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5CFD" w14:textId="3A171478" w:rsidR="00612F6C" w:rsidRPr="0042434A" w:rsidRDefault="0042434A" w:rsidP="0042434A">
      <w:pPr>
        <w:jc w:val="center"/>
        <w:rPr>
          <w:b/>
          <w:bCs/>
          <w:sz w:val="24"/>
          <w:szCs w:val="24"/>
        </w:rPr>
      </w:pPr>
      <w:r w:rsidRPr="0042434A">
        <w:rPr>
          <w:b/>
          <w:bCs/>
          <w:sz w:val="24"/>
          <w:szCs w:val="24"/>
        </w:rPr>
        <w:t xml:space="preserve">Section/Division/International Chapter </w:t>
      </w:r>
      <w:r w:rsidR="00107A8B" w:rsidRPr="0042434A">
        <w:rPr>
          <w:b/>
          <w:bCs/>
          <w:sz w:val="24"/>
          <w:szCs w:val="24"/>
        </w:rPr>
        <w:t>Re</w:t>
      </w:r>
      <w:r w:rsidR="00985180" w:rsidRPr="0042434A">
        <w:rPr>
          <w:b/>
          <w:bCs/>
          <w:sz w:val="24"/>
          <w:szCs w:val="24"/>
        </w:rPr>
        <w:t xml:space="preserve">cruitment </w:t>
      </w:r>
      <w:r w:rsidR="00107A8B" w:rsidRPr="0042434A">
        <w:rPr>
          <w:b/>
          <w:bCs/>
          <w:sz w:val="24"/>
          <w:szCs w:val="24"/>
        </w:rPr>
        <w:t>Commission</w:t>
      </w:r>
      <w:r w:rsidR="000C7765" w:rsidRPr="0042434A">
        <w:rPr>
          <w:b/>
          <w:bCs/>
          <w:sz w:val="24"/>
          <w:szCs w:val="24"/>
        </w:rPr>
        <w:t xml:space="preserve"> Opportunity</w:t>
      </w:r>
    </w:p>
    <w:p w14:paraId="345C9057" w14:textId="429A87B3" w:rsidR="006C3D09" w:rsidRDefault="00107A8B">
      <w:r>
        <w:t xml:space="preserve">Did you know that you can earn $15 per </w:t>
      </w:r>
      <w:r w:rsidR="00256EBE">
        <w:t>Member or Society Affiliate that</w:t>
      </w:r>
      <w:r>
        <w:t xml:space="preserve"> you recruit to your Local Section, Division, or International Chemical Sciences Chapter? When recruiting new</w:t>
      </w:r>
      <w:r w:rsidR="00256EBE">
        <w:t xml:space="preserve"> or re-instating</w:t>
      </w:r>
      <w:r>
        <w:t xml:space="preserve"> </w:t>
      </w:r>
      <w:r w:rsidR="000C7765">
        <w:t>M</w:t>
      </w:r>
      <w:r>
        <w:t>embers</w:t>
      </w:r>
      <w:r w:rsidR="000C7765">
        <w:t xml:space="preserve"> and/or Society Affiliates</w:t>
      </w:r>
      <w:r w:rsidR="00C656B8">
        <w:t xml:space="preserve"> to ACS</w:t>
      </w:r>
      <w:r w:rsidR="00256EBE">
        <w:t xml:space="preserve"> at the Standard or Premium package level</w:t>
      </w:r>
      <w:r>
        <w:t xml:space="preserve">, simply instruct them to select your </w:t>
      </w:r>
      <w:r w:rsidR="004662E9">
        <w:t xml:space="preserve">Local </w:t>
      </w:r>
      <w:r>
        <w:t xml:space="preserve">Section, Division, or International Chemical Sciences Chapter from the drop down on the Review Step of the online membership application. </w:t>
      </w:r>
      <w:r w:rsidR="006C3D09">
        <w:t xml:space="preserve">ACS will send you a commission check biannually. </w:t>
      </w:r>
      <w:r w:rsidR="00052405">
        <w:t>It</w:t>
      </w:r>
      <w:r w:rsidR="002B003A">
        <w:t>’</w:t>
      </w:r>
      <w:r w:rsidR="00052405">
        <w:t>s that simple!</w:t>
      </w:r>
      <w:r w:rsidR="00D76D9C">
        <w:t xml:space="preserve"> Constituents can join at </w:t>
      </w:r>
      <w:hyperlink r:id="rId4" w:history="1">
        <w:r w:rsidR="00D76D9C" w:rsidRPr="00A520C7">
          <w:rPr>
            <w:rStyle w:val="Hyperlink"/>
          </w:rPr>
          <w:t>https://membership.join.acs.org</w:t>
        </w:r>
      </w:hyperlink>
      <w:r w:rsidR="00D76D9C">
        <w:t xml:space="preserve">. </w:t>
      </w:r>
    </w:p>
    <w:p w14:paraId="192CEB35" w14:textId="77777777" w:rsidR="00D76D9C" w:rsidRDefault="00D76D9C"/>
    <w:p w14:paraId="4CB206EA" w14:textId="77777777" w:rsidR="00052405" w:rsidRDefault="00052405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7899A754" wp14:editId="301B63FE">
            <wp:extent cx="5631180" cy="3863614"/>
            <wp:effectExtent l="0" t="0" r="7620" b="381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535" cy="38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176E" w14:textId="002749CC" w:rsidR="00107A8B" w:rsidRPr="006C3D09" w:rsidRDefault="00107A8B">
      <w:pPr>
        <w:rPr>
          <w:i/>
          <w:iCs/>
          <w:sz w:val="20"/>
          <w:szCs w:val="20"/>
        </w:rPr>
      </w:pPr>
    </w:p>
    <w:sectPr w:rsidR="00107A8B" w:rsidRPr="006C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8B"/>
    <w:rsid w:val="00052405"/>
    <w:rsid w:val="000C7765"/>
    <w:rsid w:val="00107A8B"/>
    <w:rsid w:val="00256EBE"/>
    <w:rsid w:val="002B003A"/>
    <w:rsid w:val="002B1B8A"/>
    <w:rsid w:val="0042434A"/>
    <w:rsid w:val="004662E9"/>
    <w:rsid w:val="00612F6C"/>
    <w:rsid w:val="006C3D09"/>
    <w:rsid w:val="008A0F6A"/>
    <w:rsid w:val="00985180"/>
    <w:rsid w:val="00AF128E"/>
    <w:rsid w:val="00C06172"/>
    <w:rsid w:val="00C656B8"/>
    <w:rsid w:val="00CF5033"/>
    <w:rsid w:val="00D76D9C"/>
    <w:rsid w:val="00D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2BF9"/>
  <w15:chartTrackingRefBased/>
  <w15:docId w15:val="{1E0DCF90-A165-421F-8278-952527E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0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6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mbership.join.a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Andrew</dc:creator>
  <cp:keywords/>
  <dc:description/>
  <cp:lastModifiedBy>Miller, Andrew</cp:lastModifiedBy>
  <cp:revision>2</cp:revision>
  <dcterms:created xsi:type="dcterms:W3CDTF">2023-09-06T19:06:00Z</dcterms:created>
  <dcterms:modified xsi:type="dcterms:W3CDTF">2023-09-06T19:06:00Z</dcterms:modified>
</cp:coreProperties>
</file>