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41" w:rsidRPr="00CF63B8" w:rsidRDefault="00D42041" w:rsidP="00D42041">
      <w:pPr>
        <w:rPr>
          <w:rFonts w:ascii="Times New Roman" w:hAnsi="Times New Roman"/>
          <w:sz w:val="22"/>
          <w:szCs w:val="22"/>
        </w:rPr>
      </w:pPr>
      <w:bookmarkStart w:id="0" w:name="_GoBack"/>
      <w:r w:rsidRPr="00CF63B8">
        <w:rPr>
          <w:rFonts w:ascii="Times New Roman" w:hAnsi="Times New Roman"/>
          <w:sz w:val="22"/>
          <w:szCs w:val="22"/>
        </w:rPr>
        <w:t>Society Committee on Education</w:t>
      </w:r>
    </w:p>
    <w:p w:rsidR="00D42041" w:rsidRPr="00CF63B8" w:rsidRDefault="00D42041" w:rsidP="00D42041">
      <w:pPr>
        <w:rPr>
          <w:rFonts w:ascii="Times New Roman" w:hAnsi="Times New Roman"/>
          <w:sz w:val="22"/>
          <w:szCs w:val="22"/>
        </w:rPr>
      </w:pPr>
      <w:r w:rsidRPr="00CF63B8">
        <w:rPr>
          <w:rFonts w:ascii="Times New Roman" w:hAnsi="Times New Roman"/>
          <w:sz w:val="22"/>
          <w:szCs w:val="22"/>
        </w:rPr>
        <w:t>Report to the Council</w:t>
      </w:r>
    </w:p>
    <w:p w:rsidR="00D42041" w:rsidRPr="00CF63B8" w:rsidRDefault="00D42041" w:rsidP="00D42041">
      <w:pPr>
        <w:rPr>
          <w:rFonts w:ascii="Times New Roman" w:hAnsi="Times New Roman"/>
          <w:sz w:val="22"/>
          <w:szCs w:val="22"/>
        </w:rPr>
      </w:pPr>
      <w:r w:rsidRPr="00CF63B8">
        <w:rPr>
          <w:rFonts w:ascii="Times New Roman" w:hAnsi="Times New Roman"/>
          <w:sz w:val="22"/>
          <w:szCs w:val="22"/>
        </w:rPr>
        <w:t>Boston, Massachusetts</w:t>
      </w:r>
    </w:p>
    <w:p w:rsidR="00D42041" w:rsidRPr="00CF63B8" w:rsidRDefault="00D42041" w:rsidP="00D42041">
      <w:pPr>
        <w:rPr>
          <w:rFonts w:ascii="Times New Roman" w:hAnsi="Times New Roman"/>
          <w:sz w:val="22"/>
          <w:szCs w:val="22"/>
        </w:rPr>
      </w:pPr>
      <w:r w:rsidRPr="00CF63B8">
        <w:rPr>
          <w:rFonts w:ascii="Times New Roman" w:hAnsi="Times New Roman"/>
          <w:sz w:val="22"/>
          <w:szCs w:val="22"/>
        </w:rPr>
        <w:t>Wednesday, August 19, 2015</w:t>
      </w:r>
    </w:p>
    <w:p w:rsidR="00D42041" w:rsidRPr="00CF63B8" w:rsidRDefault="00D42041" w:rsidP="00D42041">
      <w:pPr>
        <w:rPr>
          <w:rFonts w:ascii="Times New Roman" w:hAnsi="Times New Roman"/>
          <w:sz w:val="22"/>
          <w:szCs w:val="22"/>
        </w:rPr>
      </w:pPr>
    </w:p>
    <w:p w:rsidR="00D42041" w:rsidRPr="00CF63B8" w:rsidRDefault="00D42041" w:rsidP="00D42041">
      <w:pPr>
        <w:rPr>
          <w:rFonts w:ascii="Times New Roman" w:hAnsi="Times New Roman"/>
          <w:sz w:val="22"/>
          <w:szCs w:val="22"/>
        </w:rPr>
      </w:pPr>
      <w:r w:rsidRPr="00CF63B8">
        <w:rPr>
          <w:rFonts w:ascii="Times New Roman" w:hAnsi="Times New Roman"/>
          <w:sz w:val="22"/>
          <w:szCs w:val="22"/>
        </w:rPr>
        <w:t>Madam President and Members of Council:</w:t>
      </w:r>
    </w:p>
    <w:p w:rsidR="00D42041" w:rsidRPr="00CF63B8" w:rsidRDefault="00D42041" w:rsidP="00D42041">
      <w:pPr>
        <w:rPr>
          <w:rFonts w:ascii="Times New Roman" w:hAnsi="Times New Roman"/>
          <w:sz w:val="22"/>
          <w:szCs w:val="22"/>
        </w:rPr>
      </w:pPr>
    </w:p>
    <w:p w:rsidR="00ED2257" w:rsidRPr="00CF63B8" w:rsidRDefault="00D42041" w:rsidP="00D42041">
      <w:pPr>
        <w:pStyle w:val="Default"/>
        <w:rPr>
          <w:rFonts w:ascii="Times New Roman" w:hAnsi="Times New Roman"/>
          <w:spacing w:val="-1"/>
          <w:sz w:val="22"/>
          <w:szCs w:val="22"/>
        </w:rPr>
      </w:pPr>
      <w:r w:rsidRPr="00CF63B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SOCED voted to approve </w:t>
      </w:r>
      <w:r w:rsidRPr="00CF63B8">
        <w:rPr>
          <w:rFonts w:ascii="Times New Roman" w:hAnsi="Times New Roman"/>
          <w:spacing w:val="-1"/>
          <w:sz w:val="22"/>
          <w:szCs w:val="22"/>
        </w:rPr>
        <w:t xml:space="preserve">revisions to the </w:t>
      </w:r>
      <w:r w:rsidRPr="00CF63B8">
        <w:rPr>
          <w:rFonts w:ascii="Times New Roman" w:hAnsi="Times New Roman"/>
          <w:i/>
          <w:spacing w:val="-1"/>
          <w:sz w:val="22"/>
          <w:szCs w:val="22"/>
        </w:rPr>
        <w:t>ACS Guidelines for Chemistry in Two-Year Colleges</w:t>
      </w:r>
      <w:r w:rsidRPr="00CF63B8">
        <w:rPr>
          <w:rFonts w:ascii="Times New Roman" w:hAnsi="Times New Roman"/>
          <w:spacing w:val="-1"/>
          <w:sz w:val="22"/>
          <w:szCs w:val="22"/>
        </w:rPr>
        <w:t xml:space="preserve">.  Key </w:t>
      </w:r>
      <w:r w:rsidR="00ED2257" w:rsidRPr="00CF63B8">
        <w:rPr>
          <w:rFonts w:ascii="Times New Roman" w:hAnsi="Times New Roman"/>
          <w:spacing w:val="-1"/>
          <w:sz w:val="22"/>
          <w:szCs w:val="22"/>
        </w:rPr>
        <w:t>changes include the integration</w:t>
      </w:r>
      <w:r w:rsidRPr="00CF63B8">
        <w:rPr>
          <w:rFonts w:ascii="Times New Roman" w:hAnsi="Times New Roman"/>
          <w:spacing w:val="-1"/>
          <w:sz w:val="22"/>
          <w:szCs w:val="22"/>
        </w:rPr>
        <w:t xml:space="preserve"> of safety throughout the document</w:t>
      </w:r>
      <w:r w:rsidR="00ED2257" w:rsidRPr="00CF63B8">
        <w:rPr>
          <w:rFonts w:ascii="Times New Roman" w:hAnsi="Times New Roman"/>
          <w:spacing w:val="-1"/>
          <w:sz w:val="22"/>
          <w:szCs w:val="22"/>
        </w:rPr>
        <w:t xml:space="preserve"> and guidance applicable to three different types of programs:  Transfer, chemistry-based technology, and support. </w:t>
      </w:r>
      <w:r w:rsidRPr="00CF63B8">
        <w:rPr>
          <w:rFonts w:ascii="Times New Roman" w:hAnsi="Times New Roman"/>
          <w:spacing w:val="-1"/>
          <w:sz w:val="22"/>
          <w:szCs w:val="22"/>
        </w:rPr>
        <w:t xml:space="preserve"> </w:t>
      </w:r>
      <w:r w:rsidR="00C17330" w:rsidRPr="00CF63B8">
        <w:rPr>
          <w:rFonts w:ascii="Times New Roman" w:hAnsi="Times New Roman"/>
          <w:spacing w:val="-1"/>
          <w:sz w:val="22"/>
          <w:szCs w:val="22"/>
        </w:rPr>
        <w:t>The two-year</w:t>
      </w:r>
      <w:r w:rsidRPr="00CF63B8">
        <w:rPr>
          <w:rFonts w:ascii="Times New Roman" w:hAnsi="Times New Roman"/>
          <w:spacing w:val="-1"/>
          <w:sz w:val="22"/>
          <w:szCs w:val="22"/>
        </w:rPr>
        <w:t xml:space="preserve"> guidelines are aligned with the four-year guidelines, which were approved by the Committee on Professional Training earlier this year.</w:t>
      </w:r>
    </w:p>
    <w:p w:rsidR="00ED2257" w:rsidRPr="00CF63B8" w:rsidRDefault="00ED2257" w:rsidP="00D42041">
      <w:pPr>
        <w:pStyle w:val="Default"/>
        <w:rPr>
          <w:rFonts w:ascii="Times New Roman" w:hAnsi="Times New Roman"/>
          <w:spacing w:val="-1"/>
          <w:sz w:val="22"/>
          <w:szCs w:val="22"/>
        </w:rPr>
      </w:pPr>
    </w:p>
    <w:p w:rsidR="00ED2257" w:rsidRPr="00CF63B8" w:rsidRDefault="00ED2257" w:rsidP="00D42041">
      <w:pPr>
        <w:pStyle w:val="Default"/>
        <w:rPr>
          <w:rFonts w:ascii="Times New Roman" w:hAnsi="Times New Roman"/>
          <w:spacing w:val="-1"/>
          <w:sz w:val="22"/>
          <w:szCs w:val="22"/>
        </w:rPr>
      </w:pPr>
      <w:r w:rsidRPr="00CF63B8">
        <w:rPr>
          <w:rFonts w:ascii="Times New Roman" w:hAnsi="Times New Roman"/>
          <w:spacing w:val="-1"/>
          <w:sz w:val="22"/>
          <w:szCs w:val="22"/>
        </w:rPr>
        <w:t>The Committee voted to make the pilot program of ACS International Student Chapters a permanent feature of the student chapters program.  ACS has chartered 15 International Student Chapters since the pilot launched last year.</w:t>
      </w:r>
      <w:r w:rsidR="00AD06E6" w:rsidRPr="00CF63B8">
        <w:rPr>
          <w:rFonts w:ascii="Times New Roman" w:hAnsi="Times New Roman"/>
          <w:spacing w:val="-1"/>
          <w:sz w:val="22"/>
          <w:szCs w:val="22"/>
        </w:rPr>
        <w:t xml:space="preserve">  This is a collaborative effort between SOCED and the International Activities Committee.</w:t>
      </w:r>
    </w:p>
    <w:p w:rsidR="00ED2257" w:rsidRPr="00CF63B8" w:rsidRDefault="00D42041" w:rsidP="00D42041">
      <w:pPr>
        <w:pStyle w:val="Default"/>
        <w:rPr>
          <w:rFonts w:ascii="Times New Roman" w:hAnsi="Times New Roman"/>
          <w:spacing w:val="-1"/>
          <w:sz w:val="22"/>
          <w:szCs w:val="22"/>
        </w:rPr>
      </w:pPr>
      <w:r w:rsidRPr="00CF63B8">
        <w:rPr>
          <w:rFonts w:ascii="Times New Roman" w:hAnsi="Times New Roman"/>
          <w:spacing w:val="-1"/>
          <w:sz w:val="22"/>
          <w:szCs w:val="22"/>
        </w:rPr>
        <w:t xml:space="preserve"> </w:t>
      </w:r>
    </w:p>
    <w:p w:rsidR="00ED2257" w:rsidRPr="00CF63B8" w:rsidRDefault="00ED2257" w:rsidP="00ED2257">
      <w:pPr>
        <w:rPr>
          <w:rFonts w:ascii="Times New Roman" w:hAnsi="Times New Roman"/>
          <w:sz w:val="22"/>
          <w:szCs w:val="22"/>
        </w:rPr>
      </w:pPr>
      <w:r w:rsidRPr="00CF63B8">
        <w:rPr>
          <w:rFonts w:ascii="Times New Roman" w:hAnsi="Times New Roman"/>
          <w:sz w:val="22"/>
          <w:szCs w:val="22"/>
        </w:rPr>
        <w:t>SOCED was informed of recent developments related to the new American Association of Chemistry Teachers</w:t>
      </w:r>
      <w:r w:rsidR="00C17330" w:rsidRPr="00CF63B8">
        <w:rPr>
          <w:rFonts w:ascii="Times New Roman" w:hAnsi="Times New Roman"/>
          <w:sz w:val="22"/>
          <w:szCs w:val="22"/>
        </w:rPr>
        <w:t xml:space="preserve"> (AACT)</w:t>
      </w:r>
      <w:r w:rsidRPr="00CF63B8">
        <w:rPr>
          <w:rFonts w:ascii="Times New Roman" w:hAnsi="Times New Roman"/>
          <w:sz w:val="22"/>
          <w:szCs w:val="22"/>
        </w:rPr>
        <w:t xml:space="preserve">, including $50,000 grants from the Camille and Henry Dreyfus Foundation and the Ford Motor Company.  The first Dow Teacher’s Summit, involving 21 teachers and six pre-service teachers, was held in Michigan in July.  More than 2,500 individuals, 88 percent of whom are K-12 teachers, are now AACT members.  </w:t>
      </w:r>
    </w:p>
    <w:p w:rsidR="00D42041" w:rsidRPr="00CF63B8" w:rsidRDefault="00D42041" w:rsidP="00ED2257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F63B8">
        <w:rPr>
          <w:rFonts w:ascii="Times New Roman" w:hAnsi="Times New Roman"/>
          <w:spacing w:val="-1"/>
          <w:sz w:val="22"/>
          <w:szCs w:val="22"/>
        </w:rPr>
        <w:t xml:space="preserve"> </w:t>
      </w:r>
    </w:p>
    <w:p w:rsidR="00D42041" w:rsidRPr="00CF63B8" w:rsidRDefault="00ED2257" w:rsidP="00D42041">
      <w:pPr>
        <w:rPr>
          <w:rFonts w:ascii="Times New Roman" w:hAnsi="Times New Roman"/>
          <w:sz w:val="22"/>
          <w:szCs w:val="22"/>
        </w:rPr>
      </w:pPr>
      <w:r w:rsidRPr="00CF63B8">
        <w:rPr>
          <w:rFonts w:ascii="Times New Roman" w:hAnsi="Times New Roman"/>
          <w:sz w:val="22"/>
          <w:szCs w:val="22"/>
        </w:rPr>
        <w:t>The Committee provided input on a coordinated</w:t>
      </w:r>
      <w:r w:rsidR="00D42041" w:rsidRPr="00CF63B8">
        <w:rPr>
          <w:rFonts w:ascii="Times New Roman" w:hAnsi="Times New Roman"/>
          <w:sz w:val="22"/>
          <w:szCs w:val="22"/>
        </w:rPr>
        <w:t xml:space="preserve"> strategy to better address the needs of faculty at various stages of their careers at two- and four-year institutions.  A</w:t>
      </w:r>
      <w:r w:rsidR="00271F23" w:rsidRPr="00CF63B8">
        <w:rPr>
          <w:rFonts w:ascii="Times New Roman" w:hAnsi="Times New Roman"/>
          <w:sz w:val="22"/>
          <w:szCs w:val="22"/>
        </w:rPr>
        <w:t xml:space="preserve">pproximately 500 faculty members responded </w:t>
      </w:r>
      <w:r w:rsidRPr="00CF63B8">
        <w:rPr>
          <w:rFonts w:ascii="Times New Roman" w:hAnsi="Times New Roman"/>
          <w:sz w:val="22"/>
          <w:szCs w:val="22"/>
        </w:rPr>
        <w:t>to a survey that assessed</w:t>
      </w:r>
      <w:r w:rsidR="00D42041" w:rsidRPr="00CF63B8">
        <w:rPr>
          <w:rFonts w:ascii="Times New Roman" w:hAnsi="Times New Roman"/>
          <w:sz w:val="22"/>
          <w:szCs w:val="22"/>
        </w:rPr>
        <w:t xml:space="preserve"> faculty deve</w:t>
      </w:r>
      <w:r w:rsidRPr="00CF63B8">
        <w:rPr>
          <w:rFonts w:ascii="Times New Roman" w:hAnsi="Times New Roman"/>
          <w:sz w:val="22"/>
          <w:szCs w:val="22"/>
        </w:rPr>
        <w:t>lopment needs</w:t>
      </w:r>
      <w:r w:rsidR="00D42041" w:rsidRPr="00CF63B8">
        <w:rPr>
          <w:rFonts w:ascii="Times New Roman" w:hAnsi="Times New Roman"/>
          <w:sz w:val="22"/>
          <w:szCs w:val="22"/>
        </w:rPr>
        <w:t xml:space="preserve">.  </w:t>
      </w:r>
      <w:r w:rsidR="00C17330" w:rsidRPr="00CF63B8">
        <w:rPr>
          <w:rFonts w:ascii="Times New Roman" w:hAnsi="Times New Roman"/>
          <w:sz w:val="22"/>
          <w:szCs w:val="22"/>
        </w:rPr>
        <w:t>Survey respondents expressed interest</w:t>
      </w:r>
      <w:r w:rsidRPr="00CF63B8">
        <w:rPr>
          <w:rFonts w:ascii="Times New Roman" w:hAnsi="Times New Roman"/>
          <w:sz w:val="22"/>
          <w:szCs w:val="22"/>
        </w:rPr>
        <w:t xml:space="preserve"> in networks that would allow them to explore and share teaching ideas and exchange views on mentorship.  </w:t>
      </w:r>
      <w:r w:rsidR="00271F23" w:rsidRPr="00CF63B8">
        <w:rPr>
          <w:rFonts w:ascii="Times New Roman" w:hAnsi="Times New Roman"/>
          <w:sz w:val="22"/>
          <w:szCs w:val="22"/>
        </w:rPr>
        <w:t xml:space="preserve">Interest in resources to improve laboratory safety was also very high. </w:t>
      </w:r>
    </w:p>
    <w:p w:rsidR="00ED2257" w:rsidRPr="00CF63B8" w:rsidRDefault="00ED2257" w:rsidP="00D42041">
      <w:pPr>
        <w:rPr>
          <w:rFonts w:ascii="Times New Roman" w:hAnsi="Times New Roman"/>
          <w:sz w:val="22"/>
          <w:szCs w:val="22"/>
        </w:rPr>
      </w:pPr>
    </w:p>
    <w:p w:rsidR="00ED2257" w:rsidRPr="00CF63B8" w:rsidRDefault="00ED2257" w:rsidP="00ED2257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CF63B8">
        <w:rPr>
          <w:rFonts w:ascii="Times New Roman" w:hAnsi="Times New Roman"/>
          <w:sz w:val="22"/>
          <w:szCs w:val="22"/>
        </w:rPr>
        <w:t>SOCED received an update from the government affairs staff in the Office of Public Affairs on federal science education policy.  Three members of SOCED helped recruit Senator Mark Kirk as a Republican cosponsor to ensure bipartisan passage of the Senate version of the Elementary and Secondary Education Act.</w:t>
      </w:r>
    </w:p>
    <w:p w:rsidR="00D42041" w:rsidRPr="00CF63B8" w:rsidRDefault="00D42041" w:rsidP="00D42041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D42041" w:rsidRPr="00CF63B8" w:rsidRDefault="00D42041" w:rsidP="00D42041">
      <w:pPr>
        <w:rPr>
          <w:rFonts w:ascii="Times New Roman" w:hAnsi="Times New Roman"/>
          <w:sz w:val="22"/>
          <w:szCs w:val="22"/>
        </w:rPr>
      </w:pPr>
      <w:r w:rsidRPr="00CF63B8">
        <w:rPr>
          <w:rFonts w:ascii="Times New Roman" w:hAnsi="Times New Roman"/>
          <w:sz w:val="22"/>
          <w:szCs w:val="22"/>
        </w:rPr>
        <w:t xml:space="preserve">SOCED also received updates from Education Division staff on the </w:t>
      </w:r>
      <w:r w:rsidR="00AD06E6" w:rsidRPr="00CF63B8">
        <w:rPr>
          <w:rFonts w:ascii="Times New Roman" w:hAnsi="Times New Roman"/>
          <w:sz w:val="22"/>
          <w:szCs w:val="22"/>
        </w:rPr>
        <w:t>10</w:t>
      </w:r>
      <w:r w:rsidR="00AD06E6" w:rsidRPr="00CF63B8">
        <w:rPr>
          <w:rFonts w:ascii="Times New Roman" w:hAnsi="Times New Roman"/>
          <w:sz w:val="22"/>
          <w:szCs w:val="22"/>
          <w:vertAlign w:val="superscript"/>
        </w:rPr>
        <w:t>th</w:t>
      </w:r>
      <w:r w:rsidR="00AD06E6" w:rsidRPr="00CF63B8">
        <w:rPr>
          <w:rFonts w:ascii="Times New Roman" w:hAnsi="Times New Roman"/>
          <w:sz w:val="22"/>
          <w:szCs w:val="22"/>
        </w:rPr>
        <w:t xml:space="preserve"> anniversary</w:t>
      </w:r>
      <w:r w:rsidRPr="00CF63B8">
        <w:rPr>
          <w:rFonts w:ascii="Times New Roman" w:hAnsi="Times New Roman"/>
          <w:sz w:val="22"/>
          <w:szCs w:val="22"/>
        </w:rPr>
        <w:t xml:space="preserve"> of ACS ChemClubs, Division strategic plann</w:t>
      </w:r>
      <w:r w:rsidR="00271F23" w:rsidRPr="00CF63B8">
        <w:rPr>
          <w:rFonts w:ascii="Times New Roman" w:hAnsi="Times New Roman"/>
          <w:sz w:val="22"/>
          <w:szCs w:val="22"/>
        </w:rPr>
        <w:t>ing, and the launch of an</w:t>
      </w:r>
      <w:r w:rsidRPr="00CF63B8">
        <w:rPr>
          <w:rFonts w:ascii="Times New Roman" w:hAnsi="Times New Roman"/>
          <w:sz w:val="22"/>
          <w:szCs w:val="22"/>
        </w:rPr>
        <w:t xml:space="preserve"> Individual Development Plan </w:t>
      </w:r>
      <w:r w:rsidR="00271F23" w:rsidRPr="00CF63B8">
        <w:rPr>
          <w:rFonts w:ascii="Times New Roman" w:hAnsi="Times New Roman"/>
          <w:sz w:val="22"/>
          <w:szCs w:val="22"/>
        </w:rPr>
        <w:t xml:space="preserve">(IDP) </w:t>
      </w:r>
      <w:r w:rsidRPr="00CF63B8">
        <w:rPr>
          <w:rFonts w:ascii="Times New Roman" w:hAnsi="Times New Roman"/>
          <w:sz w:val="22"/>
          <w:szCs w:val="22"/>
        </w:rPr>
        <w:t xml:space="preserve">tool for graduate students. </w:t>
      </w:r>
      <w:r w:rsidR="00271F23" w:rsidRPr="00CF63B8">
        <w:rPr>
          <w:rFonts w:ascii="Times New Roman" w:hAnsi="Times New Roman"/>
          <w:sz w:val="22"/>
          <w:szCs w:val="22"/>
        </w:rPr>
        <w:t xml:space="preserve"> The online IDP resource is expected to launch at the end of September.</w:t>
      </w:r>
      <w:r w:rsidRPr="00CF63B8">
        <w:rPr>
          <w:rFonts w:ascii="Times New Roman" w:hAnsi="Times New Roman"/>
          <w:sz w:val="22"/>
          <w:szCs w:val="22"/>
        </w:rPr>
        <w:t xml:space="preserve"> </w:t>
      </w:r>
    </w:p>
    <w:p w:rsidR="00D42041" w:rsidRPr="00CF63B8" w:rsidRDefault="00D42041" w:rsidP="00D42041">
      <w:pPr>
        <w:rPr>
          <w:rFonts w:ascii="Times New Roman" w:hAnsi="Times New Roman"/>
          <w:sz w:val="22"/>
          <w:szCs w:val="22"/>
        </w:rPr>
      </w:pPr>
    </w:p>
    <w:p w:rsidR="00D42041" w:rsidRPr="00CF63B8" w:rsidRDefault="00271F23" w:rsidP="00D42041">
      <w:pPr>
        <w:rPr>
          <w:rFonts w:ascii="Times New Roman" w:hAnsi="Times New Roman"/>
          <w:sz w:val="22"/>
          <w:szCs w:val="22"/>
        </w:rPr>
      </w:pPr>
      <w:r w:rsidRPr="00CF63B8">
        <w:rPr>
          <w:rFonts w:ascii="Times New Roman" w:hAnsi="Times New Roman"/>
          <w:sz w:val="22"/>
          <w:szCs w:val="22"/>
        </w:rPr>
        <w:t xml:space="preserve">The </w:t>
      </w:r>
      <w:r w:rsidR="00D42041" w:rsidRPr="00CF63B8">
        <w:rPr>
          <w:rFonts w:ascii="Times New Roman" w:hAnsi="Times New Roman"/>
          <w:sz w:val="22"/>
          <w:szCs w:val="22"/>
        </w:rPr>
        <w:t>U.S. National</w:t>
      </w:r>
      <w:r w:rsidRPr="00CF63B8">
        <w:rPr>
          <w:rFonts w:ascii="Times New Roman" w:hAnsi="Times New Roman"/>
          <w:sz w:val="22"/>
          <w:szCs w:val="22"/>
        </w:rPr>
        <w:t xml:space="preserve"> Chemistry Olympiad team </w:t>
      </w:r>
      <w:r w:rsidR="00AD06E6" w:rsidRPr="00CF63B8">
        <w:rPr>
          <w:rFonts w:ascii="Times New Roman" w:hAnsi="Times New Roman"/>
          <w:sz w:val="22"/>
          <w:szCs w:val="22"/>
        </w:rPr>
        <w:t xml:space="preserve">earned one gold and three </w:t>
      </w:r>
      <w:r w:rsidR="00D42041" w:rsidRPr="00CF63B8">
        <w:rPr>
          <w:rFonts w:ascii="Times New Roman" w:hAnsi="Times New Roman"/>
          <w:sz w:val="22"/>
          <w:szCs w:val="22"/>
        </w:rPr>
        <w:t>silver medals at the International Chemistry O</w:t>
      </w:r>
      <w:r w:rsidRPr="00CF63B8">
        <w:rPr>
          <w:rFonts w:ascii="Times New Roman" w:hAnsi="Times New Roman"/>
          <w:sz w:val="22"/>
          <w:szCs w:val="22"/>
        </w:rPr>
        <w:t>lympiad in July in Azerbaijan</w:t>
      </w:r>
      <w:r w:rsidR="00D42041" w:rsidRPr="00CF63B8">
        <w:rPr>
          <w:rFonts w:ascii="Times New Roman" w:hAnsi="Times New Roman"/>
          <w:sz w:val="22"/>
          <w:szCs w:val="22"/>
        </w:rPr>
        <w:t>.  The top U.S. student also achieved the highest score on the laboratory practical.</w:t>
      </w:r>
    </w:p>
    <w:p w:rsidR="00D42041" w:rsidRPr="00CF63B8" w:rsidRDefault="00D42041" w:rsidP="00D42041">
      <w:pPr>
        <w:rPr>
          <w:rFonts w:ascii="Times New Roman" w:hAnsi="Times New Roman"/>
          <w:sz w:val="22"/>
          <w:szCs w:val="22"/>
        </w:rPr>
      </w:pPr>
    </w:p>
    <w:p w:rsidR="00D42041" w:rsidRPr="00CF63B8" w:rsidRDefault="00D42041" w:rsidP="00D42041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CF63B8">
        <w:rPr>
          <w:rFonts w:ascii="Times New Roman" w:hAnsi="Times New Roman"/>
          <w:sz w:val="22"/>
          <w:szCs w:val="22"/>
        </w:rPr>
        <w:t>Madam President, this concludes my report.</w:t>
      </w:r>
    </w:p>
    <w:p w:rsidR="00D42041" w:rsidRPr="00CF63B8" w:rsidRDefault="00D42041" w:rsidP="00D42041">
      <w:pPr>
        <w:rPr>
          <w:rFonts w:ascii="Times New Roman" w:hAnsi="Times New Roman"/>
          <w:sz w:val="22"/>
          <w:szCs w:val="22"/>
        </w:rPr>
      </w:pPr>
    </w:p>
    <w:p w:rsidR="00D42041" w:rsidRPr="00CF63B8" w:rsidRDefault="00D42041" w:rsidP="00D42041">
      <w:pPr>
        <w:rPr>
          <w:rFonts w:ascii="Times New Roman" w:hAnsi="Times New Roman"/>
          <w:sz w:val="22"/>
          <w:szCs w:val="22"/>
        </w:rPr>
      </w:pPr>
      <w:r w:rsidRPr="00CF63B8">
        <w:rPr>
          <w:rFonts w:ascii="Times New Roman" w:hAnsi="Times New Roman"/>
          <w:sz w:val="22"/>
          <w:szCs w:val="22"/>
        </w:rPr>
        <w:t>Diane Krone, Chair</w:t>
      </w:r>
    </w:p>
    <w:p w:rsidR="00D42041" w:rsidRPr="00CF63B8" w:rsidRDefault="00D42041" w:rsidP="00D42041">
      <w:pPr>
        <w:rPr>
          <w:sz w:val="22"/>
          <w:szCs w:val="22"/>
        </w:rPr>
      </w:pPr>
    </w:p>
    <w:bookmarkEnd w:id="0"/>
    <w:p w:rsidR="00B6737B" w:rsidRPr="00CF63B8" w:rsidRDefault="00B6737B">
      <w:pPr>
        <w:rPr>
          <w:sz w:val="22"/>
          <w:szCs w:val="22"/>
        </w:rPr>
      </w:pPr>
    </w:p>
    <w:sectPr w:rsidR="00B6737B" w:rsidRPr="00CF63B8" w:rsidSect="005C3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C1D13"/>
    <w:multiLevelType w:val="hybridMultilevel"/>
    <w:tmpl w:val="3878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C3"/>
    <w:rsid w:val="00271F23"/>
    <w:rsid w:val="00AD06E6"/>
    <w:rsid w:val="00B54BC3"/>
    <w:rsid w:val="00B6737B"/>
    <w:rsid w:val="00C17330"/>
    <w:rsid w:val="00CF63B8"/>
    <w:rsid w:val="00D42041"/>
    <w:rsid w:val="00ED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041"/>
    <w:rPr>
      <w:rFonts w:ascii="Century Gothic" w:eastAsia="Times New Roman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2041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041"/>
    <w:rPr>
      <w:rFonts w:ascii="Century Gothic" w:eastAsia="Times New Roman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2041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Kirchhoff</dc:creator>
  <cp:keywords/>
  <dc:description/>
  <cp:lastModifiedBy>projection</cp:lastModifiedBy>
  <cp:revision>5</cp:revision>
  <cp:lastPrinted>2015-08-18T13:19:00Z</cp:lastPrinted>
  <dcterms:created xsi:type="dcterms:W3CDTF">2015-08-15T21:24:00Z</dcterms:created>
  <dcterms:modified xsi:type="dcterms:W3CDTF">2015-08-18T13:20:00Z</dcterms:modified>
</cp:coreProperties>
</file>