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9D" w:rsidRPr="00ED46F4" w:rsidRDefault="00E051F4" w:rsidP="00DB3374">
      <w:pPr>
        <w:pStyle w:val="BodyText"/>
        <w:ind w:left="840"/>
        <w:rPr>
          <w:rFonts w:asciiTheme="minorHAnsi" w:hAnsiTheme="minorHAnsi" w:cstheme="minorHAnsi"/>
          <w:szCs w:val="24"/>
        </w:rPr>
      </w:pPr>
      <w:r w:rsidRPr="00252010">
        <w:rPr>
          <w:rFonts w:asciiTheme="minorHAnsi" w:hAnsiTheme="minorHAnsi" w:cstheme="minorHAnsi"/>
          <w:sz w:val="24"/>
          <w:szCs w:val="24"/>
        </w:rPr>
        <w:br/>
      </w:r>
      <w:r w:rsidRPr="00252010">
        <w:rPr>
          <w:rFonts w:asciiTheme="minorHAnsi" w:hAnsiTheme="minorHAnsi" w:cstheme="minorHAnsi"/>
          <w:sz w:val="24"/>
          <w:szCs w:val="24"/>
        </w:rPr>
        <w:br/>
      </w:r>
      <w:r w:rsidR="00D82391" w:rsidRPr="00252010">
        <w:rPr>
          <w:rFonts w:asciiTheme="minorHAnsi" w:hAnsiTheme="minorHAnsi" w:cstheme="minorHAnsi"/>
          <w:sz w:val="24"/>
          <w:szCs w:val="24"/>
        </w:rPr>
        <w:br/>
      </w:r>
    </w:p>
    <w:p w:rsidR="000C50B7" w:rsidRPr="00252010" w:rsidRDefault="000C50B7" w:rsidP="000C50B7">
      <w:pPr>
        <w:ind w:left="0" w:firstLine="60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52010">
        <w:rPr>
          <w:rFonts w:asciiTheme="minorHAnsi" w:hAnsiTheme="minorHAnsi" w:cstheme="minorHAnsi"/>
          <w:b/>
          <w:sz w:val="24"/>
          <w:szCs w:val="24"/>
        </w:rPr>
        <w:t>Younger Chemists Committee</w:t>
      </w:r>
    </w:p>
    <w:p w:rsidR="000C50B7" w:rsidRPr="00252010" w:rsidRDefault="00035F52" w:rsidP="000C50B7">
      <w:pPr>
        <w:pStyle w:val="Heading1"/>
        <w:spacing w:after="0" w:line="240" w:lineRule="auto"/>
        <w:ind w:left="0" w:firstLine="60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52010">
        <w:rPr>
          <w:rFonts w:asciiTheme="minorHAnsi" w:hAnsiTheme="minorHAnsi" w:cstheme="minorHAnsi"/>
          <w:b/>
          <w:sz w:val="24"/>
          <w:szCs w:val="24"/>
        </w:rPr>
        <w:t xml:space="preserve">Oral </w:t>
      </w:r>
      <w:r w:rsidR="009B02ED" w:rsidRPr="00252010">
        <w:rPr>
          <w:rFonts w:asciiTheme="minorHAnsi" w:hAnsiTheme="minorHAnsi" w:cstheme="minorHAnsi"/>
          <w:b/>
          <w:sz w:val="24"/>
          <w:szCs w:val="24"/>
        </w:rPr>
        <w:t>Report</w:t>
      </w:r>
      <w:r w:rsidRPr="00252010">
        <w:rPr>
          <w:rFonts w:asciiTheme="minorHAnsi" w:hAnsiTheme="minorHAnsi" w:cstheme="minorHAnsi"/>
          <w:b/>
          <w:sz w:val="24"/>
          <w:szCs w:val="24"/>
        </w:rPr>
        <w:t xml:space="preserve"> to Council</w:t>
      </w:r>
    </w:p>
    <w:p w:rsidR="006678F5" w:rsidRPr="00252010" w:rsidRDefault="00F234EF" w:rsidP="006515BD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Philadelphia, PA</w:t>
      </w:r>
    </w:p>
    <w:p w:rsidR="000C50B7" w:rsidRPr="00252010" w:rsidRDefault="00DB1EE6" w:rsidP="000C50B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Mister</w:t>
      </w:r>
      <w:r w:rsidR="00B86FDB" w:rsidRPr="00252010">
        <w:rPr>
          <w:rFonts w:asciiTheme="minorHAnsi" w:hAnsiTheme="minorHAnsi" w:cstheme="minorHAnsi"/>
          <w:sz w:val="24"/>
          <w:szCs w:val="24"/>
        </w:rPr>
        <w:t xml:space="preserve"> President and Members of Council,</w:t>
      </w:r>
    </w:p>
    <w:p w:rsidR="005003B9" w:rsidRPr="00252010" w:rsidRDefault="005003B9" w:rsidP="00E004B7">
      <w:pPr>
        <w:autoSpaceDE w:val="0"/>
        <w:autoSpaceDN w:val="0"/>
        <w:adjustRightInd w:val="0"/>
        <w:ind w:left="0"/>
        <w:rPr>
          <w:rFonts w:asciiTheme="minorHAnsi" w:hAnsiTheme="minorHAnsi" w:cstheme="minorHAnsi"/>
          <w:sz w:val="24"/>
          <w:szCs w:val="24"/>
        </w:rPr>
      </w:pPr>
    </w:p>
    <w:p w:rsidR="00ED46F4" w:rsidRDefault="00ED46F4" w:rsidP="005003B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Today I stand in front of you on behalf of my committee chair, </w:t>
      </w:r>
      <w:proofErr w:type="spellStart"/>
      <w:r>
        <w:rPr>
          <w:rFonts w:asciiTheme="minorHAnsi" w:hAnsiTheme="minorHAnsi" w:cstheme="minorHAnsi"/>
          <w:sz w:val="24"/>
          <w:szCs w:val="24"/>
        </w:rPr>
        <w:t>Dotti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Miller. I am here to report on the activities of the Younger Chemist</w:t>
      </w:r>
      <w:r w:rsidR="00F23EA4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Committee, highlighting San Diego, Philadelphia, and Indianapolis.</w:t>
      </w:r>
    </w:p>
    <w:p w:rsidR="00ED46F4" w:rsidRDefault="00ED46F4" w:rsidP="005003B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656960" w:rsidRDefault="00656960" w:rsidP="005003B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 </w:t>
      </w:r>
      <w:r w:rsidR="00F234EF">
        <w:rPr>
          <w:rFonts w:asciiTheme="minorHAnsi" w:hAnsiTheme="minorHAnsi" w:cstheme="minorHAnsi"/>
          <w:sz w:val="24"/>
          <w:szCs w:val="24"/>
        </w:rPr>
        <w:t xml:space="preserve">San </w:t>
      </w:r>
      <w:r>
        <w:rPr>
          <w:rFonts w:asciiTheme="minorHAnsi" w:hAnsiTheme="minorHAnsi" w:cstheme="minorHAnsi"/>
          <w:sz w:val="24"/>
          <w:szCs w:val="24"/>
        </w:rPr>
        <w:t>Diego</w:t>
      </w:r>
      <w:r w:rsidR="00F234EF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we </w:t>
      </w:r>
      <w:r w:rsidR="001C1A39">
        <w:rPr>
          <w:rFonts w:asciiTheme="minorHAnsi" w:hAnsiTheme="minorHAnsi" w:cstheme="minorHAnsi"/>
          <w:sz w:val="24"/>
          <w:szCs w:val="24"/>
        </w:rPr>
        <w:t>reported on our</w:t>
      </w:r>
      <w:r>
        <w:rPr>
          <w:rFonts w:asciiTheme="minorHAnsi" w:hAnsiTheme="minorHAnsi" w:cstheme="minorHAnsi"/>
          <w:sz w:val="24"/>
          <w:szCs w:val="24"/>
        </w:rPr>
        <w:t xml:space="preserve"> international exchange </w:t>
      </w:r>
      <w:r w:rsidR="001C1A39">
        <w:rPr>
          <w:rFonts w:asciiTheme="minorHAnsi" w:hAnsiTheme="minorHAnsi" w:cstheme="minorHAnsi"/>
          <w:sz w:val="24"/>
          <w:szCs w:val="24"/>
        </w:rPr>
        <w:t xml:space="preserve">program after the first exchange had occurred </w:t>
      </w:r>
      <w:r>
        <w:rPr>
          <w:rFonts w:asciiTheme="minorHAnsi" w:hAnsiTheme="minorHAnsi" w:cstheme="minorHAnsi"/>
          <w:sz w:val="24"/>
          <w:szCs w:val="24"/>
        </w:rPr>
        <w:t>in Denver</w:t>
      </w:r>
      <w:r w:rsidR="00F234EF">
        <w:rPr>
          <w:rFonts w:asciiTheme="minorHAnsi" w:hAnsiTheme="minorHAnsi" w:cstheme="minorHAnsi"/>
          <w:sz w:val="24"/>
          <w:szCs w:val="24"/>
        </w:rPr>
        <w:t>,</w:t>
      </w:r>
      <w:r w:rsidR="001C1A39">
        <w:rPr>
          <w:rFonts w:asciiTheme="minorHAnsi" w:hAnsiTheme="minorHAnsi" w:cstheme="minorHAnsi"/>
          <w:sz w:val="24"/>
          <w:szCs w:val="24"/>
        </w:rPr>
        <w:t xml:space="preserve"> with a contingent of </w:t>
      </w:r>
      <w:r w:rsidR="00187844">
        <w:rPr>
          <w:rFonts w:asciiTheme="minorHAnsi" w:hAnsiTheme="minorHAnsi" w:cstheme="minorHAnsi"/>
          <w:sz w:val="24"/>
          <w:szCs w:val="24"/>
        </w:rPr>
        <w:t xml:space="preserve">the </w:t>
      </w:r>
      <w:r w:rsidR="001C1A39">
        <w:rPr>
          <w:rFonts w:asciiTheme="minorHAnsi" w:hAnsiTheme="minorHAnsi" w:cstheme="minorHAnsi"/>
          <w:sz w:val="24"/>
          <w:szCs w:val="24"/>
        </w:rPr>
        <w:t xml:space="preserve">European </w:t>
      </w:r>
      <w:r w:rsidR="00187844">
        <w:rPr>
          <w:rFonts w:asciiTheme="minorHAnsi" w:hAnsiTheme="minorHAnsi" w:cstheme="minorHAnsi"/>
          <w:sz w:val="24"/>
          <w:szCs w:val="24"/>
        </w:rPr>
        <w:t>Y</w:t>
      </w:r>
      <w:r w:rsidR="001C1A39">
        <w:rPr>
          <w:rFonts w:asciiTheme="minorHAnsi" w:hAnsiTheme="minorHAnsi" w:cstheme="minorHAnsi"/>
          <w:sz w:val="24"/>
          <w:szCs w:val="24"/>
        </w:rPr>
        <w:t>oung</w:t>
      </w:r>
      <w:r w:rsidR="00930191">
        <w:rPr>
          <w:rFonts w:asciiTheme="minorHAnsi" w:hAnsiTheme="minorHAnsi" w:cstheme="minorHAnsi"/>
          <w:sz w:val="24"/>
          <w:szCs w:val="24"/>
        </w:rPr>
        <w:t xml:space="preserve"> </w:t>
      </w:r>
      <w:r w:rsidR="00187844">
        <w:rPr>
          <w:rFonts w:asciiTheme="minorHAnsi" w:hAnsiTheme="minorHAnsi" w:cstheme="minorHAnsi"/>
          <w:sz w:val="24"/>
          <w:szCs w:val="24"/>
        </w:rPr>
        <w:t>C</w:t>
      </w:r>
      <w:r w:rsidR="001C1A39">
        <w:rPr>
          <w:rFonts w:asciiTheme="minorHAnsi" w:hAnsiTheme="minorHAnsi" w:cstheme="minorHAnsi"/>
          <w:sz w:val="24"/>
          <w:szCs w:val="24"/>
        </w:rPr>
        <w:t>hemists</w:t>
      </w:r>
      <w:r w:rsidR="00187844">
        <w:rPr>
          <w:rFonts w:asciiTheme="minorHAnsi" w:hAnsiTheme="minorHAnsi" w:cstheme="minorHAnsi"/>
          <w:sz w:val="24"/>
          <w:szCs w:val="24"/>
        </w:rPr>
        <w:t xml:space="preserve"> Network (EYCN)</w:t>
      </w:r>
      <w:r w:rsidR="001C1A39">
        <w:rPr>
          <w:rFonts w:asciiTheme="minorHAnsi" w:hAnsiTheme="minorHAnsi" w:cstheme="minorHAnsi"/>
          <w:sz w:val="24"/>
          <w:szCs w:val="24"/>
        </w:rPr>
        <w:t xml:space="preserve"> visiting the meeting</w:t>
      </w:r>
      <w:r>
        <w:rPr>
          <w:rFonts w:asciiTheme="minorHAnsi" w:hAnsiTheme="minorHAnsi" w:cstheme="minorHAnsi"/>
          <w:sz w:val="24"/>
          <w:szCs w:val="24"/>
        </w:rPr>
        <w:t xml:space="preserve">.  This program has generated a great deal of excitement and enthusiasm within all parties involved; which includes significant participation from the </w:t>
      </w:r>
      <w:r w:rsidR="00F234EF">
        <w:rPr>
          <w:rFonts w:asciiTheme="minorHAnsi" w:hAnsiTheme="minorHAnsi" w:cstheme="minorHAnsi"/>
          <w:sz w:val="24"/>
          <w:szCs w:val="24"/>
        </w:rPr>
        <w:t xml:space="preserve">Colorado </w:t>
      </w:r>
      <w:r>
        <w:rPr>
          <w:rFonts w:asciiTheme="minorHAnsi" w:hAnsiTheme="minorHAnsi" w:cstheme="minorHAnsi"/>
          <w:sz w:val="24"/>
          <w:szCs w:val="24"/>
        </w:rPr>
        <w:t>local section.</w:t>
      </w:r>
      <w:r w:rsidR="001C1A39">
        <w:rPr>
          <w:rFonts w:asciiTheme="minorHAnsi" w:hAnsiTheme="minorHAnsi" w:cstheme="minorHAnsi"/>
          <w:sz w:val="24"/>
          <w:szCs w:val="24"/>
        </w:rPr>
        <w:t xml:space="preserve"> The next exchange is taking young chemists from the </w:t>
      </w:r>
      <w:r w:rsidR="00F23EA4">
        <w:rPr>
          <w:rFonts w:asciiTheme="minorHAnsi" w:hAnsiTheme="minorHAnsi" w:cstheme="minorHAnsi"/>
          <w:sz w:val="24"/>
          <w:szCs w:val="24"/>
        </w:rPr>
        <w:t xml:space="preserve">Colorado local </w:t>
      </w:r>
      <w:r w:rsidR="001C1A39">
        <w:rPr>
          <w:rFonts w:asciiTheme="minorHAnsi" w:hAnsiTheme="minorHAnsi" w:cstheme="minorHAnsi"/>
          <w:sz w:val="24"/>
          <w:szCs w:val="24"/>
        </w:rPr>
        <w:t>section to</w:t>
      </w:r>
      <w:r w:rsidR="00312012">
        <w:rPr>
          <w:rFonts w:asciiTheme="minorHAnsi" w:hAnsiTheme="minorHAnsi" w:cstheme="minorHAnsi"/>
          <w:sz w:val="24"/>
          <w:szCs w:val="24"/>
        </w:rPr>
        <w:t xml:space="preserve"> Prague</w:t>
      </w:r>
      <w:r w:rsidR="001C1A39">
        <w:rPr>
          <w:rFonts w:asciiTheme="minorHAnsi" w:hAnsiTheme="minorHAnsi" w:cstheme="minorHAnsi"/>
          <w:sz w:val="24"/>
          <w:szCs w:val="24"/>
        </w:rPr>
        <w:t xml:space="preserve"> on Thursday. </w:t>
      </w:r>
    </w:p>
    <w:p w:rsidR="00656960" w:rsidRDefault="00656960" w:rsidP="005003B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1C1A39" w:rsidRDefault="00656960" w:rsidP="005003B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 addition </w:t>
      </w:r>
      <w:r w:rsidR="001C1A39">
        <w:rPr>
          <w:rFonts w:asciiTheme="minorHAnsi" w:hAnsiTheme="minorHAnsi" w:cstheme="minorHAnsi"/>
          <w:sz w:val="24"/>
          <w:szCs w:val="24"/>
        </w:rPr>
        <w:t>to the exchange program</w:t>
      </w:r>
      <w:r w:rsidR="007A4C8A">
        <w:rPr>
          <w:rFonts w:asciiTheme="minorHAnsi" w:hAnsiTheme="minorHAnsi" w:cstheme="minorHAnsi"/>
          <w:sz w:val="24"/>
          <w:szCs w:val="24"/>
        </w:rPr>
        <w:t>,</w:t>
      </w:r>
      <w:r w:rsidR="001C1A39">
        <w:rPr>
          <w:rFonts w:asciiTheme="minorHAnsi" w:hAnsiTheme="minorHAnsi" w:cstheme="minorHAnsi"/>
          <w:sz w:val="24"/>
          <w:szCs w:val="24"/>
        </w:rPr>
        <w:t xml:space="preserve"> </w:t>
      </w:r>
      <w:r w:rsidR="00F234EF">
        <w:rPr>
          <w:rFonts w:asciiTheme="minorHAnsi" w:hAnsiTheme="minorHAnsi" w:cstheme="minorHAnsi"/>
          <w:sz w:val="24"/>
          <w:szCs w:val="24"/>
        </w:rPr>
        <w:t>y</w:t>
      </w:r>
      <w:r>
        <w:rPr>
          <w:rFonts w:asciiTheme="minorHAnsi" w:hAnsiTheme="minorHAnsi" w:cstheme="minorHAnsi"/>
          <w:sz w:val="24"/>
          <w:szCs w:val="24"/>
        </w:rPr>
        <w:t xml:space="preserve">oung </w:t>
      </w:r>
      <w:r w:rsidR="00F234EF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>hemist</w:t>
      </w:r>
      <w:r w:rsidR="00786A7D">
        <w:rPr>
          <w:rFonts w:asciiTheme="minorHAnsi" w:hAnsiTheme="minorHAnsi" w:cstheme="minorHAnsi"/>
          <w:sz w:val="24"/>
          <w:szCs w:val="24"/>
        </w:rPr>
        <w:t>s</w:t>
      </w:r>
      <w:r w:rsidR="001C1A39">
        <w:rPr>
          <w:rFonts w:asciiTheme="minorHAnsi" w:hAnsiTheme="minorHAnsi" w:cstheme="minorHAnsi"/>
          <w:sz w:val="24"/>
          <w:szCs w:val="24"/>
        </w:rPr>
        <w:t xml:space="preserve"> </w:t>
      </w:r>
      <w:r w:rsidR="00786A7D">
        <w:rPr>
          <w:rFonts w:asciiTheme="minorHAnsi" w:hAnsiTheme="minorHAnsi" w:cstheme="minorHAnsi"/>
          <w:sz w:val="24"/>
          <w:szCs w:val="24"/>
        </w:rPr>
        <w:t>serving the</w:t>
      </w:r>
      <w:r w:rsidR="001C1A39">
        <w:rPr>
          <w:rFonts w:asciiTheme="minorHAnsi" w:hAnsiTheme="minorHAnsi" w:cstheme="minorHAnsi"/>
          <w:sz w:val="24"/>
          <w:szCs w:val="24"/>
        </w:rPr>
        <w:t xml:space="preserve"> society</w:t>
      </w:r>
      <w:r>
        <w:rPr>
          <w:rFonts w:asciiTheme="minorHAnsi" w:hAnsiTheme="minorHAnsi" w:cstheme="minorHAnsi"/>
          <w:sz w:val="24"/>
          <w:szCs w:val="24"/>
        </w:rPr>
        <w:t xml:space="preserve"> have been</w:t>
      </w:r>
      <w:r w:rsidR="001C1A39">
        <w:rPr>
          <w:rFonts w:asciiTheme="minorHAnsi" w:hAnsiTheme="minorHAnsi" w:cstheme="minorHAnsi"/>
          <w:sz w:val="24"/>
          <w:szCs w:val="24"/>
        </w:rPr>
        <w:t xml:space="preserve"> particularly active internationally over the past year or so</w:t>
      </w:r>
      <w:r w:rsidR="00F234EF">
        <w:rPr>
          <w:rFonts w:asciiTheme="minorHAnsi" w:hAnsiTheme="minorHAnsi" w:cstheme="minorHAnsi"/>
          <w:sz w:val="24"/>
          <w:szCs w:val="24"/>
        </w:rPr>
        <w:t xml:space="preserve">. </w:t>
      </w:r>
      <w:r w:rsidR="007A4C8A">
        <w:rPr>
          <w:rFonts w:asciiTheme="minorHAnsi" w:hAnsiTheme="minorHAnsi" w:cstheme="minorHAnsi"/>
          <w:sz w:val="24"/>
          <w:szCs w:val="24"/>
        </w:rPr>
        <w:t>T</w:t>
      </w:r>
      <w:r w:rsidR="00786A7D">
        <w:rPr>
          <w:rFonts w:asciiTheme="minorHAnsi" w:hAnsiTheme="minorHAnsi" w:cstheme="minorHAnsi"/>
          <w:sz w:val="24"/>
          <w:szCs w:val="24"/>
        </w:rPr>
        <w:t>ravel</w:t>
      </w:r>
      <w:r w:rsidR="007A4C8A">
        <w:rPr>
          <w:rFonts w:asciiTheme="minorHAnsi" w:hAnsiTheme="minorHAnsi" w:cstheme="minorHAnsi"/>
          <w:sz w:val="24"/>
          <w:szCs w:val="24"/>
        </w:rPr>
        <w:t xml:space="preserve">s included trips </w:t>
      </w:r>
      <w:r w:rsidR="00786A7D">
        <w:rPr>
          <w:rFonts w:asciiTheme="minorHAnsi" w:hAnsiTheme="minorHAnsi" w:cstheme="minorHAnsi"/>
          <w:sz w:val="24"/>
          <w:szCs w:val="24"/>
        </w:rPr>
        <w:t xml:space="preserve">to Poland, Brussels, Jordan, and Portugal attending international conferences and working with scientific professional organizations around the globe. </w:t>
      </w:r>
    </w:p>
    <w:p w:rsidR="001C1A39" w:rsidRDefault="001C1A39" w:rsidP="005003B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182A41" w:rsidRDefault="001C1A39" w:rsidP="005003B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There are a number of activities which have occurred here in Philadelphia which I would like to highlight. These activities were able to occur due to the collaboration </w:t>
      </w:r>
      <w:r w:rsidR="007A4C8A">
        <w:rPr>
          <w:rFonts w:asciiTheme="minorHAnsi" w:hAnsiTheme="minorHAnsi" w:cstheme="minorHAnsi"/>
          <w:sz w:val="24"/>
          <w:szCs w:val="24"/>
        </w:rPr>
        <w:t>with the Young C</w:t>
      </w:r>
      <w:r>
        <w:rPr>
          <w:rFonts w:asciiTheme="minorHAnsi" w:hAnsiTheme="minorHAnsi" w:cstheme="minorHAnsi"/>
          <w:sz w:val="24"/>
          <w:szCs w:val="24"/>
        </w:rPr>
        <w:t>hemists</w:t>
      </w:r>
      <w:r w:rsidR="007A4C8A">
        <w:rPr>
          <w:rFonts w:asciiTheme="minorHAnsi" w:hAnsiTheme="minorHAnsi" w:cstheme="minorHAnsi"/>
          <w:sz w:val="24"/>
          <w:szCs w:val="24"/>
        </w:rPr>
        <w:t xml:space="preserve"> Committee</w:t>
      </w:r>
      <w:r>
        <w:rPr>
          <w:rFonts w:asciiTheme="minorHAnsi" w:hAnsiTheme="minorHAnsi" w:cstheme="minorHAnsi"/>
          <w:sz w:val="24"/>
          <w:szCs w:val="24"/>
        </w:rPr>
        <w:t xml:space="preserve"> from the Philadelphia </w:t>
      </w:r>
      <w:r w:rsidR="007A4C8A">
        <w:rPr>
          <w:rFonts w:asciiTheme="minorHAnsi" w:hAnsiTheme="minorHAnsi" w:cstheme="minorHAnsi"/>
          <w:sz w:val="24"/>
          <w:szCs w:val="24"/>
        </w:rPr>
        <w:t xml:space="preserve">local </w:t>
      </w:r>
      <w:r>
        <w:rPr>
          <w:rFonts w:asciiTheme="minorHAnsi" w:hAnsiTheme="minorHAnsi" w:cstheme="minorHAnsi"/>
          <w:sz w:val="24"/>
          <w:szCs w:val="24"/>
        </w:rPr>
        <w:t>section</w:t>
      </w:r>
      <w:r w:rsidR="007A4C8A">
        <w:rPr>
          <w:rFonts w:asciiTheme="minorHAnsi" w:hAnsiTheme="minorHAnsi" w:cstheme="minorHAnsi"/>
          <w:sz w:val="24"/>
          <w:szCs w:val="24"/>
        </w:rPr>
        <w:t>. W</w:t>
      </w:r>
      <w:r>
        <w:rPr>
          <w:rFonts w:asciiTheme="minorHAnsi" w:hAnsiTheme="minorHAnsi" w:cstheme="minorHAnsi"/>
          <w:sz w:val="24"/>
          <w:szCs w:val="24"/>
        </w:rPr>
        <w:t xml:space="preserve">e plan to try and work with this model to a greater extent in the future so that we can provide more activities to our constituency and the greater pool of national meeting attendees. </w:t>
      </w:r>
      <w:r w:rsidR="00182A41">
        <w:rPr>
          <w:rFonts w:asciiTheme="minorHAnsi" w:hAnsiTheme="minorHAnsi" w:cstheme="minorHAnsi"/>
          <w:sz w:val="24"/>
          <w:szCs w:val="24"/>
        </w:rPr>
        <w:t>We hope to be able to provide a full</w:t>
      </w:r>
      <w:r w:rsidR="007A4C8A">
        <w:rPr>
          <w:rFonts w:asciiTheme="minorHAnsi" w:hAnsiTheme="minorHAnsi" w:cstheme="minorHAnsi"/>
          <w:sz w:val="24"/>
          <w:szCs w:val="24"/>
        </w:rPr>
        <w:t>-</w:t>
      </w:r>
      <w:r w:rsidR="00182A41">
        <w:rPr>
          <w:rFonts w:asciiTheme="minorHAnsi" w:hAnsiTheme="minorHAnsi" w:cstheme="minorHAnsi"/>
          <w:sz w:val="24"/>
          <w:szCs w:val="24"/>
        </w:rPr>
        <w:t>day of activities catered to our constituency in the future, and planning with the New Orleans local section is already under way.</w:t>
      </w:r>
    </w:p>
    <w:p w:rsidR="00182A41" w:rsidRDefault="00182A41" w:rsidP="005003B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786A7D" w:rsidRDefault="001C1A39" w:rsidP="005003B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Here in Philadelphia</w:t>
      </w:r>
      <w:r w:rsidR="007A4C8A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82A41">
        <w:rPr>
          <w:rFonts w:asciiTheme="minorHAnsi" w:hAnsiTheme="minorHAnsi" w:cstheme="minorHAnsi"/>
          <w:sz w:val="24"/>
          <w:szCs w:val="24"/>
        </w:rPr>
        <w:t xml:space="preserve">the </w:t>
      </w:r>
      <w:r w:rsidR="007A4C8A">
        <w:rPr>
          <w:rFonts w:asciiTheme="minorHAnsi" w:hAnsiTheme="minorHAnsi" w:cstheme="minorHAnsi"/>
          <w:sz w:val="24"/>
          <w:szCs w:val="24"/>
        </w:rPr>
        <w:t xml:space="preserve">Local Section </w:t>
      </w:r>
      <w:r w:rsidR="00182A41">
        <w:rPr>
          <w:rFonts w:asciiTheme="minorHAnsi" w:hAnsiTheme="minorHAnsi" w:cstheme="minorHAnsi"/>
          <w:sz w:val="24"/>
          <w:szCs w:val="24"/>
        </w:rPr>
        <w:t>Younger Chemist</w:t>
      </w:r>
      <w:r w:rsidR="00187844">
        <w:rPr>
          <w:rFonts w:asciiTheme="minorHAnsi" w:hAnsiTheme="minorHAnsi" w:cstheme="minorHAnsi"/>
          <w:sz w:val="24"/>
          <w:szCs w:val="24"/>
        </w:rPr>
        <w:t>s</w:t>
      </w:r>
      <w:r w:rsidR="00182A41">
        <w:rPr>
          <w:rFonts w:asciiTheme="minorHAnsi" w:hAnsiTheme="minorHAnsi" w:cstheme="minorHAnsi"/>
          <w:sz w:val="24"/>
          <w:szCs w:val="24"/>
        </w:rPr>
        <w:t xml:space="preserve"> Committee</w:t>
      </w:r>
      <w:r w:rsidR="00F23EA4">
        <w:rPr>
          <w:rFonts w:asciiTheme="minorHAnsi" w:hAnsiTheme="minorHAnsi" w:cstheme="minorHAnsi"/>
          <w:sz w:val="24"/>
          <w:szCs w:val="24"/>
        </w:rPr>
        <w:t xml:space="preserve"> (LSYCC)</w:t>
      </w:r>
      <w:r w:rsidR="00182A41">
        <w:rPr>
          <w:rFonts w:asciiTheme="minorHAnsi" w:hAnsiTheme="minorHAnsi" w:cstheme="minorHAnsi"/>
          <w:sz w:val="24"/>
          <w:szCs w:val="24"/>
        </w:rPr>
        <w:t xml:space="preserve"> organized our </w:t>
      </w:r>
      <w:r w:rsidR="006A5C0F">
        <w:rPr>
          <w:rFonts w:asciiTheme="minorHAnsi" w:hAnsiTheme="minorHAnsi" w:cstheme="minorHAnsi"/>
          <w:sz w:val="24"/>
          <w:szCs w:val="24"/>
        </w:rPr>
        <w:t>8</w:t>
      </w:r>
      <w:r w:rsidR="006A5C0F" w:rsidRPr="00930191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6A5C0F">
        <w:rPr>
          <w:rFonts w:asciiTheme="minorHAnsi" w:hAnsiTheme="minorHAnsi" w:cstheme="minorHAnsi"/>
          <w:sz w:val="24"/>
          <w:szCs w:val="24"/>
        </w:rPr>
        <w:t xml:space="preserve"> A</w:t>
      </w:r>
      <w:r w:rsidR="00182A41">
        <w:rPr>
          <w:rFonts w:asciiTheme="minorHAnsi" w:hAnsiTheme="minorHAnsi" w:cstheme="minorHAnsi"/>
          <w:sz w:val="24"/>
          <w:szCs w:val="24"/>
        </w:rPr>
        <w:t xml:space="preserve">nnual </w:t>
      </w:r>
      <w:r w:rsidR="006A5C0F">
        <w:rPr>
          <w:rFonts w:asciiTheme="minorHAnsi" w:hAnsiTheme="minorHAnsi" w:cstheme="minorHAnsi"/>
          <w:sz w:val="24"/>
          <w:szCs w:val="24"/>
        </w:rPr>
        <w:t>F</w:t>
      </w:r>
      <w:r w:rsidR="00182A41">
        <w:rPr>
          <w:rFonts w:asciiTheme="minorHAnsi" w:hAnsiTheme="minorHAnsi" w:cstheme="minorHAnsi"/>
          <w:sz w:val="24"/>
          <w:szCs w:val="24"/>
        </w:rPr>
        <w:t xml:space="preserve">un </w:t>
      </w:r>
      <w:r w:rsidR="006A5C0F">
        <w:rPr>
          <w:rFonts w:asciiTheme="minorHAnsi" w:hAnsiTheme="minorHAnsi" w:cstheme="minorHAnsi"/>
          <w:sz w:val="24"/>
          <w:szCs w:val="24"/>
        </w:rPr>
        <w:t>R</w:t>
      </w:r>
      <w:r w:rsidR="00182A41">
        <w:rPr>
          <w:rFonts w:asciiTheme="minorHAnsi" w:hAnsiTheme="minorHAnsi" w:cstheme="minorHAnsi"/>
          <w:sz w:val="24"/>
          <w:szCs w:val="24"/>
        </w:rPr>
        <w:t xml:space="preserve">un, but with a new </w:t>
      </w:r>
      <w:proofErr w:type="gramStart"/>
      <w:r w:rsidR="00182A41">
        <w:rPr>
          <w:rFonts w:asciiTheme="minorHAnsi" w:hAnsiTheme="minorHAnsi" w:cstheme="minorHAnsi"/>
          <w:sz w:val="24"/>
          <w:szCs w:val="24"/>
        </w:rPr>
        <w:t>twist</w:t>
      </w:r>
      <w:proofErr w:type="gramEnd"/>
      <w:r w:rsidR="00182A41">
        <w:rPr>
          <w:rFonts w:asciiTheme="minorHAnsi" w:hAnsiTheme="minorHAnsi" w:cstheme="minorHAnsi"/>
          <w:sz w:val="24"/>
          <w:szCs w:val="24"/>
        </w:rPr>
        <w:t>. As opposed to a traditional 5k style run, this meetings fun run, which occurred on Monday</w:t>
      </w:r>
      <w:r w:rsidR="006A5C0F">
        <w:rPr>
          <w:rFonts w:asciiTheme="minorHAnsi" w:hAnsiTheme="minorHAnsi" w:cstheme="minorHAnsi"/>
          <w:sz w:val="24"/>
          <w:szCs w:val="24"/>
        </w:rPr>
        <w:t xml:space="preserve"> morning</w:t>
      </w:r>
      <w:r w:rsidR="00182A41">
        <w:rPr>
          <w:rFonts w:asciiTheme="minorHAnsi" w:hAnsiTheme="minorHAnsi" w:cstheme="minorHAnsi"/>
          <w:sz w:val="24"/>
          <w:szCs w:val="24"/>
        </w:rPr>
        <w:t>, was a guided jogging tour of the parts of the city. In addition, on Tuesday evening there was a social event at Dave &amp; Busters.</w:t>
      </w:r>
      <w:r w:rsidR="00786A7D">
        <w:rPr>
          <w:rFonts w:asciiTheme="minorHAnsi" w:hAnsiTheme="minorHAnsi" w:cstheme="minorHAnsi"/>
          <w:sz w:val="24"/>
          <w:szCs w:val="24"/>
        </w:rPr>
        <w:t xml:space="preserve"> At this event our </w:t>
      </w:r>
      <w:r w:rsidR="00A97126">
        <w:rPr>
          <w:rFonts w:asciiTheme="minorHAnsi" w:hAnsiTheme="minorHAnsi" w:cstheme="minorHAnsi"/>
          <w:sz w:val="24"/>
          <w:szCs w:val="24"/>
        </w:rPr>
        <w:t xml:space="preserve">2012 </w:t>
      </w:r>
      <w:r w:rsidR="00786A7D">
        <w:rPr>
          <w:rFonts w:asciiTheme="minorHAnsi" w:hAnsiTheme="minorHAnsi" w:cstheme="minorHAnsi"/>
          <w:sz w:val="24"/>
          <w:szCs w:val="24"/>
        </w:rPr>
        <w:t>CIBA travel award winners were recognized.</w:t>
      </w:r>
    </w:p>
    <w:p w:rsidR="00786A7D" w:rsidRDefault="00786A7D" w:rsidP="005003B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1C1A39" w:rsidRDefault="00786A7D" w:rsidP="005003B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 just mentioned, we are working to further our interactions with locals sections. For this</w:t>
      </w:r>
      <w:r w:rsidR="00A97126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we have partnered with LSAC to come up with a “program in a box”. This is </w:t>
      </w:r>
      <w:r w:rsidR="00A97126">
        <w:rPr>
          <w:rFonts w:asciiTheme="minorHAnsi" w:hAnsiTheme="minorHAnsi" w:cstheme="minorHAnsi"/>
          <w:sz w:val="24"/>
          <w:szCs w:val="24"/>
        </w:rPr>
        <w:t xml:space="preserve">a </w:t>
      </w:r>
      <w:r w:rsidR="00C10143">
        <w:rPr>
          <w:rFonts w:asciiTheme="minorHAnsi" w:hAnsiTheme="minorHAnsi" w:cstheme="minorHAnsi"/>
          <w:sz w:val="24"/>
          <w:szCs w:val="24"/>
        </w:rPr>
        <w:t>program which is intended to be run simultaneously from multiple local sections</w:t>
      </w:r>
      <w:r w:rsidR="00A97126">
        <w:rPr>
          <w:rFonts w:asciiTheme="minorHAnsi" w:hAnsiTheme="minorHAnsi" w:cstheme="minorHAnsi"/>
          <w:sz w:val="24"/>
          <w:szCs w:val="24"/>
        </w:rPr>
        <w:t>. This</w:t>
      </w:r>
      <w:r w:rsidR="00C10143">
        <w:rPr>
          <w:rFonts w:asciiTheme="minorHAnsi" w:hAnsiTheme="minorHAnsi" w:cstheme="minorHAnsi"/>
          <w:sz w:val="24"/>
          <w:szCs w:val="24"/>
        </w:rPr>
        <w:t xml:space="preserve"> allow</w:t>
      </w:r>
      <w:r w:rsidR="00A97126">
        <w:rPr>
          <w:rFonts w:asciiTheme="minorHAnsi" w:hAnsiTheme="minorHAnsi" w:cstheme="minorHAnsi"/>
          <w:sz w:val="24"/>
          <w:szCs w:val="24"/>
        </w:rPr>
        <w:t>s</w:t>
      </w:r>
      <w:r w:rsidR="00C10143">
        <w:rPr>
          <w:rFonts w:asciiTheme="minorHAnsi" w:hAnsiTheme="minorHAnsi" w:cstheme="minorHAnsi"/>
          <w:sz w:val="24"/>
          <w:szCs w:val="24"/>
        </w:rPr>
        <w:t xml:space="preserve"> organizers to put on an activity simply by provid</w:t>
      </w:r>
      <w:r w:rsidR="00A97126">
        <w:rPr>
          <w:rFonts w:asciiTheme="minorHAnsi" w:hAnsiTheme="minorHAnsi" w:cstheme="minorHAnsi"/>
          <w:sz w:val="24"/>
          <w:szCs w:val="24"/>
        </w:rPr>
        <w:t>ing</w:t>
      </w:r>
      <w:r w:rsidR="00C10143">
        <w:rPr>
          <w:rFonts w:asciiTheme="minorHAnsi" w:hAnsiTheme="minorHAnsi" w:cstheme="minorHAnsi"/>
          <w:sz w:val="24"/>
          <w:szCs w:val="24"/>
        </w:rPr>
        <w:t xml:space="preserve"> the space and means of connectivity, with everything else needed coming out of the “box”. The registration deadline for the first “program in a box” is September 15</w:t>
      </w:r>
      <w:r w:rsidR="00C10143" w:rsidRPr="00C10143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C10143">
        <w:rPr>
          <w:rFonts w:asciiTheme="minorHAnsi" w:hAnsiTheme="minorHAnsi" w:cstheme="minorHAnsi"/>
          <w:sz w:val="24"/>
          <w:szCs w:val="24"/>
        </w:rPr>
        <w:t>.</w:t>
      </w:r>
    </w:p>
    <w:p w:rsidR="00930191" w:rsidRDefault="00930191" w:rsidP="005003B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035F52" w:rsidRPr="00252010" w:rsidRDefault="00035F52" w:rsidP="00035F52">
      <w:pPr>
        <w:jc w:val="both"/>
        <w:rPr>
          <w:rFonts w:asciiTheme="minorHAnsi" w:hAnsiTheme="minorHAnsi" w:cstheme="minorHAnsi"/>
          <w:sz w:val="24"/>
          <w:szCs w:val="24"/>
        </w:rPr>
      </w:pPr>
      <w:r w:rsidRPr="00252010">
        <w:rPr>
          <w:rFonts w:asciiTheme="minorHAnsi" w:hAnsiTheme="minorHAnsi" w:cstheme="minorHAnsi"/>
          <w:sz w:val="24"/>
          <w:szCs w:val="24"/>
        </w:rPr>
        <w:lastRenderedPageBreak/>
        <w:t>M</w:t>
      </w:r>
      <w:r w:rsidR="00DB1EE6">
        <w:rPr>
          <w:rFonts w:asciiTheme="minorHAnsi" w:hAnsiTheme="minorHAnsi" w:cstheme="minorHAnsi"/>
          <w:sz w:val="24"/>
          <w:szCs w:val="24"/>
        </w:rPr>
        <w:t>ister</w:t>
      </w:r>
      <w:bookmarkStart w:id="0" w:name="_GoBack"/>
      <w:bookmarkEnd w:id="0"/>
      <w:r w:rsidRPr="00252010">
        <w:rPr>
          <w:rFonts w:asciiTheme="minorHAnsi" w:hAnsiTheme="minorHAnsi" w:cstheme="minorHAnsi"/>
          <w:sz w:val="24"/>
          <w:szCs w:val="24"/>
        </w:rPr>
        <w:t xml:space="preserve"> President and Members of Council, this concludes my report.</w:t>
      </w:r>
    </w:p>
    <w:p w:rsidR="00035F52" w:rsidRPr="00252010" w:rsidRDefault="00035F52" w:rsidP="003A1D38">
      <w:pPr>
        <w:rPr>
          <w:rFonts w:asciiTheme="minorHAnsi" w:hAnsiTheme="minorHAnsi" w:cstheme="minorHAnsi"/>
          <w:sz w:val="24"/>
          <w:szCs w:val="24"/>
        </w:rPr>
      </w:pPr>
    </w:p>
    <w:p w:rsidR="00AB3F68" w:rsidRPr="00252010" w:rsidRDefault="00AB3F68" w:rsidP="00035F52">
      <w:pPr>
        <w:rPr>
          <w:rFonts w:asciiTheme="minorHAnsi" w:hAnsiTheme="minorHAnsi" w:cstheme="minorHAnsi"/>
          <w:sz w:val="24"/>
          <w:szCs w:val="24"/>
        </w:rPr>
      </w:pPr>
      <w:r w:rsidRPr="00252010">
        <w:rPr>
          <w:rFonts w:asciiTheme="minorHAnsi" w:hAnsiTheme="minorHAnsi" w:cstheme="minorHAnsi"/>
          <w:sz w:val="24"/>
          <w:szCs w:val="24"/>
        </w:rPr>
        <w:t>Do</w:t>
      </w:r>
      <w:r w:rsidR="00A97126">
        <w:rPr>
          <w:rFonts w:asciiTheme="minorHAnsi" w:hAnsiTheme="minorHAnsi" w:cstheme="minorHAnsi"/>
          <w:sz w:val="24"/>
          <w:szCs w:val="24"/>
        </w:rPr>
        <w:t>ug Hausner, Designee</w:t>
      </w:r>
    </w:p>
    <w:p w:rsidR="00035F52" w:rsidRPr="00252010" w:rsidRDefault="00035F52" w:rsidP="00035F52">
      <w:pPr>
        <w:rPr>
          <w:rFonts w:asciiTheme="minorHAnsi" w:hAnsiTheme="minorHAnsi" w:cstheme="minorHAnsi"/>
          <w:sz w:val="24"/>
          <w:szCs w:val="24"/>
        </w:rPr>
      </w:pPr>
      <w:r w:rsidRPr="00252010">
        <w:rPr>
          <w:rFonts w:asciiTheme="minorHAnsi" w:hAnsiTheme="minorHAnsi" w:cstheme="minorHAnsi"/>
          <w:sz w:val="24"/>
          <w:szCs w:val="24"/>
        </w:rPr>
        <w:t>Younger Chemists Committee</w:t>
      </w:r>
    </w:p>
    <w:p w:rsidR="00035F52" w:rsidRPr="00252010" w:rsidRDefault="00035F52" w:rsidP="00035F52">
      <w:pPr>
        <w:rPr>
          <w:rFonts w:asciiTheme="minorHAnsi" w:hAnsiTheme="minorHAnsi" w:cstheme="minorHAnsi"/>
          <w:sz w:val="24"/>
          <w:szCs w:val="24"/>
        </w:rPr>
      </w:pPr>
    </w:p>
    <w:sectPr w:rsidR="00035F52" w:rsidRPr="00252010" w:rsidSect="00ED00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009" w:right="1000" w:bottom="1400" w:left="964" w:header="720" w:footer="7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17C" w:rsidRDefault="00F9217C">
      <w:r>
        <w:separator/>
      </w:r>
    </w:p>
  </w:endnote>
  <w:endnote w:type="continuationSeparator" w:id="0">
    <w:p w:rsidR="00F9217C" w:rsidRDefault="00F9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47" w:rsidRDefault="005441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44147" w:rsidRDefault="00544147">
    <w:pPr>
      <w:pStyle w:val="Footer"/>
    </w:pPr>
  </w:p>
  <w:p w:rsidR="00544147" w:rsidRDefault="0054414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47" w:rsidRDefault="00544147" w:rsidP="00184D1D">
    <w:pPr>
      <w:pStyle w:val="Footer"/>
      <w:ind w:left="0"/>
    </w:pPr>
  </w:p>
  <w:p w:rsidR="00544147" w:rsidRDefault="0054414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47" w:rsidRPr="005760A6" w:rsidRDefault="00544147" w:rsidP="00C121E6">
    <w:pPr>
      <w:ind w:left="1512"/>
      <w:rPr>
        <w:rStyle w:val="PageNumber"/>
        <w:rFonts w:cs="Arial"/>
        <w:b/>
        <w:color w:val="0039A6"/>
      </w:rPr>
    </w:pPr>
    <w:r w:rsidRPr="005760A6">
      <w:rPr>
        <w:rStyle w:val="PageNumber"/>
        <w:rFonts w:cs="Arial"/>
        <w:b/>
        <w:color w:val="0039A6"/>
      </w:rPr>
      <w:t>American Chemical Society</w:t>
    </w:r>
  </w:p>
  <w:p w:rsidR="00544147" w:rsidRPr="005760A6" w:rsidRDefault="00544147" w:rsidP="00C121E6">
    <w:pPr>
      <w:ind w:left="1512"/>
      <w:rPr>
        <w:rFonts w:cs="Arial"/>
        <w:color w:val="0039A6"/>
      </w:rPr>
    </w:pPr>
    <w:r w:rsidRPr="005760A6">
      <w:rPr>
        <w:rStyle w:val="PageNumber"/>
        <w:rFonts w:cs="Arial"/>
        <w:color w:val="0039A6"/>
      </w:rPr>
      <w:t>1155 Sixteenth Street, N.W. Washington</w:t>
    </w:r>
    <w:r>
      <w:rPr>
        <w:rStyle w:val="PageNumber"/>
        <w:rFonts w:cs="Arial"/>
        <w:color w:val="0039A6"/>
      </w:rPr>
      <w:t xml:space="preserve">, D.C. 20036    </w:t>
    </w:r>
    <w:r w:rsidRPr="005760A6">
      <w:rPr>
        <w:rStyle w:val="PageNumber"/>
        <w:rFonts w:cs="Arial"/>
        <w:b/>
        <w:color w:val="0039A6"/>
      </w:rPr>
      <w:t>T</w:t>
    </w:r>
    <w:r>
      <w:rPr>
        <w:rStyle w:val="PageNumber"/>
        <w:rFonts w:cs="Arial"/>
        <w:color w:val="0039A6"/>
      </w:rPr>
      <w:t xml:space="preserve"> [202] 872-4085     </w:t>
    </w:r>
    <w:r w:rsidRPr="005760A6">
      <w:rPr>
        <w:rStyle w:val="PageNumber"/>
        <w:rFonts w:cs="Arial"/>
        <w:color w:val="0039A6"/>
      </w:rPr>
      <w:t>www.acs.org</w:t>
    </w:r>
    <w:r>
      <w:rPr>
        <w:rStyle w:val="PageNumber"/>
        <w:rFonts w:cs="Arial"/>
        <w:color w:val="0039A6"/>
      </w:rPr>
      <w:t>/ycc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17C" w:rsidRDefault="00F9217C">
      <w:r>
        <w:separator/>
      </w:r>
    </w:p>
  </w:footnote>
  <w:footnote w:type="continuationSeparator" w:id="0">
    <w:p w:rsidR="00F9217C" w:rsidRDefault="00F92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47" w:rsidRDefault="005441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47" w:rsidRDefault="005441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horzAnchor="page" w:tblpX="1419" w:tblpY="1543"/>
      <w:tblW w:w="0" w:type="dxa"/>
      <w:tblLook w:val="01E0" w:firstRow="1" w:lastRow="1" w:firstColumn="1" w:lastColumn="1" w:noHBand="0" w:noVBand="0"/>
    </w:tblPr>
    <w:tblGrid>
      <w:gridCol w:w="4146"/>
    </w:tblGrid>
    <w:tr w:rsidR="00544147" w:rsidTr="00B34E2E">
      <w:trPr>
        <w:trHeight w:val="670"/>
      </w:trPr>
      <w:tc>
        <w:tcPr>
          <w:tcW w:w="4146" w:type="dxa"/>
          <w:shd w:val="clear" w:color="auto" w:fill="auto"/>
        </w:tcPr>
        <w:p w:rsidR="00544147" w:rsidRPr="00B34E2E" w:rsidRDefault="00544147" w:rsidP="00B34E2E">
          <w:pPr>
            <w:tabs>
              <w:tab w:val="left" w:pos="2565"/>
            </w:tabs>
            <w:ind w:left="0"/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16BD0475" wp14:editId="6C60C901">
                <wp:extent cx="1733550" cy="571500"/>
                <wp:effectExtent l="19050" t="0" r="0" b="0"/>
                <wp:docPr id="5" name="Picture 5" descr="ACS-Chemistry-for-Life-RG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S-Chemistry-for-Life-RGB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44147" w:rsidRDefault="005441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0C16A9" wp14:editId="62CE2F6E">
              <wp:simplePos x="0" y="0"/>
              <wp:positionH relativeFrom="page">
                <wp:posOffset>360045</wp:posOffset>
              </wp:positionH>
              <wp:positionV relativeFrom="paragraph">
                <wp:posOffset>-211455</wp:posOffset>
              </wp:positionV>
              <wp:extent cx="356235" cy="1016000"/>
              <wp:effectExtent l="0" t="0" r="571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1016000"/>
                      </a:xfrm>
                      <a:prstGeom prst="rect">
                        <a:avLst/>
                      </a:prstGeom>
                      <a:solidFill>
                        <a:srgbClr val="FDC8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8.35pt;margin-top:-16.65pt;width:28.05pt;height:8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" fillcolor="#fdc82f" stroked="f" strokecolor="#036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FE673B" wp14:editId="2CCAF4DD">
              <wp:simplePos x="0" y="0"/>
              <wp:positionH relativeFrom="page">
                <wp:posOffset>360045</wp:posOffset>
              </wp:positionH>
              <wp:positionV relativeFrom="page">
                <wp:posOffset>1260475</wp:posOffset>
              </wp:positionV>
              <wp:extent cx="356235" cy="8382000"/>
              <wp:effectExtent l="0" t="0" r="571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382000"/>
                      </a:xfrm>
                      <a:prstGeom prst="rect">
                        <a:avLst/>
                      </a:prstGeom>
                      <a:solidFill>
                        <a:srgbClr val="0039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8.35pt;margin-top:99.25pt;width:28.05pt;height:66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" fillcolor="#0039a6" stroked="f" strokecolor="#036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1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savePreviewPicture/>
  <w:hdrShapeDefaults>
    <o:shapedefaults v:ext="edit" spidmax="2049" fillcolor="#ffce34" stroke="f" strokecolor="#036">
      <v:fill color="#ffce34"/>
      <v:stroke color="#036" on="f"/>
      <o:colormru v:ext="edit" colors="#0054a6,#ffce34,#0039a6,#fdc82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B6"/>
    <w:rsid w:val="00005A37"/>
    <w:rsid w:val="00011868"/>
    <w:rsid w:val="0002481A"/>
    <w:rsid w:val="00025A07"/>
    <w:rsid w:val="00026BDD"/>
    <w:rsid w:val="00035F52"/>
    <w:rsid w:val="00036DDD"/>
    <w:rsid w:val="00045594"/>
    <w:rsid w:val="0005227F"/>
    <w:rsid w:val="00086A5F"/>
    <w:rsid w:val="00091407"/>
    <w:rsid w:val="00091A87"/>
    <w:rsid w:val="000C50B7"/>
    <w:rsid w:val="000C692B"/>
    <w:rsid w:val="000F1FA9"/>
    <w:rsid w:val="00101010"/>
    <w:rsid w:val="001038B3"/>
    <w:rsid w:val="00117839"/>
    <w:rsid w:val="0013148D"/>
    <w:rsid w:val="00137178"/>
    <w:rsid w:val="00144043"/>
    <w:rsid w:val="00154E8A"/>
    <w:rsid w:val="001641CE"/>
    <w:rsid w:val="00166B70"/>
    <w:rsid w:val="001772A3"/>
    <w:rsid w:val="00182A41"/>
    <w:rsid w:val="00184D1D"/>
    <w:rsid w:val="00187844"/>
    <w:rsid w:val="001949F3"/>
    <w:rsid w:val="001973F8"/>
    <w:rsid w:val="001A2D79"/>
    <w:rsid w:val="001A34FD"/>
    <w:rsid w:val="001B69C7"/>
    <w:rsid w:val="001B7031"/>
    <w:rsid w:val="001C1A39"/>
    <w:rsid w:val="001E4B82"/>
    <w:rsid w:val="001F2193"/>
    <w:rsid w:val="001F62B8"/>
    <w:rsid w:val="002170C9"/>
    <w:rsid w:val="002226A3"/>
    <w:rsid w:val="002354EB"/>
    <w:rsid w:val="00244267"/>
    <w:rsid w:val="00245177"/>
    <w:rsid w:val="002508EA"/>
    <w:rsid w:val="00252010"/>
    <w:rsid w:val="002524B1"/>
    <w:rsid w:val="00254B1A"/>
    <w:rsid w:val="00257315"/>
    <w:rsid w:val="00257EAF"/>
    <w:rsid w:val="00270501"/>
    <w:rsid w:val="00272507"/>
    <w:rsid w:val="00284F92"/>
    <w:rsid w:val="00290AAE"/>
    <w:rsid w:val="00292305"/>
    <w:rsid w:val="002A49B0"/>
    <w:rsid w:val="002A4E10"/>
    <w:rsid w:val="002B1165"/>
    <w:rsid w:val="002B5B98"/>
    <w:rsid w:val="002C5383"/>
    <w:rsid w:val="002F1F82"/>
    <w:rsid w:val="002F31A9"/>
    <w:rsid w:val="002F6F95"/>
    <w:rsid w:val="00304A7B"/>
    <w:rsid w:val="00305BFA"/>
    <w:rsid w:val="00312012"/>
    <w:rsid w:val="00316691"/>
    <w:rsid w:val="00342D9E"/>
    <w:rsid w:val="00346C72"/>
    <w:rsid w:val="0035041B"/>
    <w:rsid w:val="0036460E"/>
    <w:rsid w:val="00366E00"/>
    <w:rsid w:val="00381E2D"/>
    <w:rsid w:val="003A0B9D"/>
    <w:rsid w:val="003A1D38"/>
    <w:rsid w:val="003B0DAF"/>
    <w:rsid w:val="003B4062"/>
    <w:rsid w:val="003C3B7B"/>
    <w:rsid w:val="003E0474"/>
    <w:rsid w:val="00402BAA"/>
    <w:rsid w:val="00410C0E"/>
    <w:rsid w:val="00434825"/>
    <w:rsid w:val="00440F46"/>
    <w:rsid w:val="004429B6"/>
    <w:rsid w:val="00444B88"/>
    <w:rsid w:val="0045750B"/>
    <w:rsid w:val="00464572"/>
    <w:rsid w:val="00465485"/>
    <w:rsid w:val="004660FA"/>
    <w:rsid w:val="004661E8"/>
    <w:rsid w:val="00475AD3"/>
    <w:rsid w:val="004904C8"/>
    <w:rsid w:val="00491865"/>
    <w:rsid w:val="004A5780"/>
    <w:rsid w:val="004B3FA1"/>
    <w:rsid w:val="004B6F57"/>
    <w:rsid w:val="004C5381"/>
    <w:rsid w:val="005003B9"/>
    <w:rsid w:val="00530830"/>
    <w:rsid w:val="005331A0"/>
    <w:rsid w:val="005400E2"/>
    <w:rsid w:val="00540E23"/>
    <w:rsid w:val="00541EB7"/>
    <w:rsid w:val="00544147"/>
    <w:rsid w:val="00551906"/>
    <w:rsid w:val="00552D4B"/>
    <w:rsid w:val="005760A6"/>
    <w:rsid w:val="00591003"/>
    <w:rsid w:val="005A71B7"/>
    <w:rsid w:val="005A799D"/>
    <w:rsid w:val="005C2206"/>
    <w:rsid w:val="005C3974"/>
    <w:rsid w:val="005E2BCC"/>
    <w:rsid w:val="005E4E38"/>
    <w:rsid w:val="005F2419"/>
    <w:rsid w:val="006027A4"/>
    <w:rsid w:val="00610AD2"/>
    <w:rsid w:val="00644533"/>
    <w:rsid w:val="00644845"/>
    <w:rsid w:val="006515BD"/>
    <w:rsid w:val="00656960"/>
    <w:rsid w:val="006678F5"/>
    <w:rsid w:val="006A5C0F"/>
    <w:rsid w:val="006B0B08"/>
    <w:rsid w:val="006C0E56"/>
    <w:rsid w:val="006C5BE7"/>
    <w:rsid w:val="006D261A"/>
    <w:rsid w:val="006D49D8"/>
    <w:rsid w:val="006D7A58"/>
    <w:rsid w:val="00701D69"/>
    <w:rsid w:val="0071294E"/>
    <w:rsid w:val="007131C4"/>
    <w:rsid w:val="00714F98"/>
    <w:rsid w:val="00717FCB"/>
    <w:rsid w:val="00740CFA"/>
    <w:rsid w:val="00770D52"/>
    <w:rsid w:val="00786A7D"/>
    <w:rsid w:val="00795EE7"/>
    <w:rsid w:val="007A41A2"/>
    <w:rsid w:val="007A4C8A"/>
    <w:rsid w:val="007A76DA"/>
    <w:rsid w:val="007B2EA5"/>
    <w:rsid w:val="007B5F8B"/>
    <w:rsid w:val="007C5D2F"/>
    <w:rsid w:val="007D169B"/>
    <w:rsid w:val="007D6820"/>
    <w:rsid w:val="007E0CE3"/>
    <w:rsid w:val="007F1D7A"/>
    <w:rsid w:val="007F5360"/>
    <w:rsid w:val="00815CCE"/>
    <w:rsid w:val="00821784"/>
    <w:rsid w:val="0083536B"/>
    <w:rsid w:val="0084403A"/>
    <w:rsid w:val="00864FCB"/>
    <w:rsid w:val="00867811"/>
    <w:rsid w:val="00872075"/>
    <w:rsid w:val="0088089F"/>
    <w:rsid w:val="008A2731"/>
    <w:rsid w:val="008B3267"/>
    <w:rsid w:val="008B3FF4"/>
    <w:rsid w:val="008C4884"/>
    <w:rsid w:val="008D76DC"/>
    <w:rsid w:val="008E07D3"/>
    <w:rsid w:val="008E4614"/>
    <w:rsid w:val="00900377"/>
    <w:rsid w:val="0090217A"/>
    <w:rsid w:val="00904765"/>
    <w:rsid w:val="00912991"/>
    <w:rsid w:val="00916564"/>
    <w:rsid w:val="0092082B"/>
    <w:rsid w:val="00927782"/>
    <w:rsid w:val="00930191"/>
    <w:rsid w:val="009316E6"/>
    <w:rsid w:val="00932508"/>
    <w:rsid w:val="00963543"/>
    <w:rsid w:val="00981D73"/>
    <w:rsid w:val="009912D6"/>
    <w:rsid w:val="0099228F"/>
    <w:rsid w:val="0099537A"/>
    <w:rsid w:val="009B02ED"/>
    <w:rsid w:val="009C4D57"/>
    <w:rsid w:val="009D4B93"/>
    <w:rsid w:val="00A003AC"/>
    <w:rsid w:val="00A04A6B"/>
    <w:rsid w:val="00A212DB"/>
    <w:rsid w:val="00A406C3"/>
    <w:rsid w:val="00A6470C"/>
    <w:rsid w:val="00A74A66"/>
    <w:rsid w:val="00A96DC7"/>
    <w:rsid w:val="00A97126"/>
    <w:rsid w:val="00AA7E65"/>
    <w:rsid w:val="00AB3F68"/>
    <w:rsid w:val="00AD1F3D"/>
    <w:rsid w:val="00AE24DA"/>
    <w:rsid w:val="00AE536B"/>
    <w:rsid w:val="00AF7928"/>
    <w:rsid w:val="00B15254"/>
    <w:rsid w:val="00B21798"/>
    <w:rsid w:val="00B30D56"/>
    <w:rsid w:val="00B34E2E"/>
    <w:rsid w:val="00B40286"/>
    <w:rsid w:val="00B823D8"/>
    <w:rsid w:val="00B83F26"/>
    <w:rsid w:val="00B86FDB"/>
    <w:rsid w:val="00B90C2B"/>
    <w:rsid w:val="00BA747C"/>
    <w:rsid w:val="00BD4A15"/>
    <w:rsid w:val="00BD7928"/>
    <w:rsid w:val="00BE20BD"/>
    <w:rsid w:val="00BE3A05"/>
    <w:rsid w:val="00BF28B8"/>
    <w:rsid w:val="00BF2CB4"/>
    <w:rsid w:val="00BF69C6"/>
    <w:rsid w:val="00BF71E9"/>
    <w:rsid w:val="00C03344"/>
    <w:rsid w:val="00C033EF"/>
    <w:rsid w:val="00C06039"/>
    <w:rsid w:val="00C10143"/>
    <w:rsid w:val="00C12043"/>
    <w:rsid w:val="00C121E6"/>
    <w:rsid w:val="00C506D9"/>
    <w:rsid w:val="00C65C94"/>
    <w:rsid w:val="00C942C9"/>
    <w:rsid w:val="00C97ABC"/>
    <w:rsid w:val="00CA1ECB"/>
    <w:rsid w:val="00CE2406"/>
    <w:rsid w:val="00CE2E71"/>
    <w:rsid w:val="00D212B5"/>
    <w:rsid w:val="00D21366"/>
    <w:rsid w:val="00D25057"/>
    <w:rsid w:val="00D45D3D"/>
    <w:rsid w:val="00D45E41"/>
    <w:rsid w:val="00D50B8D"/>
    <w:rsid w:val="00D6229A"/>
    <w:rsid w:val="00D76EC3"/>
    <w:rsid w:val="00D7792D"/>
    <w:rsid w:val="00D82391"/>
    <w:rsid w:val="00D90CD2"/>
    <w:rsid w:val="00DA4B08"/>
    <w:rsid w:val="00DA77D5"/>
    <w:rsid w:val="00DB1EE6"/>
    <w:rsid w:val="00DB3374"/>
    <w:rsid w:val="00DC2032"/>
    <w:rsid w:val="00DC7B24"/>
    <w:rsid w:val="00DD22FA"/>
    <w:rsid w:val="00E004B7"/>
    <w:rsid w:val="00E051F4"/>
    <w:rsid w:val="00E141DD"/>
    <w:rsid w:val="00E368DC"/>
    <w:rsid w:val="00E528D3"/>
    <w:rsid w:val="00E52D7C"/>
    <w:rsid w:val="00E55889"/>
    <w:rsid w:val="00E67B8B"/>
    <w:rsid w:val="00E749D4"/>
    <w:rsid w:val="00E8317A"/>
    <w:rsid w:val="00E96E73"/>
    <w:rsid w:val="00EA2260"/>
    <w:rsid w:val="00EB63AF"/>
    <w:rsid w:val="00EB7290"/>
    <w:rsid w:val="00EB75F5"/>
    <w:rsid w:val="00EC2218"/>
    <w:rsid w:val="00ED0088"/>
    <w:rsid w:val="00ED46F4"/>
    <w:rsid w:val="00ED625D"/>
    <w:rsid w:val="00ED6A96"/>
    <w:rsid w:val="00EE21D6"/>
    <w:rsid w:val="00EE4F61"/>
    <w:rsid w:val="00F0727F"/>
    <w:rsid w:val="00F14D99"/>
    <w:rsid w:val="00F234EF"/>
    <w:rsid w:val="00F23EA4"/>
    <w:rsid w:val="00F24DF4"/>
    <w:rsid w:val="00F50706"/>
    <w:rsid w:val="00F66874"/>
    <w:rsid w:val="00F830E7"/>
    <w:rsid w:val="00F9217C"/>
    <w:rsid w:val="00FA0E1A"/>
    <w:rsid w:val="00FB029E"/>
    <w:rsid w:val="00FB580A"/>
    <w:rsid w:val="00FC09A3"/>
    <w:rsid w:val="00FD3C9E"/>
    <w:rsid w:val="00FE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fce34" stroke="f" strokecolor="#036">
      <v:fill color="#ffce34"/>
      <v:stroke color="#036" on="f"/>
      <o:colormru v:ext="edit" colors="#0054a6,#ffce34,#0039a6,#fdc82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C50B7"/>
    <w:rPr>
      <w:color w:val="0000FF"/>
      <w:u w:val="single"/>
    </w:rPr>
  </w:style>
  <w:style w:type="paragraph" w:styleId="NormalWeb">
    <w:name w:val="Normal (Web)"/>
    <w:basedOn w:val="Normal"/>
    <w:rsid w:val="00E368DC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character" w:styleId="CommentReference">
    <w:name w:val="annotation reference"/>
    <w:semiHidden/>
    <w:rsid w:val="00402BAA"/>
    <w:rPr>
      <w:sz w:val="16"/>
      <w:szCs w:val="16"/>
    </w:rPr>
  </w:style>
  <w:style w:type="paragraph" w:styleId="CommentText">
    <w:name w:val="annotation text"/>
    <w:basedOn w:val="Normal"/>
    <w:semiHidden/>
    <w:rsid w:val="00402BAA"/>
  </w:style>
  <w:style w:type="paragraph" w:styleId="CommentSubject">
    <w:name w:val="annotation subject"/>
    <w:basedOn w:val="CommentText"/>
    <w:next w:val="CommentText"/>
    <w:semiHidden/>
    <w:rsid w:val="00402BAA"/>
    <w:rPr>
      <w:b/>
      <w:bCs/>
    </w:rPr>
  </w:style>
  <w:style w:type="paragraph" w:customStyle="1" w:styleId="Default">
    <w:name w:val="Default"/>
    <w:rsid w:val="005E4E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963543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C50B7"/>
    <w:rPr>
      <w:color w:val="0000FF"/>
      <w:u w:val="single"/>
    </w:rPr>
  </w:style>
  <w:style w:type="paragraph" w:styleId="NormalWeb">
    <w:name w:val="Normal (Web)"/>
    <w:basedOn w:val="Normal"/>
    <w:rsid w:val="00E368DC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character" w:styleId="CommentReference">
    <w:name w:val="annotation reference"/>
    <w:semiHidden/>
    <w:rsid w:val="00402BAA"/>
    <w:rPr>
      <w:sz w:val="16"/>
      <w:szCs w:val="16"/>
    </w:rPr>
  </w:style>
  <w:style w:type="paragraph" w:styleId="CommentText">
    <w:name w:val="annotation text"/>
    <w:basedOn w:val="Normal"/>
    <w:semiHidden/>
    <w:rsid w:val="00402BAA"/>
  </w:style>
  <w:style w:type="paragraph" w:styleId="CommentSubject">
    <w:name w:val="annotation subject"/>
    <w:basedOn w:val="CommentText"/>
    <w:next w:val="CommentText"/>
    <w:semiHidden/>
    <w:rsid w:val="00402BAA"/>
    <w:rPr>
      <w:b/>
      <w:bCs/>
    </w:rPr>
  </w:style>
  <w:style w:type="paragraph" w:customStyle="1" w:styleId="Default">
    <w:name w:val="Default"/>
    <w:rsid w:val="005E4E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96354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97\Local%20Settings\Temporary%20Internet%20Files\Content.IE5\JKO8M3TW\WPCP_011996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40581-8A12-48B1-8ADC-D5D06E7C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WPCP_011996[1]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Facsimile</vt:lpstr>
    </vt:vector>
  </TitlesOfParts>
  <Company>Microsoft Corporation</Company>
  <LinksUpToDate>false</LinksUpToDate>
  <CharactersWithSpaces>2729</CharactersWithSpaces>
  <SharedDoc>false</SharedDoc>
  <HLinks>
    <vt:vector size="6" baseType="variant">
      <vt:variant>
        <vt:i4>1245271</vt:i4>
      </vt:variant>
      <vt:variant>
        <vt:i4>0</vt:i4>
      </vt:variant>
      <vt:variant>
        <vt:i4>0</vt:i4>
      </vt:variant>
      <vt:variant>
        <vt:i4>5</vt:i4>
      </vt:variant>
      <vt:variant>
        <vt:lpwstr>../Local Settings/Temporary Internet Files/Local Settings/Temp/Local Settings/Temp/notes6030C8/ycc.sites.acs.org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</dc:title>
  <dc:creator>mkl97</dc:creator>
  <cp:lastModifiedBy>Audley Burke</cp:lastModifiedBy>
  <cp:revision>3</cp:revision>
  <cp:lastPrinted>2011-06-29T19:07:00Z</cp:lastPrinted>
  <dcterms:created xsi:type="dcterms:W3CDTF">2012-08-20T14:07:00Z</dcterms:created>
  <dcterms:modified xsi:type="dcterms:W3CDTF">2012-08-20T15:04:00Z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