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9A3EBA" w:rsidRDefault="00AA66E6" w:rsidP="00F26957">
      <w:pPr>
        <w:pStyle w:val="ACSbrandheading1"/>
        <w:ind w:right="90"/>
      </w:pPr>
      <w:bookmarkStart w:id="0" w:name="_Toc320611653"/>
      <w:bookmarkStart w:id="1" w:name="_Toc320611809"/>
      <w:r>
        <w:t>Assessment</w:t>
      </w:r>
      <w:r w:rsidR="00FB35EC">
        <w:t xml:space="preserve"> </w:t>
      </w:r>
      <w:bookmarkEnd w:id="0"/>
      <w:bookmarkEnd w:id="1"/>
      <w:r w:rsidR="009A3EBA">
        <w:t>Mini-Tool</w:t>
      </w:r>
    </w:p>
    <w:p w:rsidR="00FB35EC" w:rsidRDefault="007E0B77" w:rsidP="009A3EBA">
      <w:pPr>
        <w:pStyle w:val="ACSbrandheading2"/>
      </w:pPr>
      <w:r>
        <w:t>Institutional Environment</w:t>
      </w:r>
      <w:bookmarkStart w:id="2" w:name="_Toc320611654"/>
      <w:bookmarkStart w:id="3" w:name="_Toc320611810"/>
      <w:r w:rsidR="009A3EBA">
        <w:t xml:space="preserve"> for</w:t>
      </w:r>
      <w:r w:rsidR="0082152D">
        <w:t xml:space="preserve"> </w:t>
      </w:r>
      <w:r w:rsidR="00FB35EC" w:rsidRPr="0003545A">
        <w:t>Chemistry in Two-Year College Programs</w:t>
      </w:r>
      <w:bookmarkEnd w:id="2"/>
      <w:bookmarkEnd w:id="3"/>
    </w:p>
    <w:p w:rsidR="00F26957" w:rsidRDefault="00F26957" w:rsidP="00F2319C">
      <w:pPr>
        <w:ind w:left="450"/>
      </w:pPr>
    </w:p>
    <w:p w:rsidR="00F26957" w:rsidRDefault="00F26957" w:rsidP="00F26957">
      <w:pPr>
        <w:pStyle w:val="ACSbrandheading2"/>
        <w:sectPr w:rsidR="00F26957"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4967635"/>
      <w:r>
        <w:t>Table of Contents</w:t>
      </w:r>
      <w:bookmarkEnd w:id="4"/>
      <w:bookmarkEnd w:id="5"/>
      <w:bookmarkEnd w:id="6"/>
      <w:bookmarkEnd w:id="7"/>
      <w:bookmarkEnd w:id="8"/>
      <w:bookmarkEnd w:id="9"/>
      <w:bookmarkEnd w:id="10"/>
      <w:bookmarkEnd w:id="11"/>
      <w:bookmarkEnd w:id="12"/>
      <w:bookmarkEnd w:id="13"/>
      <w:bookmarkEnd w:id="14"/>
    </w:p>
    <w:p w:rsidR="00CA533E" w:rsidRDefault="00CF0A6D" w:rsidP="00B14F01">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CA533E" w:rsidRDefault="0040305C" w:rsidP="00B14F01">
      <w:pPr>
        <w:pStyle w:val="TOC1"/>
        <w:tabs>
          <w:tab w:val="right" w:leader="dot" w:pos="9350"/>
        </w:tabs>
        <w:ind w:left="450"/>
        <w:rPr>
          <w:rFonts w:asciiTheme="minorHAnsi" w:eastAsiaTheme="minorEastAsia" w:hAnsiTheme="minorHAnsi" w:cstheme="minorBidi"/>
          <w:b w:val="0"/>
          <w:i w:val="0"/>
          <w:noProof/>
          <w:sz w:val="22"/>
          <w:szCs w:val="22"/>
        </w:rPr>
      </w:pPr>
      <w:hyperlink w:anchor="_Toc374967636" w:history="1">
        <w:r w:rsidR="00CA533E" w:rsidRPr="007C53C2">
          <w:rPr>
            <w:rStyle w:val="Hyperlink"/>
            <w:noProof/>
          </w:rPr>
          <w:t>Introduction and Instructions</w:t>
        </w:r>
        <w:r w:rsidR="00CA533E">
          <w:rPr>
            <w:noProof/>
            <w:webHidden/>
          </w:rPr>
          <w:tab/>
        </w:r>
        <w:r w:rsidR="00CA533E">
          <w:rPr>
            <w:noProof/>
            <w:webHidden/>
          </w:rPr>
          <w:fldChar w:fldCharType="begin"/>
        </w:r>
        <w:r w:rsidR="00CA533E">
          <w:rPr>
            <w:noProof/>
            <w:webHidden/>
          </w:rPr>
          <w:instrText xml:space="preserve"> PAGEREF _Toc374967636 \h </w:instrText>
        </w:r>
        <w:r w:rsidR="00CA533E">
          <w:rPr>
            <w:noProof/>
            <w:webHidden/>
          </w:rPr>
        </w:r>
        <w:r w:rsidR="00CA533E">
          <w:rPr>
            <w:noProof/>
            <w:webHidden/>
          </w:rPr>
          <w:fldChar w:fldCharType="separate"/>
        </w:r>
        <w:r w:rsidR="00CA533E">
          <w:rPr>
            <w:noProof/>
            <w:webHidden/>
          </w:rPr>
          <w:t>1</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37" w:history="1">
        <w:r w:rsidR="00CA533E" w:rsidRPr="007C53C2">
          <w:rPr>
            <w:rStyle w:val="Hyperlink"/>
            <w:noProof/>
          </w:rPr>
          <w:t>Scope</w:t>
        </w:r>
        <w:r w:rsidR="00CA533E">
          <w:rPr>
            <w:noProof/>
            <w:webHidden/>
          </w:rPr>
          <w:tab/>
        </w:r>
        <w:r w:rsidR="00CA533E">
          <w:rPr>
            <w:noProof/>
            <w:webHidden/>
          </w:rPr>
          <w:fldChar w:fldCharType="begin"/>
        </w:r>
        <w:r w:rsidR="00CA533E">
          <w:rPr>
            <w:noProof/>
            <w:webHidden/>
          </w:rPr>
          <w:instrText xml:space="preserve"> PAGEREF _Toc374967637 \h </w:instrText>
        </w:r>
        <w:r w:rsidR="00CA533E">
          <w:rPr>
            <w:noProof/>
            <w:webHidden/>
          </w:rPr>
        </w:r>
        <w:r w:rsidR="00CA533E">
          <w:rPr>
            <w:noProof/>
            <w:webHidden/>
          </w:rPr>
          <w:fldChar w:fldCharType="separate"/>
        </w:r>
        <w:r w:rsidR="00CA533E">
          <w:rPr>
            <w:noProof/>
            <w:webHidden/>
          </w:rPr>
          <w:t>1</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38" w:history="1">
        <w:r w:rsidR="00CA533E" w:rsidRPr="007C53C2">
          <w:rPr>
            <w:rStyle w:val="Hyperlink"/>
            <w:noProof/>
          </w:rPr>
          <w:t>Instructions for using the assessment mini-tool</w:t>
        </w:r>
        <w:r w:rsidR="00CA533E">
          <w:rPr>
            <w:noProof/>
            <w:webHidden/>
          </w:rPr>
          <w:tab/>
        </w:r>
        <w:r w:rsidR="00CA533E">
          <w:rPr>
            <w:noProof/>
            <w:webHidden/>
          </w:rPr>
          <w:fldChar w:fldCharType="begin"/>
        </w:r>
        <w:r w:rsidR="00CA533E">
          <w:rPr>
            <w:noProof/>
            <w:webHidden/>
          </w:rPr>
          <w:instrText xml:space="preserve"> PAGEREF _Toc374967638 \h </w:instrText>
        </w:r>
        <w:r w:rsidR="00CA533E">
          <w:rPr>
            <w:noProof/>
            <w:webHidden/>
          </w:rPr>
        </w:r>
        <w:r w:rsidR="00CA533E">
          <w:rPr>
            <w:noProof/>
            <w:webHidden/>
          </w:rPr>
          <w:fldChar w:fldCharType="separate"/>
        </w:r>
        <w:r w:rsidR="00CA533E">
          <w:rPr>
            <w:noProof/>
            <w:webHidden/>
          </w:rPr>
          <w:t>1</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39" w:history="1">
        <w:r w:rsidR="00CA533E" w:rsidRPr="007C53C2">
          <w:rPr>
            <w:rStyle w:val="Hyperlink"/>
            <w:noProof/>
          </w:rPr>
          <w:t>Development of the assessment tool</w:t>
        </w:r>
        <w:r w:rsidR="00CA533E">
          <w:rPr>
            <w:noProof/>
            <w:webHidden/>
          </w:rPr>
          <w:tab/>
        </w:r>
        <w:r w:rsidR="00CA533E">
          <w:rPr>
            <w:noProof/>
            <w:webHidden/>
          </w:rPr>
          <w:fldChar w:fldCharType="begin"/>
        </w:r>
        <w:r w:rsidR="00CA533E">
          <w:rPr>
            <w:noProof/>
            <w:webHidden/>
          </w:rPr>
          <w:instrText xml:space="preserve"> PAGEREF _Toc374967639 \h </w:instrText>
        </w:r>
        <w:r w:rsidR="00CA533E">
          <w:rPr>
            <w:noProof/>
            <w:webHidden/>
          </w:rPr>
        </w:r>
        <w:r w:rsidR="00CA533E">
          <w:rPr>
            <w:noProof/>
            <w:webHidden/>
          </w:rPr>
          <w:fldChar w:fldCharType="separate"/>
        </w:r>
        <w:r w:rsidR="00CA533E">
          <w:rPr>
            <w:noProof/>
            <w:webHidden/>
          </w:rPr>
          <w:t>2</w:t>
        </w:r>
        <w:r w:rsidR="00CA533E">
          <w:rPr>
            <w:noProof/>
            <w:webHidden/>
          </w:rPr>
          <w:fldChar w:fldCharType="end"/>
        </w:r>
      </w:hyperlink>
    </w:p>
    <w:p w:rsidR="00CA533E" w:rsidRDefault="0040305C" w:rsidP="00B14F01">
      <w:pPr>
        <w:pStyle w:val="TOC1"/>
        <w:tabs>
          <w:tab w:val="right" w:leader="dot" w:pos="9350"/>
        </w:tabs>
        <w:ind w:left="450"/>
        <w:rPr>
          <w:rFonts w:asciiTheme="minorHAnsi" w:eastAsiaTheme="minorEastAsia" w:hAnsiTheme="minorHAnsi" w:cstheme="minorBidi"/>
          <w:b w:val="0"/>
          <w:i w:val="0"/>
          <w:noProof/>
          <w:sz w:val="22"/>
          <w:szCs w:val="22"/>
        </w:rPr>
      </w:pPr>
      <w:hyperlink w:anchor="_Toc374967640" w:history="1">
        <w:r w:rsidR="00CA533E" w:rsidRPr="007C53C2">
          <w:rPr>
            <w:rStyle w:val="Hyperlink"/>
            <w:noProof/>
          </w:rPr>
          <w:t>Institutional Environment</w:t>
        </w:r>
        <w:r w:rsidR="00CA533E">
          <w:rPr>
            <w:noProof/>
            <w:webHidden/>
          </w:rPr>
          <w:tab/>
        </w:r>
        <w:r w:rsidR="00CA533E">
          <w:rPr>
            <w:noProof/>
            <w:webHidden/>
          </w:rPr>
          <w:fldChar w:fldCharType="begin"/>
        </w:r>
        <w:r w:rsidR="00CA533E">
          <w:rPr>
            <w:noProof/>
            <w:webHidden/>
          </w:rPr>
          <w:instrText xml:space="preserve"> PAGEREF _Toc374967640 \h </w:instrText>
        </w:r>
        <w:r w:rsidR="00CA533E">
          <w:rPr>
            <w:noProof/>
            <w:webHidden/>
          </w:rPr>
        </w:r>
        <w:r w:rsidR="00CA533E">
          <w:rPr>
            <w:noProof/>
            <w:webHidden/>
          </w:rPr>
          <w:fldChar w:fldCharType="separate"/>
        </w:r>
        <w:r w:rsidR="00CA533E">
          <w:rPr>
            <w:noProof/>
            <w:webHidden/>
          </w:rPr>
          <w:t>3</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41" w:history="1">
        <w:r w:rsidR="00CA533E" w:rsidRPr="007C53C2">
          <w:rPr>
            <w:rStyle w:val="Hyperlink"/>
            <w:noProof/>
          </w:rPr>
          <w:t>A. Accreditation</w:t>
        </w:r>
        <w:r w:rsidR="00CA533E">
          <w:rPr>
            <w:noProof/>
            <w:webHidden/>
          </w:rPr>
          <w:tab/>
        </w:r>
        <w:r w:rsidR="00CA533E">
          <w:rPr>
            <w:noProof/>
            <w:webHidden/>
          </w:rPr>
          <w:fldChar w:fldCharType="begin"/>
        </w:r>
        <w:r w:rsidR="00CA533E">
          <w:rPr>
            <w:noProof/>
            <w:webHidden/>
          </w:rPr>
          <w:instrText xml:space="preserve"> PAGEREF _Toc374967641 \h </w:instrText>
        </w:r>
        <w:r w:rsidR="00CA533E">
          <w:rPr>
            <w:noProof/>
            <w:webHidden/>
          </w:rPr>
        </w:r>
        <w:r w:rsidR="00CA533E">
          <w:rPr>
            <w:noProof/>
            <w:webHidden/>
          </w:rPr>
          <w:fldChar w:fldCharType="separate"/>
        </w:r>
        <w:r w:rsidR="00CA533E">
          <w:rPr>
            <w:noProof/>
            <w:webHidden/>
          </w:rPr>
          <w:t>3</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42" w:history="1">
        <w:r w:rsidR="00CA533E" w:rsidRPr="007C53C2">
          <w:rPr>
            <w:rStyle w:val="Hyperlink"/>
            <w:noProof/>
          </w:rPr>
          <w:t>B. Faculty policies</w:t>
        </w:r>
        <w:r w:rsidR="00CA533E">
          <w:rPr>
            <w:noProof/>
            <w:webHidden/>
          </w:rPr>
          <w:tab/>
        </w:r>
        <w:r w:rsidR="00CA533E">
          <w:rPr>
            <w:noProof/>
            <w:webHidden/>
          </w:rPr>
          <w:fldChar w:fldCharType="begin"/>
        </w:r>
        <w:r w:rsidR="00CA533E">
          <w:rPr>
            <w:noProof/>
            <w:webHidden/>
          </w:rPr>
          <w:instrText xml:space="preserve"> PAGEREF _Toc374967642 \h </w:instrText>
        </w:r>
        <w:r w:rsidR="00CA533E">
          <w:rPr>
            <w:noProof/>
            <w:webHidden/>
          </w:rPr>
        </w:r>
        <w:r w:rsidR="00CA533E">
          <w:rPr>
            <w:noProof/>
            <w:webHidden/>
          </w:rPr>
          <w:fldChar w:fldCharType="separate"/>
        </w:r>
        <w:r w:rsidR="00CA533E">
          <w:rPr>
            <w:noProof/>
            <w:webHidden/>
          </w:rPr>
          <w:t>3</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43" w:history="1">
        <w:r w:rsidR="00CA533E" w:rsidRPr="007C53C2">
          <w:rPr>
            <w:rStyle w:val="Hyperlink"/>
            <w:noProof/>
          </w:rPr>
          <w:t>C. Administrative structure</w:t>
        </w:r>
        <w:r w:rsidR="00CA533E">
          <w:rPr>
            <w:noProof/>
            <w:webHidden/>
          </w:rPr>
          <w:tab/>
        </w:r>
        <w:r w:rsidR="00CA533E">
          <w:rPr>
            <w:noProof/>
            <w:webHidden/>
          </w:rPr>
          <w:fldChar w:fldCharType="begin"/>
        </w:r>
        <w:r w:rsidR="00CA533E">
          <w:rPr>
            <w:noProof/>
            <w:webHidden/>
          </w:rPr>
          <w:instrText xml:space="preserve"> PAGEREF _Toc374967643 \h </w:instrText>
        </w:r>
        <w:r w:rsidR="00CA533E">
          <w:rPr>
            <w:noProof/>
            <w:webHidden/>
          </w:rPr>
        </w:r>
        <w:r w:rsidR="00CA533E">
          <w:rPr>
            <w:noProof/>
            <w:webHidden/>
          </w:rPr>
          <w:fldChar w:fldCharType="separate"/>
        </w:r>
        <w:r w:rsidR="00CA533E">
          <w:rPr>
            <w:noProof/>
            <w:webHidden/>
          </w:rPr>
          <w:t>4</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44" w:history="1">
        <w:r w:rsidR="00CA533E" w:rsidRPr="007C53C2">
          <w:rPr>
            <w:rStyle w:val="Hyperlink"/>
            <w:noProof/>
          </w:rPr>
          <w:t>D. Program budget</w:t>
        </w:r>
        <w:r w:rsidR="00CA533E">
          <w:rPr>
            <w:noProof/>
            <w:webHidden/>
          </w:rPr>
          <w:tab/>
        </w:r>
        <w:r w:rsidR="00CA533E">
          <w:rPr>
            <w:noProof/>
            <w:webHidden/>
          </w:rPr>
          <w:fldChar w:fldCharType="begin"/>
        </w:r>
        <w:r w:rsidR="00CA533E">
          <w:rPr>
            <w:noProof/>
            <w:webHidden/>
          </w:rPr>
          <w:instrText xml:space="preserve"> PAGEREF _Toc374967644 \h </w:instrText>
        </w:r>
        <w:r w:rsidR="00CA533E">
          <w:rPr>
            <w:noProof/>
            <w:webHidden/>
          </w:rPr>
        </w:r>
        <w:r w:rsidR="00CA533E">
          <w:rPr>
            <w:noProof/>
            <w:webHidden/>
          </w:rPr>
          <w:fldChar w:fldCharType="separate"/>
        </w:r>
        <w:r w:rsidR="00CA533E">
          <w:rPr>
            <w:noProof/>
            <w:webHidden/>
          </w:rPr>
          <w:t>5</w:t>
        </w:r>
        <w:r w:rsidR="00CA533E">
          <w:rPr>
            <w:noProof/>
            <w:webHidden/>
          </w:rPr>
          <w:fldChar w:fldCharType="end"/>
        </w:r>
      </w:hyperlink>
    </w:p>
    <w:p w:rsidR="00CA533E" w:rsidRDefault="0040305C" w:rsidP="00B14F01">
      <w:pPr>
        <w:pStyle w:val="TOC2"/>
        <w:tabs>
          <w:tab w:val="right" w:leader="dot" w:pos="9350"/>
        </w:tabs>
        <w:ind w:left="450"/>
        <w:rPr>
          <w:rFonts w:asciiTheme="minorHAnsi" w:eastAsiaTheme="minorEastAsia" w:hAnsiTheme="minorHAnsi" w:cstheme="minorBidi"/>
          <w:noProof/>
          <w:sz w:val="22"/>
          <w:szCs w:val="22"/>
        </w:rPr>
      </w:pPr>
      <w:hyperlink w:anchor="_Toc374967645" w:history="1">
        <w:r w:rsidR="00CA533E" w:rsidRPr="007C53C2">
          <w:rPr>
            <w:rStyle w:val="Hyperlink"/>
            <w:noProof/>
          </w:rPr>
          <w:t>E. Student support services</w:t>
        </w:r>
        <w:r w:rsidR="00CA533E">
          <w:rPr>
            <w:noProof/>
            <w:webHidden/>
          </w:rPr>
          <w:tab/>
        </w:r>
        <w:r w:rsidR="00CA533E">
          <w:rPr>
            <w:noProof/>
            <w:webHidden/>
          </w:rPr>
          <w:fldChar w:fldCharType="begin"/>
        </w:r>
        <w:r w:rsidR="00CA533E">
          <w:rPr>
            <w:noProof/>
            <w:webHidden/>
          </w:rPr>
          <w:instrText xml:space="preserve"> PAGEREF _Toc374967645 \h </w:instrText>
        </w:r>
        <w:r w:rsidR="00CA533E">
          <w:rPr>
            <w:noProof/>
            <w:webHidden/>
          </w:rPr>
        </w:r>
        <w:r w:rsidR="00CA533E">
          <w:rPr>
            <w:noProof/>
            <w:webHidden/>
          </w:rPr>
          <w:fldChar w:fldCharType="separate"/>
        </w:r>
        <w:r w:rsidR="00CA533E">
          <w:rPr>
            <w:noProof/>
            <w:webHidden/>
          </w:rPr>
          <w:t>7</w:t>
        </w:r>
        <w:r w:rsidR="00CA533E">
          <w:rPr>
            <w:noProof/>
            <w:webHidden/>
          </w:rPr>
          <w:fldChar w:fldCharType="end"/>
        </w:r>
      </w:hyperlink>
    </w:p>
    <w:p w:rsidR="00B14F01" w:rsidRDefault="001A744A" w:rsidP="00B14F01">
      <w:pPr>
        <w:pStyle w:val="ACSbrandheading3"/>
        <w:ind w:left="450"/>
      </w:pPr>
      <w:r>
        <w:fldChar w:fldCharType="end"/>
      </w:r>
      <w:bookmarkStart w:id="15" w:name="_Toc320611655"/>
      <w:bookmarkStart w:id="16" w:name="_Toc374967636"/>
      <w:bookmarkStart w:id="17" w:name="Introduction"/>
    </w:p>
    <w:p w:rsidR="008434A6" w:rsidRDefault="008434A6" w:rsidP="00B14F01">
      <w:pPr>
        <w:pStyle w:val="ACSbrandheading3"/>
        <w:ind w:left="450"/>
        <w:sectPr w:rsidR="008434A6" w:rsidSect="001140E4">
          <w:headerReference w:type="first" r:id="rId14"/>
          <w:type w:val="continuous"/>
          <w:pgSz w:w="12240" w:h="15840" w:code="1"/>
          <w:pgMar w:top="1440" w:right="1440" w:bottom="1440" w:left="1440" w:header="720" w:footer="720" w:gutter="0"/>
          <w:cols w:space="720"/>
          <w:titlePg/>
        </w:sectPr>
      </w:pPr>
    </w:p>
    <w:p w:rsidR="00B14F01" w:rsidRDefault="00B14F01" w:rsidP="00B14F01">
      <w:pPr>
        <w:pStyle w:val="ACSbrandheading3"/>
        <w:ind w:left="450"/>
      </w:pPr>
    </w:p>
    <w:p w:rsidR="001E4A6E" w:rsidRPr="001E4A6E" w:rsidRDefault="001E4A6E" w:rsidP="00B14F01">
      <w:pPr>
        <w:pStyle w:val="ACSbrandheading3"/>
        <w:ind w:left="450"/>
      </w:pPr>
      <w:r w:rsidRPr="001E4A6E">
        <w:t>Introduction and Instructions</w:t>
      </w:r>
      <w:bookmarkEnd w:id="15"/>
      <w:bookmarkEnd w:id="16"/>
    </w:p>
    <w:p w:rsidR="00F2319C" w:rsidRPr="000716E5" w:rsidRDefault="004140D4" w:rsidP="00B14F01">
      <w:pPr>
        <w:pStyle w:val="ACSbrandheading4"/>
        <w:ind w:left="450"/>
      </w:pPr>
      <w:bookmarkStart w:id="18" w:name="_Toc374967637"/>
      <w:bookmarkStart w:id="19" w:name="_Toc320611656"/>
      <w:bookmarkStart w:id="20" w:name="Iscope"/>
      <w:bookmarkStart w:id="21" w:name="_Toc356539482"/>
      <w:bookmarkEnd w:id="17"/>
      <w:r w:rsidRPr="000716E5">
        <w:t>Scope</w:t>
      </w:r>
      <w:bookmarkEnd w:id="18"/>
      <w:r w:rsidRPr="000716E5">
        <w:t xml:space="preserve"> </w:t>
      </w:r>
      <w:bookmarkEnd w:id="19"/>
      <w:bookmarkEnd w:id="20"/>
      <w:bookmarkEnd w:id="21"/>
    </w:p>
    <w:p w:rsidR="008434A6" w:rsidRDefault="008434A6" w:rsidP="00B14F01">
      <w:pPr>
        <w:ind w:left="450" w:right="-810"/>
        <w:sectPr w:rsidR="008434A6" w:rsidSect="001140E4">
          <w:type w:val="continuous"/>
          <w:pgSz w:w="12240" w:h="15840" w:code="1"/>
          <w:pgMar w:top="1440" w:right="1440" w:bottom="1440" w:left="1440" w:header="720" w:footer="720" w:gutter="0"/>
          <w:cols w:space="720"/>
          <w:formProt w:val="0"/>
          <w:titlePg/>
        </w:sectPr>
      </w:pPr>
    </w:p>
    <w:p w:rsidR="004140D4" w:rsidRPr="00301086" w:rsidRDefault="004140D4" w:rsidP="00B14F01">
      <w:pPr>
        <w:ind w:left="450" w:right="-810"/>
      </w:pPr>
      <w:r w:rsidRPr="00301086">
        <w:lastRenderedPageBreak/>
        <w:t>Th</w:t>
      </w:r>
      <w:r w:rsidR="001B09C6">
        <w:t xml:space="preserve">is </w:t>
      </w:r>
      <w:r w:rsidR="00AA66E6">
        <w:t>assessment</w:t>
      </w:r>
      <w:r w:rsidRPr="00301086">
        <w:t xml:space="preserve"> </w:t>
      </w:r>
      <w:r w:rsidR="001B09C6">
        <w:t xml:space="preserve">of institution environment corresponds to Section II of the </w:t>
      </w:r>
      <w:r w:rsidR="001B09C6" w:rsidRPr="001B09C6">
        <w:rPr>
          <w:i/>
        </w:rPr>
        <w:t>ACS Assessment Tool for Chemistry in Two-Year College Programs</w:t>
      </w:r>
      <w:r w:rsidR="001B09C6">
        <w:t xml:space="preserve">. </w:t>
      </w:r>
      <w:r w:rsidRPr="00301086">
        <w:t xml:space="preserve">The </w:t>
      </w:r>
      <w:r w:rsidR="00AA66E6">
        <w:t>assessment</w:t>
      </w:r>
      <w:r w:rsidRPr="00301086">
        <w:t xml:space="preserve"> tool is designed to allow chemistry faculty and administrations to assess the achievements and areas for improvement</w:t>
      </w:r>
      <w:r w:rsidR="00301086">
        <w:t xml:space="preserve"> of the chemistry-based program</w:t>
      </w:r>
      <w:r w:rsidRPr="00301086">
        <w:t xml:space="preserve">s and courses at their institution. </w:t>
      </w:r>
    </w:p>
    <w:p w:rsidR="004140D4" w:rsidRDefault="004140D4" w:rsidP="00B14F01">
      <w:pPr>
        <w:ind w:left="450" w:right="-810"/>
      </w:pPr>
    </w:p>
    <w:p w:rsidR="009B6F0B" w:rsidRDefault="009B6F0B" w:rsidP="00B14F01">
      <w:pPr>
        <w:ind w:left="450" w:right="-810"/>
      </w:pPr>
      <w:r>
        <w:t>This section assesses only the institutional environment of chemistry-based education at your institution. It will guide you through the following topics:</w:t>
      </w:r>
    </w:p>
    <w:p w:rsidR="009B6F0B" w:rsidRPr="00301086" w:rsidRDefault="009B6F0B" w:rsidP="00B14F01">
      <w:pPr>
        <w:ind w:left="450" w:right="-810"/>
      </w:pPr>
    </w:p>
    <w:p w:rsidR="004140D4" w:rsidRDefault="009B6F0B" w:rsidP="00B14F01">
      <w:pPr>
        <w:numPr>
          <w:ilvl w:val="0"/>
          <w:numId w:val="15"/>
        </w:numPr>
        <w:ind w:left="450" w:right="-810" w:firstLine="0"/>
      </w:pPr>
      <w:r>
        <w:t>Institutional accreditation</w:t>
      </w:r>
    </w:p>
    <w:p w:rsidR="009B6F0B" w:rsidRDefault="009B6F0B" w:rsidP="00B14F01">
      <w:pPr>
        <w:numPr>
          <w:ilvl w:val="0"/>
          <w:numId w:val="15"/>
        </w:numPr>
        <w:ind w:left="450" w:right="-810" w:firstLine="0"/>
      </w:pPr>
      <w:r>
        <w:t>Faculty policies</w:t>
      </w:r>
    </w:p>
    <w:p w:rsidR="009B6F0B" w:rsidRDefault="009B6F0B" w:rsidP="00B14F01">
      <w:pPr>
        <w:numPr>
          <w:ilvl w:val="0"/>
          <w:numId w:val="15"/>
        </w:numPr>
        <w:ind w:left="450" w:right="-810" w:firstLine="0"/>
      </w:pPr>
      <w:r>
        <w:t>Program organization</w:t>
      </w:r>
    </w:p>
    <w:p w:rsidR="009B6F0B" w:rsidRDefault="009B6F0B" w:rsidP="00B14F01">
      <w:pPr>
        <w:numPr>
          <w:ilvl w:val="0"/>
          <w:numId w:val="15"/>
        </w:numPr>
        <w:ind w:left="450" w:right="-810" w:firstLine="0"/>
      </w:pPr>
      <w:r>
        <w:t>Program budget</w:t>
      </w:r>
    </w:p>
    <w:p w:rsidR="009B6F0B" w:rsidRPr="00301086" w:rsidRDefault="009B6F0B" w:rsidP="00B14F01">
      <w:pPr>
        <w:numPr>
          <w:ilvl w:val="0"/>
          <w:numId w:val="15"/>
        </w:numPr>
        <w:ind w:left="450" w:right="-810" w:firstLine="0"/>
      </w:pPr>
      <w:r>
        <w:t>Student support services</w:t>
      </w:r>
    </w:p>
    <w:p w:rsidR="004140D4" w:rsidRPr="00301086" w:rsidRDefault="004140D4" w:rsidP="00B14F01">
      <w:pPr>
        <w:ind w:left="450" w:right="-810"/>
      </w:pPr>
    </w:p>
    <w:p w:rsidR="009B6F0B" w:rsidRDefault="009B6F0B" w:rsidP="00B14F01">
      <w:pPr>
        <w:ind w:left="450" w:right="-810"/>
      </w:pPr>
      <w:r>
        <w:t xml:space="preserve">For a more </w:t>
      </w:r>
      <w:r w:rsidR="006C5850">
        <w:t>in-depth</w:t>
      </w:r>
      <w:r>
        <w:t xml:space="preserve"> evaluation of chemistry or chemistry-based technology education at your college, please use the</w:t>
      </w:r>
      <w:r w:rsidR="006C5850">
        <w:t xml:space="preserve"> complete</w:t>
      </w:r>
      <w:r>
        <w:t xml:space="preserve"> </w:t>
      </w:r>
      <w:r w:rsidRPr="006C5850">
        <w:rPr>
          <w:i/>
        </w:rPr>
        <w:t>ACS Assessment Tool for Chemistry in Two-Year College Programs</w:t>
      </w:r>
      <w:r>
        <w:t>, which can be downloaded at www.acs.org/2YGuidelines.</w:t>
      </w:r>
    </w:p>
    <w:p w:rsidR="004140D4" w:rsidRDefault="004140D4" w:rsidP="00B14F01">
      <w:pPr>
        <w:pStyle w:val="ACSbrandheading3"/>
        <w:ind w:left="450"/>
        <w:rPr>
          <w:color w:val="auto"/>
        </w:rPr>
      </w:pPr>
    </w:p>
    <w:p w:rsidR="008434A6" w:rsidRDefault="008434A6" w:rsidP="00B14F01">
      <w:pPr>
        <w:pStyle w:val="ACSbrandheading4"/>
        <w:ind w:left="450"/>
        <w:sectPr w:rsidR="008434A6" w:rsidSect="001140E4">
          <w:type w:val="continuous"/>
          <w:pgSz w:w="12240" w:h="15840" w:code="1"/>
          <w:pgMar w:top="1440" w:right="1440" w:bottom="1440" w:left="1440" w:header="720" w:footer="720" w:gutter="0"/>
          <w:cols w:space="720"/>
          <w:titlePg/>
        </w:sectPr>
      </w:pPr>
      <w:bookmarkStart w:id="22" w:name="_Toc320611657"/>
      <w:bookmarkStart w:id="23" w:name="_Toc356539483"/>
      <w:bookmarkStart w:id="24" w:name="_Toc374967638"/>
      <w:bookmarkStart w:id="25" w:name="Iinstrctions"/>
    </w:p>
    <w:p w:rsidR="004140D4" w:rsidRPr="000716E5" w:rsidRDefault="004140D4" w:rsidP="00B14F01">
      <w:pPr>
        <w:pStyle w:val="ACSbrandheading4"/>
        <w:ind w:left="450"/>
      </w:pPr>
      <w:r w:rsidRPr="000716E5">
        <w:lastRenderedPageBreak/>
        <w:t xml:space="preserve">Instructions for using the </w:t>
      </w:r>
      <w:r w:rsidR="00AA66E6">
        <w:t>assessment</w:t>
      </w:r>
      <w:r w:rsidRPr="000716E5">
        <w:t xml:space="preserve"> </w:t>
      </w:r>
      <w:r w:rsidR="00E768A9">
        <w:t>mini-</w:t>
      </w:r>
      <w:r w:rsidRPr="000716E5">
        <w:t>tool</w:t>
      </w:r>
      <w:bookmarkEnd w:id="22"/>
      <w:bookmarkEnd w:id="23"/>
      <w:bookmarkEnd w:id="24"/>
    </w:p>
    <w:p w:rsidR="008434A6" w:rsidRDefault="008434A6" w:rsidP="00B14F01">
      <w:pPr>
        <w:pStyle w:val="ACSbrandheading5"/>
        <w:ind w:left="450"/>
        <w:sectPr w:rsidR="008434A6" w:rsidSect="001140E4">
          <w:type w:val="continuous"/>
          <w:pgSz w:w="12240" w:h="15840" w:code="1"/>
          <w:pgMar w:top="1440" w:right="1440" w:bottom="1440" w:left="1440" w:header="720" w:footer="720" w:gutter="0"/>
          <w:cols w:space="720"/>
          <w:formProt w:val="0"/>
          <w:titlePg/>
        </w:sectPr>
      </w:pPr>
      <w:bookmarkStart w:id="26" w:name="_Toc320611658"/>
      <w:bookmarkEnd w:id="25"/>
    </w:p>
    <w:p w:rsidR="00F2319C" w:rsidRDefault="00F2319C" w:rsidP="00B14F01">
      <w:pPr>
        <w:pStyle w:val="ACSbrandheading5"/>
        <w:ind w:left="450"/>
      </w:pPr>
    </w:p>
    <w:p w:rsidR="004140D4" w:rsidRPr="000716E5" w:rsidRDefault="004140D4" w:rsidP="00B14F01">
      <w:pPr>
        <w:pStyle w:val="ACSbrandheading5"/>
        <w:ind w:left="450"/>
      </w:pPr>
      <w:bookmarkStart w:id="27" w:name="_Toc320611659"/>
      <w:bookmarkEnd w:id="26"/>
      <w:r w:rsidRPr="000716E5">
        <w:t xml:space="preserve">Collect data prior to completion of the </w:t>
      </w:r>
      <w:r w:rsidR="00E768A9">
        <w:t xml:space="preserve">mini-tool </w:t>
      </w:r>
      <w:r w:rsidR="00AA66E6">
        <w:t>assessment</w:t>
      </w:r>
      <w:r w:rsidRPr="000716E5">
        <w:t xml:space="preserve"> form.</w:t>
      </w:r>
      <w:bookmarkEnd w:id="27"/>
    </w:p>
    <w:p w:rsidR="004140D4" w:rsidRDefault="004140D4" w:rsidP="00B14F01">
      <w:pPr>
        <w:ind w:left="450" w:right="-810"/>
      </w:pPr>
      <w:r>
        <w:t>T</w:t>
      </w:r>
      <w:r w:rsidRPr="000716E5">
        <w:t xml:space="preserve">he </w:t>
      </w:r>
      <w:r w:rsidR="00E768A9">
        <w:t>mini-</w:t>
      </w:r>
      <w:r w:rsidRPr="000716E5">
        <w:t xml:space="preserve"> tool compiles a wide range of data from a variety of sources. It </w:t>
      </w:r>
      <w:r w:rsidR="0045662A">
        <w:t>is</w:t>
      </w:r>
      <w:r w:rsidRPr="000716E5">
        <w:t xml:space="preserve"> most efficient to compile the data prior to completion of the </w:t>
      </w:r>
      <w:r w:rsidR="00AA66E6">
        <w:t>assessment</w:t>
      </w:r>
      <w:r w:rsidRPr="000716E5">
        <w:t xml:space="preserve"> form.</w:t>
      </w:r>
    </w:p>
    <w:p w:rsidR="00EA59E1" w:rsidRDefault="00EA59E1" w:rsidP="004140D4">
      <w:pPr>
        <w:ind w:right="-810"/>
      </w:pPr>
    </w:p>
    <w:p w:rsidR="00EA59E1" w:rsidRDefault="00EA59E1" w:rsidP="00EA59E1">
      <w:pPr>
        <w:ind w:right="90"/>
      </w:pPr>
      <w:r>
        <w:lastRenderedPageBreak/>
        <w:t>It may be beneficial to consult the</w:t>
      </w:r>
      <w:r w:rsidRPr="000C7A28">
        <w:rPr>
          <w:i/>
        </w:rPr>
        <w:t xml:space="preserve"> ACS Guidelines for Chemistry in Two-Year College Programs</w:t>
      </w:r>
      <w:r>
        <w:t xml:space="preserve"> while completing the form. The PDF may be downloaded at </w:t>
      </w:r>
      <w:hyperlink r:id="rId15" w:history="1">
        <w:r w:rsidRPr="005167DF">
          <w:rPr>
            <w:rStyle w:val="Hyperlink"/>
          </w:rPr>
          <w:t>www.acs.org/2YGuidelines</w:t>
        </w:r>
      </w:hyperlink>
      <w:r>
        <w:t xml:space="preserve">; hardcopies are available upon request from the ACS Office of Two-Year Colleges. </w:t>
      </w:r>
    </w:p>
    <w:p w:rsidR="004B6D59" w:rsidRDefault="004B6D59" w:rsidP="00EA59E1">
      <w:pPr>
        <w:ind w:right="90"/>
      </w:pPr>
    </w:p>
    <w:p w:rsidR="004B6D59" w:rsidRPr="000716E5" w:rsidRDefault="004B6D59" w:rsidP="004B6D59">
      <w:pPr>
        <w:pStyle w:val="ACSbrandheading5"/>
      </w:pPr>
      <w:r w:rsidRPr="000716E5">
        <w:t>Co</w:t>
      </w:r>
      <w:r>
        <w:t>mplete the comments sections.</w:t>
      </w:r>
    </w:p>
    <w:p w:rsidR="004B6D59" w:rsidRDefault="004B6D59" w:rsidP="004B6D59">
      <w:pPr>
        <w:ind w:right="-810"/>
      </w:pPr>
      <w:r>
        <w:t>Completing the comments sections in the form provides extra nuance to your assessment. For example</w:t>
      </w:r>
      <w:r w:rsidR="001B09C6">
        <w:t>, a</w:t>
      </w:r>
      <w:r>
        <w:t xml:space="preserve">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4B6D59" w:rsidRDefault="004B6D59" w:rsidP="004B6D59">
      <w:pPr>
        <w:ind w:right="-810"/>
      </w:pPr>
    </w:p>
    <w:p w:rsidR="004140D4" w:rsidRPr="000716E5" w:rsidRDefault="001B09C6" w:rsidP="004140D4">
      <w:pPr>
        <w:ind w:right="-810"/>
        <w:rPr>
          <w:b/>
          <w:i/>
        </w:rPr>
      </w:pPr>
      <w:r>
        <w:rPr>
          <w:b/>
          <w:i/>
        </w:rPr>
        <w:t xml:space="preserve">Consider completion of other </w:t>
      </w:r>
      <w:r w:rsidR="00E768A9">
        <w:rPr>
          <w:b/>
          <w:i/>
        </w:rPr>
        <w:t>mini-tools</w:t>
      </w:r>
      <w:r w:rsidR="004140D4" w:rsidRPr="000716E5">
        <w:rPr>
          <w:b/>
          <w:i/>
        </w:rPr>
        <w:t>.</w:t>
      </w:r>
    </w:p>
    <w:p w:rsidR="001B09C6" w:rsidRDefault="001B09C6" w:rsidP="001B09C6">
      <w:pPr>
        <w:ind w:right="-810"/>
      </w:pPr>
      <w:r>
        <w:t xml:space="preserve">Once you have completed this </w:t>
      </w:r>
      <w:r w:rsidR="00E768A9">
        <w:t>mini-</w:t>
      </w:r>
      <w:r>
        <w:t xml:space="preserve">tool, you can choose to assess other aspects of chemistry and chemistry-based technology education at your institution. ACS offers assessment </w:t>
      </w:r>
      <w:r w:rsidR="00E768A9">
        <w:t>mini-</w:t>
      </w:r>
      <w:r>
        <w:t xml:space="preserve">tools that address institutional environment, faculty and staff, infrastructure, curriculum, scholarly research and related activities, development of student skills, student mentoring and advising, self-evaluation and assessment, and partnerships. </w:t>
      </w:r>
    </w:p>
    <w:p w:rsidR="001B09C6" w:rsidRDefault="001B09C6" w:rsidP="001B09C6">
      <w:pPr>
        <w:ind w:right="-810"/>
      </w:pPr>
    </w:p>
    <w:p w:rsidR="001B09C6" w:rsidRDefault="001B09C6" w:rsidP="001B09C6">
      <w:pPr>
        <w:ind w:right="-810"/>
      </w:pPr>
      <w:r>
        <w:t xml:space="preserve">A more in-depth analysis can be achieved using the complete </w:t>
      </w:r>
      <w:r w:rsidRPr="001B09C6">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 with the results of this assessment of institutional environment. </w:t>
      </w:r>
    </w:p>
    <w:p w:rsidR="004140D4" w:rsidRPr="000716E5" w:rsidRDefault="004140D4" w:rsidP="004140D4">
      <w:pPr>
        <w:ind w:right="-810"/>
      </w:pPr>
    </w:p>
    <w:p w:rsidR="004140D4" w:rsidRPr="000716E5" w:rsidRDefault="004140D4" w:rsidP="004140D4">
      <w:pPr>
        <w:pStyle w:val="ACSbrandheading5"/>
      </w:pPr>
      <w:bookmarkStart w:id="28" w:name="_Toc320611660"/>
      <w:r w:rsidRPr="000716E5">
        <w:t>Contact ACS with questions</w:t>
      </w:r>
      <w:r w:rsidR="00301086">
        <w:t xml:space="preserve"> and feedback</w:t>
      </w:r>
      <w:r w:rsidRPr="000716E5">
        <w:t>.</w:t>
      </w:r>
      <w:bookmarkEnd w:id="28"/>
    </w:p>
    <w:p w:rsidR="004140D4" w:rsidRPr="000716E5" w:rsidRDefault="004140D4" w:rsidP="004140D4">
      <w:pPr>
        <w:ind w:right="-810"/>
      </w:pPr>
      <w:r w:rsidRPr="000716E5">
        <w:t>Please direct any questions or concerns</w:t>
      </w:r>
      <w:r w:rsidR="00301086">
        <w:t xml:space="preserve">, as well as feedback regarding the </w:t>
      </w:r>
      <w:r w:rsidR="00AA66E6">
        <w:t>assessment</w:t>
      </w:r>
      <w:r w:rsidR="00301086">
        <w:t xml:space="preserve"> tool itself,</w:t>
      </w:r>
      <w:r w:rsidRPr="000716E5">
        <w:t xml:space="preserve"> to the ACS Office of Two-Year Colleges (</w:t>
      </w:r>
      <w:hyperlink r:id="rId16" w:history="1">
        <w:r w:rsidRPr="000716E5">
          <w:rPr>
            <w:rStyle w:val="Hyperlink"/>
          </w:rPr>
          <w:t>2YColleges@acs.org</w:t>
        </w:r>
      </w:hyperlink>
      <w:r w:rsidRPr="000716E5">
        <w:t>; 1-800-227-555</w:t>
      </w:r>
      <w:r w:rsidR="00301086">
        <w:t>8, ext. 6108).</w:t>
      </w:r>
    </w:p>
    <w:p w:rsidR="00F2319C" w:rsidRDefault="00F2319C" w:rsidP="001E4A6E">
      <w:pPr>
        <w:pStyle w:val="ACSbrandheading4"/>
      </w:pPr>
      <w:bookmarkStart w:id="29" w:name="_Toc320611661"/>
      <w:bookmarkStart w:id="30" w:name="Idevelopment"/>
    </w:p>
    <w:p w:rsidR="00E768A9" w:rsidRDefault="00E768A9" w:rsidP="001E4A6E">
      <w:pPr>
        <w:pStyle w:val="ACSbrandheading4"/>
      </w:pPr>
      <w:bookmarkStart w:id="31" w:name="_Toc356539484"/>
    </w:p>
    <w:p w:rsidR="008434A6" w:rsidRDefault="008434A6" w:rsidP="001E4A6E">
      <w:pPr>
        <w:pStyle w:val="ACSbrandheading4"/>
        <w:sectPr w:rsidR="008434A6" w:rsidSect="001140E4">
          <w:type w:val="continuous"/>
          <w:pgSz w:w="12240" w:h="15840" w:code="1"/>
          <w:pgMar w:top="1440" w:right="1440" w:bottom="1440" w:left="1440" w:header="720" w:footer="720" w:gutter="0"/>
          <w:cols w:space="720"/>
          <w:titlePg/>
        </w:sectPr>
      </w:pPr>
      <w:bookmarkStart w:id="32" w:name="_Toc374967639"/>
    </w:p>
    <w:p w:rsidR="004140D4" w:rsidRPr="000716E5" w:rsidRDefault="004140D4" w:rsidP="001E4A6E">
      <w:pPr>
        <w:pStyle w:val="ACSbrandheading4"/>
      </w:pPr>
      <w:r w:rsidRPr="000716E5">
        <w:lastRenderedPageBreak/>
        <w:t xml:space="preserve">Development of the </w:t>
      </w:r>
      <w:r w:rsidR="00AA66E6">
        <w:t>assessment</w:t>
      </w:r>
      <w:r w:rsidRPr="000716E5">
        <w:t xml:space="preserve"> tool</w:t>
      </w:r>
      <w:bookmarkEnd w:id="29"/>
      <w:bookmarkEnd w:id="31"/>
      <w:bookmarkEnd w:id="32"/>
    </w:p>
    <w:bookmarkEnd w:id="30"/>
    <w:p w:rsidR="008434A6" w:rsidRDefault="008434A6" w:rsidP="004140D4">
      <w:pPr>
        <w:ind w:right="-810"/>
        <w:rPr>
          <w:kern w:val="20"/>
        </w:rPr>
        <w:sectPr w:rsidR="008434A6" w:rsidSect="001140E4">
          <w:type w:val="continuous"/>
          <w:pgSz w:w="12240" w:h="15840" w:code="1"/>
          <w:pgMar w:top="1440" w:right="1440" w:bottom="1440" w:left="1440" w:header="720" w:footer="720" w:gutter="0"/>
          <w:cols w:space="720"/>
          <w:formProt w:val="0"/>
          <w:titlePg/>
        </w:sectPr>
      </w:pPr>
    </w:p>
    <w:p w:rsidR="004140D4" w:rsidRPr="000716E5" w:rsidRDefault="004140D4" w:rsidP="004140D4">
      <w:pPr>
        <w:ind w:right="-810"/>
        <w:rPr>
          <w:kern w:val="20"/>
        </w:rPr>
      </w:pPr>
      <w:r w:rsidRPr="000716E5">
        <w:rPr>
          <w:kern w:val="20"/>
        </w:rPr>
        <w:lastRenderedPageBreak/>
        <w:t xml:space="preserve">When the revised </w:t>
      </w:r>
      <w:r w:rsidRPr="000716E5">
        <w:rPr>
          <w:i/>
          <w:kern w:val="20"/>
        </w:rPr>
        <w:t>ACS Guidelines for Chemistry in Two-Year College Programs</w:t>
      </w:r>
      <w:r w:rsidRPr="000716E5">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4140D4" w:rsidRPr="000716E5" w:rsidRDefault="004140D4" w:rsidP="004140D4">
      <w:pPr>
        <w:ind w:right="-810"/>
        <w:rPr>
          <w:kern w:val="20"/>
        </w:rPr>
      </w:pPr>
    </w:p>
    <w:p w:rsidR="00301086" w:rsidRDefault="004140D4" w:rsidP="00301086">
      <w:pPr>
        <w:ind w:right="-810"/>
        <w:rPr>
          <w:kern w:val="20"/>
        </w:rPr>
      </w:pPr>
      <w:r>
        <w:rPr>
          <w:kern w:val="20"/>
        </w:rPr>
        <w:t>In 2010, the task force partnered with</w:t>
      </w:r>
      <w:r w:rsidRPr="000716E5">
        <w:rPr>
          <w:kern w:val="20"/>
        </w:rPr>
        <w:t xml:space="preserve"> the </w:t>
      </w:r>
      <w:r>
        <w:rPr>
          <w:kern w:val="20"/>
        </w:rPr>
        <w:t>governing body of the ACS Two-Year College Chemistry Consortium (2YC</w:t>
      </w:r>
      <w:r w:rsidRPr="00896344">
        <w:rPr>
          <w:kern w:val="20"/>
          <w:vertAlign w:val="subscript"/>
        </w:rPr>
        <w:t>3</w:t>
      </w:r>
      <w:r>
        <w:rPr>
          <w:kern w:val="20"/>
        </w:rPr>
        <w:t xml:space="preserve">), the </w:t>
      </w:r>
      <w:r w:rsidRPr="000716E5">
        <w:rPr>
          <w:kern w:val="20"/>
        </w:rPr>
        <w:t>ACS Division of Chemical Education Committee on Chemistry in the Two-Year College (COCTYC)</w:t>
      </w:r>
      <w:r>
        <w:rPr>
          <w:kern w:val="20"/>
        </w:rPr>
        <w:t>. Together, the task force and COCTYC are developing several resources for the two-year college chemistry community</w:t>
      </w:r>
      <w:r w:rsidRPr="000716E5">
        <w:rPr>
          <w:kern w:val="20"/>
        </w:rPr>
        <w:t xml:space="preserve">. </w:t>
      </w:r>
    </w:p>
    <w:p w:rsidR="00301086" w:rsidRDefault="00301086" w:rsidP="00301086">
      <w:pPr>
        <w:ind w:right="-810"/>
        <w:rPr>
          <w:kern w:val="20"/>
        </w:rPr>
      </w:pPr>
    </w:p>
    <w:p w:rsidR="004140D4" w:rsidRDefault="0040305C" w:rsidP="00301086">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1B09C6" w:rsidRDefault="001B09C6" w:rsidP="00301086">
      <w:pPr>
        <w:ind w:right="-810"/>
        <w:rPr>
          <w:kern w:val="20"/>
        </w:rPr>
      </w:pPr>
    </w:p>
    <w:p w:rsidR="001B09C6" w:rsidRDefault="001B09C6" w:rsidP="00301086">
      <w:pPr>
        <w:ind w:right="-810"/>
        <w:rPr>
          <w:kern w:val="20"/>
        </w:rPr>
      </w:pPr>
      <w:r>
        <w:rPr>
          <w:kern w:val="20"/>
        </w:rPr>
        <w:t xml:space="preserve">In 2014, Sections II through </w:t>
      </w:r>
      <w:r w:rsidR="00C316E4">
        <w:rPr>
          <w:kern w:val="20"/>
        </w:rPr>
        <w:t xml:space="preserve">X of the </w:t>
      </w:r>
      <w:r w:rsidR="00C316E4" w:rsidRPr="003C18D3">
        <w:rPr>
          <w:i/>
          <w:kern w:val="20"/>
        </w:rPr>
        <w:t>ACS Assessment Tool for Chemistry in Two-Year College Programs</w:t>
      </w:r>
      <w:r w:rsidR="00C316E4">
        <w:rPr>
          <w:kern w:val="20"/>
        </w:rPr>
        <w:t xml:space="preserve"> were made available as individual tools for assessment specific aspects of two-year college programs. </w:t>
      </w:r>
    </w:p>
    <w:p w:rsidR="004140D4" w:rsidRDefault="004140D4" w:rsidP="004140D4">
      <w:pPr>
        <w:ind w:left="450" w:right="90"/>
        <w:jc w:val="both"/>
        <w:rPr>
          <w:kern w:val="20"/>
        </w:rPr>
      </w:pPr>
    </w:p>
    <w:p w:rsidR="008434A6" w:rsidRDefault="008434A6" w:rsidP="008A5FB7">
      <w:pPr>
        <w:jc w:val="right"/>
        <w:sectPr w:rsidR="008434A6" w:rsidSect="001140E4">
          <w:type w:val="continuous"/>
          <w:pgSz w:w="12240" w:h="15840" w:code="1"/>
          <w:pgMar w:top="1440" w:right="1440" w:bottom="1440" w:left="1440" w:header="720" w:footer="720" w:gutter="0"/>
          <w:cols w:space="720"/>
          <w:titlePg/>
        </w:sectPr>
      </w:pPr>
    </w:p>
    <w:p w:rsidR="008434A6" w:rsidRDefault="00E86810" w:rsidP="008A5FB7">
      <w:pPr>
        <w:jc w:val="right"/>
        <w:sectPr w:rsidR="008434A6"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8A5FB7" w:rsidRPr="008A5FB7">
          <w:rPr>
            <w:rStyle w:val="Hyperlink"/>
          </w:rPr>
          <w:t>return to Table of Contents</w:t>
        </w:r>
      </w:hyperlink>
      <w:r w:rsidR="008A5FB7" w:rsidRPr="008A5FB7">
        <w:t>&gt;</w:t>
      </w:r>
    </w:p>
    <w:p w:rsidR="008A5FB7" w:rsidRPr="008A5FB7" w:rsidRDefault="008A5FB7" w:rsidP="008A5FB7">
      <w:pPr>
        <w:jc w:val="right"/>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8434A6" w:rsidRDefault="008434A6" w:rsidP="0097286D">
      <w:pPr>
        <w:pStyle w:val="ACSbrandheading3"/>
        <w:sectPr w:rsidR="008434A6" w:rsidSect="001140E4">
          <w:type w:val="continuous"/>
          <w:pgSz w:w="12240" w:h="15840" w:code="1"/>
          <w:pgMar w:top="1440" w:right="1440" w:bottom="1440" w:left="1440" w:header="720" w:footer="720" w:gutter="0"/>
          <w:cols w:space="720"/>
          <w:formProt w:val="0"/>
          <w:titlePg/>
        </w:sectPr>
      </w:pPr>
      <w:bookmarkStart w:id="33" w:name="_Toc320611675"/>
      <w:bookmarkStart w:id="34" w:name="_Toc374967640"/>
      <w:bookmarkStart w:id="35" w:name="SecII"/>
    </w:p>
    <w:p w:rsidR="0097286D" w:rsidRDefault="007E0121" w:rsidP="0097286D">
      <w:pPr>
        <w:pStyle w:val="ACSbrandheading3"/>
      </w:pPr>
      <w:r w:rsidRPr="0003545A">
        <w:lastRenderedPageBreak/>
        <w:t>Institutional Environment</w:t>
      </w:r>
      <w:bookmarkEnd w:id="33"/>
      <w:bookmarkEnd w:id="34"/>
    </w:p>
    <w:p w:rsidR="007E0121" w:rsidRPr="0003545A" w:rsidRDefault="0097286D" w:rsidP="0097286D">
      <w:pPr>
        <w:pStyle w:val="ACSbrandheading5"/>
        <w:rPr>
          <w:color w:val="245590"/>
        </w:rPr>
      </w:pPr>
      <w:bookmarkStart w:id="36" w:name="_Toc320611676"/>
      <w:bookmarkEnd w:id="35"/>
      <w:r>
        <w:t xml:space="preserve">See Section 2 of the </w:t>
      </w:r>
      <w:r w:rsidRPr="00003BA8">
        <w:rPr>
          <w:i w:val="0"/>
        </w:rPr>
        <w:t>ACS Guidelines for Chemistry in Two-Year College Programs</w:t>
      </w:r>
      <w:r>
        <w:t>, p. 2-4</w:t>
      </w:r>
      <w:r w:rsidR="00E9169D">
        <w:t>.</w:t>
      </w:r>
      <w:bookmarkEnd w:id="36"/>
    </w:p>
    <w:p w:rsidR="0097286D" w:rsidRPr="004F3CAD" w:rsidRDefault="0097286D" w:rsidP="004F3CAD">
      <w:pPr>
        <w:pStyle w:val="ACSbrandheading4"/>
      </w:pPr>
      <w:bookmarkStart w:id="37" w:name="_Toc374967641"/>
      <w:bookmarkStart w:id="38" w:name="SecIIA"/>
      <w:r w:rsidRPr="004F3CAD">
        <w:t xml:space="preserve">A. </w:t>
      </w:r>
      <w:r w:rsidR="00B752BB" w:rsidRPr="004F3CAD">
        <w:t>Accreditation</w:t>
      </w:r>
      <w:bookmarkEnd w:id="37"/>
    </w:p>
    <w:bookmarkEnd w:id="38"/>
    <w:p w:rsidR="008434A6" w:rsidRDefault="008434A6" w:rsidP="00497004">
      <w:pPr>
        <w:rPr>
          <w:rFonts w:eastAsia="Times"/>
        </w:rPr>
        <w:sectPr w:rsidR="008434A6" w:rsidSect="001140E4">
          <w:type w:val="continuous"/>
          <w:pgSz w:w="12240" w:h="15840" w:code="1"/>
          <w:pgMar w:top="1440" w:right="1440" w:bottom="1440" w:left="1440" w:header="720" w:footer="720" w:gutter="0"/>
          <w:cols w:space="720"/>
          <w:formProt w:val="0"/>
          <w:titlePg/>
        </w:sectPr>
      </w:pPr>
    </w:p>
    <w:p w:rsidR="00497004" w:rsidRDefault="00497004" w:rsidP="00497004">
      <w:pPr>
        <w:rPr>
          <w:rFonts w:eastAsia="Times"/>
        </w:rPr>
      </w:pPr>
    </w:p>
    <w:p w:rsidR="00094CA6" w:rsidRPr="002D784F" w:rsidRDefault="00094CA6" w:rsidP="00094CA6">
      <w:pPr>
        <w:ind w:left="360"/>
        <w:rPr>
          <w:rFonts w:eastAsia="Times"/>
          <w:b/>
        </w:rPr>
      </w:pPr>
      <w:r w:rsidRPr="002D784F">
        <w:rPr>
          <w:rFonts w:eastAsia="Times"/>
          <w:b/>
        </w:rPr>
        <w:t>Indicate which of the following bodies currently provide accreditation for the institution. (Check all that apply.)</w:t>
      </w:r>
    </w:p>
    <w:p w:rsidR="00094CA6" w:rsidRDefault="00094CA6" w:rsidP="00094CA6">
      <w:pPr>
        <w:ind w:left="360"/>
        <w:rPr>
          <w:rFonts w:eastAsia="Times"/>
        </w:rPr>
      </w:pPr>
    </w:p>
    <w:p w:rsidR="00094CA6" w:rsidRDefault="0040305C" w:rsidP="00094CA6">
      <w:pPr>
        <w:ind w:left="360"/>
        <w:rPr>
          <w:rFonts w:eastAsia="Times"/>
        </w:rPr>
      </w:pPr>
      <w:sdt>
        <w:sdtPr>
          <w:rPr>
            <w:rFonts w:eastAsia="Times"/>
          </w:rPr>
          <w:id w:val="1167514369"/>
          <w14:checkbox>
            <w14:checked w14:val="0"/>
            <w14:checkedState w14:val="2612" w14:font="MS Gothic"/>
            <w14:uncheckedState w14:val="2610" w14:font="MS Gothic"/>
          </w14:checkbox>
        </w:sdtPr>
        <w:sdtEndPr/>
        <w:sdtContent>
          <w:r w:rsidR="00094CA6">
            <w:rPr>
              <w:rFonts w:ascii="MS Gothic" w:eastAsia="MS Gothic" w:hAnsi="MS Gothic" w:hint="eastAsia"/>
            </w:rPr>
            <w:t>☐</w:t>
          </w:r>
        </w:sdtContent>
      </w:sdt>
      <w:r w:rsidR="00094CA6">
        <w:rPr>
          <w:rFonts w:eastAsia="Times"/>
        </w:rPr>
        <w:t xml:space="preserve"> </w:t>
      </w:r>
      <w:r w:rsidR="00094CA6" w:rsidRPr="00094CA6">
        <w:rPr>
          <w:rFonts w:eastAsia="Times"/>
        </w:rPr>
        <w:t xml:space="preserve">National Coalition of Alternative Community Schools </w:t>
      </w:r>
    </w:p>
    <w:p w:rsidR="005E35D8" w:rsidRDefault="0040305C" w:rsidP="00094CA6">
      <w:pPr>
        <w:ind w:left="360"/>
        <w:rPr>
          <w:rFonts w:eastAsia="Times"/>
        </w:rPr>
      </w:pPr>
      <w:sdt>
        <w:sdtPr>
          <w:rPr>
            <w:rFonts w:eastAsia="Times"/>
          </w:rPr>
          <w:id w:val="318314365"/>
          <w14:checkbox>
            <w14:checked w14:val="0"/>
            <w14:checkedState w14:val="2612" w14:font="MS Gothic"/>
            <w14:uncheckedState w14:val="2610" w14:font="MS Gothic"/>
          </w14:checkbox>
        </w:sdtPr>
        <w:sdtEndPr/>
        <w:sdtContent>
          <w:r w:rsidR="00094CA6">
            <w:rPr>
              <w:rFonts w:ascii="MS Gothic" w:eastAsia="MS Gothic" w:hAnsi="MS Gothic" w:hint="eastAsia"/>
            </w:rPr>
            <w:t>☐</w:t>
          </w:r>
        </w:sdtContent>
      </w:sdt>
      <w:r w:rsidR="00094CA6">
        <w:rPr>
          <w:rFonts w:eastAsia="Times"/>
        </w:rPr>
        <w:t xml:space="preserve"> </w:t>
      </w:r>
      <w:r w:rsidR="00094CA6" w:rsidRPr="00094CA6">
        <w:rPr>
          <w:rFonts w:eastAsia="Times"/>
        </w:rPr>
        <w:t>Middle States Association of Colleges and Schools</w:t>
      </w:r>
    </w:p>
    <w:p w:rsidR="005E35D8" w:rsidRDefault="0040305C" w:rsidP="00094CA6">
      <w:pPr>
        <w:ind w:left="360"/>
        <w:rPr>
          <w:rFonts w:eastAsia="Times"/>
        </w:rPr>
      </w:pPr>
      <w:sdt>
        <w:sdtPr>
          <w:rPr>
            <w:rFonts w:eastAsia="Times"/>
          </w:rPr>
          <w:id w:val="1726335356"/>
          <w14:checkbox>
            <w14:checked w14:val="0"/>
            <w14:checkedState w14:val="2612" w14:font="MS Gothic"/>
            <w14:uncheckedState w14:val="2610" w14:font="MS Gothic"/>
          </w14:checkbox>
        </w:sdtPr>
        <w:sdtEndPr/>
        <w:sdtContent>
          <w:r w:rsidR="005E35D8">
            <w:rPr>
              <w:rFonts w:ascii="MS Gothic" w:eastAsia="MS Gothic" w:hAnsi="MS Gothic" w:hint="eastAsia"/>
            </w:rPr>
            <w:t>☐</w:t>
          </w:r>
        </w:sdtContent>
      </w:sdt>
      <w:r w:rsidR="005E35D8">
        <w:rPr>
          <w:rFonts w:eastAsia="Times"/>
        </w:rPr>
        <w:t xml:space="preserve"> Southern</w:t>
      </w:r>
      <w:r w:rsidR="005E35D8" w:rsidRPr="00094CA6">
        <w:rPr>
          <w:rFonts w:eastAsia="Times"/>
        </w:rPr>
        <w:t xml:space="preserve"> Association of Colleges and Schools</w:t>
      </w:r>
    </w:p>
    <w:p w:rsidR="005E35D8" w:rsidRDefault="0040305C" w:rsidP="00094CA6">
      <w:pPr>
        <w:ind w:left="360"/>
        <w:rPr>
          <w:rFonts w:eastAsia="Times"/>
        </w:rPr>
      </w:pPr>
      <w:sdt>
        <w:sdtPr>
          <w:rPr>
            <w:rFonts w:eastAsia="Times"/>
          </w:rPr>
          <w:id w:val="27540242"/>
          <w14:checkbox>
            <w14:checked w14:val="0"/>
            <w14:checkedState w14:val="2612" w14:font="MS Gothic"/>
            <w14:uncheckedState w14:val="2610" w14:font="MS Gothic"/>
          </w14:checkbox>
        </w:sdtPr>
        <w:sdtEndPr/>
        <w:sdtContent>
          <w:r w:rsidR="005E35D8">
            <w:rPr>
              <w:rFonts w:ascii="MS Gothic" w:eastAsia="MS Gothic" w:hAnsi="MS Gothic" w:hint="eastAsia"/>
            </w:rPr>
            <w:t>☐</w:t>
          </w:r>
        </w:sdtContent>
      </w:sdt>
      <w:r w:rsidR="005E35D8">
        <w:rPr>
          <w:rFonts w:eastAsia="Times"/>
        </w:rPr>
        <w:t xml:space="preserve"> Western</w:t>
      </w:r>
      <w:r w:rsidR="005E35D8" w:rsidRPr="00094CA6">
        <w:rPr>
          <w:rFonts w:eastAsia="Times"/>
        </w:rPr>
        <w:t xml:space="preserve"> Association of </w:t>
      </w:r>
      <w:r w:rsidR="005E35D8">
        <w:rPr>
          <w:rFonts w:eastAsia="Times"/>
        </w:rPr>
        <w:t xml:space="preserve">Schools and </w:t>
      </w:r>
      <w:r w:rsidR="005E35D8" w:rsidRPr="00094CA6">
        <w:rPr>
          <w:rFonts w:eastAsia="Times"/>
        </w:rPr>
        <w:t>Colleges</w:t>
      </w:r>
    </w:p>
    <w:p w:rsidR="005E35D8" w:rsidRDefault="0040305C" w:rsidP="00094CA6">
      <w:pPr>
        <w:ind w:left="360"/>
        <w:rPr>
          <w:rFonts w:eastAsia="Times"/>
        </w:rPr>
      </w:pPr>
      <w:sdt>
        <w:sdtPr>
          <w:rPr>
            <w:rFonts w:eastAsia="Times"/>
          </w:rPr>
          <w:id w:val="630987153"/>
          <w14:checkbox>
            <w14:checked w14:val="0"/>
            <w14:checkedState w14:val="2612" w14:font="MS Gothic"/>
            <w14:uncheckedState w14:val="2610" w14:font="MS Gothic"/>
          </w14:checkbox>
        </w:sdtPr>
        <w:sdtEndPr/>
        <w:sdtContent>
          <w:r w:rsidR="005E35D8">
            <w:rPr>
              <w:rFonts w:ascii="MS Gothic" w:eastAsia="MS Gothic" w:hAnsi="MS Gothic" w:hint="eastAsia"/>
            </w:rPr>
            <w:t>☐</w:t>
          </w:r>
        </w:sdtContent>
      </w:sdt>
      <w:r w:rsidR="005E35D8">
        <w:rPr>
          <w:rFonts w:eastAsia="Times"/>
        </w:rPr>
        <w:t xml:space="preserve"> New England</w:t>
      </w:r>
      <w:r w:rsidR="005E35D8" w:rsidRPr="00094CA6">
        <w:rPr>
          <w:rFonts w:eastAsia="Times"/>
        </w:rPr>
        <w:t xml:space="preserve"> Association of Colleges and Schools</w:t>
      </w:r>
    </w:p>
    <w:p w:rsidR="005E35D8" w:rsidRDefault="0040305C" w:rsidP="00094CA6">
      <w:pPr>
        <w:ind w:left="360"/>
        <w:rPr>
          <w:rFonts w:eastAsia="Times"/>
        </w:rPr>
      </w:pPr>
      <w:sdt>
        <w:sdtPr>
          <w:rPr>
            <w:rFonts w:eastAsia="Times"/>
          </w:rPr>
          <w:id w:val="1325551255"/>
          <w14:checkbox>
            <w14:checked w14:val="0"/>
            <w14:checkedState w14:val="2612" w14:font="MS Gothic"/>
            <w14:uncheckedState w14:val="2610" w14:font="MS Gothic"/>
          </w14:checkbox>
        </w:sdtPr>
        <w:sdtEndPr/>
        <w:sdtContent>
          <w:r w:rsidR="005E35D8">
            <w:rPr>
              <w:rFonts w:ascii="MS Gothic" w:eastAsia="MS Gothic" w:hAnsi="MS Gothic" w:hint="eastAsia"/>
            </w:rPr>
            <w:t>☐</w:t>
          </w:r>
        </w:sdtContent>
      </w:sdt>
      <w:r w:rsidR="005E35D8">
        <w:rPr>
          <w:rFonts w:eastAsia="Times"/>
        </w:rPr>
        <w:t xml:space="preserve"> Other (Specify): </w:t>
      </w:r>
      <w:sdt>
        <w:sdtPr>
          <w:rPr>
            <w:rFonts w:eastAsia="Times"/>
          </w:rPr>
          <w:id w:val="849226864"/>
          <w:showingPlcHdr/>
        </w:sdtPr>
        <w:sdtEndPr/>
        <w:sdtContent>
          <w:r w:rsidR="005E35D8" w:rsidRPr="00E86810">
            <w:rPr>
              <w:rStyle w:val="PlaceholderText"/>
              <w:b/>
              <w:highlight w:val="yellow"/>
            </w:rPr>
            <w:t>Click here to enter text.</w:t>
          </w:r>
        </w:sdtContent>
      </w:sdt>
    </w:p>
    <w:p w:rsidR="007E0121" w:rsidRPr="00497004" w:rsidRDefault="0040305C" w:rsidP="00094CA6">
      <w:pPr>
        <w:ind w:left="360"/>
      </w:pPr>
      <w:sdt>
        <w:sdtPr>
          <w:rPr>
            <w:rFonts w:eastAsia="Times"/>
          </w:rPr>
          <w:id w:val="-1042737949"/>
          <w14:checkbox>
            <w14:checked w14:val="0"/>
            <w14:checkedState w14:val="2612" w14:font="MS Gothic"/>
            <w14:uncheckedState w14:val="2610" w14:font="MS Gothic"/>
          </w14:checkbox>
        </w:sdtPr>
        <w:sdtEndPr/>
        <w:sdtContent>
          <w:r w:rsidR="005E35D8">
            <w:rPr>
              <w:rFonts w:ascii="MS Gothic" w:eastAsia="MS Gothic" w:hAnsi="MS Gothic" w:hint="eastAsia"/>
            </w:rPr>
            <w:t>☐</w:t>
          </w:r>
        </w:sdtContent>
      </w:sdt>
      <w:r w:rsidR="005E35D8">
        <w:rPr>
          <w:rFonts w:eastAsia="Times"/>
        </w:rPr>
        <w:t xml:space="preserve"> This institution is not accredited.</w:t>
      </w:r>
    </w:p>
    <w:p w:rsidR="007E0C8C" w:rsidRDefault="007E0C8C" w:rsidP="007E0C8C">
      <w:pPr>
        <w:jc w:val="right"/>
        <w:sectPr w:rsidR="007E0C8C" w:rsidSect="001140E4">
          <w:type w:val="continuous"/>
          <w:pgSz w:w="12240" w:h="15840" w:code="1"/>
          <w:pgMar w:top="1440" w:right="1440" w:bottom="1440" w:left="1440" w:header="720" w:footer="720" w:gutter="0"/>
          <w:cols w:space="720"/>
          <w:titlePg/>
        </w:sectPr>
      </w:pPr>
    </w:p>
    <w:p w:rsidR="00E62882" w:rsidRPr="007E0C8C" w:rsidRDefault="00E86810" w:rsidP="007E0C8C">
      <w:pPr>
        <w:jc w:val="right"/>
      </w:pPr>
      <w:r w:rsidRPr="007E0C8C">
        <w:lastRenderedPageBreak/>
        <w:t>&lt;</w:t>
      </w:r>
      <w:proofErr w:type="gramStart"/>
      <w:r w:rsidRPr="007E0C8C">
        <w:t>ctrl</w:t>
      </w:r>
      <w:proofErr w:type="gramEnd"/>
      <w:r w:rsidRPr="007E0C8C">
        <w:t xml:space="preserve"> + </w:t>
      </w:r>
      <w:hyperlink w:anchor="TOC" w:history="1">
        <w:r w:rsidR="004F3CAD" w:rsidRPr="007E0C8C">
          <w:rPr>
            <w:rStyle w:val="Hyperlink"/>
          </w:rPr>
          <w:t>return to Table of Contents</w:t>
        </w:r>
      </w:hyperlink>
      <w:r w:rsidR="004F3CAD" w:rsidRPr="007E0C8C">
        <w:t>&gt;</w:t>
      </w:r>
      <w:bookmarkStart w:id="39" w:name="_Toc320611677"/>
      <w:bookmarkStart w:id="40" w:name="SecIIB"/>
    </w:p>
    <w:p w:rsidR="007E0C8C" w:rsidRDefault="00B752BB" w:rsidP="00B752BB">
      <w:pPr>
        <w:pStyle w:val="ACSbrandheading4"/>
        <w:sectPr w:rsidR="007E0C8C" w:rsidSect="001140E4">
          <w:type w:val="continuous"/>
          <w:pgSz w:w="12240" w:h="15840" w:code="1"/>
          <w:pgMar w:top="1440" w:right="1440" w:bottom="1440" w:left="1440" w:header="720" w:footer="720" w:gutter="0"/>
          <w:cols w:space="720"/>
          <w:formProt w:val="0"/>
          <w:titlePg/>
        </w:sectPr>
      </w:pPr>
      <w:bookmarkStart w:id="41" w:name="_Toc374967642"/>
      <w:r>
        <w:t xml:space="preserve">B. </w:t>
      </w:r>
      <w:r w:rsidR="007E0121" w:rsidRPr="0003545A">
        <w:t xml:space="preserve">Faculty </w:t>
      </w:r>
      <w:r w:rsidR="00865751">
        <w:t>p</w:t>
      </w:r>
      <w:r w:rsidR="007E0121" w:rsidRPr="0003545A">
        <w:t>olicies</w:t>
      </w:r>
      <w:bookmarkEnd w:id="39"/>
      <w:bookmarkEnd w:id="41"/>
    </w:p>
    <w:p w:rsidR="007E0121" w:rsidRPr="0003545A" w:rsidRDefault="007E0121" w:rsidP="00B752BB">
      <w:pPr>
        <w:pStyle w:val="ACSbrandheading4"/>
      </w:pPr>
    </w:p>
    <w:bookmarkEnd w:id="40"/>
    <w:p w:rsidR="007E0121" w:rsidRPr="00FC40BA" w:rsidRDefault="007E0121" w:rsidP="006C7BF8">
      <w:pPr>
        <w:numPr>
          <w:ilvl w:val="0"/>
          <w:numId w:val="1"/>
        </w:numPr>
        <w:rPr>
          <w:b/>
        </w:rPr>
      </w:pPr>
      <w:r w:rsidRPr="002D784F">
        <w:rPr>
          <w:b/>
        </w:rPr>
        <w:t xml:space="preserve">Indicate </w:t>
      </w:r>
      <w:r w:rsidR="00BB3936" w:rsidRPr="002D784F">
        <w:rPr>
          <w:b/>
        </w:rPr>
        <w:t xml:space="preserve">your agreement with the following statements. </w:t>
      </w:r>
      <w:r w:rsidR="00FC40BA">
        <w:rPr>
          <w:b/>
        </w:rPr>
        <w:softHyphen/>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faculty salaries.</w:t>
            </w:r>
          </w:p>
        </w:tc>
        <w:sdt>
          <w:sdtPr>
            <w:id w:val="2019806018"/>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9405518"/>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17089101"/>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40073537"/>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2259973"/>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C40BA"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FC40BA" w:rsidRDefault="00FC40BA" w:rsidP="00FC40BA">
            <w:pPr>
              <w:rPr>
                <w:i/>
              </w:rPr>
            </w:pPr>
          </w:p>
          <w:p w:rsidR="00FC40BA" w:rsidRDefault="00FC40BA" w:rsidP="00FC40BA">
            <w:r w:rsidRPr="009E0524">
              <w:rPr>
                <w:i/>
              </w:rPr>
              <w:t>Comments:</w:t>
            </w:r>
            <w:r>
              <w:t xml:space="preserve"> </w:t>
            </w:r>
            <w:sdt>
              <w:sdtPr>
                <w:id w:val="1744754094"/>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teaching loads.</w:t>
            </w:r>
          </w:p>
        </w:tc>
        <w:sdt>
          <w:sdtPr>
            <w:id w:val="-854109745"/>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79687118"/>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28833026"/>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23686663"/>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631377"/>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31001285"/>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faculty promotions.</w:t>
            </w:r>
          </w:p>
        </w:tc>
        <w:sdt>
          <w:sdtPr>
            <w:id w:val="1190104412"/>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87439966"/>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9752183"/>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7499014"/>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4665290"/>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048983674"/>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decisions on tenure and/or continuing contracts.</w:t>
            </w:r>
          </w:p>
        </w:tc>
        <w:sdt>
          <w:sdtPr>
            <w:id w:val="-1134017193"/>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6105504"/>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3087498"/>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37958057"/>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60857233"/>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079445450"/>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leave (sabbatical or other).</w:t>
            </w:r>
          </w:p>
        </w:tc>
        <w:sdt>
          <w:sdtPr>
            <w:id w:val="1339431359"/>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4292002"/>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4832513"/>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60779838"/>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2974879"/>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18106216"/>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the establishment of hiring practices.</w:t>
            </w:r>
          </w:p>
        </w:tc>
        <w:sdt>
          <w:sdtPr>
            <w:id w:val="1161737785"/>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20879017"/>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33440404"/>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5551290"/>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75801866"/>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99155763"/>
                <w:showingPlcHdr/>
              </w:sdtPr>
              <w:sdtEndPr/>
              <w:sdtContent>
                <w:r w:rsidRPr="00E86810">
                  <w:rPr>
                    <w:rStyle w:val="PlaceholderText"/>
                    <w:b w:val="0"/>
                    <w:highlight w:val="yellow"/>
                  </w:rPr>
                  <w:t>Click here to enter text.</w:t>
                </w:r>
              </w:sdtContent>
            </w:sdt>
          </w:p>
        </w:tc>
      </w:tr>
      <w:tr w:rsidR="00FC40BA" w:rsidRPr="00CF490E"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proofErr w:type="gramStart"/>
            <w:r w:rsidRPr="002D784F">
              <w:rPr>
                <w:b w:val="0"/>
              </w:rPr>
              <w:t>Faculty are</w:t>
            </w:r>
            <w:proofErr w:type="gramEnd"/>
            <w:r w:rsidRPr="002D784F">
              <w:rPr>
                <w:b w:val="0"/>
              </w:rPr>
              <w:t xml:space="preserve"> involved in a faculty recognition program.</w:t>
            </w:r>
          </w:p>
        </w:tc>
        <w:sdt>
          <w:sdtPr>
            <w:id w:val="-164711252"/>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41444103"/>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4826254"/>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1304787"/>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3606661"/>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285387144"/>
                <w:showingPlcHdr/>
              </w:sdtPr>
              <w:sdtEndPr/>
              <w:sdtContent>
                <w:r w:rsidRPr="00E86810">
                  <w:rPr>
                    <w:rStyle w:val="PlaceholderText"/>
                    <w:b w:val="0"/>
                    <w:highlight w:val="yellow"/>
                  </w:rPr>
                  <w:t>Click here to enter text.</w:t>
                </w:r>
              </w:sdtContent>
            </w:sdt>
          </w:p>
        </w:tc>
      </w:tr>
    </w:tbl>
    <w:p w:rsidR="00FC40BA" w:rsidRDefault="00FC40BA" w:rsidP="000F36E6">
      <w:pPr>
        <w:ind w:left="576"/>
      </w:pPr>
    </w:p>
    <w:p w:rsidR="00003BA8" w:rsidRDefault="00003BA8" w:rsidP="000F36E6">
      <w:pPr>
        <w:ind w:left="576"/>
      </w:pPr>
    </w:p>
    <w:p w:rsidR="007E0C8C" w:rsidRDefault="007E0C8C" w:rsidP="000F36E6">
      <w:pPr>
        <w:ind w:left="576"/>
      </w:pPr>
    </w:p>
    <w:p w:rsidR="007E0C8C" w:rsidRDefault="007E0C8C" w:rsidP="000F36E6">
      <w:pPr>
        <w:ind w:left="576"/>
      </w:pPr>
    </w:p>
    <w:p w:rsidR="007E0C8C" w:rsidRDefault="007E0C8C" w:rsidP="000F36E6">
      <w:pPr>
        <w:ind w:left="576"/>
      </w:pPr>
    </w:p>
    <w:p w:rsidR="007E0121" w:rsidRPr="00FC40BA" w:rsidRDefault="007E0121" w:rsidP="006C7BF8">
      <w:pPr>
        <w:numPr>
          <w:ilvl w:val="0"/>
          <w:numId w:val="1"/>
        </w:numPr>
        <w:rPr>
          <w:b/>
        </w:rPr>
      </w:pPr>
      <w:r w:rsidRPr="002D784F">
        <w:rPr>
          <w:b/>
        </w:rPr>
        <w:lastRenderedPageBreak/>
        <w:t xml:space="preserve">Indicate </w:t>
      </w:r>
      <w:r w:rsidR="0027788C" w:rsidRPr="002D784F">
        <w:rPr>
          <w:b/>
        </w:rPr>
        <w:t>your agreement with the following statements.</w:t>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E0524" w:rsidRDefault="00FC40BA" w:rsidP="00FC40BA">
            <w:pPr>
              <w:rPr>
                <w:b w:val="0"/>
              </w:rPr>
            </w:pPr>
            <w:r w:rsidRPr="002D784F">
              <w:rPr>
                <w:b w:val="0"/>
              </w:rPr>
              <w:t>Faculty have input into chair selection.</w:t>
            </w:r>
          </w:p>
        </w:tc>
        <w:sdt>
          <w:sdtPr>
            <w:id w:val="2118867204"/>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6046070"/>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3545738"/>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5859715"/>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41471213"/>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96504680"/>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0C7A28">
            <w:pPr>
              <w:rPr>
                <w:b w:val="0"/>
              </w:rPr>
            </w:pPr>
            <w:r w:rsidRPr="002D784F">
              <w:rPr>
                <w:b w:val="0"/>
              </w:rPr>
              <w:t xml:space="preserve">Faculty have input into faculty teaching </w:t>
            </w:r>
            <w:r w:rsidR="000C7A28">
              <w:rPr>
                <w:b w:val="0"/>
              </w:rPr>
              <w:t>assignments and other responsibilities</w:t>
            </w:r>
            <w:r w:rsidRPr="002D784F">
              <w:rPr>
                <w:b w:val="0"/>
              </w:rPr>
              <w:t>.</w:t>
            </w:r>
          </w:p>
        </w:tc>
        <w:sdt>
          <w:sdtPr>
            <w:id w:val="-1292515221"/>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4439747"/>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805893"/>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242252"/>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97105345"/>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65457833"/>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hiring qualifications for chemistry faculty.</w:t>
            </w:r>
          </w:p>
        </w:tc>
        <w:sdt>
          <w:sdtPr>
            <w:id w:val="-787195215"/>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0222336"/>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64865"/>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276845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5739495"/>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70051145"/>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Faculty have input into selection of permanent chemistry faculty.</w:t>
            </w:r>
          </w:p>
        </w:tc>
        <w:sdt>
          <w:sdtPr>
            <w:id w:val="2000219726"/>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7433566"/>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838606"/>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63847138"/>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62296162"/>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71875883"/>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selection of temporary chemistry faculty.</w:t>
            </w:r>
          </w:p>
        </w:tc>
        <w:sdt>
          <w:sdtPr>
            <w:id w:val="-138163306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93807822"/>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139990"/>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622260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3249210"/>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28886908"/>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Faculty have input into selection of dual enrollment chemistry faculty.</w:t>
            </w:r>
          </w:p>
        </w:tc>
        <w:sdt>
          <w:sdtPr>
            <w:id w:val="-660693172"/>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1073288"/>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84407836"/>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38175593"/>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73143177"/>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15499264"/>
                <w:showingPlcHdr/>
              </w:sdtPr>
              <w:sdtEndPr/>
              <w:sdtContent>
                <w:r w:rsidRPr="00E86810">
                  <w:rPr>
                    <w:rStyle w:val="PlaceholderText"/>
                    <w:b w:val="0"/>
                    <w:highlight w:val="yellow"/>
                  </w:rPr>
                  <w:t>Click here to enter text.</w:t>
                </w:r>
              </w:sdtContent>
            </w:sdt>
          </w:p>
        </w:tc>
      </w:tr>
      <w:tr w:rsidR="00FC40BA" w:rsidRPr="00CF490E"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Faculty have input into chemistry curriculum.</w:t>
            </w:r>
          </w:p>
        </w:tc>
        <w:sdt>
          <w:sdtPr>
            <w:id w:val="106329862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19209047"/>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8904324"/>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55367"/>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63173602"/>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65996678"/>
                <w:showingPlcHdr/>
              </w:sdtPr>
              <w:sdtEndPr/>
              <w:sdtContent>
                <w:r w:rsidRPr="00E86810">
                  <w:rPr>
                    <w:rStyle w:val="PlaceholderText"/>
                    <w:b w:val="0"/>
                    <w:highlight w:val="yellow"/>
                  </w:rPr>
                  <w:t>Click here to enter text.</w:t>
                </w:r>
              </w:sdtContent>
            </w:sdt>
          </w:p>
        </w:tc>
      </w:tr>
    </w:tbl>
    <w:p w:rsidR="00FC40BA" w:rsidRPr="00CF490E" w:rsidRDefault="00FC40BA" w:rsidP="000F36E6">
      <w:pPr>
        <w:ind w:left="576"/>
      </w:pPr>
    </w:p>
    <w:p w:rsidR="007E0C8C" w:rsidRDefault="007E0C8C" w:rsidP="00CF490E">
      <w:pPr>
        <w:pStyle w:val="ACSbrandheading4"/>
        <w:sectPr w:rsidR="007E0C8C" w:rsidSect="001140E4">
          <w:type w:val="continuous"/>
          <w:pgSz w:w="12240" w:h="15840" w:code="1"/>
          <w:pgMar w:top="1440" w:right="1440" w:bottom="1440" w:left="1440" w:header="720" w:footer="720" w:gutter="0"/>
          <w:cols w:space="720"/>
          <w:titlePg/>
        </w:sectPr>
      </w:pPr>
    </w:p>
    <w:p w:rsidR="007E0C8C" w:rsidRPr="007E0C8C" w:rsidRDefault="00E86810" w:rsidP="007E0C8C">
      <w:pPr>
        <w:jc w:val="right"/>
      </w:pPr>
      <w:r w:rsidRPr="007E0C8C">
        <w:lastRenderedPageBreak/>
        <w:t>&lt;</w:t>
      </w:r>
      <w:proofErr w:type="gramStart"/>
      <w:r w:rsidRPr="007E0C8C">
        <w:t>ctrl</w:t>
      </w:r>
      <w:proofErr w:type="gramEnd"/>
      <w:r w:rsidRPr="007E0C8C">
        <w:t xml:space="preserve"> + </w:t>
      </w:r>
      <w:hyperlink w:anchor="TOC" w:history="1">
        <w:r w:rsidR="004F3CAD" w:rsidRPr="007E0C8C">
          <w:rPr>
            <w:rStyle w:val="Hyperlink"/>
          </w:rPr>
          <w:t>return to Table of Contents</w:t>
        </w:r>
      </w:hyperlink>
      <w:r w:rsidR="004F3CAD" w:rsidRPr="007E0C8C">
        <w:t>&gt;</w:t>
      </w:r>
      <w:bookmarkStart w:id="42" w:name="_Toc320611678"/>
      <w:bookmarkStart w:id="43" w:name="_Toc374967643"/>
      <w:bookmarkStart w:id="44" w:name="SecIIC"/>
    </w:p>
    <w:p w:rsidR="007E0C8C" w:rsidRDefault="00CF490E" w:rsidP="00CF490E">
      <w:pPr>
        <w:pStyle w:val="ACSbrandheading4"/>
        <w:sectPr w:rsidR="007E0C8C" w:rsidSect="001140E4">
          <w:type w:val="continuous"/>
          <w:pgSz w:w="12240" w:h="15840" w:code="1"/>
          <w:pgMar w:top="1440" w:right="1440" w:bottom="1440" w:left="1440" w:header="720" w:footer="720" w:gutter="0"/>
          <w:cols w:space="720"/>
          <w:formProt w:val="0"/>
          <w:titlePg/>
        </w:sectPr>
      </w:pPr>
      <w:r>
        <w:t xml:space="preserve">C. </w:t>
      </w:r>
      <w:r w:rsidR="007E0121" w:rsidRPr="00CF490E">
        <w:t xml:space="preserve">Administrative </w:t>
      </w:r>
      <w:r w:rsidR="00865751">
        <w:t>s</w:t>
      </w:r>
      <w:r w:rsidR="007E0121" w:rsidRPr="00CF490E">
        <w:t>tructure</w:t>
      </w:r>
      <w:bookmarkEnd w:id="42"/>
      <w:bookmarkEnd w:id="43"/>
      <w:r w:rsidR="007E0121" w:rsidRPr="00CF490E">
        <w:t xml:space="preserve"> </w:t>
      </w:r>
    </w:p>
    <w:p w:rsidR="00CF490E" w:rsidRDefault="00CF490E" w:rsidP="00CF490E">
      <w:pPr>
        <w:pStyle w:val="ACSbrandheading4"/>
      </w:pPr>
    </w:p>
    <w:bookmarkEnd w:id="44"/>
    <w:p w:rsidR="002D784F" w:rsidRDefault="002D784F" w:rsidP="00B20442">
      <w:pPr>
        <w:ind w:left="576"/>
        <w:rPr>
          <w:b/>
        </w:rPr>
      </w:pPr>
      <w:r w:rsidRPr="002D784F">
        <w:rPr>
          <w:b/>
        </w:rPr>
        <w:t>Indicate your agreement with the following statements.</w:t>
      </w:r>
    </w:p>
    <w:tbl>
      <w:tblPr>
        <w:tblStyle w:val="LightShading"/>
        <w:tblW w:w="9277"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70"/>
        <w:gridCol w:w="1080"/>
        <w:gridCol w:w="1260"/>
      </w:tblGrid>
      <w:tr w:rsidR="00FC40BA"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7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FC40BA">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2D784F" w:rsidRDefault="00FC40BA" w:rsidP="00FC40BA">
            <w:pPr>
              <w:rPr>
                <w:b w:val="0"/>
              </w:rPr>
            </w:pPr>
            <w:r w:rsidRPr="002D784F">
              <w:rPr>
                <w:b w:val="0"/>
              </w:rPr>
              <w:t>The chemistry program resides in an appropriate department.</w:t>
            </w:r>
          </w:p>
        </w:tc>
        <w:sdt>
          <w:sdtPr>
            <w:id w:val="728042790"/>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07445700"/>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851376"/>
            <w14:checkbox>
              <w14:checked w14:val="0"/>
              <w14:checkedState w14:val="2612" w14:font="MS Gothic"/>
              <w14:uncheckedState w14:val="2610" w14:font="MS Gothic"/>
            </w14:checkbox>
          </w:sdtPr>
          <w:sdtEndPr/>
          <w:sdtContent>
            <w:tc>
              <w:tcPr>
                <w:tcW w:w="117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1901895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9750527"/>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05901629"/>
                <w:showingPlcHdr/>
              </w:sdtPr>
              <w:sdtEndPr/>
              <w:sdtContent>
                <w:r w:rsidRPr="00E86810">
                  <w:rPr>
                    <w:rStyle w:val="PlaceholderText"/>
                    <w:b w:val="0"/>
                    <w:highlight w:val="yellow"/>
                  </w:rPr>
                  <w:t>Click here to enter text.</w:t>
                </w:r>
              </w:sdtContent>
            </w:sdt>
          </w:p>
        </w:tc>
      </w:tr>
      <w:tr w:rsidR="00FC40BA" w:rsidRPr="00E81E14" w:rsidTr="0022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2D784F" w:rsidRDefault="00FC40BA" w:rsidP="00FC40BA">
            <w:pPr>
              <w:rPr>
                <w:b w:val="0"/>
              </w:rPr>
            </w:pPr>
            <w:r w:rsidRPr="002D784F">
              <w:rPr>
                <w:b w:val="0"/>
              </w:rPr>
              <w:t>The department chair responsible for the chemistry program is trained in a scientific discipline.</w:t>
            </w:r>
          </w:p>
        </w:tc>
        <w:sdt>
          <w:sdtPr>
            <w:id w:val="27075000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1458492"/>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87294268"/>
            <w14:checkbox>
              <w14:checked w14:val="0"/>
              <w14:checkedState w14:val="2612" w14:font="MS Gothic"/>
              <w14:uncheckedState w14:val="2610" w14:font="MS Gothic"/>
            </w14:checkbox>
          </w:sdtPr>
          <w:sdtEndPr/>
          <w:sdtContent>
            <w:tc>
              <w:tcPr>
                <w:tcW w:w="117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13203344"/>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69244709"/>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c>
          <w:tcPr>
            <w:cnfStyle w:val="001000000000" w:firstRow="0" w:lastRow="0" w:firstColumn="1" w:lastColumn="0" w:oddVBand="0" w:evenVBand="0" w:oddHBand="0" w:evenHBand="0" w:firstRowFirstColumn="0" w:firstRowLastColumn="0" w:lastRowFirstColumn="0" w:lastRowLastColumn="0"/>
            <w:tcW w:w="927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50901048"/>
                <w:showingPlcHdr/>
              </w:sdtPr>
              <w:sdtEndPr/>
              <w:sdtContent>
                <w:r w:rsidRPr="00E86810">
                  <w:rPr>
                    <w:rStyle w:val="PlaceholderText"/>
                    <w:b w:val="0"/>
                    <w:highlight w:val="yellow"/>
                  </w:rPr>
                  <w:t>Click here to enter text.</w:t>
                </w:r>
              </w:sdtContent>
            </w:sdt>
          </w:p>
        </w:tc>
      </w:tr>
    </w:tbl>
    <w:p w:rsidR="004F3CAD" w:rsidRDefault="004F3CAD" w:rsidP="004F3CAD">
      <w:pPr>
        <w:jc w:val="right"/>
      </w:pPr>
    </w:p>
    <w:p w:rsidR="007E0C8C" w:rsidRDefault="007E0C8C" w:rsidP="007E0C8C">
      <w:pPr>
        <w:jc w:val="right"/>
        <w:sectPr w:rsidR="007E0C8C" w:rsidSect="001140E4">
          <w:type w:val="continuous"/>
          <w:pgSz w:w="12240" w:h="15840" w:code="1"/>
          <w:pgMar w:top="1440" w:right="1440" w:bottom="1440" w:left="1440" w:header="720" w:footer="720" w:gutter="0"/>
          <w:cols w:space="720"/>
          <w:titlePg/>
        </w:sectPr>
      </w:pPr>
    </w:p>
    <w:p w:rsidR="008A5FB7" w:rsidRPr="00CF490E" w:rsidRDefault="00E86810" w:rsidP="007E0C8C">
      <w:pPr>
        <w:jc w:val="right"/>
        <w:rPr>
          <w:szCs w:val="20"/>
        </w:r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003BA8" w:rsidRDefault="00003BA8" w:rsidP="008A5FB7">
      <w:pPr>
        <w:rPr>
          <w:rFonts w:ascii="Arial Rounded MT Bold" w:eastAsia="Times" w:hAnsi="Arial Rounded MT Bold"/>
          <w:i/>
          <w:sz w:val="24"/>
          <w:szCs w:val="20"/>
        </w:rPr>
      </w:pPr>
      <w:bookmarkStart w:id="45" w:name="_Toc320611679"/>
      <w:bookmarkStart w:id="46" w:name="SecIID"/>
      <w:r>
        <w:br w:type="page"/>
      </w:r>
    </w:p>
    <w:p w:rsidR="00CF490E" w:rsidRDefault="00CF490E" w:rsidP="00CF490E">
      <w:pPr>
        <w:pStyle w:val="ACSbrandheading4"/>
      </w:pPr>
      <w:bookmarkStart w:id="47" w:name="_Toc374967644"/>
      <w:r>
        <w:lastRenderedPageBreak/>
        <w:t xml:space="preserve">D. </w:t>
      </w:r>
      <w:r w:rsidR="007E0121" w:rsidRPr="0003545A">
        <w:t xml:space="preserve">Program </w:t>
      </w:r>
      <w:r w:rsidR="00865751" w:rsidRPr="0003545A">
        <w:t>budget</w:t>
      </w:r>
      <w:bookmarkEnd w:id="45"/>
      <w:bookmarkEnd w:id="47"/>
      <w:r w:rsidR="00865751" w:rsidRPr="0003545A">
        <w:t xml:space="preserve"> </w:t>
      </w:r>
    </w:p>
    <w:bookmarkEnd w:id="46"/>
    <w:p w:rsidR="007E0C8C" w:rsidRDefault="007E0C8C" w:rsidP="00CF490E">
      <w:pPr>
        <w:pStyle w:val="ACSbrandheading4"/>
        <w:sectPr w:rsidR="007E0C8C" w:rsidSect="001140E4">
          <w:type w:val="continuous"/>
          <w:pgSz w:w="12240" w:h="15840" w:code="1"/>
          <w:pgMar w:top="1440" w:right="1440" w:bottom="1440" w:left="1440" w:header="720" w:footer="720" w:gutter="0"/>
          <w:cols w:space="720"/>
          <w:formProt w:val="0"/>
          <w:titlePg/>
        </w:sectPr>
      </w:pPr>
    </w:p>
    <w:p w:rsidR="00B20442" w:rsidRDefault="00B20442" w:rsidP="00CF490E">
      <w:pPr>
        <w:pStyle w:val="ACSbrandheading4"/>
      </w:pPr>
    </w:p>
    <w:p w:rsidR="00B20442" w:rsidRPr="00FC40BA" w:rsidRDefault="00B20442" w:rsidP="006C7BF8">
      <w:pPr>
        <w:numPr>
          <w:ilvl w:val="0"/>
          <w:numId w:val="4"/>
        </w:numPr>
        <w:rPr>
          <w:b/>
        </w:rPr>
      </w:pPr>
      <w:r w:rsidRPr="002D784F">
        <w:rPr>
          <w:b/>
        </w:rPr>
        <w:t>Indicate your agreement with the following statements.</w:t>
      </w:r>
    </w:p>
    <w:tbl>
      <w:tblPr>
        <w:tblStyle w:val="LightShading"/>
        <w:tblW w:w="9294" w:type="dxa"/>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877"/>
        <w:gridCol w:w="1080"/>
        <w:gridCol w:w="810"/>
        <w:gridCol w:w="1187"/>
        <w:gridCol w:w="1080"/>
        <w:gridCol w:w="1260"/>
      </w:tblGrid>
      <w:tr w:rsidR="00FC40BA" w:rsidRPr="0041559B" w:rsidTr="00003B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FC40BA"/>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187"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FC40BA" w:rsidRPr="0041559B" w:rsidRDefault="00FC40BA" w:rsidP="00003BA8">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continuing and stable support.</w:t>
            </w:r>
          </w:p>
        </w:tc>
        <w:sdt>
          <w:sdtPr>
            <w:id w:val="1322085386"/>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2226960"/>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5293920"/>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211742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8041825"/>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318537276"/>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a sustained commitment from the institution at a level that is consistent with the resources of the institution and its educational mission.</w:t>
            </w:r>
          </w:p>
        </w:tc>
        <w:sdt>
          <w:sdtPr>
            <w:id w:val="-1816873469"/>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515202"/>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23990260"/>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3267617"/>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0735629"/>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050344153"/>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 xml:space="preserve">The chemistry program has a sufficient number of qualified </w:t>
            </w:r>
            <w:proofErr w:type="gramStart"/>
            <w:r w:rsidRPr="00983726">
              <w:rPr>
                <w:b w:val="0"/>
              </w:rPr>
              <w:t>faculty</w:t>
            </w:r>
            <w:proofErr w:type="gramEnd"/>
            <w:r w:rsidRPr="00983726">
              <w:rPr>
                <w:b w:val="0"/>
              </w:rPr>
              <w:t>.</w:t>
            </w:r>
          </w:p>
        </w:tc>
        <w:sdt>
          <w:sdtPr>
            <w:id w:val="-1630392724"/>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6899381"/>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1811193"/>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32896122"/>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553734"/>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99700682"/>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adequate staff and resources for administrative support services, stockroom operation, and instrument and equipment maintenance.</w:t>
            </w:r>
          </w:p>
        </w:tc>
        <w:sdt>
          <w:sdtPr>
            <w:id w:val="189646315"/>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80584213"/>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2620390"/>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5835890"/>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77404658"/>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24705061"/>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a physical infrastructure that meets modern safety standards with appropriate chemical storage, waste-handling, and disposal facilities.</w:t>
            </w:r>
          </w:p>
        </w:tc>
        <w:sdt>
          <w:sdtPr>
            <w:id w:val="-1805152022"/>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1388946"/>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0891837"/>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1014873"/>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71719051"/>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650746241"/>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E0524" w:rsidRDefault="00FC40BA" w:rsidP="00280C8D">
            <w:pPr>
              <w:rPr>
                <w:b w:val="0"/>
              </w:rPr>
            </w:pPr>
            <w:r w:rsidRPr="00983726">
              <w:rPr>
                <w:b w:val="0"/>
              </w:rPr>
              <w:t>The chemistry program has sufficient budget to cover the costs of teaching a laboratory-based discipline.</w:t>
            </w:r>
          </w:p>
        </w:tc>
        <w:sdt>
          <w:sdtPr>
            <w:id w:val="-101908798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92414343"/>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8648292"/>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62754279"/>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09894364"/>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429017518"/>
                <w:showingPlcHdr/>
              </w:sdtPr>
              <w:sdtEndPr/>
              <w:sdtContent>
                <w:r w:rsidRPr="00E86810">
                  <w:rPr>
                    <w:rStyle w:val="PlaceholderText"/>
                    <w:b w:val="0"/>
                    <w:highlight w:val="yellow"/>
                  </w:rPr>
                  <w:t>Click here to enter text.</w:t>
                </w:r>
              </w:sdtContent>
            </w:sdt>
          </w:p>
        </w:tc>
      </w:tr>
      <w:tr w:rsidR="00FC40BA" w:rsidRPr="00CF490E"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resources for capital equipment acquisition, long-term maintenance, and expendable supplies to ensure that equipment remains useful throughout its lifetime.</w:t>
            </w:r>
          </w:p>
        </w:tc>
        <w:sdt>
          <w:sdtPr>
            <w:id w:val="-2031641916"/>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90490843"/>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76011963"/>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9926280"/>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7715727"/>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79177497"/>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support for maintaining and updating instructional technology.</w:t>
            </w:r>
          </w:p>
        </w:tc>
        <w:sdt>
          <w:sdtPr>
            <w:id w:val="135222325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B00B49"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5357193"/>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50022095"/>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3158108"/>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0235136"/>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2215F4"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9724888"/>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modern chemical information resources.</w:t>
            </w:r>
          </w:p>
        </w:tc>
        <w:sdt>
          <w:sdtPr>
            <w:id w:val="-984005622"/>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4979139"/>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03411294"/>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9297145"/>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A23CD6"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9283968"/>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49909882"/>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lastRenderedPageBreak/>
              <w:t>The chemistry program has opportunities for professional development for the faculty, including sabbatical leaves.</w:t>
            </w:r>
          </w:p>
        </w:tc>
        <w:sdt>
          <w:sdtPr>
            <w:id w:val="-374475541"/>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87509780"/>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805100"/>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1285586"/>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7278715"/>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785380890"/>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left w:val="none" w:sz="0" w:space="0" w:color="auto"/>
              <w:bottom w:val="nil"/>
              <w:right w:val="none" w:sz="0" w:space="0" w:color="auto"/>
            </w:tcBorders>
            <w:shd w:val="clear" w:color="auto" w:fill="auto"/>
          </w:tcPr>
          <w:p w:rsidR="00FC40BA" w:rsidRPr="00983726" w:rsidRDefault="00FC40BA" w:rsidP="00FC40BA">
            <w:pPr>
              <w:rPr>
                <w:b w:val="0"/>
              </w:rPr>
            </w:pPr>
            <w:r w:rsidRPr="00983726">
              <w:rPr>
                <w:b w:val="0"/>
              </w:rPr>
              <w:t>The chemistry program has resources to support faculty-mentored research as appropriate to the institutional mission.</w:t>
            </w:r>
          </w:p>
        </w:tc>
        <w:sdt>
          <w:sdtPr>
            <w:id w:val="-758293378"/>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51179081"/>
            <w14:checkbox>
              <w14:checked w14:val="0"/>
              <w14:checkedState w14:val="2612" w14:font="MS Gothic"/>
              <w14:uncheckedState w14:val="2610" w14:font="MS Gothic"/>
            </w14:checkbox>
          </w:sdtPr>
          <w:sdtEndPr/>
          <w:sdtContent>
            <w:tc>
              <w:tcPr>
                <w:tcW w:w="81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0349215"/>
            <w14:checkbox>
              <w14:checked w14:val="0"/>
              <w14:checkedState w14:val="2612" w14:font="MS Gothic"/>
              <w14:uncheckedState w14:val="2610" w14:font="MS Gothic"/>
            </w14:checkbox>
          </w:sdtPr>
          <w:sdtEndPr/>
          <w:sdtContent>
            <w:tc>
              <w:tcPr>
                <w:tcW w:w="1187"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555638"/>
            <w14:checkbox>
              <w14:checked w14:val="0"/>
              <w14:checkedState w14:val="2612" w14:font="MS Gothic"/>
              <w14:uncheckedState w14:val="2610" w14:font="MS Gothic"/>
            </w14:checkbox>
          </w:sdtPr>
          <w:sdtEndPr/>
          <w:sdtContent>
            <w:tc>
              <w:tcPr>
                <w:tcW w:w="1080" w:type="dxa"/>
                <w:tcBorders>
                  <w:left w:val="none" w:sz="0" w:space="0" w:color="auto"/>
                  <w:bottom w:val="nil"/>
                  <w:right w:val="none" w:sz="0" w:space="0" w:color="auto"/>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05456358"/>
            <w14:checkbox>
              <w14:checked w14:val="0"/>
              <w14:checkedState w14:val="2612" w14:font="MS Gothic"/>
              <w14:uncheckedState w14:val="2610" w14:font="MS Gothic"/>
            </w14:checkbox>
          </w:sdtPr>
          <w:sdtEndPr/>
          <w:sdtContent>
            <w:tc>
              <w:tcPr>
                <w:tcW w:w="1260" w:type="dxa"/>
                <w:tcBorders>
                  <w:left w:val="none" w:sz="0" w:space="0" w:color="auto"/>
                  <w:bottom w:val="nil"/>
                  <w:right w:val="none" w:sz="0" w:space="0" w:color="auto"/>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283617138"/>
                <w:showingPlcHdr/>
              </w:sdtPr>
              <w:sdtEndPr/>
              <w:sdtContent>
                <w:r w:rsidRPr="00E86810">
                  <w:rPr>
                    <w:rStyle w:val="PlaceholderText"/>
                    <w:b w:val="0"/>
                    <w:highlight w:val="yellow"/>
                  </w:rPr>
                  <w:t>Click here to enter text.</w:t>
                </w:r>
              </w:sdtContent>
            </w:sdt>
          </w:p>
        </w:tc>
      </w:tr>
      <w:tr w:rsidR="00FC40BA" w:rsidRPr="00E81E14" w:rsidTr="00A23C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FC40BA" w:rsidRPr="00983726" w:rsidRDefault="00FC40BA" w:rsidP="00FC40BA">
            <w:pPr>
              <w:rPr>
                <w:b w:val="0"/>
              </w:rPr>
            </w:pPr>
            <w:r w:rsidRPr="00983726">
              <w:rPr>
                <w:b w:val="0"/>
              </w:rPr>
              <w:t>The chemistry program has personnel support to assist with the acquisition and administration of external funding.</w:t>
            </w:r>
          </w:p>
        </w:tc>
        <w:sdt>
          <w:sdtPr>
            <w:id w:val="110551215"/>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356742"/>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47780770"/>
            <w14:checkbox>
              <w14:checked w14:val="0"/>
              <w14:checkedState w14:val="2612" w14:font="MS Gothic"/>
              <w14:uncheckedState w14:val="2610" w14:font="MS Gothic"/>
            </w14:checkbox>
          </w:sdtPr>
          <w:sdtEndPr/>
          <w:sdtContent>
            <w:tc>
              <w:tcPr>
                <w:tcW w:w="1187"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6435055"/>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46709221"/>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FC40BA" w:rsidRPr="00E81E14" w:rsidRDefault="00FC40BA" w:rsidP="00FC40B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rPr>
          <w:cantSplit/>
        </w:trPr>
        <w:tc>
          <w:tcPr>
            <w:cnfStyle w:val="001000000000" w:firstRow="0" w:lastRow="0" w:firstColumn="1" w:lastColumn="0" w:oddVBand="0" w:evenVBand="0" w:oddHBand="0" w:evenHBand="0" w:firstRowFirstColumn="0" w:firstRowLastColumn="0" w:lastRowFirstColumn="0" w:lastRowLastColumn="0"/>
            <w:tcW w:w="9294"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227354430"/>
                <w:showingPlcHdr/>
              </w:sdtPr>
              <w:sdtEndPr/>
              <w:sdtContent>
                <w:r w:rsidRPr="00E86810">
                  <w:rPr>
                    <w:rStyle w:val="PlaceholderText"/>
                    <w:b w:val="0"/>
                    <w:highlight w:val="yellow"/>
                  </w:rPr>
                  <w:t>Click here to enter text.</w:t>
                </w:r>
              </w:sdtContent>
            </w:sdt>
          </w:p>
        </w:tc>
      </w:tr>
    </w:tbl>
    <w:p w:rsidR="00B20442" w:rsidRDefault="00B20442" w:rsidP="00B20442">
      <w:pPr>
        <w:ind w:left="576"/>
      </w:pPr>
    </w:p>
    <w:p w:rsidR="00FC40BA" w:rsidRPr="00CF490E" w:rsidRDefault="00FC40BA" w:rsidP="00B20442">
      <w:pPr>
        <w:ind w:left="576"/>
      </w:pPr>
    </w:p>
    <w:p w:rsidR="00B20442" w:rsidRDefault="00B20442" w:rsidP="006C7BF8">
      <w:pPr>
        <w:numPr>
          <w:ilvl w:val="0"/>
          <w:numId w:val="4"/>
        </w:numPr>
        <w:rPr>
          <w:b/>
        </w:rPr>
      </w:pPr>
      <w:r>
        <w:rPr>
          <w:b/>
        </w:rPr>
        <w:t>Budget forecast</w:t>
      </w:r>
    </w:p>
    <w:p w:rsidR="00B20442" w:rsidRPr="00003BA8" w:rsidRDefault="000879FC" w:rsidP="006C7BF8">
      <w:pPr>
        <w:numPr>
          <w:ilvl w:val="1"/>
          <w:numId w:val="4"/>
        </w:numPr>
        <w:rPr>
          <w:b/>
        </w:rPr>
      </w:pPr>
      <w:r w:rsidRPr="00003BA8">
        <w:rPr>
          <w:b/>
        </w:rPr>
        <w:t>Is yo</w:t>
      </w:r>
      <w:r w:rsidR="007E0121" w:rsidRPr="00003BA8">
        <w:rPr>
          <w:b/>
        </w:rPr>
        <w:t>ur department’s budget increasing</w:t>
      </w:r>
      <w:r w:rsidRPr="00003BA8">
        <w:rPr>
          <w:b/>
        </w:rPr>
        <w:t xml:space="preserve">, </w:t>
      </w:r>
      <w:r w:rsidR="007E0121" w:rsidRPr="00003BA8">
        <w:rPr>
          <w:b/>
        </w:rPr>
        <w:t>decreasing</w:t>
      </w:r>
      <w:r w:rsidRPr="00003BA8">
        <w:rPr>
          <w:b/>
        </w:rPr>
        <w:t>, or staying the same</w:t>
      </w:r>
      <w:r w:rsidR="007E0121" w:rsidRPr="00003BA8">
        <w:rPr>
          <w:b/>
        </w:rPr>
        <w:t xml:space="preserve">? </w:t>
      </w:r>
    </w:p>
    <w:sdt>
      <w:sdtPr>
        <w:rPr>
          <w:b/>
        </w:rPr>
        <w:id w:val="-477604681"/>
        <w:showingPlcHdr/>
      </w:sdtPr>
      <w:sdtEndPr/>
      <w:sdtContent>
        <w:p w:rsidR="00B20442" w:rsidRPr="00B20442" w:rsidRDefault="00B20442" w:rsidP="00B20442">
          <w:pPr>
            <w:ind w:left="864"/>
            <w:rPr>
              <w:b/>
            </w:rPr>
          </w:pPr>
          <w:r w:rsidRPr="00983726">
            <w:rPr>
              <w:rStyle w:val="PlaceholderText"/>
              <w:highlight w:val="yellow"/>
            </w:rPr>
            <w:t>Click here to enter text.</w:t>
          </w:r>
        </w:p>
      </w:sdtContent>
    </w:sdt>
    <w:p w:rsidR="00B20442" w:rsidRDefault="00B20442" w:rsidP="00B20442"/>
    <w:p w:rsidR="00B20442" w:rsidRDefault="00B20442" w:rsidP="00B20442"/>
    <w:p w:rsidR="00B20442" w:rsidRDefault="00B20442" w:rsidP="00B20442">
      <w:pPr>
        <w:rPr>
          <w:b/>
        </w:rPr>
      </w:pPr>
    </w:p>
    <w:p w:rsidR="00B20442" w:rsidRPr="00003BA8" w:rsidRDefault="000879FC" w:rsidP="006C7BF8">
      <w:pPr>
        <w:numPr>
          <w:ilvl w:val="1"/>
          <w:numId w:val="4"/>
        </w:numPr>
        <w:rPr>
          <w:b/>
        </w:rPr>
      </w:pPr>
      <w:r w:rsidRPr="00003BA8">
        <w:rPr>
          <w:b/>
        </w:rPr>
        <w:t xml:space="preserve">Is the number of </w:t>
      </w:r>
      <w:r w:rsidR="007E0121" w:rsidRPr="00003BA8">
        <w:rPr>
          <w:b/>
        </w:rPr>
        <w:t>faculty/staff positions</w:t>
      </w:r>
      <w:r w:rsidRPr="00003BA8">
        <w:rPr>
          <w:b/>
        </w:rPr>
        <w:t xml:space="preserve"> increasing, decreasing, or staying the same</w:t>
      </w:r>
      <w:r w:rsidR="007E0121" w:rsidRPr="00003BA8">
        <w:rPr>
          <w:b/>
        </w:rPr>
        <w:t xml:space="preserve">?  </w:t>
      </w:r>
    </w:p>
    <w:sdt>
      <w:sdtPr>
        <w:rPr>
          <w:b/>
        </w:rPr>
        <w:id w:val="-907229122"/>
        <w:showingPlcHdr/>
      </w:sdtPr>
      <w:sdtEndPr/>
      <w:sdtContent>
        <w:p w:rsidR="00B20442" w:rsidRPr="00B20442" w:rsidRDefault="00B20442" w:rsidP="00B20442">
          <w:pPr>
            <w:ind w:left="720" w:firstLine="144"/>
            <w:rPr>
              <w:b/>
            </w:rPr>
          </w:pPr>
          <w:r w:rsidRPr="00983726">
            <w:rPr>
              <w:rStyle w:val="PlaceholderText"/>
              <w:highlight w:val="yellow"/>
            </w:rPr>
            <w:t>Click here to enter text.</w:t>
          </w:r>
        </w:p>
      </w:sdtContent>
    </w:sdt>
    <w:p w:rsidR="00B20442" w:rsidRDefault="00B20442" w:rsidP="00B20442"/>
    <w:p w:rsidR="00B20442" w:rsidRDefault="00B20442" w:rsidP="00B20442"/>
    <w:p w:rsidR="00B20442" w:rsidRDefault="00B20442" w:rsidP="00B20442">
      <w:pPr>
        <w:rPr>
          <w:b/>
        </w:rPr>
      </w:pPr>
    </w:p>
    <w:p w:rsidR="007E0121" w:rsidRPr="00003BA8" w:rsidRDefault="000879FC" w:rsidP="006C7BF8">
      <w:pPr>
        <w:numPr>
          <w:ilvl w:val="1"/>
          <w:numId w:val="4"/>
        </w:numPr>
        <w:rPr>
          <w:b/>
        </w:rPr>
      </w:pPr>
      <w:r w:rsidRPr="00003BA8">
        <w:rPr>
          <w:b/>
        </w:rPr>
        <w:t>What</w:t>
      </w:r>
      <w:r w:rsidR="007E0121" w:rsidRPr="00003BA8">
        <w:rPr>
          <w:b/>
        </w:rPr>
        <w:t xml:space="preserve"> external factors could significantly affect the budget?</w:t>
      </w:r>
    </w:p>
    <w:sdt>
      <w:sdtPr>
        <w:rPr>
          <w:b/>
        </w:rPr>
        <w:id w:val="-1628779548"/>
        <w:showingPlcHdr/>
      </w:sdtPr>
      <w:sdtEndPr/>
      <w:sdtContent>
        <w:p w:rsidR="00B20442" w:rsidRPr="00B20442" w:rsidRDefault="00B20442" w:rsidP="00B20442">
          <w:pPr>
            <w:pStyle w:val="ListParagraph"/>
            <w:ind w:firstLine="144"/>
            <w:rPr>
              <w:b/>
            </w:rPr>
          </w:pPr>
          <w:r w:rsidRPr="00983726">
            <w:rPr>
              <w:rStyle w:val="PlaceholderText"/>
              <w:highlight w:val="yellow"/>
            </w:rPr>
            <w:t>Click here to enter text.</w:t>
          </w:r>
        </w:p>
      </w:sdtContent>
    </w:sdt>
    <w:p w:rsidR="007E0121" w:rsidRPr="0003545A" w:rsidRDefault="007E0121" w:rsidP="00CF490E">
      <w:pPr>
        <w:ind w:left="720"/>
      </w:pPr>
    </w:p>
    <w:p w:rsidR="007E0121" w:rsidRDefault="007E0121" w:rsidP="00CF490E"/>
    <w:p w:rsidR="007E0C8C" w:rsidRDefault="007E0C8C">
      <w:pPr>
        <w:sectPr w:rsidR="007E0C8C" w:rsidSect="001140E4">
          <w:type w:val="continuous"/>
          <w:pgSz w:w="12240" w:h="15840" w:code="1"/>
          <w:pgMar w:top="1440" w:right="1440" w:bottom="1440" w:left="1440" w:header="720" w:footer="720" w:gutter="0"/>
          <w:cols w:space="720"/>
          <w:titlePg/>
        </w:sectPr>
      </w:pPr>
    </w:p>
    <w:p w:rsidR="00E62882" w:rsidRDefault="00E86810" w:rsidP="007E0C8C">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bookmarkStart w:id="48" w:name="_Toc320611680"/>
      <w:bookmarkStart w:id="49" w:name="SecIIE"/>
      <w:r w:rsidR="00E62882">
        <w:rPr>
          <w:i/>
        </w:rPr>
        <w:br w:type="page"/>
      </w:r>
    </w:p>
    <w:p w:rsidR="007E0121" w:rsidRPr="0003545A" w:rsidDel="00BA35B4" w:rsidRDefault="00E9169D" w:rsidP="00CF490E">
      <w:pPr>
        <w:pStyle w:val="ACSbrandheading4"/>
      </w:pPr>
      <w:bookmarkStart w:id="50" w:name="_Toc374967645"/>
      <w:r>
        <w:lastRenderedPageBreak/>
        <w:t>E</w:t>
      </w:r>
      <w:r w:rsidR="00CF490E">
        <w:t xml:space="preserve">. </w:t>
      </w:r>
      <w:r w:rsidR="00865751">
        <w:t>Student support services</w:t>
      </w:r>
      <w:bookmarkEnd w:id="48"/>
      <w:bookmarkEnd w:id="50"/>
    </w:p>
    <w:bookmarkEnd w:id="49"/>
    <w:p w:rsidR="007E0C8C" w:rsidRDefault="007E0C8C" w:rsidP="00CF490E">
      <w:pPr>
        <w:sectPr w:rsidR="007E0C8C" w:rsidSect="001140E4">
          <w:type w:val="continuous"/>
          <w:pgSz w:w="12240" w:h="15840" w:code="1"/>
          <w:pgMar w:top="1440" w:right="1440" w:bottom="1440" w:left="1440" w:header="720" w:footer="720" w:gutter="0"/>
          <w:cols w:space="720"/>
          <w:formProt w:val="0"/>
          <w:titlePg/>
        </w:sectPr>
      </w:pPr>
    </w:p>
    <w:p w:rsidR="007E0121" w:rsidRDefault="007E0121" w:rsidP="00CF490E"/>
    <w:p w:rsidR="009E0524" w:rsidRPr="00FC40BA" w:rsidRDefault="009E0524" w:rsidP="006C7BF8">
      <w:pPr>
        <w:numPr>
          <w:ilvl w:val="0"/>
          <w:numId w:val="5"/>
        </w:numPr>
        <w:rPr>
          <w:b/>
        </w:rPr>
      </w:pPr>
      <w:r w:rsidRPr="002D784F">
        <w:rPr>
          <w:b/>
        </w:rPr>
        <w:t xml:space="preserve">Indicate your agreement with the following statements. </w:t>
      </w:r>
    </w:p>
    <w:tbl>
      <w:tblPr>
        <w:tblStyle w:val="LightShading"/>
        <w:tblW w:w="9187" w:type="dxa"/>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877"/>
        <w:gridCol w:w="1080"/>
        <w:gridCol w:w="810"/>
        <w:gridCol w:w="1080"/>
        <w:gridCol w:w="1080"/>
        <w:gridCol w:w="1260"/>
      </w:tblGrid>
      <w:tr w:rsidR="00A23CD6" w:rsidRPr="0041559B" w:rsidTr="00A23C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shd w:val="clear" w:color="auto" w:fill="auto"/>
          </w:tcPr>
          <w:p w:rsidR="009E0524" w:rsidRPr="0041559B" w:rsidRDefault="009E0524" w:rsidP="003E0B7D"/>
        </w:tc>
        <w:tc>
          <w:tcPr>
            <w:tcW w:w="108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9E0524" w:rsidRPr="0041559B" w:rsidRDefault="009E0524" w:rsidP="003E0B7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 xml:space="preserve">The institution has advising staff </w:t>
            </w:r>
            <w:proofErr w:type="gramStart"/>
            <w:r w:rsidRPr="009E0524">
              <w:rPr>
                <w:b w:val="0"/>
              </w:rPr>
              <w:t>who</w:t>
            </w:r>
            <w:proofErr w:type="gramEnd"/>
            <w:r w:rsidRPr="009E0524">
              <w:rPr>
                <w:b w:val="0"/>
              </w:rPr>
              <w:t xml:space="preserve"> specialize in helping students with career and transfer plans and any associated resources.</w:t>
            </w:r>
          </w:p>
        </w:tc>
        <w:sdt>
          <w:sdtPr>
            <w:id w:val="-867454471"/>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B00B49"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4146095"/>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753325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21822327"/>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4133222"/>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138918680"/>
                <w:showingPlcHdr/>
              </w:sdtPr>
              <w:sdtEnd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academic and personal support for students with physical, communication, learning and other disabilities.</w:t>
            </w:r>
          </w:p>
        </w:tc>
        <w:sdt>
          <w:sdtPr>
            <w:id w:val="2013334833"/>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3967938"/>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2490103"/>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14735404"/>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9570986"/>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19868166"/>
                <w:showingPlcHdr/>
              </w:sdtPr>
              <w:sdtEnd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tutorial services for students to improve their study skills and become more effective learners.</w:t>
            </w:r>
          </w:p>
        </w:tc>
        <w:sdt>
          <w:sdtPr>
            <w:id w:val="-198712176"/>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73181559"/>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372489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26733414"/>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2753147"/>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2215F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55927642"/>
                <w:showingPlcHdr/>
              </w:sdtPr>
              <w:sdtEnd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open and reliable access to technology, such as computers.</w:t>
            </w:r>
          </w:p>
        </w:tc>
        <w:sdt>
          <w:sdtPr>
            <w:id w:val="-925580929"/>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3332187"/>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40940677"/>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5823212"/>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1850719"/>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13853777"/>
                <w:showingPlcHdr/>
              </w:sdtPr>
              <w:sdtEnd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programs and organizations to support and engage targeted communities of students, such as student clubs.</w:t>
            </w:r>
          </w:p>
        </w:tc>
        <w:sdt>
          <w:sdtPr>
            <w:id w:val="1521825343"/>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37807280"/>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7688498"/>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9242140"/>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3401906"/>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7365925"/>
                <w:showingPlcHdr/>
              </w:sdtPr>
              <w:sdtEndPr/>
              <w:sdtContent>
                <w:r w:rsidRPr="00E86810">
                  <w:rPr>
                    <w:rStyle w:val="PlaceholderText"/>
                    <w:b w:val="0"/>
                    <w:highlight w:val="yellow"/>
                  </w:rPr>
                  <w:t>Click here to enter text.</w:t>
                </w:r>
              </w:sdtContent>
            </w:sdt>
          </w:p>
        </w:tc>
      </w:tr>
      <w:tr w:rsidR="00A23CD6" w:rsidRPr="00E81E14"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programs that increase the participation of underrepresented groups.</w:t>
            </w:r>
          </w:p>
        </w:tc>
        <w:sdt>
          <w:sdtPr>
            <w:id w:val="-914548112"/>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5115593"/>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978309"/>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78950665"/>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25884368"/>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35131962"/>
                <w:showingPlcHdr/>
              </w:sdtPr>
              <w:sdtEndPr/>
              <w:sdtContent>
                <w:r w:rsidRPr="00E86810">
                  <w:rPr>
                    <w:rStyle w:val="PlaceholderText"/>
                    <w:b w:val="0"/>
                    <w:highlight w:val="yellow"/>
                  </w:rPr>
                  <w:t>Click here to enter text.</w:t>
                </w:r>
              </w:sdtContent>
            </w:sdt>
          </w:p>
        </w:tc>
      </w:tr>
      <w:tr w:rsidR="00A23CD6" w:rsidRPr="00CF490E" w:rsidTr="00A23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7" w:type="dxa"/>
            <w:tcBorders>
              <w:bottom w:val="nil"/>
            </w:tcBorders>
            <w:shd w:val="clear" w:color="auto" w:fill="auto"/>
          </w:tcPr>
          <w:p w:rsidR="009E0524" w:rsidRPr="009E0524" w:rsidRDefault="009E0524" w:rsidP="003E0B7D">
            <w:pPr>
              <w:rPr>
                <w:b w:val="0"/>
              </w:rPr>
            </w:pPr>
            <w:r w:rsidRPr="009E0524">
              <w:rPr>
                <w:b w:val="0"/>
              </w:rPr>
              <w:t>The institution has assistance for students in acquiring financial aid.</w:t>
            </w:r>
          </w:p>
        </w:tc>
        <w:sdt>
          <w:sdtPr>
            <w:id w:val="1875493698"/>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2181808"/>
            <w14:checkbox>
              <w14:checked w14:val="0"/>
              <w14:checkedState w14:val="2612" w14:font="MS Gothic"/>
              <w14:uncheckedState w14:val="2610" w14:font="MS Gothic"/>
            </w14:checkbox>
          </w:sdtPr>
          <w:sdtEndPr/>
          <w:sdtContent>
            <w:tc>
              <w:tcPr>
                <w:tcW w:w="81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9072180"/>
            <w14:checkbox>
              <w14:checked w14:val="0"/>
              <w14:checkedState w14:val="2612" w14:font="MS Gothic"/>
              <w14:uncheckedState w14:val="2610" w14:font="MS Gothic"/>
            </w14:checkbox>
          </w:sdtPr>
          <w:sdtEndPr/>
          <w:sdtContent>
            <w:tc>
              <w:tcPr>
                <w:tcW w:w="108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7538219"/>
            <w14:checkbox>
              <w14:checked w14:val="0"/>
              <w14:checkedState w14:val="2612" w14:font="MS Gothic"/>
              <w14:uncheckedState w14:val="2610" w14:font="MS Gothic"/>
            </w14:checkbox>
          </w:sdtPr>
          <w:sdtEndPr/>
          <w:sdtContent>
            <w:tc>
              <w:tcPr>
                <w:tcW w:w="1080" w:type="dxa"/>
                <w:tcBorders>
                  <w:bottom w:val="nil"/>
                </w:tcBorders>
                <w:shd w:val="clear" w:color="auto" w:fill="auto"/>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11509885"/>
            <w14:checkbox>
              <w14:checked w14:val="0"/>
              <w14:checkedState w14:val="2612" w14:font="MS Gothic"/>
              <w14:uncheckedState w14:val="2610" w14:font="MS Gothic"/>
            </w14:checkbox>
          </w:sdtPr>
          <w:sdtEndPr/>
          <w:sdtContent>
            <w:tc>
              <w:tcPr>
                <w:tcW w:w="1260" w:type="dxa"/>
                <w:tcBorders>
                  <w:bottom w:val="nil"/>
                </w:tcBorders>
                <w:shd w:val="clear" w:color="auto" w:fill="BFBFBF" w:themeFill="background1" w:themeFillShade="BF"/>
                <w:vAlign w:val="center"/>
              </w:tcPr>
              <w:p w:rsidR="009E0524" w:rsidRPr="00E81E14" w:rsidRDefault="009E0524" w:rsidP="003E0B7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A23CD6">
        <w:tc>
          <w:tcPr>
            <w:cnfStyle w:val="001000000000" w:firstRow="0" w:lastRow="0" w:firstColumn="1" w:lastColumn="0" w:oddVBand="0" w:evenVBand="0" w:oddHBand="0" w:evenHBand="0" w:firstRowFirstColumn="0" w:firstRowLastColumn="0" w:lastRowFirstColumn="0" w:lastRowLastColumn="0"/>
            <w:tcW w:w="918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119257685"/>
                <w:showingPlcHdr/>
              </w:sdtPr>
              <w:sdtEndPr/>
              <w:sdtContent>
                <w:r w:rsidRPr="00E86810">
                  <w:rPr>
                    <w:rStyle w:val="PlaceholderText"/>
                    <w:b w:val="0"/>
                    <w:highlight w:val="yellow"/>
                  </w:rPr>
                  <w:t>Click here to enter text.</w:t>
                </w:r>
              </w:sdtContent>
            </w:sdt>
          </w:p>
        </w:tc>
      </w:tr>
    </w:tbl>
    <w:p w:rsidR="009E0524" w:rsidRDefault="009E0524" w:rsidP="003E0B7D">
      <w:pPr>
        <w:ind w:left="576"/>
      </w:pPr>
    </w:p>
    <w:p w:rsidR="003E0B7D" w:rsidRPr="00CF490E" w:rsidRDefault="003E0B7D" w:rsidP="003E0B7D">
      <w:pPr>
        <w:ind w:left="576"/>
      </w:pPr>
    </w:p>
    <w:p w:rsidR="003E0B7D" w:rsidRPr="00003BA8" w:rsidRDefault="003E0B7D" w:rsidP="006C7BF8">
      <w:pPr>
        <w:numPr>
          <w:ilvl w:val="0"/>
          <w:numId w:val="5"/>
        </w:numPr>
        <w:rPr>
          <w:b/>
        </w:rPr>
      </w:pPr>
      <w:r w:rsidRPr="00003BA8">
        <w:rPr>
          <w:b/>
          <w:color w:val="000000"/>
        </w:rPr>
        <w:t>P</w:t>
      </w:r>
      <w:r w:rsidR="00224882" w:rsidRPr="00003BA8">
        <w:rPr>
          <w:b/>
          <w:color w:val="000000"/>
        </w:rPr>
        <w:t>rovide any additional relevant information on student services.</w:t>
      </w:r>
      <w:r w:rsidRPr="00003BA8">
        <w:rPr>
          <w:b/>
        </w:rPr>
        <w:t xml:space="preserve"> </w:t>
      </w:r>
    </w:p>
    <w:sdt>
      <w:sdtPr>
        <w:rPr>
          <w:b/>
        </w:rPr>
        <w:id w:val="681090224"/>
        <w:showingPlcHdr/>
      </w:sdtPr>
      <w:sdtEndPr/>
      <w:sdtContent>
        <w:p w:rsidR="003E0B7D" w:rsidRPr="002D784F" w:rsidRDefault="003E0B7D" w:rsidP="003E0B7D">
          <w:pPr>
            <w:ind w:left="576"/>
            <w:rPr>
              <w:b/>
            </w:rPr>
          </w:pPr>
          <w:r w:rsidRPr="003E0B7D">
            <w:rPr>
              <w:rStyle w:val="PlaceholderText"/>
              <w:highlight w:val="yellow"/>
            </w:rPr>
            <w:t>Click here to enter text.</w:t>
          </w:r>
        </w:p>
      </w:sdtContent>
    </w:sdt>
    <w:p w:rsidR="00F44592" w:rsidRDefault="00F44592" w:rsidP="00F44592">
      <w:pPr>
        <w:pStyle w:val="ACSbrandheading5"/>
      </w:pPr>
    </w:p>
    <w:p w:rsidR="002E7031" w:rsidRDefault="002E7031" w:rsidP="00F44592">
      <w:pPr>
        <w:pStyle w:val="ACSbrandheading5"/>
      </w:pPr>
    </w:p>
    <w:p w:rsidR="00F44592" w:rsidRDefault="00F44592" w:rsidP="00F44592">
      <w:pPr>
        <w:pStyle w:val="ACSbrandheading5"/>
      </w:pPr>
      <w:bookmarkStart w:id="51" w:name="_Toc320611681"/>
      <w:r>
        <w:t>Provide any additional comments on the institution’s environment, policies, administration, budget, or student resources.</w:t>
      </w:r>
      <w:bookmarkEnd w:id="51"/>
      <w:r>
        <w:t xml:space="preserve"> </w:t>
      </w:r>
    </w:p>
    <w:p w:rsidR="00F44592" w:rsidRDefault="00F44592" w:rsidP="00F44592">
      <w:r w:rsidRPr="00F44592">
        <w:t xml:space="preserve"> </w:t>
      </w:r>
      <w:sdt>
        <w:sdtPr>
          <w:id w:val="99077146"/>
          <w:showingPlcHdr/>
        </w:sdtPr>
        <w:sdtEndPr/>
        <w:sdtContent>
          <w:r w:rsidRPr="00F44592">
            <w:rPr>
              <w:highlight w:val="yellow"/>
            </w:rPr>
            <w:t>Click here to enter text.</w:t>
          </w:r>
        </w:sdtContent>
      </w:sdt>
    </w:p>
    <w:p w:rsidR="007E0C8C" w:rsidRDefault="007E0C8C" w:rsidP="004F3CAD">
      <w:pPr>
        <w:jc w:val="right"/>
        <w:sectPr w:rsidR="007E0C8C"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6C7BF8" w:rsidRPr="006C7BF8" w:rsidRDefault="006C7BF8" w:rsidP="00CA533E">
      <w:pPr>
        <w:pStyle w:val="ACSbrandheading3"/>
      </w:pPr>
    </w:p>
    <w:sectPr w:rsidR="006C7BF8" w:rsidRPr="006C7BF8"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D8" w:rsidRDefault="007421D8">
      <w:r>
        <w:separator/>
      </w:r>
    </w:p>
  </w:endnote>
  <w:endnote w:type="continuationSeparator" w:id="0">
    <w:p w:rsidR="007421D8" w:rsidRDefault="007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Pr="001C7EA4" w:rsidRDefault="007421D8"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0305C">
      <w:rPr>
        <w:b/>
        <w:bCs/>
        <w:noProof/>
        <w:szCs w:val="20"/>
      </w:rPr>
      <w:t>2</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0305C">
      <w:rPr>
        <w:b/>
        <w:bCs/>
        <w:noProof/>
        <w:szCs w:val="20"/>
      </w:rPr>
      <w:t>7</w:t>
    </w:r>
    <w:r w:rsidRPr="000879FC">
      <w:rPr>
        <w:b/>
        <w:bCs/>
        <w:szCs w:val="20"/>
      </w:rPr>
      <w:fldChar w:fldCharType="end"/>
    </w:r>
  </w:p>
  <w:p w:rsidR="007421D8" w:rsidRDefault="00742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7421D8"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0305C">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0305C">
      <w:rPr>
        <w:b/>
        <w:bCs/>
        <w:noProof/>
        <w:szCs w:val="20"/>
      </w:rPr>
      <w:t>7</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D8" w:rsidRDefault="007421D8">
      <w:r>
        <w:separator/>
      </w:r>
    </w:p>
  </w:footnote>
  <w:footnote w:type="continuationSeparator" w:id="0">
    <w:p w:rsidR="007421D8" w:rsidRDefault="0074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403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A9" w:rsidRDefault="00E768A9" w:rsidP="00E768A9">
    <w:pPr>
      <w:pStyle w:val="ACSbrandheading4"/>
      <w:jc w:val="center"/>
    </w:pPr>
    <w:r>
      <w:t>Assessment Mini-Tool</w:t>
    </w:r>
  </w:p>
  <w:p w:rsidR="00F26957" w:rsidRDefault="00E768A9" w:rsidP="00E768A9">
    <w:pPr>
      <w:pStyle w:val="ACSbrandheading5"/>
      <w:jc w:val="center"/>
    </w:pPr>
    <w:r>
      <w:t xml:space="preserve">Institutional Environment for </w:t>
    </w:r>
    <w:r w:rsidRPr="0003545A">
      <w:t>Chemistry in Two-Year College Programs</w:t>
    </w:r>
  </w:p>
  <w:p w:rsidR="00F26957" w:rsidRDefault="00F26957" w:rsidP="00F26957">
    <w:pPr>
      <w:pStyle w:val="ACSbrandheading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421D8" w:rsidTr="00E81E14">
      <w:trPr>
        <w:trHeight w:val="709"/>
      </w:trPr>
      <w:tc>
        <w:tcPr>
          <w:tcW w:w="3039" w:type="dxa"/>
        </w:tcPr>
        <w:p w:rsidR="007421D8" w:rsidRDefault="007421D8" w:rsidP="00E81E14">
          <w:pPr>
            <w:tabs>
              <w:tab w:val="left" w:pos="2565"/>
            </w:tabs>
            <w:rPr>
              <w:b/>
              <w:color w:val="0054A6"/>
              <w:sz w:val="48"/>
              <w:szCs w:val="48"/>
            </w:rPr>
          </w:pPr>
          <w:r>
            <w:rPr>
              <w:noProof/>
            </w:rPr>
            <w:drawing>
              <wp:inline distT="0" distB="0" distL="0" distR="0" wp14:anchorId="09082091" wp14:editId="17D6217C">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7421D8" w:rsidRPr="00FE2636" w:rsidTr="0070010B">
      <w:trPr>
        <w:trHeight w:val="903"/>
      </w:trPr>
      <w:tc>
        <w:tcPr>
          <w:tcW w:w="3528" w:type="dxa"/>
        </w:tcPr>
        <w:p w:rsidR="007421D8" w:rsidRDefault="007421D8" w:rsidP="00E81E14">
          <w:pPr>
            <w:tabs>
              <w:tab w:val="left" w:pos="2565"/>
            </w:tabs>
            <w:rPr>
              <w:rFonts w:ascii="Arial Rounded MT Bold" w:hAnsi="Arial Rounded MT Bold"/>
              <w:szCs w:val="20"/>
            </w:rPr>
          </w:pPr>
        </w:p>
        <w:p w:rsidR="007421D8" w:rsidRDefault="007421D8" w:rsidP="00E81E14">
          <w:pPr>
            <w:tabs>
              <w:tab w:val="left" w:pos="2565"/>
            </w:tabs>
            <w:rPr>
              <w:rFonts w:ascii="Arial Rounded MT Bold" w:hAnsi="Arial Rounded MT Bold"/>
              <w:szCs w:val="20"/>
            </w:rPr>
          </w:pPr>
        </w:p>
        <w:p w:rsidR="007421D8" w:rsidRPr="00FE2636" w:rsidRDefault="007421D8"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7421D8" w:rsidRDefault="007421D8">
    <w:pPr>
      <w:pStyle w:val="Header"/>
    </w:pPr>
    <w:r>
      <w:rPr>
        <w:noProof/>
      </w:rPr>
      <mc:AlternateContent>
        <mc:Choice Requires="wps">
          <w:drawing>
            <wp:anchor distT="0" distB="0" distL="114300" distR="114300" simplePos="0" relativeHeight="251683840" behindDoc="0" locked="0" layoutInCell="1" allowOverlap="1" wp14:anchorId="0CCF5E7A" wp14:editId="0A682C4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5977CEAD" wp14:editId="64409ABD">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4030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3E" w:rsidRDefault="00CA533E" w:rsidP="00CA533E">
    <w:pPr>
      <w:pStyle w:val="ACSbrandheading4"/>
      <w:jc w:val="center"/>
    </w:pPr>
    <w:r>
      <w:t>Assessment Mini-Tool</w:t>
    </w:r>
  </w:p>
  <w:p w:rsidR="007421D8" w:rsidRDefault="00CA533E" w:rsidP="00CA533E">
    <w:pPr>
      <w:pStyle w:val="ACSbrandheading5"/>
      <w:jc w:val="center"/>
    </w:pPr>
    <w:r>
      <w:t xml:space="preserve">Institutional Environment for </w:t>
    </w:r>
    <w:r w:rsidRPr="0003545A">
      <w:t>Chemistry in Two-Year College Programs</w:t>
    </w:r>
  </w:p>
  <w:p w:rsidR="007421D8" w:rsidRDefault="004030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sYehmXElyeSyTYJBLKHiUaFDoU=" w:salt="D+SOn+draSLmlskp9lgos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0C00"/>
    <w:rsid w:val="001840E6"/>
    <w:rsid w:val="001A1688"/>
    <w:rsid w:val="001A744A"/>
    <w:rsid w:val="001B09C6"/>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134A0"/>
    <w:rsid w:val="003232B1"/>
    <w:rsid w:val="00330E0B"/>
    <w:rsid w:val="00337BC2"/>
    <w:rsid w:val="003536E9"/>
    <w:rsid w:val="00356A1C"/>
    <w:rsid w:val="00391CBC"/>
    <w:rsid w:val="003A12C1"/>
    <w:rsid w:val="003C00C9"/>
    <w:rsid w:val="003C18D3"/>
    <w:rsid w:val="003D7526"/>
    <w:rsid w:val="003E0B7D"/>
    <w:rsid w:val="003F5F1B"/>
    <w:rsid w:val="0040305C"/>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5850"/>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0B77"/>
    <w:rsid w:val="007E0C8C"/>
    <w:rsid w:val="007E2633"/>
    <w:rsid w:val="007F1ED7"/>
    <w:rsid w:val="00801C32"/>
    <w:rsid w:val="008024E7"/>
    <w:rsid w:val="00805627"/>
    <w:rsid w:val="008078CD"/>
    <w:rsid w:val="00813083"/>
    <w:rsid w:val="008152D2"/>
    <w:rsid w:val="0082152D"/>
    <w:rsid w:val="00827FE3"/>
    <w:rsid w:val="008361F6"/>
    <w:rsid w:val="008434A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3EBA"/>
    <w:rsid w:val="009A5E80"/>
    <w:rsid w:val="009B54D0"/>
    <w:rsid w:val="009B6F0B"/>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07F63"/>
    <w:rsid w:val="00B14F01"/>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316E4"/>
    <w:rsid w:val="00C409F4"/>
    <w:rsid w:val="00C43A8F"/>
    <w:rsid w:val="00C521D5"/>
    <w:rsid w:val="00C8009C"/>
    <w:rsid w:val="00C918E7"/>
    <w:rsid w:val="00C9751A"/>
    <w:rsid w:val="00CA27C0"/>
    <w:rsid w:val="00CA33C8"/>
    <w:rsid w:val="00CA533E"/>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768A9"/>
    <w:rsid w:val="00E81E14"/>
    <w:rsid w:val="00E86810"/>
    <w:rsid w:val="00E9169D"/>
    <w:rsid w:val="00E933C3"/>
    <w:rsid w:val="00EA46A3"/>
    <w:rsid w:val="00EA59E1"/>
    <w:rsid w:val="00EE0DE3"/>
    <w:rsid w:val="00EE7489"/>
    <w:rsid w:val="00EF2B87"/>
    <w:rsid w:val="00F00A03"/>
    <w:rsid w:val="00F02894"/>
    <w:rsid w:val="00F1075D"/>
    <w:rsid w:val="00F138D3"/>
    <w:rsid w:val="00F140F8"/>
    <w:rsid w:val="00F15130"/>
    <w:rsid w:val="00F15FED"/>
    <w:rsid w:val="00F16B26"/>
    <w:rsid w:val="00F2319C"/>
    <w:rsid w:val="00F26957"/>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YColleges@a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E194-A86F-4338-885D-C194C97F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1821</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13168</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9</cp:revision>
  <cp:lastPrinted>2012-01-13T18:20:00Z</cp:lastPrinted>
  <dcterms:created xsi:type="dcterms:W3CDTF">2013-12-16T16:22:00Z</dcterms:created>
  <dcterms:modified xsi:type="dcterms:W3CDTF">2013-12-17T15:40:00Z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