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CDC3" w14:textId="77777777" w:rsidR="00EC758B" w:rsidRDefault="00961922" w:rsidP="00961922">
      <w:pPr>
        <w:pStyle w:val="Heading1"/>
      </w:pPr>
      <w:bookmarkStart w:id="0" w:name="_gjdgxs" w:colFirst="0" w:colLast="0"/>
      <w:bookmarkEnd w:id="0"/>
      <w:r>
        <w:rPr>
          <w:noProof/>
        </w:rPr>
        <w:drawing>
          <wp:inline distT="0" distB="0" distL="0" distR="0" wp14:anchorId="2CFE397D" wp14:editId="2FF03F50">
            <wp:extent cx="6541522" cy="1208842"/>
            <wp:effectExtent l="0" t="0" r="0" b="0"/>
            <wp:docPr id="16"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37846E4F" w14:textId="77777777" w:rsidR="00EC758B" w:rsidRDefault="00EC758B">
      <w:pPr>
        <w:spacing w:after="0"/>
        <w:jc w:val="center"/>
        <w:rPr>
          <w:b/>
          <w:color w:val="625371"/>
          <w:sz w:val="40"/>
          <w:szCs w:val="40"/>
        </w:rPr>
      </w:pPr>
    </w:p>
    <w:p w14:paraId="6E889693" w14:textId="77777777" w:rsidR="00EC758B" w:rsidRDefault="00961922">
      <w:pPr>
        <w:spacing w:after="0"/>
        <w:jc w:val="center"/>
        <w:rPr>
          <w:b/>
          <w:color w:val="C63A2B"/>
          <w:sz w:val="72"/>
          <w:szCs w:val="72"/>
        </w:rPr>
      </w:pPr>
      <w:r>
        <w:rPr>
          <w:b/>
          <w:color w:val="625371"/>
          <w:sz w:val="72"/>
          <w:szCs w:val="72"/>
        </w:rPr>
        <w:t>Teacher’s Guide</w:t>
      </w:r>
    </w:p>
    <w:p w14:paraId="0905895B" w14:textId="77777777" w:rsidR="00EC758B" w:rsidRDefault="00EC758B">
      <w:pPr>
        <w:spacing w:after="0"/>
        <w:jc w:val="center"/>
        <w:rPr>
          <w:b/>
          <w:color w:val="C63A2B"/>
          <w:sz w:val="20"/>
          <w:szCs w:val="20"/>
        </w:rPr>
      </w:pPr>
    </w:p>
    <w:p w14:paraId="34731697" w14:textId="77777777" w:rsidR="00EC758B" w:rsidRDefault="00961922">
      <w:pPr>
        <w:spacing w:after="0"/>
        <w:jc w:val="center"/>
        <w:rPr>
          <w:b/>
          <w:sz w:val="82"/>
          <w:szCs w:val="82"/>
        </w:rPr>
      </w:pPr>
      <w:r>
        <w:rPr>
          <w:b/>
          <w:sz w:val="52"/>
          <w:szCs w:val="52"/>
        </w:rPr>
        <w:t>Flatus: Chemistry in the Wind</w:t>
      </w:r>
    </w:p>
    <w:p w14:paraId="3E3670FA" w14:textId="77777777" w:rsidR="00EC758B" w:rsidRDefault="00EC758B">
      <w:pPr>
        <w:spacing w:after="0"/>
        <w:jc w:val="center"/>
        <w:rPr>
          <w:b/>
          <w:color w:val="FF0000"/>
          <w:sz w:val="20"/>
          <w:szCs w:val="20"/>
        </w:rPr>
      </w:pPr>
    </w:p>
    <w:p w14:paraId="499903A8" w14:textId="77777777" w:rsidR="00EC758B" w:rsidRDefault="00961922">
      <w:pPr>
        <w:spacing w:after="0"/>
        <w:jc w:val="center"/>
        <w:rPr>
          <w:sz w:val="30"/>
          <w:szCs w:val="30"/>
        </w:rPr>
      </w:pPr>
      <w:r>
        <w:rPr>
          <w:b/>
          <w:i/>
          <w:sz w:val="52"/>
          <w:szCs w:val="52"/>
        </w:rPr>
        <w:t>October</w:t>
      </w:r>
      <w:r>
        <w:rPr>
          <w:b/>
          <w:i/>
          <w:noProof/>
          <w:color w:val="FF0000"/>
          <w:sz w:val="52"/>
          <w:szCs w:val="52"/>
        </w:rPr>
        <mc:AlternateContent>
          <mc:Choice Requires="wpg">
            <w:drawing>
              <wp:anchor distT="0" distB="0" distL="0" distR="0" simplePos="0" relativeHeight="251658240" behindDoc="1" locked="0" layoutInCell="1" hidden="0" allowOverlap="1" wp14:anchorId="334BE946" wp14:editId="0240E14C">
                <wp:simplePos x="0" y="0"/>
                <wp:positionH relativeFrom="margin">
                  <wp:posOffset>-561963</wp:posOffset>
                </wp:positionH>
                <wp:positionV relativeFrom="margin">
                  <wp:posOffset>3711955</wp:posOffset>
                </wp:positionV>
                <wp:extent cx="7528560" cy="4738444"/>
                <wp:effectExtent l="0" t="0" r="0" b="0"/>
                <wp:wrapNone/>
                <wp:docPr id="12"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6FECD525"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-561963</wp:posOffset>
                </wp:positionH>
                <wp:positionV relativeFrom="margin">
                  <wp:posOffset>3711955</wp:posOffset>
                </wp:positionV>
                <wp:extent cx="7528560" cy="4738444"/>
                <wp:effectExtent b="0" l="0" r="0" t="0"/>
                <wp:wrapNone/>
                <wp:docPr id="12"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7528560" cy="4738444"/>
                        </a:xfrm>
                        <a:prstGeom prst="rect"/>
                        <a:ln/>
                      </pic:spPr>
                    </pic:pic>
                  </a:graphicData>
                </a:graphic>
              </wp:anchor>
            </w:drawing>
          </mc:Fallback>
        </mc:AlternateContent>
      </w:r>
      <w:r>
        <w:rPr>
          <w:b/>
          <w:i/>
          <w:sz w:val="52"/>
          <w:szCs w:val="52"/>
        </w:rPr>
        <w:t xml:space="preserve"> 2023</w:t>
      </w:r>
    </w:p>
    <w:p w14:paraId="0E2E1FE6" w14:textId="77777777" w:rsidR="00EC758B" w:rsidRDefault="00EC758B">
      <w:pPr>
        <w:rPr>
          <w:sz w:val="20"/>
          <w:szCs w:val="20"/>
        </w:rPr>
      </w:pPr>
    </w:p>
    <w:p w14:paraId="49E5CF03" w14:textId="77777777" w:rsidR="00EC758B" w:rsidRDefault="00EC758B" w:rsidP="004D2E1B">
      <w:pPr>
        <w:rPr>
          <w:sz w:val="20"/>
          <w:szCs w:val="20"/>
        </w:rPr>
      </w:pPr>
    </w:p>
    <w:p w14:paraId="10437E6F" w14:textId="77777777" w:rsidR="00EC758B" w:rsidRDefault="00961922">
      <w:pPr>
        <w:spacing w:after="240"/>
        <w:jc w:val="center"/>
        <w:rPr>
          <w:b/>
          <w:sz w:val="44"/>
          <w:szCs w:val="44"/>
        </w:rPr>
      </w:pPr>
      <w:r>
        <w:rPr>
          <w:b/>
          <w:sz w:val="44"/>
          <w:szCs w:val="44"/>
        </w:rPr>
        <w:t>Table of Contents</w:t>
      </w:r>
    </w:p>
    <w:p w14:paraId="085621B9" w14:textId="77777777" w:rsidR="00EC758B" w:rsidRDefault="00E35873">
      <w:pPr>
        <w:tabs>
          <w:tab w:val="right" w:pos="9360"/>
        </w:tabs>
        <w:spacing w:before="200" w:after="0" w:line="276" w:lineRule="auto"/>
        <w:ind w:left="720"/>
        <w:rPr>
          <w:rFonts w:ascii="Arial" w:eastAsia="Arial" w:hAnsi="Arial" w:cs="Arial"/>
          <w:b/>
          <w:i/>
          <w:sz w:val="32"/>
          <w:szCs w:val="32"/>
        </w:rPr>
      </w:pPr>
      <w:hyperlink w:anchor="_1fob9te">
        <w:r w:rsidR="00961922">
          <w:rPr>
            <w:b/>
            <w:i/>
            <w:color w:val="1155CC"/>
            <w:sz w:val="32"/>
            <w:szCs w:val="32"/>
            <w:u w:val="single"/>
          </w:rPr>
          <w:t>Anticipation Guide</w:t>
        </w:r>
      </w:hyperlink>
      <w:r w:rsidR="00961922">
        <w:rPr>
          <w:b/>
          <w:i/>
          <w:sz w:val="32"/>
          <w:szCs w:val="32"/>
        </w:rPr>
        <w:t xml:space="preserve"> </w:t>
      </w:r>
      <w:hyperlink w:anchor="_1fob9te">
        <w:r w:rsidR="00961922">
          <w:rPr>
            <w:rFonts w:ascii="Arial" w:eastAsia="Arial" w:hAnsi="Arial" w:cs="Arial"/>
            <w:b/>
            <w:i/>
            <w:sz w:val="32"/>
            <w:szCs w:val="32"/>
          </w:rPr>
          <w:tab/>
        </w:r>
      </w:hyperlink>
      <w:r w:rsidR="00961922">
        <w:rPr>
          <w:rFonts w:ascii="Arial" w:eastAsia="Arial" w:hAnsi="Arial" w:cs="Arial"/>
          <w:b/>
          <w:i/>
          <w:sz w:val="32"/>
          <w:szCs w:val="32"/>
        </w:rPr>
        <w:t>2</w:t>
      </w:r>
    </w:p>
    <w:p w14:paraId="6B586EED" w14:textId="77777777" w:rsidR="00EC758B" w:rsidRDefault="00961922">
      <w:pPr>
        <w:spacing w:after="0"/>
        <w:ind w:left="720"/>
      </w:pPr>
      <w:r>
        <w:t>Activate students’ prior knowledge and engage them before they read the article.</w:t>
      </w:r>
    </w:p>
    <w:p w14:paraId="3AA46732" w14:textId="77777777" w:rsidR="00EC758B" w:rsidRDefault="00E35873">
      <w:pPr>
        <w:tabs>
          <w:tab w:val="right" w:pos="9360"/>
        </w:tabs>
        <w:spacing w:before="200" w:after="0" w:line="276" w:lineRule="auto"/>
        <w:ind w:left="720"/>
        <w:rPr>
          <w:rFonts w:ascii="Arial" w:eastAsia="Arial" w:hAnsi="Arial" w:cs="Arial"/>
          <w:b/>
          <w:i/>
        </w:rPr>
      </w:pPr>
      <w:hyperlink w:anchor="_3znysh7">
        <w:r w:rsidR="00961922">
          <w:rPr>
            <w:b/>
            <w:i/>
            <w:color w:val="1155CC"/>
            <w:sz w:val="32"/>
            <w:szCs w:val="32"/>
            <w:u w:val="single"/>
          </w:rPr>
          <w:t>Reading Comprehension Questions</w:t>
        </w:r>
      </w:hyperlink>
      <w:r w:rsidR="00961922">
        <w:rPr>
          <w:rFonts w:ascii="Arial" w:eastAsia="Arial" w:hAnsi="Arial" w:cs="Arial"/>
          <w:b/>
          <w:i/>
          <w:sz w:val="32"/>
          <w:szCs w:val="32"/>
        </w:rPr>
        <w:tab/>
        <w:t>3</w:t>
      </w:r>
    </w:p>
    <w:p w14:paraId="5017AE9F" w14:textId="77777777" w:rsidR="00EC758B" w:rsidRDefault="00961922">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792F236" w14:textId="77777777" w:rsidR="00EC758B" w:rsidRDefault="00E35873">
      <w:pPr>
        <w:tabs>
          <w:tab w:val="right" w:pos="9360"/>
        </w:tabs>
        <w:spacing w:before="200" w:after="0" w:line="276" w:lineRule="auto"/>
        <w:ind w:left="720"/>
        <w:rPr>
          <w:rFonts w:ascii="Arial" w:eastAsia="Arial" w:hAnsi="Arial" w:cs="Arial"/>
          <w:b/>
          <w:i/>
          <w:sz w:val="32"/>
          <w:szCs w:val="32"/>
        </w:rPr>
      </w:pPr>
      <w:hyperlink w:anchor="_9f8azrtnp6p5">
        <w:r w:rsidR="00961922">
          <w:rPr>
            <w:b/>
            <w:i/>
            <w:color w:val="1155CC"/>
            <w:sz w:val="32"/>
            <w:szCs w:val="32"/>
            <w:u w:val="single"/>
          </w:rPr>
          <w:t>Graphic Organizer</w:t>
        </w:r>
      </w:hyperlink>
      <w:r w:rsidR="00961922">
        <w:rPr>
          <w:rFonts w:ascii="Arial" w:eastAsia="Arial" w:hAnsi="Arial" w:cs="Arial"/>
          <w:b/>
          <w:i/>
          <w:sz w:val="32"/>
          <w:szCs w:val="32"/>
        </w:rPr>
        <w:tab/>
        <w:t>5</w:t>
      </w:r>
    </w:p>
    <w:p w14:paraId="1B62E367" w14:textId="77777777" w:rsidR="00EC758B" w:rsidRDefault="00961922">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BBA9B78" w14:textId="77777777" w:rsidR="00EC758B" w:rsidRDefault="00E35873">
      <w:pPr>
        <w:tabs>
          <w:tab w:val="right" w:pos="9360"/>
        </w:tabs>
        <w:spacing w:before="200" w:after="0" w:line="276" w:lineRule="auto"/>
        <w:ind w:left="720"/>
        <w:rPr>
          <w:rFonts w:ascii="Arial" w:eastAsia="Arial" w:hAnsi="Arial" w:cs="Arial"/>
          <w:b/>
          <w:i/>
        </w:rPr>
      </w:pPr>
      <w:hyperlink w:anchor="_djipzn7z1r1b">
        <w:r w:rsidR="00961922">
          <w:rPr>
            <w:b/>
            <w:i/>
            <w:color w:val="1155CC"/>
            <w:sz w:val="32"/>
            <w:szCs w:val="32"/>
            <w:u w:val="single"/>
          </w:rPr>
          <w:t>Answers</w:t>
        </w:r>
      </w:hyperlink>
      <w:r w:rsidR="00961922">
        <w:rPr>
          <w:rFonts w:ascii="Arial" w:eastAsia="Arial" w:hAnsi="Arial" w:cs="Arial"/>
          <w:b/>
          <w:i/>
          <w:sz w:val="32"/>
          <w:szCs w:val="32"/>
        </w:rPr>
        <w:tab/>
        <w:t>6</w:t>
      </w:r>
    </w:p>
    <w:p w14:paraId="00EB1527" w14:textId="77777777" w:rsidR="00EC758B" w:rsidRDefault="00961922">
      <w:pPr>
        <w:spacing w:after="0"/>
        <w:ind w:left="720"/>
      </w:pPr>
      <w:r>
        <w:t>Access the answers to reading comprehension questions and a rubric to assess the graphic organizer.</w:t>
      </w:r>
    </w:p>
    <w:p w14:paraId="55972261" w14:textId="77777777" w:rsidR="00EC758B" w:rsidRDefault="00E35873">
      <w:pPr>
        <w:tabs>
          <w:tab w:val="right" w:pos="9360"/>
        </w:tabs>
        <w:spacing w:before="200" w:after="0" w:line="276" w:lineRule="auto"/>
        <w:ind w:left="720"/>
        <w:rPr>
          <w:rFonts w:ascii="Arial" w:eastAsia="Arial" w:hAnsi="Arial" w:cs="Arial"/>
          <w:b/>
          <w:i/>
          <w:sz w:val="32"/>
          <w:szCs w:val="32"/>
        </w:rPr>
      </w:pPr>
      <w:hyperlink w:anchor="_8qbtv1wio6jt">
        <w:r w:rsidR="00961922">
          <w:rPr>
            <w:b/>
            <w:i/>
            <w:color w:val="1155CC"/>
            <w:sz w:val="32"/>
            <w:szCs w:val="32"/>
            <w:u w:val="single"/>
          </w:rPr>
          <w:t>Additional Resources</w:t>
        </w:r>
      </w:hyperlink>
      <w:r w:rsidR="00961922">
        <w:rPr>
          <w:rFonts w:ascii="Arial" w:eastAsia="Arial" w:hAnsi="Arial" w:cs="Arial"/>
          <w:b/>
          <w:i/>
          <w:sz w:val="32"/>
          <w:szCs w:val="32"/>
        </w:rPr>
        <w:tab/>
        <w:t>9</w:t>
      </w:r>
    </w:p>
    <w:p w14:paraId="220EB956" w14:textId="77777777" w:rsidR="00EC758B" w:rsidRDefault="00961922">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29E8CBDF" w14:textId="77777777" w:rsidR="00EC758B" w:rsidRDefault="00961922">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62E1E341" w14:textId="77777777" w:rsidR="00EC758B" w:rsidRDefault="00961922">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0E0FE34D" wp14:editId="128FA76B">
                <wp:simplePos x="0" y="0"/>
                <wp:positionH relativeFrom="column">
                  <wp:posOffset>3403600</wp:posOffset>
                </wp:positionH>
                <wp:positionV relativeFrom="paragraph">
                  <wp:posOffset>0</wp:posOffset>
                </wp:positionV>
                <wp:extent cx="2979420" cy="4064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2A4D68F" w14:textId="77777777" w:rsidR="00EC758B" w:rsidRDefault="00961922">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979420" cy="406400"/>
                <wp:effectExtent b="0" l="0" r="0" t="0"/>
                <wp:wrapSquare wrapText="bothSides" distB="0" distT="0" distL="114300" distR="114300"/>
                <wp:docPr id="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979420" cy="406400"/>
                        </a:xfrm>
                        <a:prstGeom prst="rect"/>
                        <a:ln/>
                      </pic:spPr>
                    </pic:pic>
                  </a:graphicData>
                </a:graphic>
              </wp:anchor>
            </w:drawing>
          </mc:Fallback>
        </mc:AlternateContent>
      </w:r>
    </w:p>
    <w:p w14:paraId="0ED82C21" w14:textId="77777777" w:rsidR="00EC758B" w:rsidRDefault="00961922">
      <w:pPr>
        <w:pStyle w:val="Heading1"/>
        <w:rPr>
          <w:sz w:val="2"/>
          <w:szCs w:val="2"/>
        </w:rPr>
      </w:pPr>
      <w:bookmarkStart w:id="2" w:name="_1fob9te" w:colFirst="0" w:colLast="0"/>
      <w:bookmarkEnd w:id="2"/>
      <w:r>
        <w:t>Anticipation Guide</w:t>
      </w:r>
      <w:r>
        <w:rPr>
          <w:noProof/>
        </w:rPr>
        <mc:AlternateContent>
          <mc:Choice Requires="wpg">
            <w:drawing>
              <wp:anchor distT="0" distB="0" distL="0" distR="0" simplePos="0" relativeHeight="251660288" behindDoc="1" locked="0" layoutInCell="1" hidden="0" allowOverlap="1" wp14:anchorId="2C165EF5" wp14:editId="7145A17C">
                <wp:simplePos x="0" y="0"/>
                <wp:positionH relativeFrom="column">
                  <wp:posOffset>0</wp:posOffset>
                </wp:positionH>
                <wp:positionV relativeFrom="paragraph">
                  <wp:posOffset>292100</wp:posOffset>
                </wp:positionV>
                <wp:extent cx="7136765" cy="190500"/>
                <wp:effectExtent l="0" t="0" r="0" b="0"/>
                <wp:wrapNone/>
                <wp:docPr id="1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C7BE917"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13"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136765" cy="190500"/>
                        </a:xfrm>
                        <a:prstGeom prst="rect"/>
                        <a:ln/>
                      </pic:spPr>
                    </pic:pic>
                  </a:graphicData>
                </a:graphic>
              </wp:anchor>
            </w:drawing>
          </mc:Fallback>
        </mc:AlternateContent>
      </w:r>
    </w:p>
    <w:p w14:paraId="1621969A" w14:textId="77777777" w:rsidR="00EC758B" w:rsidRDefault="00961922">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19B56A8" w14:textId="77777777" w:rsidR="00EC758B" w:rsidRDefault="00961922">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C758B" w14:paraId="0107EEBE"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83429" w14:textId="77777777" w:rsidR="00EC758B" w:rsidRDefault="00961922">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D5ED86" w14:textId="77777777" w:rsidR="00EC758B" w:rsidRDefault="00961922">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060559" w14:textId="77777777" w:rsidR="00EC758B" w:rsidRDefault="00961922">
            <w:pPr>
              <w:ind w:right="-90"/>
              <w:rPr>
                <w:rFonts w:ascii="Calibri" w:eastAsia="Calibri" w:hAnsi="Calibri" w:cs="Calibri"/>
                <w:b/>
                <w:sz w:val="22"/>
                <w:szCs w:val="22"/>
              </w:rPr>
            </w:pPr>
            <w:r>
              <w:rPr>
                <w:rFonts w:ascii="Calibri" w:eastAsia="Calibri" w:hAnsi="Calibri" w:cs="Calibri"/>
                <w:b/>
                <w:sz w:val="22"/>
                <w:szCs w:val="22"/>
              </w:rPr>
              <w:t>Statement</w:t>
            </w:r>
          </w:p>
        </w:tc>
      </w:tr>
      <w:tr w:rsidR="00EC758B" w14:paraId="2F003EF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EA679"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2253351"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82E9B14" w14:textId="77777777" w:rsidR="00EC758B" w:rsidRDefault="00961922">
            <w:pPr>
              <w:rPr>
                <w:rFonts w:ascii="Calibri" w:eastAsia="Calibri" w:hAnsi="Calibri" w:cs="Calibri"/>
                <w:sz w:val="22"/>
                <w:szCs w:val="22"/>
              </w:rPr>
            </w:pPr>
            <w:r>
              <w:rPr>
                <w:rFonts w:ascii="Calibri" w:eastAsia="Calibri" w:hAnsi="Calibri" w:cs="Calibri"/>
                <w:sz w:val="22"/>
                <w:szCs w:val="22"/>
              </w:rPr>
              <w:t>1. Flatus is a subject of serious scientific study.</w:t>
            </w:r>
          </w:p>
        </w:tc>
      </w:tr>
      <w:tr w:rsidR="00EC758B" w14:paraId="0E18814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C1E09"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F9921BA"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AFA9F9" w14:textId="77777777" w:rsidR="00EC758B" w:rsidRDefault="00961922">
            <w:pPr>
              <w:rPr>
                <w:rFonts w:ascii="Calibri" w:eastAsia="Calibri" w:hAnsi="Calibri" w:cs="Calibri"/>
                <w:sz w:val="22"/>
                <w:szCs w:val="22"/>
              </w:rPr>
            </w:pPr>
            <w:r>
              <w:rPr>
                <w:rFonts w:ascii="Calibri" w:eastAsia="Calibri" w:hAnsi="Calibri" w:cs="Calibri"/>
                <w:sz w:val="22"/>
                <w:szCs w:val="22"/>
              </w:rPr>
              <w:t>2. Pilots flying at high altitudes in World War II were not allowed to have dried beans, vegetables in the cabbage family, or carbonated drinks prior to flying.</w:t>
            </w:r>
          </w:p>
        </w:tc>
      </w:tr>
      <w:tr w:rsidR="00EC758B" w14:paraId="5C0B8DB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4A077"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12CD1FD"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80D22C" w14:textId="77777777" w:rsidR="00EC758B" w:rsidRDefault="00961922">
            <w:pPr>
              <w:rPr>
                <w:rFonts w:ascii="Calibri" w:eastAsia="Calibri" w:hAnsi="Calibri" w:cs="Calibri"/>
                <w:sz w:val="22"/>
                <w:szCs w:val="22"/>
              </w:rPr>
            </w:pPr>
            <w:r>
              <w:rPr>
                <w:rFonts w:ascii="Calibri" w:eastAsia="Calibri" w:hAnsi="Calibri" w:cs="Calibri"/>
                <w:sz w:val="22"/>
                <w:szCs w:val="22"/>
              </w:rPr>
              <w:t>3. Most people pass less than 5 milliliters of gas each day.</w:t>
            </w:r>
          </w:p>
        </w:tc>
      </w:tr>
      <w:tr w:rsidR="00EC758B" w14:paraId="3DF5270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498EDC"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AFA69C9"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3B91206" w14:textId="77777777" w:rsidR="00EC758B" w:rsidRDefault="00961922">
            <w:pPr>
              <w:rPr>
                <w:rFonts w:ascii="Calibri" w:eastAsia="Calibri" w:hAnsi="Calibri" w:cs="Calibri"/>
                <w:sz w:val="22"/>
                <w:szCs w:val="22"/>
              </w:rPr>
            </w:pPr>
            <w:r>
              <w:rPr>
                <w:rFonts w:ascii="Calibri" w:eastAsia="Calibri" w:hAnsi="Calibri" w:cs="Calibri"/>
                <w:sz w:val="22"/>
                <w:szCs w:val="22"/>
              </w:rPr>
              <w:t>4. Vegetarians produce less gas than meat eaters.</w:t>
            </w:r>
          </w:p>
        </w:tc>
      </w:tr>
      <w:tr w:rsidR="00EC758B" w14:paraId="0A14E9E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70FE3"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B5930DC"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7B44701" w14:textId="77777777" w:rsidR="00EC758B" w:rsidRDefault="00961922">
            <w:pPr>
              <w:rPr>
                <w:rFonts w:ascii="Calibri" w:eastAsia="Calibri" w:hAnsi="Calibri" w:cs="Calibri"/>
                <w:sz w:val="22"/>
                <w:szCs w:val="22"/>
              </w:rPr>
            </w:pPr>
            <w:r>
              <w:rPr>
                <w:rFonts w:ascii="Calibri" w:eastAsia="Calibri" w:hAnsi="Calibri" w:cs="Calibri"/>
                <w:sz w:val="22"/>
                <w:szCs w:val="22"/>
              </w:rPr>
              <w:t>5. People who are lactose intolerant produce less gas than others.</w:t>
            </w:r>
          </w:p>
        </w:tc>
      </w:tr>
      <w:tr w:rsidR="00EC758B" w14:paraId="37290D7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5EE68A"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6BF13DF"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B6A46BF" w14:textId="4F7C69D6" w:rsidR="00EC758B" w:rsidRDefault="00961922">
            <w:pPr>
              <w:rPr>
                <w:rFonts w:ascii="Calibri" w:eastAsia="Calibri" w:hAnsi="Calibri" w:cs="Calibri"/>
                <w:sz w:val="22"/>
                <w:szCs w:val="22"/>
              </w:rPr>
            </w:pPr>
            <w:r>
              <w:rPr>
                <w:rFonts w:ascii="Calibri" w:eastAsia="Calibri" w:hAnsi="Calibri" w:cs="Calibri"/>
                <w:sz w:val="22"/>
                <w:szCs w:val="22"/>
              </w:rPr>
              <w:t>6. Almost all gases in flatus are odorless.</w:t>
            </w:r>
          </w:p>
        </w:tc>
      </w:tr>
      <w:tr w:rsidR="00EC758B" w14:paraId="49BAC97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56BDD"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E37BF86"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BBB4109" w14:textId="77777777" w:rsidR="00EC758B" w:rsidRDefault="00961922">
            <w:pPr>
              <w:rPr>
                <w:rFonts w:ascii="Calibri" w:eastAsia="Calibri" w:hAnsi="Calibri" w:cs="Calibri"/>
                <w:sz w:val="22"/>
                <w:szCs w:val="22"/>
              </w:rPr>
            </w:pPr>
            <w:r>
              <w:rPr>
                <w:rFonts w:ascii="Calibri" w:eastAsia="Calibri" w:hAnsi="Calibri" w:cs="Calibri"/>
                <w:sz w:val="22"/>
                <w:szCs w:val="22"/>
              </w:rPr>
              <w:t>7. Some people produce methane gas, and their stools float in water.</w:t>
            </w:r>
          </w:p>
        </w:tc>
      </w:tr>
      <w:tr w:rsidR="00EC758B" w14:paraId="5F2899B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CEBF5B"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F8FCE97"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AF54A19" w14:textId="1D811480" w:rsidR="00EC758B" w:rsidRDefault="00961922">
            <w:pPr>
              <w:rPr>
                <w:rFonts w:ascii="Calibri" w:eastAsia="Calibri" w:hAnsi="Calibri" w:cs="Calibri"/>
                <w:sz w:val="22"/>
                <w:szCs w:val="22"/>
              </w:rPr>
            </w:pPr>
            <w:r>
              <w:rPr>
                <w:rFonts w:ascii="Calibri" w:eastAsia="Calibri" w:hAnsi="Calibri" w:cs="Calibri"/>
                <w:sz w:val="22"/>
                <w:szCs w:val="22"/>
              </w:rPr>
              <w:t>8. Methane has more global warming capacity than carbon dioxide.</w:t>
            </w:r>
          </w:p>
        </w:tc>
      </w:tr>
      <w:tr w:rsidR="00EC758B" w14:paraId="3828026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9DEC67"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C830CF9"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A959954" w14:textId="77777777" w:rsidR="00EC758B" w:rsidRDefault="00961922">
            <w:pPr>
              <w:rPr>
                <w:rFonts w:ascii="Calibri" w:eastAsia="Calibri" w:hAnsi="Calibri" w:cs="Calibri"/>
                <w:sz w:val="22"/>
                <w:szCs w:val="22"/>
              </w:rPr>
            </w:pPr>
            <w:r>
              <w:rPr>
                <w:rFonts w:ascii="Calibri" w:eastAsia="Calibri" w:hAnsi="Calibri" w:cs="Calibri"/>
                <w:sz w:val="22"/>
                <w:szCs w:val="22"/>
              </w:rPr>
              <w:t>9. Sulfur-containing compounds give flatus an odor.</w:t>
            </w:r>
          </w:p>
        </w:tc>
      </w:tr>
      <w:tr w:rsidR="00EC758B" w14:paraId="718D3B6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F22AC5"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5FCE96"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085369E" w14:textId="77777777" w:rsidR="00EC758B" w:rsidRDefault="00961922">
            <w:pPr>
              <w:rPr>
                <w:rFonts w:ascii="Calibri" w:eastAsia="Calibri" w:hAnsi="Calibri" w:cs="Calibri"/>
                <w:sz w:val="22"/>
                <w:szCs w:val="22"/>
              </w:rPr>
            </w:pPr>
            <w:r>
              <w:rPr>
                <w:rFonts w:ascii="Calibri" w:eastAsia="Calibri" w:hAnsi="Calibri" w:cs="Calibri"/>
                <w:sz w:val="22"/>
                <w:szCs w:val="22"/>
              </w:rPr>
              <w:t>10. All chemical products that relieve gas symptoms contain enzymes.</w:t>
            </w:r>
          </w:p>
        </w:tc>
      </w:tr>
    </w:tbl>
    <w:p w14:paraId="522D408D" w14:textId="77777777" w:rsidR="00EC758B" w:rsidRDefault="00961922">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17511300" wp14:editId="1C52B1B5">
                <wp:simplePos x="0" y="0"/>
                <wp:positionH relativeFrom="column">
                  <wp:posOffset>0</wp:posOffset>
                </wp:positionH>
                <wp:positionV relativeFrom="paragraph">
                  <wp:posOffset>609600</wp:posOffset>
                </wp:positionV>
                <wp:extent cx="7136765" cy="190500"/>
                <wp:effectExtent l="0" t="0" r="0" b="0"/>
                <wp:wrapNone/>
                <wp:docPr id="1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B6A6ED"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14"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B7823E7" wp14:editId="3B0622C5">
                <wp:simplePos x="0" y="0"/>
                <wp:positionH relativeFrom="column">
                  <wp:posOffset>3403600</wp:posOffset>
                </wp:positionH>
                <wp:positionV relativeFrom="paragraph">
                  <wp:posOffset>203200</wp:posOffset>
                </wp:positionV>
                <wp:extent cx="2979420" cy="4064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8E391C3" w14:textId="77777777" w:rsidR="00EC758B" w:rsidRDefault="00961922">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979420" cy="406400"/>
                        </a:xfrm>
                        <a:prstGeom prst="rect"/>
                        <a:ln/>
                      </pic:spPr>
                    </pic:pic>
                  </a:graphicData>
                </a:graphic>
              </wp:anchor>
            </w:drawing>
          </mc:Fallback>
        </mc:AlternateContent>
      </w:r>
    </w:p>
    <w:p w14:paraId="2D12428E" w14:textId="77777777" w:rsidR="00EC758B" w:rsidRDefault="00961922">
      <w:pPr>
        <w:spacing w:after="0"/>
      </w:pPr>
      <w:r>
        <w:rPr>
          <w:b/>
        </w:rPr>
        <w:t>Directions</w:t>
      </w:r>
      <w:r>
        <w:t>: Use the article to answer the questions below.</w:t>
      </w:r>
    </w:p>
    <w:p w14:paraId="3090198E" w14:textId="77777777" w:rsidR="00EC758B" w:rsidRDefault="00961922">
      <w:pPr>
        <w:numPr>
          <w:ilvl w:val="0"/>
          <w:numId w:val="9"/>
        </w:numPr>
        <w:spacing w:before="200" w:after="0"/>
      </w:pPr>
      <w:r>
        <w:t>Define Boyle’s Law (You can use your textbook for assistance). What two variables are measured? What one variable is kept constant?</w:t>
      </w:r>
    </w:p>
    <w:p w14:paraId="23311981" w14:textId="77777777" w:rsidR="00EC758B" w:rsidRDefault="00961922">
      <w:pPr>
        <w:numPr>
          <w:ilvl w:val="0"/>
          <w:numId w:val="9"/>
        </w:numPr>
        <w:spacing w:before="200" w:after="0"/>
      </w:pPr>
      <w:r>
        <w:t>On average, approximately how many times does a person have flatulence per day? Is this number different for males and females?</w:t>
      </w:r>
    </w:p>
    <w:p w14:paraId="2DAC3731" w14:textId="77777777" w:rsidR="00EC758B" w:rsidRDefault="00961922">
      <w:pPr>
        <w:numPr>
          <w:ilvl w:val="0"/>
          <w:numId w:val="9"/>
        </w:numPr>
        <w:spacing w:before="200" w:after="0"/>
      </w:pPr>
      <w:r>
        <w:t>What are the most common gases found in the human body digestive system?</w:t>
      </w:r>
    </w:p>
    <w:p w14:paraId="42CE17A9" w14:textId="77777777" w:rsidR="00EC758B" w:rsidRDefault="00961922">
      <w:pPr>
        <w:numPr>
          <w:ilvl w:val="0"/>
          <w:numId w:val="9"/>
        </w:numPr>
        <w:spacing w:before="200" w:after="0"/>
      </w:pPr>
      <w:r>
        <w:t>What gases commonly cause the bad odor of flatulence?</w:t>
      </w:r>
    </w:p>
    <w:p w14:paraId="776E8575" w14:textId="77777777" w:rsidR="00EC758B" w:rsidRDefault="00961922">
      <w:pPr>
        <w:numPr>
          <w:ilvl w:val="0"/>
          <w:numId w:val="9"/>
        </w:numPr>
        <w:spacing w:before="200" w:after="0"/>
      </w:pPr>
      <w:r>
        <w:t>Give a brief explanation of these different chemical identifying processes: gas chromatography, infrared spectrometry, and mass spectrometry.</w:t>
      </w:r>
    </w:p>
    <w:p w14:paraId="6602DC40" w14:textId="77777777" w:rsidR="00EC758B" w:rsidRDefault="00961922">
      <w:pPr>
        <w:numPr>
          <w:ilvl w:val="0"/>
          <w:numId w:val="9"/>
        </w:numPr>
        <w:spacing w:before="200" w:after="0"/>
      </w:pPr>
      <w:r>
        <w:t>What is the enzyme needed to digest dairy products? For people who do not have this enzyme, how do they deal with this issue?</w:t>
      </w:r>
    </w:p>
    <w:p w14:paraId="16C8821B" w14:textId="77777777" w:rsidR="00EC758B" w:rsidRDefault="00961922">
      <w:pPr>
        <w:numPr>
          <w:ilvl w:val="0"/>
          <w:numId w:val="9"/>
        </w:numPr>
        <w:spacing w:before="200" w:after="0"/>
      </w:pPr>
      <w:r>
        <w:t>Explain why vegetarians produce more flatulence.</w:t>
      </w:r>
    </w:p>
    <w:p w14:paraId="25340D24" w14:textId="77777777" w:rsidR="00EC758B" w:rsidRDefault="00961922">
      <w:pPr>
        <w:numPr>
          <w:ilvl w:val="0"/>
          <w:numId w:val="9"/>
        </w:numPr>
        <w:spacing w:before="200" w:after="0"/>
      </w:pPr>
      <w:r>
        <w:t>Explain how Beano and Lactaid work differently than Gas-X.</w:t>
      </w:r>
    </w:p>
    <w:p w14:paraId="58E8F4EB" w14:textId="77777777" w:rsidR="00EC758B" w:rsidRDefault="00961922">
      <w:pPr>
        <w:numPr>
          <w:ilvl w:val="0"/>
          <w:numId w:val="9"/>
        </w:numPr>
        <w:spacing w:before="200" w:after="0"/>
      </w:pPr>
      <w:r>
        <w:t>What are farmers trying to do to help limit the amount of methane emitted into the atmosphere?</w:t>
      </w:r>
    </w:p>
    <w:p w14:paraId="7C08C936" w14:textId="77777777" w:rsidR="00EC758B" w:rsidRDefault="00961922">
      <w:pPr>
        <w:numPr>
          <w:ilvl w:val="0"/>
          <w:numId w:val="9"/>
        </w:numPr>
        <w:spacing w:before="240" w:after="240"/>
        <w:ind w:hanging="450"/>
      </w:pPr>
      <w:r>
        <w:t>The scientist Amedeo Avogadro stated that the volume of a gas (or a mixture of gases) decreases when the number of moles decrease (and vise-versa). For the following reaction that produces methane, use Avogadro’s principle to explain what happens to the volume of the gases.</w:t>
      </w:r>
    </w:p>
    <w:p w14:paraId="781C27C2" w14:textId="77777777" w:rsidR="00EC758B" w:rsidRDefault="00961922">
      <w:pPr>
        <w:spacing w:before="240" w:after="240"/>
        <w:ind w:left="720"/>
        <w:jc w:val="center"/>
      </w:pPr>
      <w:r>
        <w:t>4H</w:t>
      </w:r>
      <w:r>
        <w:rPr>
          <w:vertAlign w:val="subscript"/>
        </w:rPr>
        <w:t>2 (g)</w:t>
      </w:r>
      <w:r>
        <w:t xml:space="preserve"> + CO</w:t>
      </w:r>
      <w:r>
        <w:rPr>
          <w:vertAlign w:val="subscript"/>
        </w:rPr>
        <w:t>2(g)</w:t>
      </w:r>
      <w:r>
        <w:t xml:space="preserve">  –&gt; CH</w:t>
      </w:r>
      <w:r>
        <w:rPr>
          <w:vertAlign w:val="subscript"/>
        </w:rPr>
        <w:t>4(g)</w:t>
      </w:r>
      <w:r>
        <w:t xml:space="preserve"> + 2H</w:t>
      </w:r>
      <w:r>
        <w:rPr>
          <w:vertAlign w:val="subscript"/>
        </w:rPr>
        <w:t>2</w:t>
      </w:r>
      <w:r>
        <w:t>O</w:t>
      </w:r>
      <w:r>
        <w:rPr>
          <w:vertAlign w:val="subscript"/>
        </w:rPr>
        <w:t>(g)</w:t>
      </w:r>
    </w:p>
    <w:p w14:paraId="6B2E2327" w14:textId="77777777" w:rsidR="00EC758B" w:rsidRDefault="00961922">
      <w:pPr>
        <w:numPr>
          <w:ilvl w:val="0"/>
          <w:numId w:val="9"/>
        </w:numPr>
        <w:spacing w:before="240" w:after="240"/>
        <w:ind w:hanging="450"/>
      </w:pPr>
      <w:r>
        <w:t>Patients are instructed to not eat or drink before a surgery (typically 12 hours before).  Why is this important?</w:t>
      </w:r>
    </w:p>
    <w:p w14:paraId="64077BBD" w14:textId="77777777" w:rsidR="00EC758B" w:rsidRDefault="00961922">
      <w:pPr>
        <w:numPr>
          <w:ilvl w:val="0"/>
          <w:numId w:val="9"/>
        </w:numPr>
        <w:spacing w:before="240" w:after="240"/>
        <w:ind w:hanging="450"/>
      </w:pPr>
      <w:r>
        <w:t>According to scientists, methane is approximately 25 times worse for global warming than carbon dioxide. However, carbon dioxide (CO</w:t>
      </w:r>
      <w:r>
        <w:rPr>
          <w:vertAlign w:val="subscript"/>
        </w:rPr>
        <w:t>2</w:t>
      </w:r>
      <w:r>
        <w:t>) seems to be discussed more in discussions on greenhouse gases. Why do you think this is the case?</w:t>
      </w:r>
    </w:p>
    <w:p w14:paraId="0E22E325" w14:textId="77777777" w:rsidR="00EC758B" w:rsidRDefault="00EC758B">
      <w:pPr>
        <w:spacing w:before="240" w:after="240"/>
        <w:rPr>
          <w:vertAlign w:val="subscript"/>
        </w:rPr>
        <w:sectPr w:rsidR="00EC758B">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720" w:gutter="0"/>
          <w:pgNumType w:start="1"/>
          <w:cols w:space="720"/>
          <w:titlePg/>
        </w:sectPr>
      </w:pPr>
    </w:p>
    <w:p w14:paraId="6B70C1FA" w14:textId="77777777" w:rsidR="00EC758B" w:rsidRDefault="00961922">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7570AED6" wp14:editId="7EF04EAF">
                <wp:simplePos x="0" y="0"/>
                <wp:positionH relativeFrom="column">
                  <wp:posOffset>0</wp:posOffset>
                </wp:positionH>
                <wp:positionV relativeFrom="paragraph">
                  <wp:posOffset>279400</wp:posOffset>
                </wp:positionV>
                <wp:extent cx="7136765" cy="190500"/>
                <wp:effectExtent l="0" t="0" r="0" b="0"/>
                <wp:wrapNone/>
                <wp:docPr id="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2A49598"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1"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7136765" cy="190500"/>
                        </a:xfrm>
                        <a:prstGeom prst="rect"/>
                        <a:ln/>
                      </pic:spPr>
                    </pic:pic>
                  </a:graphicData>
                </a:graphic>
              </wp:anchor>
            </w:drawing>
          </mc:Fallback>
        </mc:AlternateContent>
      </w:r>
    </w:p>
    <w:p w14:paraId="5FCE9538" w14:textId="77777777" w:rsidR="00EC758B" w:rsidRDefault="00961922">
      <w:pPr>
        <w:rPr>
          <w:b/>
          <w:color w:val="FF0000"/>
          <w:sz w:val="24"/>
          <w:szCs w:val="24"/>
          <w:u w:val="single"/>
        </w:rPr>
      </w:pPr>
      <w:r>
        <w:rPr>
          <w:b/>
          <w:sz w:val="24"/>
          <w:szCs w:val="24"/>
          <w:u w:val="single"/>
        </w:rPr>
        <w:t xml:space="preserve">Questions for Further Learning </w:t>
      </w:r>
    </w:p>
    <w:p w14:paraId="133F79DC" w14:textId="77777777" w:rsidR="00EC758B" w:rsidRDefault="00961922">
      <w:pPr>
        <w:spacing w:after="0"/>
        <w:rPr>
          <w:b/>
          <w:i/>
        </w:rPr>
      </w:pPr>
      <w:r>
        <w:rPr>
          <w:b/>
          <w:i/>
        </w:rPr>
        <w:t>Write your answers on another piece of paper if needed.</w:t>
      </w:r>
    </w:p>
    <w:p w14:paraId="0532B1B6" w14:textId="77777777" w:rsidR="00EC758B" w:rsidRDefault="00961922">
      <w:pPr>
        <w:numPr>
          <w:ilvl w:val="0"/>
          <w:numId w:val="9"/>
        </w:numPr>
        <w:spacing w:before="240" w:after="0"/>
        <w:ind w:hanging="450"/>
        <w:sectPr w:rsidR="00EC758B">
          <w:pgSz w:w="12240" w:h="15840"/>
          <w:pgMar w:top="1080" w:right="1080" w:bottom="1440" w:left="1080" w:header="720" w:footer="720" w:gutter="0"/>
          <w:cols w:space="720"/>
        </w:sectPr>
      </w:pPr>
      <w:r>
        <w:t>Deep Sea divers sometimes experience a painful effect called “the bends”. Research and give a brief explanation of what happens when a diver gets the bends, how to get rid of the bends, and how the name “the bends” was coined.</w:t>
      </w:r>
    </w:p>
    <w:p w14:paraId="04D83CDB" w14:textId="77777777" w:rsidR="00EC758B" w:rsidRDefault="00961922">
      <w:pPr>
        <w:pStyle w:val="Heading1"/>
        <w:rPr>
          <w:i/>
        </w:rPr>
      </w:pPr>
      <w:bookmarkStart w:id="5" w:name="_9f8azrtnp6p5" w:colFirst="0" w:colLast="0"/>
      <w:bookmarkEnd w:id="5"/>
      <w:r>
        <w:lastRenderedPageBreak/>
        <w:t>Graphic Organizer</w:t>
      </w:r>
      <w:r>
        <w:rPr>
          <w:noProof/>
        </w:rPr>
        <mc:AlternateContent>
          <mc:Choice Requires="wpg">
            <w:drawing>
              <wp:anchor distT="0" distB="0" distL="0" distR="0" simplePos="0" relativeHeight="251664384" behindDoc="1" locked="0" layoutInCell="1" hidden="0" allowOverlap="1" wp14:anchorId="64079505" wp14:editId="11ECCDFD">
                <wp:simplePos x="0" y="0"/>
                <wp:positionH relativeFrom="column">
                  <wp:posOffset>0</wp:posOffset>
                </wp:positionH>
                <wp:positionV relativeFrom="paragraph">
                  <wp:posOffset>393700</wp:posOffset>
                </wp:positionV>
                <wp:extent cx="7136765" cy="190500"/>
                <wp:effectExtent l="0" t="0" r="0" b="0"/>
                <wp:wrapNone/>
                <wp:docPr id="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D88B481"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2"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7136765" cy="1905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4A72F56" wp14:editId="5CCFDA92">
                <wp:simplePos x="0" y="0"/>
                <wp:positionH relativeFrom="column">
                  <wp:posOffset>3454400</wp:posOffset>
                </wp:positionH>
                <wp:positionV relativeFrom="paragraph">
                  <wp:posOffset>0</wp:posOffset>
                </wp:positionV>
                <wp:extent cx="2979420" cy="4064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B71D541" w14:textId="77777777" w:rsidR="00EC758B" w:rsidRDefault="00961922">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7"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979420" cy="406400"/>
                        </a:xfrm>
                        <a:prstGeom prst="rect"/>
                        <a:ln/>
                      </pic:spPr>
                    </pic:pic>
                  </a:graphicData>
                </a:graphic>
              </wp:anchor>
            </w:drawing>
          </mc:Fallback>
        </mc:AlternateContent>
      </w:r>
    </w:p>
    <w:p w14:paraId="76A357B3" w14:textId="77777777" w:rsidR="00EC758B" w:rsidRDefault="00961922">
      <w:pPr>
        <w:spacing w:before="240" w:after="240"/>
      </w:pPr>
      <w:r>
        <w:rPr>
          <w:b/>
        </w:rPr>
        <w:t>Directions</w:t>
      </w:r>
      <w:r>
        <w:t>: As you read, complete the graphic organizer below to describe the chemistry of flatus.</w:t>
      </w:r>
    </w:p>
    <w:tbl>
      <w:tblPr>
        <w:tblStyle w:val="a0"/>
        <w:tblW w:w="10005" w:type="dxa"/>
        <w:tblBorders>
          <w:top w:val="nil"/>
          <w:left w:val="nil"/>
          <w:bottom w:val="nil"/>
          <w:right w:val="nil"/>
          <w:insideH w:val="nil"/>
          <w:insideV w:val="nil"/>
        </w:tblBorders>
        <w:tblLayout w:type="fixed"/>
        <w:tblLook w:val="0600" w:firstRow="0" w:lastRow="0" w:firstColumn="0" w:lastColumn="0" w:noHBand="1" w:noVBand="1"/>
      </w:tblPr>
      <w:tblGrid>
        <w:gridCol w:w="1725"/>
        <w:gridCol w:w="8280"/>
      </w:tblGrid>
      <w:tr w:rsidR="00EC758B" w14:paraId="1AA29AC5" w14:textId="77777777">
        <w:trPr>
          <w:trHeight w:val="405"/>
        </w:trPr>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686C6E" w14:textId="77777777" w:rsidR="00EC758B" w:rsidRDefault="00961922">
            <w:pPr>
              <w:rPr>
                <w:rFonts w:ascii="Calibri" w:eastAsia="Calibri" w:hAnsi="Calibri" w:cs="Calibri"/>
                <w:b/>
                <w:sz w:val="22"/>
                <w:szCs w:val="22"/>
              </w:rPr>
            </w:pPr>
            <w:r>
              <w:rPr>
                <w:rFonts w:ascii="Calibri" w:eastAsia="Calibri" w:hAnsi="Calibri" w:cs="Calibri"/>
                <w:b/>
                <w:sz w:val="22"/>
                <w:szCs w:val="22"/>
              </w:rPr>
              <w:t>Concept</w:t>
            </w:r>
          </w:p>
        </w:tc>
        <w:tc>
          <w:tcPr>
            <w:tcW w:w="8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814A24A" w14:textId="77777777" w:rsidR="00EC758B" w:rsidRDefault="00961922">
            <w:pPr>
              <w:rPr>
                <w:rFonts w:ascii="Calibri" w:eastAsia="Calibri" w:hAnsi="Calibri" w:cs="Calibri"/>
                <w:b/>
                <w:sz w:val="22"/>
                <w:szCs w:val="22"/>
              </w:rPr>
            </w:pPr>
            <w:r>
              <w:rPr>
                <w:rFonts w:ascii="Calibri" w:eastAsia="Calibri" w:hAnsi="Calibri" w:cs="Calibri"/>
                <w:b/>
                <w:sz w:val="22"/>
                <w:szCs w:val="22"/>
              </w:rPr>
              <w:t>Connection to the article</w:t>
            </w:r>
          </w:p>
        </w:tc>
      </w:tr>
      <w:tr w:rsidR="00EC758B" w14:paraId="0D6E3785"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183FA5"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Boyle’s Law</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1C4E931B"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17F811AA"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54B272"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Enzymes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444EA40B"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1F41B8E7"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2CA6E2B"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Bacteria</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4AF11F11"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77FF13A9"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75F34B5"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Flatus gases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5A75E5D5"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7ED5CA40"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FA24132"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Methane</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5EABC5F2"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105D47A9"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ABCE452"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Sulfur compounds</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6B900D5B" w14:textId="77777777" w:rsidR="00EC758B" w:rsidRDefault="00961922">
            <w:pPr>
              <w:jc w:val="center"/>
              <w:rPr>
                <w:rFonts w:ascii="Calibri" w:eastAsia="Calibri" w:hAnsi="Calibri" w:cs="Calibri"/>
                <w:sz w:val="22"/>
                <w:szCs w:val="22"/>
              </w:rPr>
            </w:pPr>
            <w:r>
              <w:rPr>
                <w:rFonts w:ascii="Calibri" w:eastAsia="Calibri" w:hAnsi="Calibri" w:cs="Calibri"/>
                <w:sz w:val="22"/>
                <w:szCs w:val="22"/>
              </w:rPr>
              <w:t xml:space="preserve"> </w:t>
            </w:r>
          </w:p>
        </w:tc>
      </w:tr>
      <w:tr w:rsidR="00EC758B" w14:paraId="3C533926" w14:textId="77777777">
        <w:trPr>
          <w:trHeight w:val="1300"/>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92CB93" w14:textId="77777777" w:rsidR="00EC758B" w:rsidRDefault="00961922">
            <w:pPr>
              <w:spacing w:before="240" w:after="240"/>
              <w:rPr>
                <w:rFonts w:ascii="Calibri" w:eastAsia="Calibri" w:hAnsi="Calibri" w:cs="Calibri"/>
                <w:b/>
                <w:sz w:val="22"/>
                <w:szCs w:val="22"/>
              </w:rPr>
            </w:pPr>
            <w:r>
              <w:rPr>
                <w:rFonts w:ascii="Calibri" w:eastAsia="Calibri" w:hAnsi="Calibri" w:cs="Calibri"/>
                <w:b/>
                <w:sz w:val="22"/>
                <w:szCs w:val="22"/>
              </w:rPr>
              <w:t>Gas relief</w:t>
            </w:r>
          </w:p>
        </w:tc>
        <w:tc>
          <w:tcPr>
            <w:tcW w:w="8280" w:type="dxa"/>
            <w:tcBorders>
              <w:top w:val="nil"/>
              <w:left w:val="nil"/>
              <w:bottom w:val="single" w:sz="6" w:space="0" w:color="000000"/>
              <w:right w:val="single" w:sz="6" w:space="0" w:color="000000"/>
            </w:tcBorders>
            <w:tcMar>
              <w:top w:w="100" w:type="dxa"/>
              <w:left w:w="100" w:type="dxa"/>
              <w:bottom w:w="100" w:type="dxa"/>
              <w:right w:w="100" w:type="dxa"/>
            </w:tcMar>
          </w:tcPr>
          <w:p w14:paraId="4B98B48C" w14:textId="77777777" w:rsidR="00EC758B" w:rsidRDefault="00EC758B">
            <w:pPr>
              <w:jc w:val="center"/>
              <w:rPr>
                <w:rFonts w:ascii="Calibri" w:eastAsia="Calibri" w:hAnsi="Calibri" w:cs="Calibri"/>
                <w:sz w:val="22"/>
                <w:szCs w:val="22"/>
              </w:rPr>
            </w:pPr>
          </w:p>
        </w:tc>
      </w:tr>
    </w:tbl>
    <w:p w14:paraId="5FC43BEC" w14:textId="77777777" w:rsidR="00EC758B" w:rsidRDefault="00961922">
      <w:pPr>
        <w:spacing w:before="200" w:after="0"/>
        <w:sectPr w:rsidR="00EC758B">
          <w:pgSz w:w="12240" w:h="15840"/>
          <w:pgMar w:top="1080" w:right="1080" w:bottom="1440" w:left="1080" w:header="720" w:footer="720" w:gutter="0"/>
          <w:cols w:space="720"/>
        </w:sectPr>
      </w:pPr>
      <w:r>
        <w:rPr>
          <w:b/>
        </w:rPr>
        <w:t>Summary:</w:t>
      </w:r>
      <w:r>
        <w:t xml:space="preserve"> On the back of this sheet, write three new things you learned about flatus. </w:t>
      </w:r>
    </w:p>
    <w:p w14:paraId="063BB3C4" w14:textId="77777777" w:rsidR="00EC758B" w:rsidRDefault="00961922">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2D00F532" wp14:editId="18CB570F">
                <wp:simplePos x="0" y="0"/>
                <wp:positionH relativeFrom="column">
                  <wp:posOffset>0</wp:posOffset>
                </wp:positionH>
                <wp:positionV relativeFrom="paragraph">
                  <wp:posOffset>660400</wp:posOffset>
                </wp:positionV>
                <wp:extent cx="7136765" cy="190500"/>
                <wp:effectExtent l="0" t="0" r="0" b="0"/>
                <wp:wrapNone/>
                <wp:docPr id="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36F2AD"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3"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7136765" cy="190500"/>
                        </a:xfrm>
                        <a:prstGeom prst="rect"/>
                        <a:ln/>
                      </pic:spPr>
                    </pic:pic>
                  </a:graphicData>
                </a:graphic>
              </wp:anchor>
            </w:drawing>
          </mc:Fallback>
        </mc:AlternateContent>
      </w:r>
    </w:p>
    <w:p w14:paraId="3B6C1050" w14:textId="617851F4" w:rsidR="00EC758B" w:rsidRDefault="00961922">
      <w:pPr>
        <w:numPr>
          <w:ilvl w:val="0"/>
          <w:numId w:val="6"/>
        </w:numPr>
        <w:spacing w:before="200" w:after="0"/>
      </w:pPr>
      <w:r>
        <w:t>Define Boyle’s Law (You can use your textbook for assistance). What two variables are measured? What one variable is kept constant?</w:t>
      </w:r>
      <w:r>
        <w:br/>
      </w:r>
      <w:r>
        <w:rPr>
          <w:color w:val="FF0000"/>
        </w:rPr>
        <w:t xml:space="preserve">Boyle’s Law states that the pressure and volume of a gas are indirectly proportional. The two measured variables are pressure and volume. Variables that remain constant are temperature and amount of </w:t>
      </w:r>
      <w:r w:rsidR="00E35873">
        <w:rPr>
          <w:color w:val="FF0000"/>
        </w:rPr>
        <w:t>g</w:t>
      </w:r>
      <w:r>
        <w:rPr>
          <w:color w:val="FF0000"/>
        </w:rPr>
        <w:t>as.</w:t>
      </w:r>
    </w:p>
    <w:p w14:paraId="3BBAAA0D" w14:textId="77777777" w:rsidR="00EC758B" w:rsidRDefault="00961922">
      <w:pPr>
        <w:numPr>
          <w:ilvl w:val="0"/>
          <w:numId w:val="6"/>
        </w:numPr>
        <w:spacing w:before="200" w:after="0"/>
      </w:pPr>
      <w:r>
        <w:t>On average, approximately how many times does a person have flatulence per day? Is this number different for males and females?</w:t>
      </w:r>
      <w:r>
        <w:br/>
      </w:r>
      <w:r>
        <w:rPr>
          <w:color w:val="FF0000"/>
        </w:rPr>
        <w:t>The average person passes gas between 5-15 times each day. This number is the same for both men and women.</w:t>
      </w:r>
    </w:p>
    <w:p w14:paraId="031A782A" w14:textId="77777777" w:rsidR="00EC758B" w:rsidRDefault="00961922">
      <w:pPr>
        <w:numPr>
          <w:ilvl w:val="0"/>
          <w:numId w:val="6"/>
        </w:numPr>
        <w:spacing w:before="200" w:after="0"/>
      </w:pPr>
      <w:r>
        <w:t>What are the most common gases found in the human body digestive system?</w:t>
      </w:r>
      <w:r>
        <w:br/>
      </w:r>
      <w:r>
        <w:rPr>
          <w:color w:val="FF0000"/>
        </w:rPr>
        <w:t>The most common gases found in the human body are nitrogen, oxygen, hydrogen, carbon dioxide and methane.</w:t>
      </w:r>
    </w:p>
    <w:p w14:paraId="298082A8" w14:textId="77777777" w:rsidR="00EC758B" w:rsidRDefault="00961922">
      <w:pPr>
        <w:numPr>
          <w:ilvl w:val="0"/>
          <w:numId w:val="6"/>
        </w:numPr>
        <w:spacing w:before="200" w:after="0"/>
      </w:pPr>
      <w:r>
        <w:t>What gases commonly cause the bad odor of flatulence?</w:t>
      </w:r>
      <w:r>
        <w:br/>
      </w:r>
      <w:r>
        <w:rPr>
          <w:color w:val="FF0000"/>
        </w:rPr>
        <w:t>The gases that cause the foul odor of flatulence are hydrogen sulfide (the most common one), methanethiol, and methyl sulfide.</w:t>
      </w:r>
    </w:p>
    <w:p w14:paraId="42211EA1" w14:textId="77777777" w:rsidR="00EC758B" w:rsidRDefault="00961922">
      <w:pPr>
        <w:numPr>
          <w:ilvl w:val="0"/>
          <w:numId w:val="6"/>
        </w:numPr>
        <w:spacing w:before="200" w:after="0"/>
      </w:pPr>
      <w:r>
        <w:t>Give a brief explanation of these different chemical identifying processes: gas chromatography, infrared spectrometry, and mass spectrometry.</w:t>
      </w:r>
      <w:r>
        <w:br/>
      </w:r>
      <w:r>
        <w:rPr>
          <w:color w:val="FF0000"/>
        </w:rPr>
        <w:t>Gas chromatography: identifies the different compounds in a complex gas mixture.</w:t>
      </w:r>
      <w:r>
        <w:rPr>
          <w:color w:val="FF0000"/>
        </w:rPr>
        <w:br/>
        <w:t>Infrared spectrometry: molecules are identified through interacting with infrared radiation.</w:t>
      </w:r>
      <w:r>
        <w:rPr>
          <w:color w:val="FF0000"/>
        </w:rPr>
        <w:br/>
        <w:t>Mass spectrometry: chemicals are identified by measuring molecular masses.</w:t>
      </w:r>
    </w:p>
    <w:p w14:paraId="0BA0EECB" w14:textId="77777777" w:rsidR="00EC758B" w:rsidRDefault="00961922">
      <w:pPr>
        <w:numPr>
          <w:ilvl w:val="0"/>
          <w:numId w:val="6"/>
        </w:numPr>
        <w:spacing w:before="200" w:after="0"/>
      </w:pPr>
      <w:r>
        <w:t>What is the enzyme needed to digest dairy products? For people who do not have this enzyme, how do they deal with this issue?</w:t>
      </w:r>
      <w:r>
        <w:br/>
      </w:r>
      <w:r>
        <w:rPr>
          <w:color w:val="FF0000"/>
        </w:rPr>
        <w:t>The enzyme needed to digest dairy products is lactase. Those who are “lactose intolerant” need to take medicines such as Beano, Lactaid, and Gas-X.</w:t>
      </w:r>
    </w:p>
    <w:p w14:paraId="37F58F3A" w14:textId="77777777" w:rsidR="00EC758B" w:rsidRDefault="00961922">
      <w:pPr>
        <w:numPr>
          <w:ilvl w:val="0"/>
          <w:numId w:val="6"/>
        </w:numPr>
        <w:spacing w:before="200" w:after="0"/>
      </w:pPr>
      <w:r>
        <w:t>Explain why vegetarians produce more flatulence.</w:t>
      </w:r>
      <w:r>
        <w:br/>
      </w:r>
      <w:r>
        <w:rPr>
          <w:color w:val="FF0000"/>
        </w:rPr>
        <w:t>Vegetarians produce more flatulence because their diet has a larger amount of carbohydrates. These carbohydrates are what produce gas in the digestive system.</w:t>
      </w:r>
    </w:p>
    <w:p w14:paraId="628487B9" w14:textId="77777777" w:rsidR="00EC758B" w:rsidRDefault="00961922">
      <w:pPr>
        <w:numPr>
          <w:ilvl w:val="0"/>
          <w:numId w:val="6"/>
        </w:numPr>
        <w:spacing w:before="200" w:after="0"/>
      </w:pPr>
      <w:r>
        <w:t>Explain how Beano and Lactaid work differently than Gas-X.</w:t>
      </w:r>
      <w:r>
        <w:br/>
      </w:r>
      <w:r>
        <w:rPr>
          <w:color w:val="FF0000"/>
        </w:rPr>
        <w:t>Beano and Lactaid medicines contain enzymes that will help break down the sugars in the body that produce gases. Gas-X, however, has a special ingredient (simethicone) that lessens the surface tension of bubbles, which prevents them from forming, or breaks the bubbles down.</w:t>
      </w:r>
    </w:p>
    <w:p w14:paraId="1157B461" w14:textId="77777777" w:rsidR="00EC758B" w:rsidRDefault="00961922">
      <w:pPr>
        <w:numPr>
          <w:ilvl w:val="0"/>
          <w:numId w:val="6"/>
        </w:numPr>
        <w:spacing w:before="200" w:after="0"/>
      </w:pPr>
      <w:r>
        <w:t>What are farmers trying to do to help limit the amount of methane emitted into the atmosphere?</w:t>
      </w:r>
      <w:r>
        <w:br/>
      </w:r>
      <w:r>
        <w:rPr>
          <w:color w:val="FF0000"/>
        </w:rPr>
        <w:t>Methane is a greenhouse gas, so farmers need to limit the amount of this gas produced by cows. Farmers are doing this by finding different feed to give the cows that will limit the amount of methane produced in the cow’s digestive system.</w:t>
      </w:r>
      <w:r>
        <w:rPr>
          <w:color w:val="FF0000"/>
        </w:rPr>
        <w:br/>
      </w:r>
    </w:p>
    <w:p w14:paraId="6CAF9D7D" w14:textId="77777777" w:rsidR="00EC758B" w:rsidRDefault="00961922">
      <w:pPr>
        <w:numPr>
          <w:ilvl w:val="0"/>
          <w:numId w:val="6"/>
        </w:numPr>
        <w:spacing w:before="240" w:after="240"/>
        <w:ind w:hanging="450"/>
      </w:pPr>
      <w:r>
        <w:lastRenderedPageBreak/>
        <w:t>The scientist Amedeo Avogadro stated that the volume of a gas (or a mixture of gases) decreases when the number of moles decrease (and vise-versa). For the following reaction that produces methane, use Avogadro’s principle to explain what happens to the volume of the gases.</w:t>
      </w:r>
    </w:p>
    <w:p w14:paraId="2839C3B7" w14:textId="77777777" w:rsidR="00EC758B" w:rsidRDefault="00961922">
      <w:pPr>
        <w:spacing w:before="240" w:after="240"/>
        <w:ind w:left="720"/>
        <w:jc w:val="center"/>
      </w:pPr>
      <w:r>
        <w:t>4H</w:t>
      </w:r>
      <w:r>
        <w:rPr>
          <w:vertAlign w:val="subscript"/>
        </w:rPr>
        <w:t>2 (g)</w:t>
      </w:r>
      <w:r>
        <w:t xml:space="preserve"> + CO</w:t>
      </w:r>
      <w:r>
        <w:rPr>
          <w:vertAlign w:val="subscript"/>
        </w:rPr>
        <w:t>2(g)</w:t>
      </w:r>
      <w:r>
        <w:t xml:space="preserve">  –&gt; CH</w:t>
      </w:r>
      <w:r>
        <w:rPr>
          <w:vertAlign w:val="subscript"/>
        </w:rPr>
        <w:t>4(g)</w:t>
      </w:r>
      <w:r>
        <w:t xml:space="preserve"> + 2H</w:t>
      </w:r>
      <w:r>
        <w:rPr>
          <w:vertAlign w:val="subscript"/>
        </w:rPr>
        <w:t>2</w:t>
      </w:r>
      <w:r>
        <w:t>O</w:t>
      </w:r>
      <w:r>
        <w:rPr>
          <w:vertAlign w:val="subscript"/>
        </w:rPr>
        <w:t>(g)</w:t>
      </w:r>
    </w:p>
    <w:p w14:paraId="4EF15005" w14:textId="77777777" w:rsidR="00E35873" w:rsidRPr="00E35873" w:rsidRDefault="00E35873" w:rsidP="00E35873">
      <w:pPr>
        <w:pStyle w:val="ListParagraph"/>
        <w:spacing w:before="240" w:after="160" w:line="256" w:lineRule="auto"/>
        <w:rPr>
          <w:color w:val="FF0000"/>
        </w:rPr>
      </w:pPr>
      <w:r w:rsidRPr="00E35873">
        <w:rPr>
          <w:color w:val="FF0000"/>
        </w:rPr>
        <w:t>In the reaction, there are 5 moles of gas on the reactant side (4 moles of hydrogen and 1 mole of carbon dioxide). These produce three moles of gas (1 mole methane and 2 moles water). The drop in the number of moles will decrease the overall volume of the gases.</w:t>
      </w:r>
    </w:p>
    <w:p w14:paraId="2830BE54" w14:textId="77777777" w:rsidR="00EC758B" w:rsidRDefault="00961922">
      <w:pPr>
        <w:numPr>
          <w:ilvl w:val="0"/>
          <w:numId w:val="6"/>
        </w:numPr>
        <w:spacing w:before="240" w:after="240"/>
        <w:ind w:hanging="450"/>
      </w:pPr>
      <w:r>
        <w:t>Patients are instructed to not eat or drink before a surgery (typically 12 hours before).  Why is this important?</w:t>
      </w:r>
      <w:r>
        <w:br/>
      </w:r>
      <w:r>
        <w:rPr>
          <w:color w:val="FF0000"/>
        </w:rPr>
        <w:t>By not eating before surgery, the body has no food to digest, thus no gases will be produced in the digestive system. This will keep the patient safe from any issues involving releases of gases from the body.</w:t>
      </w:r>
    </w:p>
    <w:p w14:paraId="7102621F" w14:textId="77777777" w:rsidR="00EC758B" w:rsidRDefault="00961922">
      <w:pPr>
        <w:numPr>
          <w:ilvl w:val="0"/>
          <w:numId w:val="6"/>
        </w:numPr>
        <w:spacing w:before="240" w:after="240"/>
        <w:ind w:hanging="450"/>
        <w:sectPr w:rsidR="00EC758B">
          <w:pgSz w:w="12240" w:h="15840"/>
          <w:pgMar w:top="1080" w:right="1080" w:bottom="1440" w:left="1080" w:header="720" w:footer="720" w:gutter="0"/>
          <w:cols w:space="720"/>
        </w:sectPr>
      </w:pPr>
      <w:r>
        <w:t>According to scientists, methane is approximately 25 times worse for global warming than carbon dioxide. However, carbon dioxide (CO</w:t>
      </w:r>
      <w:r>
        <w:rPr>
          <w:vertAlign w:val="subscript"/>
        </w:rPr>
        <w:t>2</w:t>
      </w:r>
      <w:r>
        <w:t>) seems to be discussed more in discussions on greenhouse gases. Why do you think this is the case?</w:t>
      </w:r>
      <w:r>
        <w:br/>
      </w:r>
      <w:r>
        <w:rPr>
          <w:color w:val="FF0000"/>
        </w:rPr>
        <w:t xml:space="preserve">(Answers may vary). A common answer would be that gas powered machines (cars, airplanes, </w:t>
      </w:r>
      <w:proofErr w:type="spellStart"/>
      <w:r>
        <w:rPr>
          <w:color w:val="FF0000"/>
        </w:rPr>
        <w:t>etc</w:t>
      </w:r>
      <w:proofErr w:type="spellEnd"/>
      <w:r>
        <w:rPr>
          <w:color w:val="FF0000"/>
        </w:rPr>
        <w:t>) produce large amounts of CO</w:t>
      </w:r>
      <w:r>
        <w:rPr>
          <w:color w:val="FF0000"/>
          <w:vertAlign w:val="subscript"/>
        </w:rPr>
        <w:t>2</w:t>
      </w:r>
      <w:r>
        <w:rPr>
          <w:color w:val="FF0000"/>
        </w:rPr>
        <w:t>. So even though methane is worse, carbon dioxide is produced in much larger amounts.</w:t>
      </w:r>
    </w:p>
    <w:p w14:paraId="037B35A7" w14:textId="77777777" w:rsidR="00EC758B" w:rsidRDefault="00961922">
      <w:pPr>
        <w:spacing w:after="0"/>
        <w:rPr>
          <w:b/>
          <w:sz w:val="40"/>
          <w:szCs w:val="40"/>
        </w:rPr>
      </w:pPr>
      <w:r>
        <w:rPr>
          <w:b/>
          <w:sz w:val="40"/>
          <w:szCs w:val="40"/>
        </w:rPr>
        <w:lastRenderedPageBreak/>
        <w:t>Graphic Organizer Rubric</w:t>
      </w:r>
    </w:p>
    <w:p w14:paraId="28C5FAD9" w14:textId="77777777" w:rsidR="00EC758B" w:rsidRDefault="00961922">
      <w:r>
        <w:t>If you use the Graphic Organizer to evaluate student performance, you may want to develop a grading rubric such as the one below.</w:t>
      </w:r>
    </w:p>
    <w:p w14:paraId="4E350CA1" w14:textId="77777777" w:rsidR="00EC758B" w:rsidRDefault="00EC758B"/>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C758B" w14:paraId="77A196B4" w14:textId="77777777">
        <w:trPr>
          <w:trHeight w:val="432"/>
        </w:trPr>
        <w:tc>
          <w:tcPr>
            <w:tcW w:w="810" w:type="dxa"/>
            <w:vAlign w:val="center"/>
          </w:tcPr>
          <w:p w14:paraId="6432665C" w14:textId="77777777" w:rsidR="00EC758B" w:rsidRDefault="00961922">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C8DCA82" w14:textId="77777777" w:rsidR="00EC758B" w:rsidRDefault="00961922">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69EDD6D" w14:textId="77777777" w:rsidR="00EC758B" w:rsidRDefault="00961922">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C758B" w14:paraId="5AFD66FD" w14:textId="77777777">
        <w:trPr>
          <w:trHeight w:val="432"/>
        </w:trPr>
        <w:tc>
          <w:tcPr>
            <w:tcW w:w="810" w:type="dxa"/>
            <w:vAlign w:val="center"/>
          </w:tcPr>
          <w:p w14:paraId="0D1F7E1D"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C35E8CB"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B306773" w14:textId="77777777" w:rsidR="00EC758B" w:rsidRDefault="00961922">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C758B" w14:paraId="3FEA297E" w14:textId="77777777">
        <w:trPr>
          <w:trHeight w:val="432"/>
        </w:trPr>
        <w:tc>
          <w:tcPr>
            <w:tcW w:w="810" w:type="dxa"/>
            <w:vAlign w:val="center"/>
          </w:tcPr>
          <w:p w14:paraId="4664EB4D"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8A3B853"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2BE30957" w14:textId="77777777" w:rsidR="00EC758B" w:rsidRDefault="00961922">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C758B" w14:paraId="58D0F8EF" w14:textId="77777777">
        <w:trPr>
          <w:trHeight w:val="432"/>
        </w:trPr>
        <w:tc>
          <w:tcPr>
            <w:tcW w:w="810" w:type="dxa"/>
            <w:vAlign w:val="center"/>
          </w:tcPr>
          <w:p w14:paraId="1546AD47"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37242DA"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17B78AA" w14:textId="77777777" w:rsidR="00EC758B" w:rsidRDefault="00961922">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C758B" w14:paraId="6524F54A" w14:textId="77777777">
        <w:trPr>
          <w:trHeight w:val="432"/>
        </w:trPr>
        <w:tc>
          <w:tcPr>
            <w:tcW w:w="810" w:type="dxa"/>
            <w:vAlign w:val="center"/>
          </w:tcPr>
          <w:p w14:paraId="63EAC73B"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40EA1D8B"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07C21AE" w14:textId="77777777" w:rsidR="00EC758B" w:rsidRDefault="00961922">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C758B" w14:paraId="734D1FEF" w14:textId="77777777">
        <w:trPr>
          <w:trHeight w:val="432"/>
        </w:trPr>
        <w:tc>
          <w:tcPr>
            <w:tcW w:w="810" w:type="dxa"/>
            <w:vAlign w:val="center"/>
          </w:tcPr>
          <w:p w14:paraId="55E2F312"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E93D58C" w14:textId="77777777" w:rsidR="00EC758B" w:rsidRDefault="00961922">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8745E2A" w14:textId="77777777" w:rsidR="00EC758B" w:rsidRDefault="00961922">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0CF1A3E" w14:textId="77777777" w:rsidR="00EC758B" w:rsidRDefault="00EC758B">
      <w:pPr>
        <w:tabs>
          <w:tab w:val="right" w:pos="10080"/>
        </w:tabs>
        <w:spacing w:after="0"/>
      </w:pPr>
    </w:p>
    <w:p w14:paraId="542EB7A1" w14:textId="77777777" w:rsidR="00EC758B" w:rsidRDefault="00EC758B">
      <w:pPr>
        <w:spacing w:after="0"/>
      </w:pPr>
    </w:p>
    <w:p w14:paraId="1F47861D" w14:textId="77777777" w:rsidR="00EC758B" w:rsidRDefault="00EC758B">
      <w:pPr>
        <w:spacing w:after="0"/>
      </w:pPr>
    </w:p>
    <w:p w14:paraId="15F0CC39" w14:textId="77777777" w:rsidR="00EC758B" w:rsidRDefault="00EC758B">
      <w:pPr>
        <w:spacing w:after="0"/>
      </w:pPr>
    </w:p>
    <w:p w14:paraId="51D75756" w14:textId="77777777" w:rsidR="00EC758B" w:rsidRDefault="00EC758B">
      <w:pPr>
        <w:spacing w:after="0"/>
      </w:pPr>
    </w:p>
    <w:p w14:paraId="4D3E53A9" w14:textId="77777777" w:rsidR="00EC758B" w:rsidRDefault="00EC758B">
      <w:pPr>
        <w:spacing w:after="0"/>
      </w:pPr>
    </w:p>
    <w:p w14:paraId="6B1C56EE" w14:textId="77777777" w:rsidR="00EC758B" w:rsidRDefault="00EC758B">
      <w:pPr>
        <w:spacing w:after="0"/>
      </w:pPr>
    </w:p>
    <w:p w14:paraId="393FCED0" w14:textId="77777777" w:rsidR="00EC758B" w:rsidRDefault="00EC758B">
      <w:pPr>
        <w:spacing w:after="0"/>
      </w:pPr>
    </w:p>
    <w:p w14:paraId="5FEDE032" w14:textId="77777777" w:rsidR="00EC758B" w:rsidRDefault="00EC758B">
      <w:pPr>
        <w:spacing w:after="0"/>
      </w:pPr>
    </w:p>
    <w:p w14:paraId="43BEC7D0" w14:textId="77777777" w:rsidR="00EC758B" w:rsidRDefault="00EC758B">
      <w:pPr>
        <w:spacing w:after="0"/>
      </w:pPr>
    </w:p>
    <w:p w14:paraId="090454C0" w14:textId="77777777" w:rsidR="00EC758B" w:rsidRDefault="00EC758B">
      <w:pPr>
        <w:spacing w:after="0"/>
      </w:pPr>
    </w:p>
    <w:p w14:paraId="06340998" w14:textId="77777777" w:rsidR="00EC758B" w:rsidRDefault="00EC758B">
      <w:pPr>
        <w:spacing w:after="0"/>
      </w:pPr>
    </w:p>
    <w:p w14:paraId="1560B668" w14:textId="77777777" w:rsidR="00EC758B" w:rsidRDefault="00961922">
      <w:pPr>
        <w:pStyle w:val="Heading1"/>
      </w:pPr>
      <w:bookmarkStart w:id="7" w:name="_tyjcwt" w:colFirst="0" w:colLast="0"/>
      <w:bookmarkEnd w:id="7"/>
      <w:r>
        <w:br w:type="page"/>
      </w:r>
    </w:p>
    <w:p w14:paraId="3A42715F" w14:textId="77777777" w:rsidR="00EC758B" w:rsidRDefault="00961922">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4BD79066" wp14:editId="27CB6A81">
                <wp:simplePos x="0" y="0"/>
                <wp:positionH relativeFrom="column">
                  <wp:posOffset>0</wp:posOffset>
                </wp:positionH>
                <wp:positionV relativeFrom="paragraph">
                  <wp:posOffset>266700</wp:posOffset>
                </wp:positionV>
                <wp:extent cx="7136765" cy="190500"/>
                <wp:effectExtent l="0" t="0" r="0" b="0"/>
                <wp:wrapNone/>
                <wp:docPr id="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29366FA"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4"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7136765" cy="190500"/>
                        </a:xfrm>
                        <a:prstGeom prst="rect"/>
                        <a:ln/>
                      </pic:spPr>
                    </pic:pic>
                  </a:graphicData>
                </a:graphic>
              </wp:anchor>
            </w:drawing>
          </mc:Fallback>
        </mc:AlternateContent>
      </w:r>
    </w:p>
    <w:p w14:paraId="22042F31" w14:textId="77777777" w:rsidR="00EC758B" w:rsidRDefault="00961922">
      <w:pPr>
        <w:spacing w:after="0"/>
      </w:pPr>
      <w:r>
        <w:rPr>
          <w:b/>
          <w:sz w:val="28"/>
          <w:szCs w:val="28"/>
        </w:rPr>
        <w:t xml:space="preserve">Additional Resources </w:t>
      </w:r>
    </w:p>
    <w:p w14:paraId="159330F0" w14:textId="77777777" w:rsidR="00EC758B" w:rsidRDefault="00EC758B">
      <w:pPr>
        <w:spacing w:after="0"/>
      </w:pPr>
    </w:p>
    <w:p w14:paraId="4AC91B43" w14:textId="77777777" w:rsidR="00EC758B" w:rsidRDefault="00961922">
      <w:pPr>
        <w:numPr>
          <w:ilvl w:val="0"/>
          <w:numId w:val="3"/>
        </w:numPr>
        <w:spacing w:after="0"/>
        <w:rPr>
          <w:b/>
          <w:sz w:val="28"/>
          <w:szCs w:val="28"/>
        </w:rPr>
      </w:pPr>
      <w:bookmarkStart w:id="9" w:name="_4d34og8" w:colFirst="0" w:colLast="0"/>
      <w:bookmarkEnd w:id="9"/>
      <w:r>
        <w:rPr>
          <w:b/>
          <w:sz w:val="28"/>
          <w:szCs w:val="28"/>
        </w:rPr>
        <w:t>Labs and Simulations</w:t>
      </w:r>
    </w:p>
    <w:p w14:paraId="2027BC66" w14:textId="77777777" w:rsidR="00EC758B" w:rsidRDefault="00961922">
      <w:pPr>
        <w:numPr>
          <w:ilvl w:val="1"/>
          <w:numId w:val="1"/>
        </w:numPr>
        <w:spacing w:after="0"/>
      </w:pPr>
      <w:r>
        <w:t>Phet Gas Intro</w:t>
      </w:r>
      <w:r>
        <w:br/>
      </w:r>
      <w:hyperlink r:id="rId28">
        <w:r>
          <w:rPr>
            <w:color w:val="1155CC"/>
            <w:u w:val="single"/>
          </w:rPr>
          <w:t>https://phet.colorado.edu/en/simulations/gases-intro</w:t>
        </w:r>
      </w:hyperlink>
    </w:p>
    <w:p w14:paraId="2F734D7A" w14:textId="77777777" w:rsidR="00EC758B" w:rsidRDefault="00961922">
      <w:pPr>
        <w:numPr>
          <w:ilvl w:val="1"/>
          <w:numId w:val="1"/>
        </w:numPr>
        <w:spacing w:after="0"/>
      </w:pPr>
      <w:bookmarkStart w:id="10" w:name="_fjhkc2f06ogi" w:colFirst="0" w:colLast="0"/>
      <w:bookmarkEnd w:id="10"/>
      <w:r>
        <w:t>Phet Gas Properties (more complex)</w:t>
      </w:r>
      <w:r>
        <w:br/>
      </w:r>
      <w:hyperlink r:id="rId29">
        <w:r>
          <w:rPr>
            <w:color w:val="1155CC"/>
            <w:u w:val="single"/>
          </w:rPr>
          <w:t>https://phet.colorado.edu/en/simulations/gas-properties</w:t>
        </w:r>
      </w:hyperlink>
    </w:p>
    <w:p w14:paraId="7570128A" w14:textId="77777777" w:rsidR="00EC758B" w:rsidRDefault="00961922">
      <w:pPr>
        <w:numPr>
          <w:ilvl w:val="1"/>
          <w:numId w:val="1"/>
        </w:numPr>
        <w:spacing w:after="0"/>
      </w:pPr>
      <w:r>
        <w:t>AACT Gas Law Simulation</w:t>
      </w:r>
      <w:r>
        <w:br/>
      </w:r>
      <w:hyperlink r:id="rId30">
        <w:r>
          <w:rPr>
            <w:color w:val="1155CC"/>
            <w:u w:val="single"/>
          </w:rPr>
          <w:t>https://teachchemistry.org/classroom-resources/the-gas-laws-simulation</w:t>
        </w:r>
      </w:hyperlink>
    </w:p>
    <w:p w14:paraId="67843470" w14:textId="77777777" w:rsidR="00EC758B" w:rsidRDefault="00961922">
      <w:pPr>
        <w:numPr>
          <w:ilvl w:val="1"/>
          <w:numId w:val="1"/>
        </w:numPr>
        <w:spacing w:after="0"/>
      </w:pPr>
      <w:r>
        <w:t>Boyle’s Law Activity</w:t>
      </w:r>
      <w:r>
        <w:br/>
      </w:r>
      <w:hyperlink r:id="rId31">
        <w:r>
          <w:rPr>
            <w:color w:val="1155CC"/>
            <w:u w:val="single"/>
          </w:rPr>
          <w:t>https://teachchemistry.org/classroom-resources/boyle-s-law</w:t>
        </w:r>
      </w:hyperlink>
    </w:p>
    <w:p w14:paraId="55DC93B7" w14:textId="77777777" w:rsidR="00EC758B" w:rsidRDefault="00EC758B">
      <w:pPr>
        <w:spacing w:after="0"/>
      </w:pPr>
      <w:bookmarkStart w:id="11" w:name="_x65f43fkfbm8" w:colFirst="0" w:colLast="0"/>
      <w:bookmarkEnd w:id="11"/>
    </w:p>
    <w:p w14:paraId="0A1BA3F5" w14:textId="77777777" w:rsidR="00EC758B" w:rsidRDefault="00961922">
      <w:pPr>
        <w:numPr>
          <w:ilvl w:val="0"/>
          <w:numId w:val="1"/>
        </w:numPr>
        <w:spacing w:after="0"/>
        <w:rPr>
          <w:b/>
          <w:sz w:val="28"/>
          <w:szCs w:val="28"/>
        </w:rPr>
      </w:pPr>
      <w:r>
        <w:rPr>
          <w:b/>
          <w:sz w:val="28"/>
          <w:szCs w:val="28"/>
        </w:rPr>
        <w:t>Lessons and lesson plans</w:t>
      </w:r>
    </w:p>
    <w:p w14:paraId="616DA4A0" w14:textId="77777777" w:rsidR="00EC758B" w:rsidRDefault="00961922">
      <w:pPr>
        <w:numPr>
          <w:ilvl w:val="1"/>
          <w:numId w:val="1"/>
        </w:numPr>
        <w:spacing w:after="0"/>
      </w:pPr>
      <w:r>
        <w:t>AACT Gas Law Unit Plan</w:t>
      </w:r>
    </w:p>
    <w:p w14:paraId="465177EC" w14:textId="77777777" w:rsidR="00EC758B" w:rsidRDefault="00E35873">
      <w:pPr>
        <w:spacing w:after="0"/>
        <w:ind w:left="1440"/>
        <w:rPr>
          <w:color w:val="1155CC"/>
          <w:u w:val="single"/>
        </w:rPr>
      </w:pPr>
      <w:hyperlink r:id="rId32">
        <w:r w:rsidR="00961922">
          <w:rPr>
            <w:color w:val="1155CC"/>
            <w:u w:val="single"/>
          </w:rPr>
          <w:t>https://teachchemistry.org/classroom-resources/the-gas-laws-unit-plan</w:t>
        </w:r>
      </w:hyperlink>
    </w:p>
    <w:p w14:paraId="3E7284DB" w14:textId="77777777" w:rsidR="00EC758B" w:rsidRDefault="00961922">
      <w:pPr>
        <w:numPr>
          <w:ilvl w:val="1"/>
          <w:numId w:val="1"/>
        </w:numPr>
        <w:spacing w:after="0"/>
      </w:pPr>
      <w:r>
        <w:t>Robert Boyle Video</w:t>
      </w:r>
    </w:p>
    <w:p w14:paraId="4A5FA385" w14:textId="77777777" w:rsidR="00EC758B" w:rsidRDefault="00E35873">
      <w:pPr>
        <w:spacing w:after="0"/>
        <w:ind w:left="1440"/>
      </w:pPr>
      <w:hyperlink r:id="rId33">
        <w:r w:rsidR="00961922">
          <w:rPr>
            <w:color w:val="1155CC"/>
            <w:u w:val="single"/>
          </w:rPr>
          <w:t>https://teachchemistry.org/classroom-resources/robert-boyle-video</w:t>
        </w:r>
      </w:hyperlink>
    </w:p>
    <w:p w14:paraId="5210F69D" w14:textId="77777777" w:rsidR="00EC758B" w:rsidRDefault="00961922">
      <w:pPr>
        <w:numPr>
          <w:ilvl w:val="1"/>
          <w:numId w:val="1"/>
        </w:numPr>
        <w:spacing w:after="0"/>
      </w:pPr>
      <w:r>
        <w:t>Compound Chem Odor infographic</w:t>
      </w:r>
    </w:p>
    <w:p w14:paraId="6FD1C1F2" w14:textId="77777777" w:rsidR="00EC758B" w:rsidRDefault="00E35873">
      <w:pPr>
        <w:spacing w:after="0"/>
        <w:ind w:left="1440"/>
      </w:pPr>
      <w:hyperlink r:id="rId34">
        <w:r w:rsidR="00961922">
          <w:rPr>
            <w:color w:val="1155CC"/>
            <w:u w:val="single"/>
          </w:rPr>
          <w:t>https://www.compoundchem.com/2014/04/07/the-chemistry-of-body-odours-sweat-halitosis-flatulence-cheesy-feet/</w:t>
        </w:r>
      </w:hyperlink>
    </w:p>
    <w:p w14:paraId="5D0A43BE" w14:textId="77777777" w:rsidR="00EC758B" w:rsidRDefault="00961922">
      <w:pPr>
        <w:numPr>
          <w:ilvl w:val="1"/>
          <w:numId w:val="1"/>
        </w:numPr>
        <w:spacing w:after="0"/>
      </w:pPr>
      <w:r>
        <w:t>YouTube Science of Farts</w:t>
      </w:r>
    </w:p>
    <w:p w14:paraId="6DD5C057" w14:textId="77777777" w:rsidR="00EC758B" w:rsidRDefault="00E35873">
      <w:pPr>
        <w:spacing w:after="0"/>
        <w:ind w:left="1440"/>
      </w:pPr>
      <w:hyperlink r:id="rId35">
        <w:r w:rsidR="00961922">
          <w:rPr>
            <w:color w:val="1155CC"/>
            <w:u w:val="single"/>
          </w:rPr>
          <w:t>https://youtu.be/GTvnjaUU6Xk?si=Zgq_KQpnNbXBOiIR</w:t>
        </w:r>
      </w:hyperlink>
    </w:p>
    <w:p w14:paraId="3C40AE29" w14:textId="77777777" w:rsidR="00EC758B" w:rsidRDefault="00961922">
      <w:pPr>
        <w:numPr>
          <w:ilvl w:val="1"/>
          <w:numId w:val="1"/>
        </w:numPr>
        <w:spacing w:after="0"/>
      </w:pPr>
      <w:r>
        <w:t>Scientific American article on flatulence</w:t>
      </w:r>
    </w:p>
    <w:p w14:paraId="18662BBF" w14:textId="77777777" w:rsidR="00EC758B" w:rsidRDefault="00E35873">
      <w:pPr>
        <w:spacing w:after="0"/>
        <w:ind w:left="1440"/>
      </w:pPr>
      <w:hyperlink r:id="rId36">
        <w:r w:rsidR="00961922">
          <w:rPr>
            <w:color w:val="1155CC"/>
            <w:u w:val="single"/>
          </w:rPr>
          <w:t>https://www.scientificamerican.com/article/in-and-out-demonstrating-boyles-law/</w:t>
        </w:r>
      </w:hyperlink>
    </w:p>
    <w:p w14:paraId="22A8F17D" w14:textId="77777777" w:rsidR="00EC758B" w:rsidRDefault="00EC758B">
      <w:pPr>
        <w:spacing w:after="0"/>
        <w:rPr>
          <w:b/>
          <w:sz w:val="28"/>
          <w:szCs w:val="28"/>
        </w:rPr>
      </w:pPr>
      <w:bookmarkStart w:id="12" w:name="_7ol2yg989jis" w:colFirst="0" w:colLast="0"/>
      <w:bookmarkEnd w:id="12"/>
    </w:p>
    <w:p w14:paraId="46451D9B" w14:textId="77777777" w:rsidR="00EC758B" w:rsidRDefault="00EC758B">
      <w:pPr>
        <w:spacing w:after="0"/>
        <w:rPr>
          <w:b/>
          <w:sz w:val="28"/>
          <w:szCs w:val="28"/>
        </w:rPr>
      </w:pPr>
      <w:bookmarkStart w:id="13" w:name="_dgnyesdw102n" w:colFirst="0" w:colLast="0"/>
      <w:bookmarkEnd w:id="13"/>
    </w:p>
    <w:p w14:paraId="648D8AF0" w14:textId="77777777" w:rsidR="00EC758B" w:rsidRDefault="00961922">
      <w:pPr>
        <w:rPr>
          <w:b/>
          <w:sz w:val="28"/>
          <w:szCs w:val="28"/>
        </w:rPr>
      </w:pPr>
      <w:r>
        <w:rPr>
          <w:b/>
          <w:sz w:val="28"/>
          <w:szCs w:val="28"/>
        </w:rPr>
        <w:t>Teaching Strategies</w:t>
      </w:r>
    </w:p>
    <w:p w14:paraId="25180BE8" w14:textId="77777777" w:rsidR="00EC758B" w:rsidRDefault="00961922">
      <w:r>
        <w:t xml:space="preserve">Consider the following tips and strategies for incorporating this article into your classroom: </w:t>
      </w:r>
    </w:p>
    <w:p w14:paraId="268D7A48" w14:textId="77777777" w:rsidR="00EC758B" w:rsidRDefault="00961922">
      <w:pPr>
        <w:numPr>
          <w:ilvl w:val="0"/>
          <w:numId w:val="4"/>
        </w:numPr>
        <w:spacing w:before="240" w:after="0"/>
      </w:pPr>
      <w:r>
        <w:rPr>
          <w:b/>
        </w:rPr>
        <w:t>Alternative to Anticipation Guide:</w:t>
      </w:r>
      <w:r>
        <w:t xml:space="preserve"> Before reading, ask students if they have ever wondered how science can answer questions about flatus. Ask students how chemistry might help us understand how to reduce flatus. Their initial ideas can be collected electronically via </w:t>
      </w:r>
      <w:proofErr w:type="spellStart"/>
      <w:r>
        <w:t>Jamboard</w:t>
      </w:r>
      <w:proofErr w:type="spellEnd"/>
      <w:r>
        <w:t xml:space="preserve">, Padlet, or similar technology. </w:t>
      </w:r>
    </w:p>
    <w:p w14:paraId="1C98DC13" w14:textId="77777777" w:rsidR="00EC758B" w:rsidRDefault="00961922">
      <w:pPr>
        <w:numPr>
          <w:ilvl w:val="1"/>
          <w:numId w:val="4"/>
        </w:numPr>
        <w:spacing w:after="0"/>
      </w:pPr>
      <w:r>
        <w:t>As they read, students can find information to confirm or refute their original ideas.</w:t>
      </w:r>
    </w:p>
    <w:p w14:paraId="2F3F760F" w14:textId="77777777" w:rsidR="00EC758B" w:rsidRDefault="00961922">
      <w:pPr>
        <w:numPr>
          <w:ilvl w:val="1"/>
          <w:numId w:val="4"/>
        </w:numPr>
        <w:spacing w:after="0"/>
        <w:sectPr w:rsidR="00EC758B">
          <w:pgSz w:w="12240" w:h="15840"/>
          <w:pgMar w:top="1080" w:right="1080" w:bottom="1440" w:left="1080" w:header="720" w:footer="720" w:gutter="0"/>
          <w:cols w:space="720"/>
        </w:sectPr>
      </w:pPr>
      <w:r>
        <w:t>After they read, ask students how a knowledge of chemistry is helpful in explaining the chemistry of our digestive system.</w:t>
      </w:r>
    </w:p>
    <w:p w14:paraId="30A0D6EC" w14:textId="77777777" w:rsidR="00EC758B" w:rsidRDefault="00961922">
      <w:pPr>
        <w:pStyle w:val="Heading1"/>
        <w:sectPr w:rsidR="00EC758B">
          <w:pgSz w:w="12240" w:h="15840"/>
          <w:pgMar w:top="1080" w:right="1080" w:bottom="1440" w:left="1080" w:header="720" w:footer="720" w:gutter="0"/>
          <w:cols w:space="720"/>
        </w:sectPr>
      </w:pPr>
      <w:bookmarkStart w:id="14" w:name="_gy1yjx1c39og" w:colFirst="0" w:colLast="0"/>
      <w:bookmarkEnd w:id="14"/>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41C19B59" wp14:editId="3B717FEC">
                <wp:simplePos x="0" y="0"/>
                <wp:positionH relativeFrom="column">
                  <wp:posOffset>0</wp:posOffset>
                </wp:positionH>
                <wp:positionV relativeFrom="paragraph">
                  <wp:posOffset>342900</wp:posOffset>
                </wp:positionV>
                <wp:extent cx="7136765" cy="190500"/>
                <wp:effectExtent l="0" t="0" r="0" b="0"/>
                <wp:wrapNone/>
                <wp:docPr id="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4792089" w14:textId="77777777" w:rsidR="00EC758B" w:rsidRDefault="00EC758B">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5"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7136765" cy="190500"/>
                        </a:xfrm>
                        <a:prstGeom prst="rect"/>
                        <a:ln/>
                      </pic:spPr>
                    </pic:pic>
                  </a:graphicData>
                </a:graphic>
              </wp:anchor>
            </w:drawing>
          </mc:Fallback>
        </mc:AlternateContent>
      </w:r>
    </w:p>
    <w:p w14:paraId="2561DB6D" w14:textId="77777777" w:rsidR="00EC758B" w:rsidRDefault="00EC758B">
      <w:pPr>
        <w:spacing w:after="0"/>
        <w:rPr>
          <w:b/>
        </w:rPr>
      </w:pPr>
    </w:p>
    <w:p w14:paraId="362BA736" w14:textId="77777777" w:rsidR="00EC758B" w:rsidRDefault="00961922">
      <w:pPr>
        <w:spacing w:after="0"/>
        <w:rPr>
          <w:b/>
          <w:sz w:val="28"/>
          <w:szCs w:val="28"/>
        </w:rPr>
      </w:pPr>
      <w:r>
        <w:rPr>
          <w:b/>
          <w:sz w:val="28"/>
          <w:szCs w:val="28"/>
        </w:rPr>
        <w:t>Connections to Chemistry Concepts</w:t>
      </w:r>
    </w:p>
    <w:p w14:paraId="43BA8873" w14:textId="77777777" w:rsidR="00EC758B" w:rsidRDefault="00961922">
      <w:pPr>
        <w:spacing w:after="0"/>
      </w:pPr>
      <w:r>
        <w:t xml:space="preserve">The following chemistry concepts are highlighted in this article: </w:t>
      </w:r>
    </w:p>
    <w:p w14:paraId="661188B4" w14:textId="77777777" w:rsidR="00EC758B" w:rsidRDefault="00961922">
      <w:pPr>
        <w:numPr>
          <w:ilvl w:val="0"/>
          <w:numId w:val="5"/>
        </w:numPr>
        <w:spacing w:after="0"/>
      </w:pPr>
      <w:r>
        <w:t>Physical properties</w:t>
      </w:r>
    </w:p>
    <w:p w14:paraId="49B654EE" w14:textId="77777777" w:rsidR="00EC758B" w:rsidRDefault="00961922">
      <w:pPr>
        <w:numPr>
          <w:ilvl w:val="0"/>
          <w:numId w:val="5"/>
        </w:numPr>
        <w:spacing w:after="0"/>
      </w:pPr>
      <w:r>
        <w:t>Gas laws</w:t>
      </w:r>
    </w:p>
    <w:p w14:paraId="72E50BBE" w14:textId="77777777" w:rsidR="00EC758B" w:rsidRDefault="00961922">
      <w:pPr>
        <w:numPr>
          <w:ilvl w:val="0"/>
          <w:numId w:val="5"/>
        </w:numPr>
        <w:spacing w:after="0"/>
      </w:pPr>
      <w:r>
        <w:t>Enzymes</w:t>
      </w:r>
    </w:p>
    <w:p w14:paraId="58007DB2" w14:textId="77777777" w:rsidR="00EC758B" w:rsidRDefault="00EC758B"/>
    <w:p w14:paraId="25E2F14E" w14:textId="77777777" w:rsidR="00EC758B" w:rsidRDefault="00961922">
      <w:pPr>
        <w:spacing w:after="0"/>
        <w:rPr>
          <w:b/>
          <w:sz w:val="28"/>
          <w:szCs w:val="28"/>
        </w:rPr>
      </w:pPr>
      <w:r>
        <w:rPr>
          <w:b/>
          <w:sz w:val="28"/>
          <w:szCs w:val="28"/>
        </w:rPr>
        <w:t>Correlations to Next Generation Science Standards</w:t>
      </w:r>
    </w:p>
    <w:p w14:paraId="0E4FF66F" w14:textId="77777777" w:rsidR="00EC758B" w:rsidRDefault="00961922">
      <w:pPr>
        <w:spacing w:after="0"/>
      </w:pPr>
      <w:r>
        <w:t xml:space="preserve">This article relates to the following performance expectations and dimensions of the NGSS: </w:t>
      </w:r>
    </w:p>
    <w:p w14:paraId="2CADC389" w14:textId="77777777" w:rsidR="00EC758B" w:rsidRDefault="00961922">
      <w:pPr>
        <w:spacing w:before="240" w:after="240" w:line="245" w:lineRule="auto"/>
      </w:pPr>
      <w:r>
        <w:rPr>
          <w:b/>
        </w:rPr>
        <w:t xml:space="preserve">HS-PS1-2. </w:t>
      </w:r>
      <w:r>
        <w:t>Construct and revise an explanation for the outcome of a simple chemical reaction based on the outermost electron states of atoms, trends in the periodic table, and knowledge of the patterns of chemical properties.</w:t>
      </w:r>
    </w:p>
    <w:p w14:paraId="213335FD" w14:textId="77777777" w:rsidR="00EC758B" w:rsidRDefault="00961922">
      <w:pPr>
        <w:spacing w:before="240" w:after="0"/>
        <w:rPr>
          <w:b/>
        </w:rPr>
      </w:pPr>
      <w:r>
        <w:rPr>
          <w:b/>
        </w:rPr>
        <w:t>Disciplinary Core Ideas:</w:t>
      </w:r>
    </w:p>
    <w:p w14:paraId="44AAEEDF" w14:textId="77777777" w:rsidR="00EC758B" w:rsidRDefault="00961922">
      <w:pPr>
        <w:numPr>
          <w:ilvl w:val="0"/>
          <w:numId w:val="2"/>
        </w:numPr>
        <w:spacing w:after="0"/>
      </w:pPr>
      <w:r>
        <w:t>PS.1.A: Structure and Properties of Matter</w:t>
      </w:r>
    </w:p>
    <w:p w14:paraId="6C9AB12F" w14:textId="77777777" w:rsidR="00EC758B" w:rsidRDefault="00961922">
      <w:pPr>
        <w:numPr>
          <w:ilvl w:val="0"/>
          <w:numId w:val="2"/>
        </w:numPr>
        <w:spacing w:after="0"/>
      </w:pPr>
      <w:r>
        <w:t>PS.1.B: Chemical Reactions</w:t>
      </w:r>
    </w:p>
    <w:p w14:paraId="058C3F8E" w14:textId="77777777" w:rsidR="00EC758B" w:rsidRDefault="00961922">
      <w:pPr>
        <w:spacing w:before="240" w:after="0"/>
        <w:rPr>
          <w:b/>
        </w:rPr>
      </w:pPr>
      <w:r>
        <w:rPr>
          <w:b/>
        </w:rPr>
        <w:t>Crosscutting Concepts:</w:t>
      </w:r>
    </w:p>
    <w:p w14:paraId="706ED837" w14:textId="77777777" w:rsidR="00EC758B" w:rsidRDefault="00961922">
      <w:pPr>
        <w:numPr>
          <w:ilvl w:val="0"/>
          <w:numId w:val="8"/>
        </w:numPr>
        <w:spacing w:after="0"/>
      </w:pPr>
      <w:r>
        <w:t>Patterns</w:t>
      </w:r>
    </w:p>
    <w:p w14:paraId="6769A792" w14:textId="77777777" w:rsidR="00EC758B" w:rsidRDefault="00961922">
      <w:pPr>
        <w:numPr>
          <w:ilvl w:val="0"/>
          <w:numId w:val="8"/>
        </w:numPr>
        <w:spacing w:after="0"/>
      </w:pPr>
      <w:r>
        <w:t>Cause and effect</w:t>
      </w:r>
    </w:p>
    <w:p w14:paraId="5B4E73F7" w14:textId="77777777" w:rsidR="00EC758B" w:rsidRDefault="00961922">
      <w:pPr>
        <w:numPr>
          <w:ilvl w:val="0"/>
          <w:numId w:val="8"/>
        </w:numPr>
        <w:spacing w:after="0"/>
      </w:pPr>
      <w:r>
        <w:t>Systems and system models</w:t>
      </w:r>
    </w:p>
    <w:p w14:paraId="6BC3A218" w14:textId="77777777" w:rsidR="00EC758B" w:rsidRDefault="00961922">
      <w:pPr>
        <w:spacing w:before="240" w:after="0"/>
        <w:rPr>
          <w:b/>
        </w:rPr>
      </w:pPr>
      <w:r>
        <w:rPr>
          <w:b/>
        </w:rPr>
        <w:t>Science and Engineering Practices:</w:t>
      </w:r>
    </w:p>
    <w:p w14:paraId="4B2E6AFA" w14:textId="77777777" w:rsidR="00EC758B" w:rsidRDefault="00961922">
      <w:pPr>
        <w:numPr>
          <w:ilvl w:val="0"/>
          <w:numId w:val="10"/>
        </w:numPr>
        <w:spacing w:after="240"/>
      </w:pPr>
      <w:r>
        <w:t>Obtaining, evaluating, and communicating information</w:t>
      </w:r>
    </w:p>
    <w:p w14:paraId="4ECAE730" w14:textId="77777777" w:rsidR="00EC758B" w:rsidRDefault="00961922">
      <w:pPr>
        <w:spacing w:before="240" w:after="0"/>
      </w:pPr>
      <w:r>
        <w:rPr>
          <w:b/>
        </w:rPr>
        <w:t>Nature of Science:</w:t>
      </w:r>
      <w:r>
        <w:t xml:space="preserve"> </w:t>
      </w:r>
    </w:p>
    <w:p w14:paraId="59140BA1" w14:textId="77777777" w:rsidR="00EC758B" w:rsidRDefault="00961922">
      <w:pPr>
        <w:numPr>
          <w:ilvl w:val="0"/>
          <w:numId w:val="7"/>
        </w:numPr>
        <w:spacing w:after="240"/>
      </w:pPr>
      <w:r>
        <w:t>Scientific knowledge assumes an order and consistency in natural systems.</w:t>
      </w:r>
    </w:p>
    <w:p w14:paraId="710F0E9B" w14:textId="77777777" w:rsidR="00EC758B" w:rsidRDefault="00961922">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8">
        <w:r>
          <w:rPr>
            <w:b/>
            <w:color w:val="0000FF"/>
            <w:u w:val="single"/>
          </w:rPr>
          <w:t>Common Core State Standards</w:t>
        </w:r>
      </w:hyperlink>
      <w:hyperlink r:id="rId39">
        <w:r>
          <w:rPr>
            <w:color w:val="0000FF"/>
            <w:u w:val="single"/>
          </w:rPr>
          <w:t xml:space="preserve"> online</w:t>
        </w:r>
      </w:hyperlink>
      <w:r>
        <w:t xml:space="preserve">. </w:t>
      </w:r>
    </w:p>
    <w:p w14:paraId="69B03875" w14:textId="77777777" w:rsidR="00EC758B" w:rsidRDefault="00EC758B">
      <w:pPr>
        <w:spacing w:after="0"/>
        <w:rPr>
          <w:i/>
          <w:color w:val="FF0000"/>
        </w:rPr>
      </w:pPr>
    </w:p>
    <w:p w14:paraId="2872CCED" w14:textId="77777777" w:rsidR="00EC758B" w:rsidRDefault="00EC758B">
      <w:pPr>
        <w:spacing w:after="0"/>
        <w:rPr>
          <w:i/>
          <w:color w:val="FF0000"/>
        </w:rPr>
      </w:pPr>
    </w:p>
    <w:p w14:paraId="572C7391" w14:textId="77777777" w:rsidR="00EC758B" w:rsidRDefault="00EC758B">
      <w:pPr>
        <w:spacing w:after="0"/>
        <w:ind w:left="720"/>
        <w:rPr>
          <w:b/>
        </w:rPr>
      </w:pPr>
    </w:p>
    <w:p w14:paraId="5F5A68DA" w14:textId="77777777" w:rsidR="00EC758B" w:rsidRDefault="00EC758B">
      <w:pPr>
        <w:ind w:left="720"/>
        <w:rPr>
          <w:b/>
          <w:i/>
          <w:u w:val="single"/>
        </w:rPr>
      </w:pPr>
    </w:p>
    <w:sectPr w:rsidR="00EC758B">
      <w:headerReference w:type="default" r:id="rId40"/>
      <w:footerReference w:type="default" r:id="rId41"/>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CA9C" w14:textId="77777777" w:rsidR="00961922" w:rsidRDefault="00961922">
      <w:pPr>
        <w:spacing w:after="0"/>
      </w:pPr>
      <w:r>
        <w:separator/>
      </w:r>
    </w:p>
  </w:endnote>
  <w:endnote w:type="continuationSeparator" w:id="0">
    <w:p w14:paraId="37FB3F56" w14:textId="77777777" w:rsidR="00961922" w:rsidRDefault="00961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C39" w14:textId="77777777" w:rsidR="00EC758B" w:rsidRDefault="00EC758B">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72BD" w14:textId="77777777" w:rsidR="00EC758B" w:rsidRDefault="00961922">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7256B29B" wp14:editId="030ED215">
              <wp:simplePos x="0" y="0"/>
              <wp:positionH relativeFrom="column">
                <wp:posOffset>-495299</wp:posOffset>
              </wp:positionH>
              <wp:positionV relativeFrom="paragraph">
                <wp:posOffset>-147306</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A9E2726" wp14:editId="5050CD80">
          <wp:simplePos x="0" y="0"/>
          <wp:positionH relativeFrom="column">
            <wp:posOffset>10</wp:posOffset>
          </wp:positionH>
          <wp:positionV relativeFrom="paragraph">
            <wp:posOffset>19050</wp:posOffset>
          </wp:positionV>
          <wp:extent cx="1475807" cy="269495"/>
          <wp:effectExtent l="0" t="0" r="0" b="0"/>
          <wp:wrapSquare wrapText="bothSides" distT="0" distB="0" distL="114300" distR="114300"/>
          <wp:docPr id="21"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6E8792C" wp14:editId="5F7D665F">
          <wp:simplePos x="0" y="0"/>
          <wp:positionH relativeFrom="column">
            <wp:posOffset>5305425</wp:posOffset>
          </wp:positionH>
          <wp:positionV relativeFrom="paragraph">
            <wp:posOffset>-97209</wp:posOffset>
          </wp:positionV>
          <wp:extent cx="1095375" cy="608542"/>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B349C31" w14:textId="77777777" w:rsidR="00EC758B" w:rsidRDefault="00EC758B">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9D3E" w14:textId="77777777" w:rsidR="00EC758B" w:rsidRDefault="00961922">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68CD3F19" wp14:editId="24FA9433">
              <wp:simplePos x="0" y="0"/>
              <wp:positionH relativeFrom="column">
                <wp:posOffset>-495299</wp:posOffset>
              </wp:positionH>
              <wp:positionV relativeFrom="paragraph">
                <wp:posOffset>-147306</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C143481" wp14:editId="6E2F19BE">
          <wp:simplePos x="0" y="0"/>
          <wp:positionH relativeFrom="column">
            <wp:posOffset>5305425</wp:posOffset>
          </wp:positionH>
          <wp:positionV relativeFrom="paragraph">
            <wp:posOffset>-97209</wp:posOffset>
          </wp:positionV>
          <wp:extent cx="1095375" cy="608542"/>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5375" cy="608542"/>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FFB88E8" wp14:editId="0FC001ED">
          <wp:simplePos x="0" y="0"/>
          <wp:positionH relativeFrom="column">
            <wp:posOffset>10</wp:posOffset>
          </wp:positionH>
          <wp:positionV relativeFrom="paragraph">
            <wp:posOffset>19050</wp:posOffset>
          </wp:positionV>
          <wp:extent cx="1475807" cy="269495"/>
          <wp:effectExtent l="0" t="0" r="0" b="0"/>
          <wp:wrapSquare wrapText="bothSides" distT="0" distB="0" distL="114300" distR="114300"/>
          <wp:docPr id="20"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3"/>
                  <a:srcRect/>
                  <a:stretch>
                    <a:fillRect/>
                  </a:stretch>
                </pic:blipFill>
                <pic:spPr>
                  <a:xfrm>
                    <a:off x="0" y="0"/>
                    <a:ext cx="1475807" cy="269495"/>
                  </a:xfrm>
                  <a:prstGeom prst="rect">
                    <a:avLst/>
                  </a:prstGeom>
                  <a:ln/>
                </pic:spPr>
              </pic:pic>
            </a:graphicData>
          </a:graphic>
        </wp:anchor>
      </w:drawing>
    </w:r>
  </w:p>
  <w:p w14:paraId="34ED2665" w14:textId="77777777" w:rsidR="00EC758B" w:rsidRDefault="00EC758B">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854E" w14:textId="77777777" w:rsidR="00EC758B" w:rsidRDefault="00961922">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E35873">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5416AC2D" wp14:editId="04D81457">
              <wp:simplePos x="0" y="0"/>
              <wp:positionH relativeFrom="column">
                <wp:posOffset>-495299</wp:posOffset>
              </wp:positionH>
              <wp:positionV relativeFrom="paragraph">
                <wp:posOffset>-147306</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709106D9" wp14:editId="06C0AA59">
          <wp:simplePos x="0" y="0"/>
          <wp:positionH relativeFrom="column">
            <wp:posOffset>111133</wp:posOffset>
          </wp:positionH>
          <wp:positionV relativeFrom="paragraph">
            <wp:posOffset>-24122</wp:posOffset>
          </wp:positionV>
          <wp:extent cx="1094740" cy="201295"/>
          <wp:effectExtent l="0" t="0" r="0" b="0"/>
          <wp:wrapSquare wrapText="bothSides" distT="0" distB="0" distL="114300" distR="114300"/>
          <wp:docPr id="19"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2853C105" wp14:editId="3020A87F">
          <wp:simplePos x="0" y="0"/>
          <wp:positionH relativeFrom="column">
            <wp:posOffset>5005070</wp:posOffset>
          </wp:positionH>
          <wp:positionV relativeFrom="paragraph">
            <wp:posOffset>-58729</wp:posOffset>
          </wp:positionV>
          <wp:extent cx="933450" cy="29527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2F4EF1CE" w14:textId="77777777" w:rsidR="00EC758B" w:rsidRDefault="00EC758B">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6856" w14:textId="77777777" w:rsidR="00961922" w:rsidRDefault="00961922">
      <w:pPr>
        <w:spacing w:after="0"/>
      </w:pPr>
      <w:r>
        <w:separator/>
      </w:r>
    </w:p>
  </w:footnote>
  <w:footnote w:type="continuationSeparator" w:id="0">
    <w:p w14:paraId="73F09B82" w14:textId="77777777" w:rsidR="00961922" w:rsidRDefault="009619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EFE0" w14:textId="77777777" w:rsidR="00EC758B" w:rsidRDefault="00EC758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D7D" w14:textId="77777777" w:rsidR="00EC758B" w:rsidRDefault="00961922">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Flatus</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A710" w14:textId="77777777" w:rsidR="00EC758B" w:rsidRDefault="00EC758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5C10" w14:textId="77777777" w:rsidR="00EC758B" w:rsidRDefault="00961922">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44A"/>
    <w:multiLevelType w:val="multilevel"/>
    <w:tmpl w:val="09B8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663BC"/>
    <w:multiLevelType w:val="multilevel"/>
    <w:tmpl w:val="F3C67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32C0B"/>
    <w:multiLevelType w:val="multilevel"/>
    <w:tmpl w:val="E03A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3069DC"/>
    <w:multiLevelType w:val="multilevel"/>
    <w:tmpl w:val="F62EEFEC"/>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C4360F4"/>
    <w:multiLevelType w:val="multilevel"/>
    <w:tmpl w:val="8A32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D13B3E"/>
    <w:multiLevelType w:val="multilevel"/>
    <w:tmpl w:val="EC66C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AB63AA"/>
    <w:multiLevelType w:val="multilevel"/>
    <w:tmpl w:val="613CBB02"/>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E4525A"/>
    <w:multiLevelType w:val="multilevel"/>
    <w:tmpl w:val="22987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D922AA"/>
    <w:multiLevelType w:val="multilevel"/>
    <w:tmpl w:val="33EE8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7E566A"/>
    <w:multiLevelType w:val="multilevel"/>
    <w:tmpl w:val="EE2213CA"/>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0602704">
    <w:abstractNumId w:val="6"/>
  </w:num>
  <w:num w:numId="2" w16cid:durableId="1589801516">
    <w:abstractNumId w:val="8"/>
  </w:num>
  <w:num w:numId="3" w16cid:durableId="784739991">
    <w:abstractNumId w:val="9"/>
  </w:num>
  <w:num w:numId="4" w16cid:durableId="173151650">
    <w:abstractNumId w:val="2"/>
  </w:num>
  <w:num w:numId="5" w16cid:durableId="1479492366">
    <w:abstractNumId w:val="3"/>
  </w:num>
  <w:num w:numId="6" w16cid:durableId="926157979">
    <w:abstractNumId w:val="5"/>
  </w:num>
  <w:num w:numId="7" w16cid:durableId="2002152982">
    <w:abstractNumId w:val="0"/>
  </w:num>
  <w:num w:numId="8" w16cid:durableId="2051873891">
    <w:abstractNumId w:val="1"/>
  </w:num>
  <w:num w:numId="9" w16cid:durableId="533466601">
    <w:abstractNumId w:val="4"/>
  </w:num>
  <w:num w:numId="10" w16cid:durableId="121951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8B"/>
    <w:rsid w:val="004D2E1B"/>
    <w:rsid w:val="00961922"/>
    <w:rsid w:val="00DA7BD5"/>
    <w:rsid w:val="00E35873"/>
    <w:rsid w:val="00EC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0FF"/>
  <w15:docId w15:val="{20E9F35A-B2EB-4954-B473-A74030F7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Revision">
    <w:name w:val="Revision"/>
    <w:hidden/>
    <w:uiPriority w:val="99"/>
    <w:semiHidden/>
    <w:rsid w:val="00961922"/>
    <w:pPr>
      <w:spacing w:after="0"/>
    </w:pPr>
  </w:style>
  <w:style w:type="character" w:styleId="CommentReference">
    <w:name w:val="annotation reference"/>
    <w:basedOn w:val="DefaultParagraphFont"/>
    <w:uiPriority w:val="99"/>
    <w:semiHidden/>
    <w:unhideWhenUsed/>
    <w:rsid w:val="00961922"/>
    <w:rPr>
      <w:sz w:val="16"/>
      <w:szCs w:val="16"/>
    </w:rPr>
  </w:style>
  <w:style w:type="paragraph" w:styleId="CommentText">
    <w:name w:val="annotation text"/>
    <w:basedOn w:val="Normal"/>
    <w:link w:val="CommentTextChar"/>
    <w:uiPriority w:val="99"/>
    <w:unhideWhenUsed/>
    <w:rsid w:val="00961922"/>
    <w:rPr>
      <w:sz w:val="20"/>
      <w:szCs w:val="20"/>
    </w:rPr>
  </w:style>
  <w:style w:type="character" w:customStyle="1" w:styleId="CommentTextChar">
    <w:name w:val="Comment Text Char"/>
    <w:basedOn w:val="DefaultParagraphFont"/>
    <w:link w:val="CommentText"/>
    <w:uiPriority w:val="99"/>
    <w:rsid w:val="00961922"/>
    <w:rPr>
      <w:sz w:val="20"/>
      <w:szCs w:val="20"/>
    </w:rPr>
  </w:style>
  <w:style w:type="paragraph" w:styleId="CommentSubject">
    <w:name w:val="annotation subject"/>
    <w:basedOn w:val="CommentText"/>
    <w:next w:val="CommentText"/>
    <w:link w:val="CommentSubjectChar"/>
    <w:uiPriority w:val="99"/>
    <w:semiHidden/>
    <w:unhideWhenUsed/>
    <w:rsid w:val="00961922"/>
    <w:rPr>
      <w:b/>
      <w:bCs/>
    </w:rPr>
  </w:style>
  <w:style w:type="character" w:customStyle="1" w:styleId="CommentSubjectChar">
    <w:name w:val="Comment Subject Char"/>
    <w:basedOn w:val="CommentTextChar"/>
    <w:link w:val="CommentSubject"/>
    <w:uiPriority w:val="99"/>
    <w:semiHidden/>
    <w:rsid w:val="00961922"/>
    <w:rPr>
      <w:b/>
      <w:bCs/>
      <w:sz w:val="20"/>
      <w:szCs w:val="20"/>
    </w:rPr>
  </w:style>
  <w:style w:type="paragraph" w:styleId="ListParagraph">
    <w:name w:val="List Paragraph"/>
    <w:basedOn w:val="Normal"/>
    <w:uiPriority w:val="34"/>
    <w:qFormat/>
    <w:rsid w:val="00E3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www.acs.org/content/acs/en/education/resources/highschool/chemmatters/teachers-guide.html" TargetMode="External"/><Relationship Id="rId34" Type="http://schemas.openxmlformats.org/officeDocument/2006/relationships/hyperlink" Target="https://www.compoundchem.com/2014/04/07/the-chemistry-of-body-odours-sweat-halitosis-flatulence-cheesy-feet/"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hyperlink" Target="https://teachchemistry.org/classroom-resources/robert-boyle-video" TargetMode="External"/><Relationship Id="rId38" Type="http://schemas.openxmlformats.org/officeDocument/2006/relationships/hyperlink" Target="https://www.acs.org/content/acs/en/education/resources/highschool/chemmatters/teachers-guide.html"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phet.colorado.edu/en/simulations/gas-properties"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8.png"/><Relationship Id="rId24" Type="http://schemas.openxmlformats.org/officeDocument/2006/relationships/image" Target="media/image6.png"/><Relationship Id="rId32" Type="http://schemas.openxmlformats.org/officeDocument/2006/relationships/hyperlink" Target="https://teachchemistry.org/classroom-resources/the-gas-laws-unit-plan" TargetMode="External"/><Relationship Id="rId37" Type="http://schemas.openxmlformats.org/officeDocument/2006/relationships/image" Target="media/image9.png"/><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8" Type="http://schemas.openxmlformats.org/officeDocument/2006/relationships/hyperlink" Target="https://phet.colorado.edu/en/simulations/gases-intro" TargetMode="External"/><Relationship Id="rId36" Type="http://schemas.openxmlformats.org/officeDocument/2006/relationships/hyperlink" Target="https://www.scientificamerican.com/article/in-and-out-demonstrating-boyles-law/" TargetMode="External"/><Relationship Id="rId10" Type="http://schemas.openxmlformats.org/officeDocument/2006/relationships/image" Target="media/image17.png"/><Relationship Id="rId19" Type="http://schemas.openxmlformats.org/officeDocument/2006/relationships/image" Target="media/image5.png"/><Relationship Id="rId31" Type="http://schemas.openxmlformats.org/officeDocument/2006/relationships/hyperlink" Target="https://teachchemistry.org/classroom-resources/boyle-s-law" TargetMode="External"/><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header" Target="header2.xml"/><Relationship Id="rId27" Type="http://schemas.openxmlformats.org/officeDocument/2006/relationships/image" Target="media/image8.png"/><Relationship Id="rId30" Type="http://schemas.openxmlformats.org/officeDocument/2006/relationships/hyperlink" Target="https://teachchemistry.org/classroom-resources/the-gas-laws-simulation" TargetMode="External"/><Relationship Id="rId35" Type="http://schemas.openxmlformats.org/officeDocument/2006/relationships/hyperlink" Target="https://youtu.be/GTvnjaUU6Xk?si=Zgq_KQpnNbXBOiIR" TargetMode="External"/><Relationship Id="rId43" Type="http://schemas.openxmlformats.org/officeDocument/2006/relationships/theme" Target="theme/theme1.xml"/><Relationship Id="rId8" Type="http://schemas.openxmlformats.org/officeDocument/2006/relationships/image" Target="media/image16.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6</cp:revision>
  <dcterms:created xsi:type="dcterms:W3CDTF">2023-09-21T16:29:00Z</dcterms:created>
  <dcterms:modified xsi:type="dcterms:W3CDTF">2023-09-21T19:47:00Z</dcterms:modified>
</cp:coreProperties>
</file>