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A0B4" w14:textId="77777777" w:rsidR="00F3128C" w:rsidRDefault="005B4C9A">
      <w:pPr>
        <w:spacing w:after="0"/>
        <w:jc w:val="center"/>
      </w:pPr>
      <w:bookmarkStart w:id="0" w:name="_gjdgxs" w:colFirst="0" w:colLast="0"/>
      <w:bookmarkEnd w:id="0"/>
      <w:r>
        <w:rPr>
          <w:noProof/>
        </w:rPr>
        <w:drawing>
          <wp:inline distT="0" distB="0" distL="0" distR="0" wp14:anchorId="5E8E4466" wp14:editId="12E2F757">
            <wp:extent cx="6541522" cy="1208842"/>
            <wp:effectExtent l="0" t="0" r="0" b="0"/>
            <wp:docPr id="20"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2549EE10" w14:textId="77777777" w:rsidR="00F3128C" w:rsidRDefault="00F3128C">
      <w:pPr>
        <w:spacing w:after="0"/>
        <w:jc w:val="center"/>
        <w:rPr>
          <w:b/>
          <w:color w:val="625371"/>
          <w:sz w:val="40"/>
          <w:szCs w:val="40"/>
        </w:rPr>
      </w:pPr>
    </w:p>
    <w:p w14:paraId="203E9908" w14:textId="77777777" w:rsidR="00F3128C" w:rsidRDefault="005B4C9A">
      <w:pPr>
        <w:spacing w:after="0"/>
        <w:jc w:val="center"/>
        <w:rPr>
          <w:b/>
          <w:color w:val="C63A2B"/>
          <w:sz w:val="72"/>
          <w:szCs w:val="72"/>
        </w:rPr>
      </w:pPr>
      <w:r>
        <w:rPr>
          <w:b/>
          <w:color w:val="625371"/>
          <w:sz w:val="72"/>
          <w:szCs w:val="72"/>
        </w:rPr>
        <w:t>Teacher’s Guide</w:t>
      </w:r>
    </w:p>
    <w:p w14:paraId="1C818ABF" w14:textId="77777777" w:rsidR="00F3128C" w:rsidRDefault="00F3128C">
      <w:pPr>
        <w:spacing w:after="0"/>
        <w:jc w:val="center"/>
        <w:rPr>
          <w:b/>
          <w:color w:val="C63A2B"/>
          <w:sz w:val="20"/>
          <w:szCs w:val="20"/>
        </w:rPr>
      </w:pPr>
    </w:p>
    <w:p w14:paraId="30B475C3" w14:textId="77777777" w:rsidR="00F3128C" w:rsidRDefault="005B4C9A">
      <w:pPr>
        <w:spacing w:after="0"/>
        <w:jc w:val="center"/>
        <w:rPr>
          <w:b/>
          <w:sz w:val="52"/>
          <w:szCs w:val="52"/>
        </w:rPr>
      </w:pPr>
      <w:r>
        <w:rPr>
          <w:b/>
          <w:sz w:val="52"/>
          <w:szCs w:val="52"/>
        </w:rPr>
        <w:t xml:space="preserve"> Gas Laws and Scuba Diving</w:t>
      </w:r>
    </w:p>
    <w:p w14:paraId="16169268" w14:textId="77777777" w:rsidR="00F3128C" w:rsidRDefault="00F3128C">
      <w:pPr>
        <w:spacing w:after="0"/>
        <w:jc w:val="center"/>
        <w:rPr>
          <w:b/>
          <w:color w:val="FF0000"/>
          <w:sz w:val="20"/>
          <w:szCs w:val="20"/>
        </w:rPr>
      </w:pPr>
    </w:p>
    <w:p w14:paraId="7AFB6E14" w14:textId="77777777" w:rsidR="00F3128C" w:rsidRDefault="005B4C9A">
      <w:pPr>
        <w:spacing w:after="0"/>
        <w:jc w:val="center"/>
        <w:rPr>
          <w:sz w:val="30"/>
          <w:szCs w:val="30"/>
        </w:rPr>
      </w:pPr>
      <w:r>
        <w:rPr>
          <w:b/>
          <w:i/>
          <w:sz w:val="52"/>
          <w:szCs w:val="52"/>
        </w:rPr>
        <w:t>October</w:t>
      </w:r>
      <w:r>
        <w:rPr>
          <w:b/>
          <w:i/>
          <w:noProof/>
          <w:color w:val="FF0000"/>
          <w:sz w:val="52"/>
          <w:szCs w:val="52"/>
        </w:rPr>
        <mc:AlternateContent>
          <mc:Choice Requires="wps">
            <w:drawing>
              <wp:anchor distT="0" distB="0" distL="0" distR="0" simplePos="0" relativeHeight="251658240" behindDoc="1" locked="0" layoutInCell="1" hidden="0" allowOverlap="1" wp14:anchorId="283788DE" wp14:editId="758A7254">
                <wp:simplePos x="0" y="0"/>
                <wp:positionH relativeFrom="margin">
                  <wp:posOffset>-552441</wp:posOffset>
                </wp:positionH>
                <wp:positionV relativeFrom="margin">
                  <wp:posOffset>3721480</wp:posOffset>
                </wp:positionV>
                <wp:extent cx="7509510" cy="4719394"/>
                <wp:effectExtent l="0" t="0" r="0" b="0"/>
                <wp:wrapNone/>
                <wp:docPr id="12"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4C2EAACF" w14:textId="77777777" w:rsidR="00F3128C" w:rsidRDefault="00F3128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83788DE" id="_x0000_s1026" style="position:absolute;left:0;text-align:left;margin-left:-43.5pt;margin-top:293.05pt;width:591.3pt;height:371.6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" fillcolor="#d8d8d8" stroked="f">
                <v:textbox inset="2.53958mm,2.53958mm,2.53958mm,2.53958mm">
                  <w:txbxContent>
                    <w:p w14:paraId="4C2EAACF" w14:textId="77777777" w:rsidR="00F3128C" w:rsidRDefault="00F3128C">
                      <w:pPr>
                        <w:spacing w:after="0"/>
                        <w:textDirection w:val="btLr"/>
                      </w:pPr>
                    </w:p>
                  </w:txbxContent>
                </v:textbox>
                <w10:wrap anchorx="margin" anchory="margin"/>
              </v:rect>
            </w:pict>
          </mc:Fallback>
        </mc:AlternateContent>
      </w:r>
      <w:r>
        <w:rPr>
          <w:b/>
          <w:i/>
          <w:sz w:val="52"/>
          <w:szCs w:val="52"/>
        </w:rPr>
        <w:t xml:space="preserve"> 2023</w:t>
      </w:r>
    </w:p>
    <w:p w14:paraId="1ABAEE5A" w14:textId="77777777" w:rsidR="00F3128C" w:rsidRDefault="00F3128C"/>
    <w:p w14:paraId="1056BA8E" w14:textId="77777777" w:rsidR="00F3128C" w:rsidRDefault="00F3128C"/>
    <w:p w14:paraId="6A3F947A" w14:textId="77777777" w:rsidR="00F3128C" w:rsidRDefault="00F3128C"/>
    <w:p w14:paraId="243003AF" w14:textId="77777777" w:rsidR="00F3128C" w:rsidRDefault="005B4C9A">
      <w:pPr>
        <w:spacing w:after="240"/>
        <w:jc w:val="center"/>
        <w:rPr>
          <w:b/>
          <w:sz w:val="44"/>
          <w:szCs w:val="44"/>
        </w:rPr>
      </w:pPr>
      <w:r>
        <w:rPr>
          <w:b/>
          <w:sz w:val="44"/>
          <w:szCs w:val="44"/>
        </w:rPr>
        <w:t>Table of Contents</w:t>
      </w:r>
    </w:p>
    <w:p w14:paraId="610A119C" w14:textId="77777777" w:rsidR="00F3128C" w:rsidRDefault="00F1612D">
      <w:pPr>
        <w:tabs>
          <w:tab w:val="right" w:pos="9360"/>
        </w:tabs>
        <w:spacing w:before="200" w:after="0" w:line="276" w:lineRule="auto"/>
        <w:ind w:left="720"/>
        <w:rPr>
          <w:rFonts w:ascii="Arial" w:eastAsia="Arial" w:hAnsi="Arial" w:cs="Arial"/>
          <w:b/>
          <w:i/>
          <w:sz w:val="32"/>
          <w:szCs w:val="32"/>
        </w:rPr>
      </w:pPr>
      <w:hyperlink w:anchor="_1fob9te">
        <w:r w:rsidR="005B4C9A">
          <w:rPr>
            <w:b/>
            <w:i/>
            <w:color w:val="1155CC"/>
            <w:sz w:val="32"/>
            <w:szCs w:val="32"/>
            <w:u w:val="single"/>
          </w:rPr>
          <w:t>Anticipation Guide</w:t>
        </w:r>
      </w:hyperlink>
      <w:r w:rsidR="005B4C9A">
        <w:rPr>
          <w:b/>
          <w:i/>
          <w:sz w:val="32"/>
          <w:szCs w:val="32"/>
        </w:rPr>
        <w:t xml:space="preserve"> </w:t>
      </w:r>
      <w:hyperlink w:anchor="_1fob9te">
        <w:r w:rsidR="005B4C9A">
          <w:rPr>
            <w:rFonts w:ascii="Arial" w:eastAsia="Arial" w:hAnsi="Arial" w:cs="Arial"/>
            <w:b/>
            <w:i/>
            <w:sz w:val="32"/>
            <w:szCs w:val="32"/>
          </w:rPr>
          <w:tab/>
        </w:r>
      </w:hyperlink>
      <w:r w:rsidR="005B4C9A">
        <w:rPr>
          <w:rFonts w:ascii="Arial" w:eastAsia="Arial" w:hAnsi="Arial" w:cs="Arial"/>
          <w:b/>
          <w:i/>
          <w:sz w:val="32"/>
          <w:szCs w:val="32"/>
        </w:rPr>
        <w:t>2</w:t>
      </w:r>
    </w:p>
    <w:p w14:paraId="5A5280FC" w14:textId="77777777" w:rsidR="00F3128C" w:rsidRDefault="005B4C9A">
      <w:pPr>
        <w:spacing w:after="0"/>
        <w:ind w:left="720"/>
      </w:pPr>
      <w:r>
        <w:t>Activate students’ prior knowledge and engage them before they read the article.</w:t>
      </w:r>
    </w:p>
    <w:p w14:paraId="2A2B324B" w14:textId="77777777" w:rsidR="00F3128C" w:rsidRDefault="00F1612D">
      <w:pPr>
        <w:tabs>
          <w:tab w:val="right" w:pos="9360"/>
        </w:tabs>
        <w:spacing w:before="200" w:after="0" w:line="276" w:lineRule="auto"/>
        <w:ind w:left="720"/>
        <w:rPr>
          <w:rFonts w:ascii="Arial" w:eastAsia="Arial" w:hAnsi="Arial" w:cs="Arial"/>
          <w:b/>
          <w:i/>
        </w:rPr>
      </w:pPr>
      <w:hyperlink w:anchor="_3znysh7">
        <w:r w:rsidR="005B4C9A">
          <w:rPr>
            <w:b/>
            <w:i/>
            <w:color w:val="1155CC"/>
            <w:sz w:val="32"/>
            <w:szCs w:val="32"/>
            <w:u w:val="single"/>
          </w:rPr>
          <w:t>Reading Comprehension Questions</w:t>
        </w:r>
      </w:hyperlink>
      <w:r w:rsidR="005B4C9A">
        <w:rPr>
          <w:rFonts w:ascii="Arial" w:eastAsia="Arial" w:hAnsi="Arial" w:cs="Arial"/>
          <w:b/>
          <w:i/>
          <w:sz w:val="32"/>
          <w:szCs w:val="32"/>
        </w:rPr>
        <w:tab/>
        <w:t>3</w:t>
      </w:r>
    </w:p>
    <w:p w14:paraId="56352C8E" w14:textId="77777777" w:rsidR="00F3128C" w:rsidRDefault="005B4C9A">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0FB1E19" w14:textId="77777777" w:rsidR="00F3128C" w:rsidRDefault="00F1612D">
      <w:pPr>
        <w:tabs>
          <w:tab w:val="right" w:pos="9360"/>
        </w:tabs>
        <w:spacing w:before="200" w:after="0" w:line="276" w:lineRule="auto"/>
        <w:ind w:left="720"/>
        <w:rPr>
          <w:rFonts w:ascii="Arial" w:eastAsia="Arial" w:hAnsi="Arial" w:cs="Arial"/>
          <w:b/>
          <w:i/>
          <w:sz w:val="32"/>
          <w:szCs w:val="32"/>
        </w:rPr>
      </w:pPr>
      <w:hyperlink w:anchor="_9f8azrtnp6p5">
        <w:r w:rsidR="005B4C9A">
          <w:rPr>
            <w:b/>
            <w:i/>
            <w:color w:val="1155CC"/>
            <w:sz w:val="32"/>
            <w:szCs w:val="32"/>
            <w:u w:val="single"/>
          </w:rPr>
          <w:t>Graphic Organizer</w:t>
        </w:r>
      </w:hyperlink>
      <w:r w:rsidR="005B4C9A">
        <w:rPr>
          <w:rFonts w:ascii="Arial" w:eastAsia="Arial" w:hAnsi="Arial" w:cs="Arial"/>
          <w:b/>
          <w:i/>
          <w:sz w:val="32"/>
          <w:szCs w:val="32"/>
        </w:rPr>
        <w:tab/>
        <w:t>5</w:t>
      </w:r>
    </w:p>
    <w:p w14:paraId="4CBE8F1B" w14:textId="77777777" w:rsidR="00F3128C" w:rsidRDefault="005B4C9A">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4584D979" w14:textId="77777777" w:rsidR="00F3128C" w:rsidRDefault="00F1612D">
      <w:pPr>
        <w:tabs>
          <w:tab w:val="right" w:pos="9360"/>
        </w:tabs>
        <w:spacing w:before="200" w:after="0" w:line="276" w:lineRule="auto"/>
        <w:ind w:left="720"/>
        <w:rPr>
          <w:rFonts w:ascii="Arial" w:eastAsia="Arial" w:hAnsi="Arial" w:cs="Arial"/>
          <w:b/>
          <w:i/>
        </w:rPr>
      </w:pPr>
      <w:hyperlink w:anchor="_djipzn7z1r1b">
        <w:r w:rsidR="005B4C9A">
          <w:rPr>
            <w:b/>
            <w:i/>
            <w:color w:val="1155CC"/>
            <w:sz w:val="32"/>
            <w:szCs w:val="32"/>
            <w:u w:val="single"/>
          </w:rPr>
          <w:t>Answers</w:t>
        </w:r>
      </w:hyperlink>
      <w:r w:rsidR="005B4C9A">
        <w:rPr>
          <w:rFonts w:ascii="Arial" w:eastAsia="Arial" w:hAnsi="Arial" w:cs="Arial"/>
          <w:b/>
          <w:i/>
          <w:sz w:val="32"/>
          <w:szCs w:val="32"/>
        </w:rPr>
        <w:tab/>
        <w:t>6</w:t>
      </w:r>
    </w:p>
    <w:p w14:paraId="1497C88F" w14:textId="77777777" w:rsidR="00F3128C" w:rsidRDefault="005B4C9A">
      <w:pPr>
        <w:spacing w:after="0"/>
        <w:ind w:left="720"/>
      </w:pPr>
      <w:r>
        <w:t>Access the answers to reading comprehension questions and a rubric to assess the graphic organizer.</w:t>
      </w:r>
    </w:p>
    <w:p w14:paraId="1DF5C202" w14:textId="77777777" w:rsidR="00F3128C" w:rsidRDefault="00F1612D">
      <w:pPr>
        <w:tabs>
          <w:tab w:val="right" w:pos="9360"/>
        </w:tabs>
        <w:spacing w:before="200" w:after="0" w:line="276" w:lineRule="auto"/>
        <w:ind w:left="720"/>
        <w:rPr>
          <w:rFonts w:ascii="Arial" w:eastAsia="Arial" w:hAnsi="Arial" w:cs="Arial"/>
          <w:b/>
          <w:i/>
          <w:sz w:val="32"/>
          <w:szCs w:val="32"/>
        </w:rPr>
      </w:pPr>
      <w:hyperlink w:anchor="_8qbtv1wio6jt">
        <w:r w:rsidR="005B4C9A">
          <w:rPr>
            <w:b/>
            <w:i/>
            <w:color w:val="1155CC"/>
            <w:sz w:val="32"/>
            <w:szCs w:val="32"/>
            <w:u w:val="single"/>
          </w:rPr>
          <w:t>Additional Resources</w:t>
        </w:r>
      </w:hyperlink>
      <w:r w:rsidR="005B4C9A">
        <w:rPr>
          <w:rFonts w:ascii="Arial" w:eastAsia="Arial" w:hAnsi="Arial" w:cs="Arial"/>
          <w:b/>
          <w:i/>
          <w:sz w:val="32"/>
          <w:szCs w:val="32"/>
        </w:rPr>
        <w:tab/>
        <w:t>9</w:t>
      </w:r>
    </w:p>
    <w:p w14:paraId="78209912" w14:textId="77777777" w:rsidR="00F3128C" w:rsidRDefault="005B4C9A">
      <w:pPr>
        <w:widowControl w:val="0"/>
        <w:spacing w:after="0" w:line="276" w:lineRule="auto"/>
        <w:ind w:left="720"/>
      </w:pPr>
      <w:r>
        <w:t>Here you will find additional labs, simulations, lessons, and project ideas that you can use with your students alongside this article.</w:t>
      </w:r>
    </w:p>
    <w:bookmarkStart w:id="1" w:name="_30j0zll" w:colFirst="0" w:colLast="0"/>
    <w:bookmarkEnd w:id="1"/>
    <w:p w14:paraId="159D3948" w14:textId="77777777" w:rsidR="00F3128C" w:rsidRDefault="005B4C9A">
      <w:pPr>
        <w:tabs>
          <w:tab w:val="right" w:pos="9360"/>
        </w:tabs>
        <w:spacing w:before="200" w:after="0" w:line="276" w:lineRule="auto"/>
        <w:ind w:left="720"/>
        <w:rPr>
          <w:rFonts w:ascii="Arial" w:eastAsia="Arial" w:hAnsi="Arial" w:cs="Arial"/>
          <w:b/>
          <w:i/>
          <w:color w:val="000000"/>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4BAB4ECE" w14:textId="77777777" w:rsidR="00F3128C" w:rsidRDefault="005B4C9A">
      <w:pPr>
        <w:rPr>
          <w:sz w:val="2"/>
          <w:szCs w:val="2"/>
        </w:rPr>
      </w:pPr>
      <w:r>
        <w:rPr>
          <w:noProof/>
        </w:rPr>
        <w:lastRenderedPageBreak/>
        <mc:AlternateContent>
          <mc:Choice Requires="wps">
            <w:drawing>
              <wp:anchor distT="0" distB="0" distL="114300" distR="114300" simplePos="0" relativeHeight="251659264" behindDoc="0" locked="0" layoutInCell="1" hidden="0" allowOverlap="1" wp14:anchorId="5B50FDDF" wp14:editId="4D282981">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8E73B2B" w14:textId="77777777" w:rsidR="00F3128C" w:rsidRDefault="005B4C9A">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B50FDDF" id="_x0000_s1027" style="position:absolute;margin-left:270pt;margin-top:2pt;width:233.1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JBvAEAAGE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" filled="f" stroked="f">
                <v:textbox inset="2.53958mm,1.2694mm,2.53958mm,1.2694mm">
                  <w:txbxContent>
                    <w:p w14:paraId="18E73B2B" w14:textId="77777777" w:rsidR="00F3128C" w:rsidRDefault="005B4C9A">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05FB11E7" w14:textId="77777777" w:rsidR="00F3128C" w:rsidRDefault="005B4C9A">
      <w:pPr>
        <w:pStyle w:val="Heading1"/>
        <w:rPr>
          <w:sz w:val="2"/>
          <w:szCs w:val="2"/>
        </w:rPr>
      </w:pPr>
      <w:bookmarkStart w:id="2" w:name="_1fob9te" w:colFirst="0" w:colLast="0"/>
      <w:bookmarkEnd w:id="2"/>
      <w:r>
        <w:t>Anticipation Guide</w:t>
      </w:r>
      <w:r>
        <w:rPr>
          <w:noProof/>
        </w:rPr>
        <mc:AlternateContent>
          <mc:Choice Requires="wps">
            <w:drawing>
              <wp:anchor distT="0" distB="0" distL="0" distR="0" simplePos="0" relativeHeight="251660288" behindDoc="1" locked="0" layoutInCell="1" hidden="0" allowOverlap="1" wp14:anchorId="18CD1D5F" wp14:editId="0FEC8162">
                <wp:simplePos x="0" y="0"/>
                <wp:positionH relativeFrom="column">
                  <wp:posOffset>0</wp:posOffset>
                </wp:positionH>
                <wp:positionV relativeFrom="paragraph">
                  <wp:posOffset>279400</wp:posOffset>
                </wp:positionV>
                <wp:extent cx="7117715" cy="171450"/>
                <wp:effectExtent l="0" t="0" r="0" b="0"/>
                <wp:wrapNone/>
                <wp:docPr id="1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2238ECF" w14:textId="77777777" w:rsidR="00F3128C" w:rsidRDefault="00F3128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8CD1D5F" id="_x0000_s1028" style="position:absolute;margin-left:0;margin-top:22pt;width:560.45pt;height:13.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Oz0QEAAIw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" fillcolor="#d8d8d8" stroked="f">
                <v:textbox inset="2.53958mm,2.53958mm,2.53958mm,2.53958mm">
                  <w:txbxContent>
                    <w:p w14:paraId="12238ECF" w14:textId="77777777" w:rsidR="00F3128C" w:rsidRDefault="00F3128C">
                      <w:pPr>
                        <w:spacing w:after="0"/>
                        <w:textDirection w:val="btLr"/>
                      </w:pPr>
                    </w:p>
                  </w:txbxContent>
                </v:textbox>
              </v:rect>
            </w:pict>
          </mc:Fallback>
        </mc:AlternateContent>
      </w:r>
    </w:p>
    <w:p w14:paraId="0BEA6EF6" w14:textId="77777777" w:rsidR="00F3128C" w:rsidRDefault="005B4C9A">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3BAF9501" w14:textId="77777777" w:rsidR="00F3128C" w:rsidRDefault="005B4C9A">
      <w:pPr>
        <w:spacing w:after="200"/>
      </w:pPr>
      <w:r>
        <w:t>As you read, compare your opinions with information from the article. In the space under each statement, cite information from the article that supports or refutes your original ideas.</w:t>
      </w:r>
    </w:p>
    <w:tbl>
      <w:tblPr>
        <w:tblStyle w:val="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F3128C" w14:paraId="65A14DC8"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425B2" w14:textId="77777777" w:rsidR="00F3128C" w:rsidRDefault="005B4C9A">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5711CF" w14:textId="77777777" w:rsidR="00F3128C" w:rsidRDefault="005B4C9A">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52D424" w14:textId="77777777" w:rsidR="00F3128C" w:rsidRDefault="005B4C9A">
            <w:pPr>
              <w:ind w:right="-90"/>
              <w:rPr>
                <w:rFonts w:ascii="Calibri" w:eastAsia="Calibri" w:hAnsi="Calibri" w:cs="Calibri"/>
                <w:b/>
                <w:sz w:val="22"/>
                <w:szCs w:val="22"/>
              </w:rPr>
            </w:pPr>
            <w:r>
              <w:rPr>
                <w:rFonts w:ascii="Calibri" w:eastAsia="Calibri" w:hAnsi="Calibri" w:cs="Calibri"/>
                <w:b/>
                <w:sz w:val="22"/>
                <w:szCs w:val="22"/>
              </w:rPr>
              <w:t>Statement</w:t>
            </w:r>
          </w:p>
        </w:tc>
      </w:tr>
      <w:tr w:rsidR="00F3128C" w14:paraId="16E839C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31D04A"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A109089"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8858FBD" w14:textId="77777777" w:rsidR="00F3128C" w:rsidRDefault="005B4C9A">
            <w:pPr>
              <w:rPr>
                <w:rFonts w:ascii="Calibri" w:eastAsia="Calibri" w:hAnsi="Calibri" w:cs="Calibri"/>
                <w:sz w:val="22"/>
                <w:szCs w:val="22"/>
              </w:rPr>
            </w:pPr>
            <w:r>
              <w:rPr>
                <w:rFonts w:ascii="Calibri" w:eastAsia="Calibri" w:hAnsi="Calibri" w:cs="Calibri"/>
                <w:sz w:val="22"/>
                <w:szCs w:val="22"/>
              </w:rPr>
              <w:t>1. The air pressure at the top of a tall building is higher than at the bottom of the building.</w:t>
            </w:r>
          </w:p>
        </w:tc>
      </w:tr>
      <w:tr w:rsidR="00F3128C" w14:paraId="7F09D0B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E35C7"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461F7FF"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D73D046" w14:textId="77777777" w:rsidR="00F3128C" w:rsidRDefault="005B4C9A">
            <w:pPr>
              <w:rPr>
                <w:rFonts w:ascii="Calibri" w:eastAsia="Calibri" w:hAnsi="Calibri" w:cs="Calibri"/>
                <w:sz w:val="22"/>
                <w:szCs w:val="22"/>
              </w:rPr>
            </w:pPr>
            <w:r>
              <w:rPr>
                <w:rFonts w:ascii="Calibri" w:eastAsia="Calibri" w:hAnsi="Calibri" w:cs="Calibri"/>
                <w:sz w:val="22"/>
                <w:szCs w:val="22"/>
              </w:rPr>
              <w:t>2. Diving 10 meters deep in water doubles the pressure exerted on your body.</w:t>
            </w:r>
          </w:p>
        </w:tc>
      </w:tr>
      <w:tr w:rsidR="00F3128C" w14:paraId="79C010D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98DAAB"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109920A"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7343ACA" w14:textId="77777777" w:rsidR="00F3128C" w:rsidRDefault="005B4C9A">
            <w:pPr>
              <w:rPr>
                <w:rFonts w:ascii="Calibri" w:eastAsia="Calibri" w:hAnsi="Calibri" w:cs="Calibri"/>
                <w:sz w:val="22"/>
                <w:szCs w:val="22"/>
              </w:rPr>
            </w:pPr>
            <w:r>
              <w:rPr>
                <w:rFonts w:ascii="Calibri" w:eastAsia="Calibri" w:hAnsi="Calibri" w:cs="Calibri"/>
                <w:sz w:val="22"/>
                <w:szCs w:val="22"/>
              </w:rPr>
              <w:t xml:space="preserve">3. Pressure changes in your body when diving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most noticeable in body cavities containing air, such as the lungs, ears, and sinuses.</w:t>
            </w:r>
          </w:p>
        </w:tc>
      </w:tr>
      <w:tr w:rsidR="00F3128C" w14:paraId="22CBD19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53613F"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1C69704"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A9C21DD" w14:textId="77777777" w:rsidR="00F3128C" w:rsidRDefault="005B4C9A">
            <w:pPr>
              <w:rPr>
                <w:rFonts w:ascii="Calibri" w:eastAsia="Calibri" w:hAnsi="Calibri" w:cs="Calibri"/>
                <w:sz w:val="22"/>
                <w:szCs w:val="22"/>
              </w:rPr>
            </w:pPr>
            <w:r>
              <w:rPr>
                <w:rFonts w:ascii="Calibri" w:eastAsia="Calibri" w:hAnsi="Calibri" w:cs="Calibri"/>
                <w:sz w:val="22"/>
                <w:szCs w:val="22"/>
              </w:rPr>
              <w:t>4. The regulator of a scuba tank keeps the pressure in a diver’s lungs the same as surface air pressure.</w:t>
            </w:r>
          </w:p>
        </w:tc>
      </w:tr>
      <w:tr w:rsidR="00F3128C" w14:paraId="06A8974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351B9A"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07092D4"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9BD851D" w14:textId="77777777" w:rsidR="00F3128C" w:rsidRDefault="005B4C9A">
            <w:pPr>
              <w:rPr>
                <w:rFonts w:ascii="Calibri" w:eastAsia="Calibri" w:hAnsi="Calibri" w:cs="Calibri"/>
                <w:sz w:val="22"/>
                <w:szCs w:val="22"/>
              </w:rPr>
            </w:pPr>
            <w:r>
              <w:rPr>
                <w:rFonts w:ascii="Calibri" w:eastAsia="Calibri" w:hAnsi="Calibri" w:cs="Calibri"/>
                <w:sz w:val="22"/>
                <w:szCs w:val="22"/>
              </w:rPr>
              <w:t>5. Scuba divers must ascend slowly and breathe regularly when ascending from a deep dive.</w:t>
            </w:r>
          </w:p>
        </w:tc>
      </w:tr>
      <w:tr w:rsidR="00F3128C" w14:paraId="3B0DD66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C0B133"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75AB7A9"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E44A8D5" w14:textId="77777777" w:rsidR="00F3128C" w:rsidRDefault="005B4C9A">
            <w:pPr>
              <w:rPr>
                <w:rFonts w:ascii="Calibri" w:eastAsia="Calibri" w:hAnsi="Calibri" w:cs="Calibri"/>
                <w:sz w:val="22"/>
                <w:szCs w:val="22"/>
              </w:rPr>
            </w:pPr>
            <w:r>
              <w:rPr>
                <w:rFonts w:ascii="Calibri" w:eastAsia="Calibri" w:hAnsi="Calibri" w:cs="Calibri"/>
                <w:sz w:val="22"/>
                <w:szCs w:val="22"/>
              </w:rPr>
              <w:t>6. Gases are more soluble in liquids at lower pressures.</w:t>
            </w:r>
          </w:p>
        </w:tc>
      </w:tr>
      <w:tr w:rsidR="00F3128C" w14:paraId="1671DBC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E83F1C"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4C9E666"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09886A3" w14:textId="2B974BF2" w:rsidR="00F3128C" w:rsidRDefault="005B4C9A">
            <w:pPr>
              <w:rPr>
                <w:rFonts w:ascii="Calibri" w:eastAsia="Calibri" w:hAnsi="Calibri" w:cs="Calibri"/>
                <w:sz w:val="22"/>
                <w:szCs w:val="22"/>
              </w:rPr>
            </w:pPr>
            <w:r>
              <w:rPr>
                <w:rFonts w:ascii="Calibri" w:eastAsia="Calibri" w:hAnsi="Calibri" w:cs="Calibri"/>
                <w:sz w:val="22"/>
                <w:szCs w:val="22"/>
              </w:rPr>
              <w:t xml:space="preserve">7. </w:t>
            </w:r>
            <w:r w:rsidR="00DB05C9">
              <w:rPr>
                <w:rFonts w:ascii="Calibri" w:eastAsia="Calibri" w:hAnsi="Calibri" w:cs="Calibri"/>
                <w:sz w:val="22"/>
                <w:szCs w:val="22"/>
              </w:rPr>
              <w:t>Formation of n</w:t>
            </w:r>
            <w:r>
              <w:rPr>
                <w:rFonts w:ascii="Calibri" w:eastAsia="Calibri" w:hAnsi="Calibri" w:cs="Calibri"/>
                <w:sz w:val="22"/>
                <w:szCs w:val="22"/>
              </w:rPr>
              <w:t>itrogen gas bubble</w:t>
            </w:r>
            <w:r w:rsidR="00DB05C9">
              <w:rPr>
                <w:rFonts w:ascii="Calibri" w:eastAsia="Calibri" w:hAnsi="Calibri" w:cs="Calibri"/>
                <w:sz w:val="22"/>
                <w:szCs w:val="22"/>
              </w:rPr>
              <w:t>s</w:t>
            </w:r>
            <w:r>
              <w:rPr>
                <w:rFonts w:ascii="Calibri" w:eastAsia="Calibri" w:hAnsi="Calibri" w:cs="Calibri"/>
                <w:sz w:val="22"/>
                <w:szCs w:val="22"/>
              </w:rPr>
              <w:t xml:space="preserve"> in the blood can cause many physical problems for divers.</w:t>
            </w:r>
          </w:p>
        </w:tc>
      </w:tr>
      <w:tr w:rsidR="00F3128C" w14:paraId="0BFA7DC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0A3758"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7F9E5B7"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8EE608B" w14:textId="38E27F80" w:rsidR="00F3128C" w:rsidRDefault="005B4C9A">
            <w:pPr>
              <w:rPr>
                <w:rFonts w:ascii="Calibri" w:eastAsia="Calibri" w:hAnsi="Calibri" w:cs="Calibri"/>
                <w:sz w:val="22"/>
                <w:szCs w:val="22"/>
              </w:rPr>
            </w:pPr>
            <w:r>
              <w:rPr>
                <w:rFonts w:ascii="Calibri" w:eastAsia="Calibri" w:hAnsi="Calibri" w:cs="Calibri"/>
                <w:sz w:val="22"/>
                <w:szCs w:val="22"/>
              </w:rPr>
              <w:t xml:space="preserve">8. Contamination of </w:t>
            </w:r>
            <w:r w:rsidR="00DB05C9">
              <w:rPr>
                <w:rFonts w:ascii="Calibri" w:eastAsia="Calibri" w:hAnsi="Calibri" w:cs="Calibri"/>
                <w:sz w:val="22"/>
                <w:szCs w:val="22"/>
              </w:rPr>
              <w:t xml:space="preserve">the </w:t>
            </w:r>
            <w:r>
              <w:rPr>
                <w:rFonts w:ascii="Calibri" w:eastAsia="Calibri" w:hAnsi="Calibri" w:cs="Calibri"/>
                <w:sz w:val="22"/>
                <w:szCs w:val="22"/>
              </w:rPr>
              <w:t>air in scuba tanks is rare if a certified dive shop is used.</w:t>
            </w:r>
          </w:p>
        </w:tc>
      </w:tr>
      <w:tr w:rsidR="00F3128C" w14:paraId="040D305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B8077F"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604628F"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145F678" w14:textId="77777777" w:rsidR="00F3128C" w:rsidRDefault="005B4C9A">
            <w:pPr>
              <w:rPr>
                <w:rFonts w:ascii="Calibri" w:eastAsia="Calibri" w:hAnsi="Calibri" w:cs="Calibri"/>
                <w:sz w:val="22"/>
                <w:szCs w:val="22"/>
              </w:rPr>
            </w:pPr>
            <w:r>
              <w:rPr>
                <w:rFonts w:ascii="Calibri" w:eastAsia="Calibri" w:hAnsi="Calibri" w:cs="Calibri"/>
                <w:sz w:val="22"/>
                <w:szCs w:val="22"/>
              </w:rPr>
              <w:t>9. Taking a hot shower right after a deep dive is recommended for scuba divers.</w:t>
            </w:r>
          </w:p>
        </w:tc>
      </w:tr>
      <w:tr w:rsidR="00F3128C" w14:paraId="3C6A773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5204D"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4B4EC83" w14:textId="77777777" w:rsidR="00F3128C" w:rsidRDefault="005B4C9A">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BE21C74" w14:textId="0BADEE35" w:rsidR="00F3128C" w:rsidRDefault="005B4C9A">
            <w:pPr>
              <w:rPr>
                <w:rFonts w:ascii="Calibri" w:eastAsia="Calibri" w:hAnsi="Calibri" w:cs="Calibri"/>
                <w:sz w:val="22"/>
                <w:szCs w:val="22"/>
              </w:rPr>
            </w:pPr>
            <w:r>
              <w:rPr>
                <w:rFonts w:ascii="Calibri" w:eastAsia="Calibri" w:hAnsi="Calibri" w:cs="Calibri"/>
                <w:sz w:val="22"/>
                <w:szCs w:val="22"/>
              </w:rPr>
              <w:t xml:space="preserve">10. </w:t>
            </w:r>
            <w:r w:rsidR="00DB05C9">
              <w:rPr>
                <w:rFonts w:ascii="Calibri" w:eastAsia="Calibri" w:hAnsi="Calibri" w:cs="Calibri"/>
                <w:sz w:val="22"/>
                <w:szCs w:val="22"/>
              </w:rPr>
              <w:t>S</w:t>
            </w:r>
            <w:r>
              <w:rPr>
                <w:rFonts w:ascii="Calibri" w:eastAsia="Calibri" w:hAnsi="Calibri" w:cs="Calibri"/>
                <w:sz w:val="22"/>
                <w:szCs w:val="22"/>
              </w:rPr>
              <w:t>ince 1983</w:t>
            </w:r>
            <w:r w:rsidR="00DB05C9">
              <w:rPr>
                <w:rFonts w:ascii="Calibri" w:eastAsia="Calibri" w:hAnsi="Calibri" w:cs="Calibri"/>
                <w:sz w:val="22"/>
                <w:szCs w:val="22"/>
              </w:rPr>
              <w:t>,</w:t>
            </w:r>
            <w:r>
              <w:rPr>
                <w:rFonts w:ascii="Calibri" w:eastAsia="Calibri" w:hAnsi="Calibri" w:cs="Calibri"/>
                <w:sz w:val="22"/>
                <w:szCs w:val="22"/>
              </w:rPr>
              <w:t xml:space="preserve"> for scuba divers use scuba computers to track depth of dives and calculate nitrogen absorption.</w:t>
            </w:r>
          </w:p>
        </w:tc>
      </w:tr>
    </w:tbl>
    <w:p w14:paraId="5B6B5F9A" w14:textId="77777777" w:rsidR="00F3128C" w:rsidRDefault="005B4C9A">
      <w:pPr>
        <w:pStyle w:val="Heading1"/>
        <w:rPr>
          <w:i/>
        </w:rPr>
      </w:pPr>
      <w:bookmarkStart w:id="3" w:name="_3znysh7" w:colFirst="0" w:colLast="0"/>
      <w:bookmarkEnd w:id="3"/>
      <w:r>
        <w:lastRenderedPageBreak/>
        <w:t>Student Reading</w:t>
      </w:r>
      <w:r>
        <w:br/>
        <w:t>Comprehension Questions</w:t>
      </w:r>
      <w:r>
        <w:rPr>
          <w:noProof/>
        </w:rPr>
        <mc:AlternateContent>
          <mc:Choice Requires="wps">
            <w:drawing>
              <wp:anchor distT="0" distB="0" distL="0" distR="0" simplePos="0" relativeHeight="251661312" behindDoc="1" locked="0" layoutInCell="1" hidden="0" allowOverlap="1" wp14:anchorId="7F2C4518" wp14:editId="6063A845">
                <wp:simplePos x="0" y="0"/>
                <wp:positionH relativeFrom="column">
                  <wp:posOffset>0</wp:posOffset>
                </wp:positionH>
                <wp:positionV relativeFrom="paragraph">
                  <wp:posOffset>609600</wp:posOffset>
                </wp:positionV>
                <wp:extent cx="7117715" cy="171450"/>
                <wp:effectExtent l="0" t="0" r="0" b="0"/>
                <wp:wrapNone/>
                <wp:docPr id="1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75E116A" w14:textId="77777777" w:rsidR="00F3128C" w:rsidRDefault="00F3128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F2C4518" id="_x0000_s1029" style="position:absolute;margin-left:0;margin-top:48pt;width:560.45pt;height:13.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8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" fillcolor="#d8d8d8" stroked="f">
                <v:textbox inset="2.53958mm,2.53958mm,2.53958mm,2.53958mm">
                  <w:txbxContent>
                    <w:p w14:paraId="675E116A" w14:textId="77777777" w:rsidR="00F3128C" w:rsidRDefault="00F3128C">
                      <w:pPr>
                        <w:spacing w:after="0"/>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A3B5753" wp14:editId="0191F973">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53C3197" w14:textId="77777777" w:rsidR="00F3128C" w:rsidRDefault="005B4C9A">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6A3B5753" id="_x0000_s1030" style="position:absolute;margin-left:270pt;margin-top:18pt;width:233.1pt;height:3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dSuwEAAGE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" filled="f" stroked="f">
                <v:textbox inset="2.53958mm,1.2694mm,2.53958mm,1.2694mm">
                  <w:txbxContent>
                    <w:p w14:paraId="053C3197" w14:textId="77777777" w:rsidR="00F3128C" w:rsidRDefault="005B4C9A">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413F77C1" w14:textId="77777777" w:rsidR="00F3128C" w:rsidRDefault="005B4C9A">
      <w:pPr>
        <w:spacing w:after="0"/>
      </w:pPr>
      <w:r>
        <w:rPr>
          <w:b/>
        </w:rPr>
        <w:t>Directions</w:t>
      </w:r>
      <w:r>
        <w:t>: Use the article to answer the questions below.</w:t>
      </w:r>
    </w:p>
    <w:p w14:paraId="3AE1F4AA" w14:textId="77777777" w:rsidR="00F3128C" w:rsidRDefault="005B4C9A">
      <w:pPr>
        <w:numPr>
          <w:ilvl w:val="0"/>
          <w:numId w:val="4"/>
        </w:numPr>
        <w:spacing w:before="200" w:after="0"/>
      </w:pPr>
      <w:r>
        <w:t xml:space="preserve">List three relationships among gas properties that impact scuba diving. </w:t>
      </w:r>
    </w:p>
    <w:p w14:paraId="0973F787" w14:textId="77777777" w:rsidR="00F3128C" w:rsidRDefault="005B4C9A">
      <w:pPr>
        <w:numPr>
          <w:ilvl w:val="0"/>
          <w:numId w:val="4"/>
        </w:numPr>
        <w:spacing w:before="200" w:after="0"/>
      </w:pPr>
      <w:r>
        <w:t xml:space="preserve">Compare the air pressure at sea level and at the top of a tall mountain. </w:t>
      </w:r>
    </w:p>
    <w:p w14:paraId="40EB9A62" w14:textId="77777777" w:rsidR="00F3128C" w:rsidRDefault="005B4C9A">
      <w:pPr>
        <w:numPr>
          <w:ilvl w:val="0"/>
          <w:numId w:val="4"/>
        </w:numPr>
        <w:spacing w:before="200" w:after="0"/>
      </w:pPr>
      <w:r>
        <w:t>Why might your ears hurt during plane descent?</w:t>
      </w:r>
    </w:p>
    <w:p w14:paraId="298E7F1D" w14:textId="77777777" w:rsidR="00F3128C" w:rsidRDefault="005B4C9A">
      <w:pPr>
        <w:numPr>
          <w:ilvl w:val="0"/>
          <w:numId w:val="4"/>
        </w:numPr>
        <w:spacing w:before="200" w:after="0"/>
      </w:pPr>
      <w:r>
        <w:t>Are pressure changes greater in water or air? Explain.</w:t>
      </w:r>
    </w:p>
    <w:p w14:paraId="5AAF4962" w14:textId="77777777" w:rsidR="00F3128C" w:rsidRDefault="005B4C9A">
      <w:pPr>
        <w:numPr>
          <w:ilvl w:val="0"/>
          <w:numId w:val="4"/>
        </w:numPr>
        <w:spacing w:before="200" w:after="0"/>
      </w:pPr>
      <w:r>
        <w:t>What does it mean to say that two variables are related directly? What does it mean to say that two variables are related inversely? Give an example of each from the article.</w:t>
      </w:r>
    </w:p>
    <w:p w14:paraId="119F2A3E" w14:textId="77777777" w:rsidR="00F3128C" w:rsidRDefault="005B4C9A">
      <w:pPr>
        <w:numPr>
          <w:ilvl w:val="0"/>
          <w:numId w:val="4"/>
        </w:numPr>
        <w:spacing w:before="200" w:after="0"/>
      </w:pPr>
      <w:r>
        <w:t>If the pressure of a gas is doubled, what happens to the volume? Which law applies here?</w:t>
      </w:r>
    </w:p>
    <w:p w14:paraId="222446BF" w14:textId="77777777" w:rsidR="00F3128C" w:rsidRDefault="005B4C9A">
      <w:pPr>
        <w:numPr>
          <w:ilvl w:val="0"/>
          <w:numId w:val="4"/>
        </w:numPr>
        <w:spacing w:before="200" w:after="0"/>
      </w:pPr>
      <w:r>
        <w:t>A diver is at a depth of 20 m. How deep would a diver need to dive to double the pressure at 20 m?</w:t>
      </w:r>
    </w:p>
    <w:p w14:paraId="64BAC608" w14:textId="77777777" w:rsidR="00F3128C" w:rsidRDefault="005B4C9A">
      <w:pPr>
        <w:numPr>
          <w:ilvl w:val="0"/>
          <w:numId w:val="4"/>
        </w:numPr>
        <w:spacing w:before="200" w:after="0"/>
      </w:pPr>
      <w:r>
        <w:t>Explain why vacationing scuba divers should not dive in the morning and then fly home in the afternoon.</w:t>
      </w:r>
    </w:p>
    <w:p w14:paraId="6C4C0708" w14:textId="77777777" w:rsidR="00F3128C" w:rsidRDefault="005B4C9A">
      <w:pPr>
        <w:numPr>
          <w:ilvl w:val="0"/>
          <w:numId w:val="4"/>
        </w:numPr>
        <w:spacing w:before="200" w:after="0"/>
        <w:sectPr w:rsidR="00F3128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440" w:left="1080" w:header="720" w:footer="720" w:gutter="0"/>
          <w:pgNumType w:start="1"/>
          <w:cols w:space="720"/>
          <w:titlePg/>
        </w:sectPr>
      </w:pPr>
      <w:r>
        <w:t>Explain one way that technology has improved diving safety.</w:t>
      </w:r>
    </w:p>
    <w:p w14:paraId="3BB6ADDA" w14:textId="77777777" w:rsidR="00F3128C" w:rsidRDefault="005B4C9A">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63360" behindDoc="1" locked="0" layoutInCell="1" hidden="0" allowOverlap="1" wp14:anchorId="581B72A3" wp14:editId="3009CA75">
                <wp:simplePos x="0" y="0"/>
                <wp:positionH relativeFrom="column">
                  <wp:posOffset>-14287</wp:posOffset>
                </wp:positionH>
                <wp:positionV relativeFrom="paragraph">
                  <wp:posOffset>419100</wp:posOffset>
                </wp:positionV>
                <wp:extent cx="7146290" cy="200025"/>
                <wp:effectExtent l="0" t="0" r="0" b="0"/>
                <wp:wrapNone/>
                <wp:docPr id="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212BD53" w14:textId="77777777" w:rsidR="00F3128C" w:rsidRDefault="00F3128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81B72A3" id="_x0000_s1031" style="position:absolute;left:0;text-align:left;margin-left:-1.1pt;margin-top:33pt;width:562.7pt;height:15.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" fillcolor="#d8d8d8" stroked="f">
                <v:textbox inset="2.53958mm,2.53958mm,2.53958mm,2.53958mm">
                  <w:txbxContent>
                    <w:p w14:paraId="5212BD53" w14:textId="77777777" w:rsidR="00F3128C" w:rsidRDefault="00F3128C">
                      <w:pPr>
                        <w:spacing w:after="0"/>
                        <w:textDirection w:val="btLr"/>
                      </w:pPr>
                    </w:p>
                  </w:txbxContent>
                </v:textbox>
              </v:rect>
            </w:pict>
          </mc:Fallback>
        </mc:AlternateContent>
      </w:r>
    </w:p>
    <w:p w14:paraId="6A38460E" w14:textId="77777777" w:rsidR="00F3128C" w:rsidRDefault="005B4C9A">
      <w:pPr>
        <w:rPr>
          <w:b/>
          <w:color w:val="FF0000"/>
          <w:sz w:val="24"/>
          <w:szCs w:val="24"/>
          <w:u w:val="single"/>
        </w:rPr>
      </w:pPr>
      <w:r>
        <w:rPr>
          <w:b/>
          <w:sz w:val="24"/>
          <w:szCs w:val="24"/>
          <w:u w:val="single"/>
        </w:rPr>
        <w:t xml:space="preserve">Questions for Further Learning </w:t>
      </w:r>
    </w:p>
    <w:p w14:paraId="0BE47A54" w14:textId="77777777" w:rsidR="00F3128C" w:rsidRDefault="005B4C9A">
      <w:pPr>
        <w:spacing w:after="0"/>
        <w:rPr>
          <w:b/>
          <w:i/>
        </w:rPr>
      </w:pPr>
      <w:r>
        <w:rPr>
          <w:b/>
          <w:i/>
        </w:rPr>
        <w:t>Write your answers on another piece of paper if needed.</w:t>
      </w:r>
    </w:p>
    <w:p w14:paraId="5735A9ED" w14:textId="77777777" w:rsidR="00F3128C" w:rsidRDefault="005B4C9A">
      <w:pPr>
        <w:numPr>
          <w:ilvl w:val="0"/>
          <w:numId w:val="4"/>
        </w:numPr>
        <w:spacing w:before="200"/>
        <w:ind w:hanging="450"/>
      </w:pPr>
      <w:r>
        <w:t>Research decompression sickness (the “bends”). What are the symptoms, causes, and treatment?</w:t>
      </w:r>
    </w:p>
    <w:p w14:paraId="40C4D8E4" w14:textId="77777777" w:rsidR="00F3128C" w:rsidRDefault="005B4C9A">
      <w:pPr>
        <w:numPr>
          <w:ilvl w:val="0"/>
          <w:numId w:val="4"/>
        </w:numPr>
        <w:spacing w:before="200"/>
        <w:ind w:hanging="450"/>
        <w:sectPr w:rsidR="00F3128C">
          <w:pgSz w:w="12240" w:h="15840"/>
          <w:pgMar w:top="1080" w:right="1080" w:bottom="1440" w:left="1080" w:header="720" w:footer="720" w:gutter="0"/>
          <w:cols w:space="720"/>
        </w:sectPr>
      </w:pPr>
      <w:r>
        <w:t xml:space="preserve">Research and explain the relationships between oxygen, carbon monoxide, and your blood. </w:t>
      </w:r>
    </w:p>
    <w:p w14:paraId="5AC17CF7" w14:textId="338E7FE3" w:rsidR="00F3128C" w:rsidRDefault="00ED24B2">
      <w:pPr>
        <w:pStyle w:val="Heading1"/>
        <w:rPr>
          <w:i/>
        </w:rPr>
      </w:pPr>
      <w:bookmarkStart w:id="5" w:name="_9f8azrtnp6p5" w:colFirst="0" w:colLast="0"/>
      <w:bookmarkEnd w:id="5"/>
      <w:r>
        <w:rPr>
          <w:noProof/>
        </w:rPr>
        <w:lastRenderedPageBreak/>
        <mc:AlternateContent>
          <mc:Choice Requires="wps">
            <w:drawing>
              <wp:anchor distT="0" distB="0" distL="0" distR="0" simplePos="0" relativeHeight="251664384" behindDoc="1" locked="0" layoutInCell="1" hidden="0" allowOverlap="1" wp14:anchorId="02A8B762" wp14:editId="22814158">
                <wp:simplePos x="0" y="0"/>
                <wp:positionH relativeFrom="column">
                  <wp:posOffset>0</wp:posOffset>
                </wp:positionH>
                <wp:positionV relativeFrom="paragraph">
                  <wp:posOffset>320675</wp:posOffset>
                </wp:positionV>
                <wp:extent cx="7117715" cy="171450"/>
                <wp:effectExtent l="0" t="0" r="0" b="0"/>
                <wp:wrapNone/>
                <wp:docPr id="2" name=""/>
                <wp:cNvGraphicFramePr/>
                <a:graphic xmlns:a="http://schemas.openxmlformats.org/drawingml/2006/main">
                  <a:graphicData uri="http://schemas.microsoft.com/office/word/2010/wordprocessingShape">
                    <wps:wsp>
                      <wps:cNvSpPr/>
                      <wps:spPr>
                        <a:xfrm>
                          <a:off x="0" y="0"/>
                          <a:ext cx="7117715" cy="171450"/>
                        </a:xfrm>
                        <a:prstGeom prst="rect">
                          <a:avLst/>
                        </a:prstGeom>
                        <a:solidFill>
                          <a:srgbClr val="D8D8D8"/>
                        </a:solidFill>
                        <a:ln>
                          <a:noFill/>
                        </a:ln>
                      </wps:spPr>
                      <wps:txbx>
                        <w:txbxContent>
                          <w:p w14:paraId="7E74C090" w14:textId="77777777" w:rsidR="00F3128C" w:rsidRDefault="00F3128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2A8B762" id="_x0000_s1032" style="position:absolute;margin-left:0;margin-top:25.25pt;width:560.45pt;height:13.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" fillcolor="#d8d8d8" stroked="f">
                <v:textbox inset="2.53958mm,2.53958mm,2.53958mm,2.53958mm">
                  <w:txbxContent>
                    <w:p w14:paraId="7E74C090" w14:textId="77777777" w:rsidR="00F3128C" w:rsidRDefault="00F3128C">
                      <w:pPr>
                        <w:spacing w:after="0"/>
                        <w:textDirection w:val="btLr"/>
                      </w:pPr>
                    </w:p>
                  </w:txbxContent>
                </v:textbox>
              </v:rect>
            </w:pict>
          </mc:Fallback>
        </mc:AlternateContent>
      </w:r>
      <w:r w:rsidR="005B4C9A">
        <w:t>Graphic Organizer</w:t>
      </w:r>
      <w:r w:rsidR="005B4C9A">
        <w:rPr>
          <w:noProof/>
        </w:rPr>
        <mc:AlternateContent>
          <mc:Choice Requires="wps">
            <w:drawing>
              <wp:anchor distT="0" distB="0" distL="114300" distR="114300" simplePos="0" relativeHeight="251665408" behindDoc="0" locked="0" layoutInCell="1" hidden="0" allowOverlap="1" wp14:anchorId="355E1EE3" wp14:editId="76D3B53E">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166FC7B" w14:textId="77777777" w:rsidR="00F3128C" w:rsidRDefault="005B4C9A">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355E1EE3" id="_x0000_s1033" style="position:absolute;margin-left:274pt;margin-top:0;width:233.1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" filled="f" stroked="f">
                <v:textbox inset="2.53958mm,1.2694mm,2.53958mm,1.2694mm">
                  <w:txbxContent>
                    <w:p w14:paraId="5166FC7B" w14:textId="77777777" w:rsidR="00F3128C" w:rsidRDefault="005B4C9A">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4BE3FD46" w14:textId="77777777" w:rsidR="00F3128C" w:rsidRDefault="005B4C9A">
      <w:pPr>
        <w:spacing w:before="240" w:after="240"/>
      </w:pPr>
      <w:r>
        <w:rPr>
          <w:b/>
        </w:rPr>
        <w:t>Directions</w:t>
      </w:r>
      <w:r>
        <w:t>: As you read, complete the graphic organizer below to describe how an understanding of gas behavior and gas laws can help make scuba diving safer.</w:t>
      </w:r>
    </w:p>
    <w:tbl>
      <w:tblPr>
        <w:tblStyle w:val="a0"/>
        <w:tblW w:w="9975" w:type="dxa"/>
        <w:tblBorders>
          <w:top w:val="nil"/>
          <w:left w:val="nil"/>
          <w:bottom w:val="nil"/>
          <w:right w:val="nil"/>
          <w:insideH w:val="nil"/>
          <w:insideV w:val="nil"/>
        </w:tblBorders>
        <w:tblLayout w:type="fixed"/>
        <w:tblLook w:val="0600" w:firstRow="0" w:lastRow="0" w:firstColumn="0" w:lastColumn="0" w:noHBand="1" w:noVBand="1"/>
      </w:tblPr>
      <w:tblGrid>
        <w:gridCol w:w="1860"/>
        <w:gridCol w:w="3000"/>
        <w:gridCol w:w="5115"/>
      </w:tblGrid>
      <w:tr w:rsidR="00F3128C" w14:paraId="42DCFEF0" w14:textId="77777777">
        <w:trPr>
          <w:trHeight w:val="485"/>
        </w:trPr>
        <w:tc>
          <w:tcPr>
            <w:tcW w:w="18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7855B4" w14:textId="77777777" w:rsidR="00F3128C" w:rsidRDefault="005B4C9A">
            <w:pPr>
              <w:rPr>
                <w:rFonts w:ascii="Calibri" w:eastAsia="Calibri" w:hAnsi="Calibri" w:cs="Calibri"/>
                <w:b/>
                <w:sz w:val="22"/>
                <w:szCs w:val="22"/>
              </w:rPr>
            </w:pPr>
            <w:r>
              <w:rPr>
                <w:rFonts w:ascii="Calibri" w:eastAsia="Calibri" w:hAnsi="Calibri" w:cs="Calibri"/>
                <w:b/>
                <w:sz w:val="22"/>
                <w:szCs w:val="22"/>
              </w:rPr>
              <w:t>Concept</w:t>
            </w:r>
          </w:p>
        </w:tc>
        <w:tc>
          <w:tcPr>
            <w:tcW w:w="30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77C83C1" w14:textId="77777777" w:rsidR="00F3128C" w:rsidRDefault="005B4C9A">
            <w:pPr>
              <w:rPr>
                <w:rFonts w:ascii="Calibri" w:eastAsia="Calibri" w:hAnsi="Calibri" w:cs="Calibri"/>
                <w:b/>
                <w:sz w:val="22"/>
                <w:szCs w:val="22"/>
              </w:rPr>
            </w:pPr>
            <w:r>
              <w:rPr>
                <w:rFonts w:ascii="Calibri" w:eastAsia="Calibri" w:hAnsi="Calibri" w:cs="Calibri"/>
                <w:b/>
                <w:sz w:val="22"/>
                <w:szCs w:val="22"/>
              </w:rPr>
              <w:t>Explanation</w:t>
            </w:r>
          </w:p>
        </w:tc>
        <w:tc>
          <w:tcPr>
            <w:tcW w:w="51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ED740C8" w14:textId="77777777" w:rsidR="00F3128C" w:rsidRDefault="005B4C9A">
            <w:pPr>
              <w:rPr>
                <w:rFonts w:ascii="Calibri" w:eastAsia="Calibri" w:hAnsi="Calibri" w:cs="Calibri"/>
                <w:b/>
                <w:sz w:val="22"/>
                <w:szCs w:val="22"/>
              </w:rPr>
            </w:pPr>
            <w:r>
              <w:rPr>
                <w:rFonts w:ascii="Calibri" w:eastAsia="Calibri" w:hAnsi="Calibri" w:cs="Calibri"/>
                <w:b/>
                <w:sz w:val="22"/>
                <w:szCs w:val="22"/>
              </w:rPr>
              <w:t>Effects on scuba diving</w:t>
            </w:r>
          </w:p>
        </w:tc>
      </w:tr>
      <w:tr w:rsidR="00F3128C" w14:paraId="5EA5EE12" w14:textId="77777777">
        <w:trPr>
          <w:trHeight w:val="2175"/>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2D2590" w14:textId="77777777" w:rsidR="00F3128C" w:rsidRDefault="005B4C9A">
            <w:pPr>
              <w:rPr>
                <w:rFonts w:ascii="Calibri" w:eastAsia="Calibri" w:hAnsi="Calibri" w:cs="Calibri"/>
                <w:b/>
                <w:sz w:val="22"/>
                <w:szCs w:val="22"/>
              </w:rPr>
            </w:pPr>
            <w:r>
              <w:rPr>
                <w:rFonts w:ascii="Calibri" w:eastAsia="Calibri" w:hAnsi="Calibri" w:cs="Calibri"/>
                <w:b/>
                <w:sz w:val="22"/>
                <w:szCs w:val="22"/>
              </w:rPr>
              <w:t>Boyle’s Law</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6606E020" w14:textId="77777777" w:rsidR="00F3128C" w:rsidRDefault="005B4C9A">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30D10B29" w14:textId="77777777" w:rsidR="00F3128C" w:rsidRDefault="005B4C9A">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F3128C" w14:paraId="7B1F450F" w14:textId="77777777">
        <w:trPr>
          <w:trHeight w:val="2175"/>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EAB2200" w14:textId="77777777" w:rsidR="00F3128C" w:rsidRDefault="005B4C9A">
            <w:pPr>
              <w:rPr>
                <w:rFonts w:ascii="Calibri" w:eastAsia="Calibri" w:hAnsi="Calibri" w:cs="Calibri"/>
                <w:b/>
                <w:sz w:val="22"/>
                <w:szCs w:val="22"/>
              </w:rPr>
            </w:pPr>
            <w:r>
              <w:rPr>
                <w:rFonts w:ascii="Calibri" w:eastAsia="Calibri" w:hAnsi="Calibri" w:cs="Calibri"/>
                <w:b/>
                <w:sz w:val="22"/>
                <w:szCs w:val="22"/>
              </w:rPr>
              <w:t>Henry’s Law</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26441E56" w14:textId="77777777" w:rsidR="00F3128C" w:rsidRDefault="005B4C9A">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1E4C95E5" w14:textId="77777777" w:rsidR="00F3128C" w:rsidRDefault="005B4C9A">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F3128C" w14:paraId="0753A5C1" w14:textId="77777777">
        <w:trPr>
          <w:trHeight w:val="2175"/>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9A94C9A" w14:textId="77777777" w:rsidR="00F3128C" w:rsidRDefault="005B4C9A">
            <w:pPr>
              <w:rPr>
                <w:rFonts w:ascii="Calibri" w:eastAsia="Calibri" w:hAnsi="Calibri" w:cs="Calibri"/>
                <w:b/>
                <w:sz w:val="22"/>
                <w:szCs w:val="22"/>
              </w:rPr>
            </w:pPr>
            <w:r>
              <w:rPr>
                <w:rFonts w:ascii="Calibri" w:eastAsia="Calibri" w:hAnsi="Calibri" w:cs="Calibri"/>
                <w:b/>
                <w:sz w:val="22"/>
                <w:szCs w:val="22"/>
              </w:rPr>
              <w:t>Gas solubility and temperature</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6EECAF65" w14:textId="77777777" w:rsidR="00F3128C" w:rsidRDefault="005B4C9A">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0911B4D9" w14:textId="77777777" w:rsidR="00F3128C" w:rsidRDefault="005B4C9A">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F3128C" w14:paraId="1C04B4B1" w14:textId="77777777">
        <w:trPr>
          <w:trHeight w:val="2175"/>
        </w:trPr>
        <w:tc>
          <w:tcPr>
            <w:tcW w:w="186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F0A8414" w14:textId="77777777" w:rsidR="00F3128C" w:rsidRDefault="005B4C9A">
            <w:pPr>
              <w:rPr>
                <w:rFonts w:ascii="Calibri" w:eastAsia="Calibri" w:hAnsi="Calibri" w:cs="Calibri"/>
                <w:sz w:val="22"/>
                <w:szCs w:val="22"/>
              </w:rPr>
            </w:pPr>
            <w:r>
              <w:rPr>
                <w:rFonts w:ascii="Calibri" w:eastAsia="Calibri" w:hAnsi="Calibri" w:cs="Calibri"/>
                <w:b/>
                <w:sz w:val="22"/>
                <w:szCs w:val="22"/>
              </w:rPr>
              <w:t xml:space="preserve">Important changes to scuba diving in past 40 years </w:t>
            </w:r>
            <w:r>
              <w:rPr>
                <w:rFonts w:ascii="Calibri" w:eastAsia="Calibri" w:hAnsi="Calibri" w:cs="Calibri"/>
                <w:b/>
                <w:sz w:val="22"/>
                <w:szCs w:val="22"/>
              </w:rPr>
              <w:br/>
            </w:r>
            <w:r>
              <w:rPr>
                <w:rFonts w:ascii="Calibri" w:eastAsia="Calibri" w:hAnsi="Calibri" w:cs="Calibri"/>
                <w:sz w:val="22"/>
                <w:szCs w:val="22"/>
              </w:rPr>
              <w:t>(since publication of the original article)</w:t>
            </w:r>
          </w:p>
        </w:tc>
        <w:tc>
          <w:tcPr>
            <w:tcW w:w="3000" w:type="dxa"/>
            <w:tcBorders>
              <w:top w:val="nil"/>
              <w:left w:val="nil"/>
              <w:bottom w:val="single" w:sz="6" w:space="0" w:color="000000"/>
              <w:right w:val="single" w:sz="6" w:space="0" w:color="000000"/>
            </w:tcBorders>
            <w:tcMar>
              <w:top w:w="100" w:type="dxa"/>
              <w:left w:w="100" w:type="dxa"/>
              <w:bottom w:w="100" w:type="dxa"/>
              <w:right w:w="100" w:type="dxa"/>
            </w:tcMar>
          </w:tcPr>
          <w:p w14:paraId="4179B820" w14:textId="77777777" w:rsidR="00F3128C" w:rsidRDefault="005B4C9A">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5115" w:type="dxa"/>
            <w:tcBorders>
              <w:top w:val="nil"/>
              <w:left w:val="nil"/>
              <w:bottom w:val="single" w:sz="6" w:space="0" w:color="000000"/>
              <w:right w:val="single" w:sz="6" w:space="0" w:color="000000"/>
            </w:tcBorders>
            <w:tcMar>
              <w:top w:w="100" w:type="dxa"/>
              <w:left w:w="100" w:type="dxa"/>
              <w:bottom w:w="100" w:type="dxa"/>
              <w:right w:w="100" w:type="dxa"/>
            </w:tcMar>
          </w:tcPr>
          <w:p w14:paraId="75997AB0" w14:textId="77777777" w:rsidR="00F3128C" w:rsidRDefault="005B4C9A">
            <w:pPr>
              <w:spacing w:before="240" w:after="240"/>
              <w:jc w:val="center"/>
              <w:rPr>
                <w:rFonts w:ascii="Calibri" w:eastAsia="Calibri" w:hAnsi="Calibri" w:cs="Calibri"/>
                <w:sz w:val="22"/>
                <w:szCs w:val="22"/>
              </w:rPr>
            </w:pPr>
            <w:r>
              <w:rPr>
                <w:rFonts w:ascii="Calibri" w:eastAsia="Calibri" w:hAnsi="Calibri" w:cs="Calibri"/>
                <w:sz w:val="22"/>
                <w:szCs w:val="22"/>
              </w:rPr>
              <w:t xml:space="preserve"> </w:t>
            </w:r>
          </w:p>
        </w:tc>
      </w:tr>
    </w:tbl>
    <w:p w14:paraId="7B949C6D" w14:textId="77777777" w:rsidR="00F3128C" w:rsidRDefault="005B4C9A">
      <w:pPr>
        <w:spacing w:before="240" w:after="240"/>
      </w:pPr>
      <w:r>
        <w:rPr>
          <w:b/>
        </w:rPr>
        <w:t>Summary:</w:t>
      </w:r>
      <w:r>
        <w:t xml:space="preserve"> On the back of this sheet, write a short email (3-4 sentences) to a friend about the importance of understanding gas laws when scuba diving.</w:t>
      </w:r>
      <w:r>
        <w:br w:type="page"/>
      </w:r>
    </w:p>
    <w:p w14:paraId="0F41EF4C" w14:textId="77777777" w:rsidR="00F3128C" w:rsidRDefault="005B4C9A">
      <w:pPr>
        <w:pStyle w:val="Heading1"/>
      </w:pPr>
      <w:bookmarkStart w:id="6" w:name="_djipzn7z1r1b" w:colFirst="0" w:colLast="0"/>
      <w:bookmarkEnd w:id="6"/>
      <w:r>
        <w:lastRenderedPageBreak/>
        <w:t>Answers to Reading Comprehension Questions &amp; Graphic Organizer Rubric</w:t>
      </w:r>
      <w:r>
        <w:rPr>
          <w:noProof/>
        </w:rPr>
        <mc:AlternateContent>
          <mc:Choice Requires="wps">
            <w:drawing>
              <wp:anchor distT="0" distB="0" distL="0" distR="0" simplePos="0" relativeHeight="251666432" behindDoc="1" locked="0" layoutInCell="1" hidden="0" allowOverlap="1" wp14:anchorId="32DCF001" wp14:editId="60F0202A">
                <wp:simplePos x="0" y="0"/>
                <wp:positionH relativeFrom="column">
                  <wp:posOffset>0</wp:posOffset>
                </wp:positionH>
                <wp:positionV relativeFrom="paragraph">
                  <wp:posOffset>596900</wp:posOffset>
                </wp:positionV>
                <wp:extent cx="7117715" cy="171450"/>
                <wp:effectExtent l="0" t="0" r="0" b="0"/>
                <wp:wrapNone/>
                <wp:docPr id="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E91DBD0" w14:textId="77777777" w:rsidR="00F3128C" w:rsidRDefault="00F3128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2DCF001" id="_x0000_s1034" style="position:absolute;margin-left:0;margin-top:47pt;width:560.45pt;height:13.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Q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" fillcolor="#d8d8d8" stroked="f">
                <v:textbox inset="2.53958mm,2.53958mm,2.53958mm,2.53958mm">
                  <w:txbxContent>
                    <w:p w14:paraId="0E91DBD0" w14:textId="77777777" w:rsidR="00F3128C" w:rsidRDefault="00F3128C">
                      <w:pPr>
                        <w:spacing w:after="0"/>
                        <w:textDirection w:val="btLr"/>
                      </w:pPr>
                    </w:p>
                  </w:txbxContent>
                </v:textbox>
              </v:rect>
            </w:pict>
          </mc:Fallback>
        </mc:AlternateContent>
      </w:r>
    </w:p>
    <w:p w14:paraId="6F85E716" w14:textId="77777777" w:rsidR="00F3128C" w:rsidRDefault="005B4C9A">
      <w:pPr>
        <w:numPr>
          <w:ilvl w:val="0"/>
          <w:numId w:val="1"/>
        </w:numPr>
        <w:spacing w:before="200" w:after="0"/>
      </w:pPr>
      <w:r>
        <w:t xml:space="preserve">List three relationships among gas properties that impact scuba diving. </w:t>
      </w:r>
      <w:r>
        <w:br/>
      </w:r>
      <w:r>
        <w:rPr>
          <w:color w:val="FF0000"/>
        </w:rPr>
        <w:t>Three relationships that impact scuba diving include pressure-volume effects, pressure-solubility, and temperature-solubility effects.</w:t>
      </w:r>
    </w:p>
    <w:p w14:paraId="7EFF24D5" w14:textId="77777777" w:rsidR="00F3128C" w:rsidRDefault="005B4C9A">
      <w:pPr>
        <w:numPr>
          <w:ilvl w:val="0"/>
          <w:numId w:val="1"/>
        </w:numPr>
        <w:spacing w:before="200" w:after="0"/>
      </w:pPr>
      <w:r>
        <w:t>Compare the air pressure at sea level and at the top of a tall mountain.</w:t>
      </w:r>
      <w:r>
        <w:br/>
      </w:r>
      <w:r>
        <w:rPr>
          <w:color w:val="FF0000"/>
        </w:rPr>
        <w:t>Air pressure at sea level is greater than the air pressure at the top of a mountain.</w:t>
      </w:r>
    </w:p>
    <w:p w14:paraId="1D350AAC" w14:textId="77777777" w:rsidR="00F3128C" w:rsidRDefault="005B4C9A">
      <w:pPr>
        <w:numPr>
          <w:ilvl w:val="0"/>
          <w:numId w:val="1"/>
        </w:numPr>
        <w:spacing w:before="200" w:after="0"/>
      </w:pPr>
      <w:r>
        <w:t>Why might your ears hurt during plane descent?</w:t>
      </w:r>
      <w:r>
        <w:br/>
      </w:r>
      <w:r>
        <w:rPr>
          <w:color w:val="FF0000"/>
        </w:rPr>
        <w:t xml:space="preserve">Since the air pressure is lower at higher altitude, the pressure inside your ear is lower than the air pressure outside your ear as you begin to descend in a plane. You may feel pain as the inside and outside pressure equalize. </w:t>
      </w:r>
    </w:p>
    <w:p w14:paraId="16E735BD" w14:textId="77777777" w:rsidR="00F3128C" w:rsidRDefault="005B4C9A">
      <w:pPr>
        <w:numPr>
          <w:ilvl w:val="0"/>
          <w:numId w:val="1"/>
        </w:numPr>
        <w:spacing w:before="200" w:after="0"/>
      </w:pPr>
      <w:r>
        <w:t>Are pressure changes greater in water or air? Explain.</w:t>
      </w:r>
      <w:r>
        <w:br/>
      </w:r>
      <w:r>
        <w:rPr>
          <w:color w:val="FF0000"/>
        </w:rPr>
        <w:t xml:space="preserve">For a specific depth change, pressure changes are greater in water than air because water (liquid) has a higher density than air (gas). </w:t>
      </w:r>
    </w:p>
    <w:p w14:paraId="3F05518D" w14:textId="77777777" w:rsidR="00F3128C" w:rsidRDefault="005B4C9A">
      <w:pPr>
        <w:numPr>
          <w:ilvl w:val="0"/>
          <w:numId w:val="1"/>
        </w:numPr>
        <w:spacing w:before="200" w:after="0"/>
      </w:pPr>
      <w:r>
        <w:t>What does it mean to say that two variables are related directly? What does it mean to say that two variables are related inversely? Give an example of each from the article.</w:t>
      </w:r>
      <w:r>
        <w:br/>
      </w:r>
      <w:r>
        <w:rPr>
          <w:color w:val="FF0000"/>
        </w:rPr>
        <w:t xml:space="preserve">When two variables are related directly, they change in the same direction. For example, according to Henry’s Law, as the pressure above a </w:t>
      </w:r>
      <w:proofErr w:type="gramStart"/>
      <w:r>
        <w:rPr>
          <w:color w:val="FF0000"/>
        </w:rPr>
        <w:t>liquid increases</w:t>
      </w:r>
      <w:proofErr w:type="gramEnd"/>
      <w:r>
        <w:rPr>
          <w:color w:val="FF0000"/>
        </w:rPr>
        <w:t>, the amount of gas that can dissolve increases. When two variables are inversely related, they change in opposite directions. For example, according to Boyle’s Law, as pressure increases, volume decreases. This relationship is also shown with temperature and gas solubility; at higher temperatures gases are less soluble.</w:t>
      </w:r>
    </w:p>
    <w:p w14:paraId="4A166969" w14:textId="77777777" w:rsidR="00F3128C" w:rsidRDefault="005B4C9A">
      <w:pPr>
        <w:numPr>
          <w:ilvl w:val="0"/>
          <w:numId w:val="1"/>
        </w:numPr>
        <w:spacing w:before="200" w:after="0"/>
      </w:pPr>
      <w:r>
        <w:t>If the pressure of a gas is doubled, what happens to the volume? Which law applies here?</w:t>
      </w:r>
      <w:r>
        <w:br/>
      </w:r>
      <w:r>
        <w:rPr>
          <w:color w:val="FF0000"/>
        </w:rPr>
        <w:t>If the pressure of a gas is doubled, the volume is cut in half. This is an example of Boyle’s Law.</w:t>
      </w:r>
    </w:p>
    <w:p w14:paraId="58D6BD28" w14:textId="77777777" w:rsidR="00F3128C" w:rsidRDefault="005B4C9A">
      <w:pPr>
        <w:numPr>
          <w:ilvl w:val="0"/>
          <w:numId w:val="1"/>
        </w:numPr>
        <w:spacing w:before="200" w:after="0"/>
      </w:pPr>
      <w:r>
        <w:t>A diver is at a depth of 20 m. How deep would a diver need to dive to double the pressure at 20 m?</w:t>
      </w:r>
      <w:r>
        <w:br/>
      </w:r>
      <w:r>
        <w:rPr>
          <w:color w:val="FF0000"/>
        </w:rPr>
        <w:t>According to the graphic, at 20 m, a diver feels 3 atm pressure. To experience a pressure of 6 atm, the diver would be at a depth of 50 m.</w:t>
      </w:r>
    </w:p>
    <w:p w14:paraId="41238378" w14:textId="77777777" w:rsidR="00F3128C" w:rsidRDefault="005B4C9A">
      <w:pPr>
        <w:numPr>
          <w:ilvl w:val="0"/>
          <w:numId w:val="1"/>
        </w:numPr>
        <w:spacing w:before="200" w:after="0"/>
      </w:pPr>
      <w:r>
        <w:t>Explain why vacationing scuba divers should not dive in the morning and then fly home in the afternoon.</w:t>
      </w:r>
      <w:r>
        <w:br/>
      </w:r>
      <w:r>
        <w:rPr>
          <w:color w:val="FF0000"/>
        </w:rPr>
        <w:t xml:space="preserve">As a diver comes to the surface, water pressure decreases causing the solubility of dissolved air to decrease. The gas “comes out of solution” </w:t>
      </w:r>
      <w:proofErr w:type="gramStart"/>
      <w:r>
        <w:rPr>
          <w:color w:val="FF0000"/>
        </w:rPr>
        <w:t>similar to</w:t>
      </w:r>
      <w:proofErr w:type="gramEnd"/>
      <w:r>
        <w:rPr>
          <w:color w:val="FF0000"/>
        </w:rPr>
        <w:t xml:space="preserve"> seeing gas bubbles in an open soda bottle. At higher altitudes, the solubility of gas will further decrease, and gas bubbles can form in the blood. This can lead to health issues, some of which can be serious.</w:t>
      </w:r>
    </w:p>
    <w:p w14:paraId="0A776791" w14:textId="77777777" w:rsidR="00F3128C" w:rsidRDefault="005B4C9A">
      <w:pPr>
        <w:numPr>
          <w:ilvl w:val="0"/>
          <w:numId w:val="1"/>
        </w:numPr>
        <w:spacing w:before="200" w:after="0"/>
      </w:pPr>
      <w:r>
        <w:t>Explain one way that technology has improved diving safety.</w:t>
      </w:r>
      <w:r>
        <w:br/>
      </w:r>
      <w:r>
        <w:rPr>
          <w:color w:val="FF0000"/>
        </w:rPr>
        <w:t xml:space="preserve">One way that technology has improved diving safety is that diving tables published by the US Navy have been replaced by computers that divers wear. These computers monitor time and depth of a dive. They also provide guidelines for coming to the surface safely. </w:t>
      </w:r>
    </w:p>
    <w:p w14:paraId="21CCD868" w14:textId="19156C73" w:rsidR="00F3128C" w:rsidRDefault="005B4C9A">
      <w:pPr>
        <w:numPr>
          <w:ilvl w:val="0"/>
          <w:numId w:val="1"/>
        </w:numPr>
        <w:spacing w:before="200"/>
        <w:ind w:hanging="450"/>
      </w:pPr>
      <w:r>
        <w:t>Research decompression sickness (the “bends”). What are the symptoms, causes, and treatment?</w:t>
      </w:r>
      <w:r>
        <w:br/>
      </w:r>
      <w:r>
        <w:rPr>
          <w:color w:val="FF0000"/>
        </w:rPr>
        <w:t xml:space="preserve">Decompression sickness occurs when dissolved gas comes out of solution and forms bubbles in the blood and body tissue. This can occur when divers rise rapidly to the surface of the water. Nitrogen is not used by the body the way oxygen is, so it is often the gas that causes the problem. The quantity of nitrogen gas that comes out of solution is a result of the length of time and depth of the dive. It can be </w:t>
      </w:r>
      <w:r>
        <w:rPr>
          <w:color w:val="FF0000"/>
        </w:rPr>
        <w:lastRenderedPageBreak/>
        <w:t xml:space="preserve">prevented if divers come to the surface slowly, which allows some of the nitrogen gas to escape. Symptoms include joint pain, itchy skin, dizziness, and fatigue. Doctors treat decompression sickness by putting the diver in a hyperbaric recompression chamber. This process simulates a dive in that gas bubbles can be </w:t>
      </w:r>
      <w:proofErr w:type="gramStart"/>
      <w:r>
        <w:rPr>
          <w:color w:val="FF0000"/>
        </w:rPr>
        <w:t>reabsorbed</w:t>
      </w:r>
      <w:proofErr w:type="gramEnd"/>
      <w:r>
        <w:rPr>
          <w:color w:val="FF0000"/>
        </w:rPr>
        <w:t xml:space="preserve"> and oxygen can be given to help injured tissues. </w:t>
      </w:r>
    </w:p>
    <w:p w14:paraId="4A96C022" w14:textId="77777777" w:rsidR="00F3128C" w:rsidRDefault="005B4C9A">
      <w:pPr>
        <w:numPr>
          <w:ilvl w:val="0"/>
          <w:numId w:val="1"/>
        </w:numPr>
        <w:spacing w:before="200"/>
        <w:ind w:hanging="450"/>
        <w:sectPr w:rsidR="00F3128C">
          <w:pgSz w:w="12240" w:h="15840"/>
          <w:pgMar w:top="1080" w:right="1080" w:bottom="1440" w:left="1080" w:header="720" w:footer="720" w:gutter="0"/>
          <w:cols w:space="720"/>
        </w:sectPr>
      </w:pPr>
      <w:r>
        <w:t xml:space="preserve">Research and explain the relationships between oxygen, carbon monoxide, and your blood. </w:t>
      </w:r>
      <w:r>
        <w:br/>
      </w:r>
      <w:r>
        <w:rPr>
          <w:color w:val="FF0000"/>
        </w:rPr>
        <w:t xml:space="preserve">Oxygen gas is transported throughout the body by binding to a protein known as hemoglobin in the bloodstream. If a person inhales carbon monoxide gas in a contaminated scuba tank, this gas binds to the hemoglobin molecule instead of oxygen. In fact, carbon monoxide binds 200-300 times more than oxygen gas. This is how tissues and cells are deprived of oxygen during carbon monoxide poisoning. </w:t>
      </w:r>
    </w:p>
    <w:p w14:paraId="1455B497" w14:textId="77777777" w:rsidR="00F3128C" w:rsidRDefault="005B4C9A">
      <w:pPr>
        <w:spacing w:after="0"/>
        <w:rPr>
          <w:b/>
          <w:sz w:val="40"/>
          <w:szCs w:val="40"/>
        </w:rPr>
      </w:pPr>
      <w:r>
        <w:rPr>
          <w:b/>
          <w:sz w:val="40"/>
          <w:szCs w:val="40"/>
        </w:rPr>
        <w:lastRenderedPageBreak/>
        <w:t>Graphic Organizer Rubric</w:t>
      </w:r>
    </w:p>
    <w:p w14:paraId="36FDCF56" w14:textId="77777777" w:rsidR="00F3128C" w:rsidRDefault="005B4C9A">
      <w:r>
        <w:t>If you use the Graphic Organizer to evaluate student performance, you may want to develop a grading rubric such as the one below.</w:t>
      </w:r>
    </w:p>
    <w:p w14:paraId="4207DED9" w14:textId="77777777" w:rsidR="00F3128C" w:rsidRDefault="00F3128C"/>
    <w:tbl>
      <w:tblPr>
        <w:tblStyle w:val="a1"/>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F3128C" w14:paraId="4B06441F" w14:textId="77777777">
        <w:trPr>
          <w:trHeight w:val="432"/>
        </w:trPr>
        <w:tc>
          <w:tcPr>
            <w:tcW w:w="810" w:type="dxa"/>
            <w:vAlign w:val="center"/>
          </w:tcPr>
          <w:p w14:paraId="42FD050C" w14:textId="77777777" w:rsidR="00F3128C" w:rsidRDefault="005B4C9A">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7FB76B82" w14:textId="77777777" w:rsidR="00F3128C" w:rsidRDefault="005B4C9A">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3AA44560" w14:textId="77777777" w:rsidR="00F3128C" w:rsidRDefault="005B4C9A">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F3128C" w14:paraId="53B2B2DE" w14:textId="77777777">
        <w:trPr>
          <w:trHeight w:val="432"/>
        </w:trPr>
        <w:tc>
          <w:tcPr>
            <w:tcW w:w="810" w:type="dxa"/>
            <w:vAlign w:val="center"/>
          </w:tcPr>
          <w:p w14:paraId="4A7047B5"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507BBA8D"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35B09E39" w14:textId="77777777" w:rsidR="00F3128C" w:rsidRDefault="005B4C9A">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F3128C" w14:paraId="6DC02664" w14:textId="77777777">
        <w:trPr>
          <w:trHeight w:val="432"/>
        </w:trPr>
        <w:tc>
          <w:tcPr>
            <w:tcW w:w="810" w:type="dxa"/>
            <w:vAlign w:val="center"/>
          </w:tcPr>
          <w:p w14:paraId="0984D767"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48483B59"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16199043" w14:textId="77777777" w:rsidR="00F3128C" w:rsidRDefault="005B4C9A">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F3128C" w14:paraId="14F25216" w14:textId="77777777">
        <w:trPr>
          <w:trHeight w:val="432"/>
        </w:trPr>
        <w:tc>
          <w:tcPr>
            <w:tcW w:w="810" w:type="dxa"/>
            <w:vAlign w:val="center"/>
          </w:tcPr>
          <w:p w14:paraId="7F8DB22D"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79F95F41"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EC84B01" w14:textId="77777777" w:rsidR="00F3128C" w:rsidRDefault="005B4C9A">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F3128C" w14:paraId="1BA82558" w14:textId="77777777">
        <w:trPr>
          <w:trHeight w:val="432"/>
        </w:trPr>
        <w:tc>
          <w:tcPr>
            <w:tcW w:w="810" w:type="dxa"/>
            <w:vAlign w:val="center"/>
          </w:tcPr>
          <w:p w14:paraId="2F43DF0C"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9D0AD05"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358A749B" w14:textId="77777777" w:rsidR="00F3128C" w:rsidRDefault="005B4C9A">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F3128C" w14:paraId="0B4E461B" w14:textId="77777777">
        <w:trPr>
          <w:trHeight w:val="432"/>
        </w:trPr>
        <w:tc>
          <w:tcPr>
            <w:tcW w:w="810" w:type="dxa"/>
            <w:vAlign w:val="center"/>
          </w:tcPr>
          <w:p w14:paraId="1CAD5BF1"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41ACDE27" w14:textId="77777777" w:rsidR="00F3128C" w:rsidRDefault="005B4C9A">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1FD36173" w14:textId="77777777" w:rsidR="00F3128C" w:rsidRDefault="005B4C9A">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54E43EAB" w14:textId="77777777" w:rsidR="00F3128C" w:rsidRDefault="00F3128C">
      <w:pPr>
        <w:tabs>
          <w:tab w:val="right" w:pos="10080"/>
        </w:tabs>
        <w:spacing w:after="0"/>
      </w:pPr>
    </w:p>
    <w:p w14:paraId="5344FD30" w14:textId="77777777" w:rsidR="00F3128C" w:rsidRDefault="00F3128C">
      <w:pPr>
        <w:spacing w:after="0"/>
      </w:pPr>
    </w:p>
    <w:p w14:paraId="18B1F6D4" w14:textId="77777777" w:rsidR="00F3128C" w:rsidRDefault="00F3128C">
      <w:pPr>
        <w:spacing w:after="0"/>
      </w:pPr>
    </w:p>
    <w:p w14:paraId="7E56D510" w14:textId="77777777" w:rsidR="00F3128C" w:rsidRDefault="00F3128C">
      <w:pPr>
        <w:spacing w:after="0"/>
      </w:pPr>
    </w:p>
    <w:p w14:paraId="6438D3E7" w14:textId="77777777" w:rsidR="00F3128C" w:rsidRDefault="00F3128C">
      <w:pPr>
        <w:spacing w:after="0"/>
      </w:pPr>
    </w:p>
    <w:p w14:paraId="73261FF4" w14:textId="77777777" w:rsidR="00F3128C" w:rsidRDefault="00F3128C">
      <w:pPr>
        <w:spacing w:after="0"/>
      </w:pPr>
    </w:p>
    <w:p w14:paraId="18A4C815" w14:textId="77777777" w:rsidR="00F3128C" w:rsidRDefault="00F3128C">
      <w:pPr>
        <w:spacing w:after="0"/>
      </w:pPr>
    </w:p>
    <w:p w14:paraId="049C8B99" w14:textId="77777777" w:rsidR="00F3128C" w:rsidRDefault="00F3128C">
      <w:pPr>
        <w:spacing w:after="0"/>
      </w:pPr>
    </w:p>
    <w:p w14:paraId="04A42861" w14:textId="77777777" w:rsidR="00F3128C" w:rsidRDefault="00F3128C">
      <w:pPr>
        <w:spacing w:after="0"/>
      </w:pPr>
    </w:p>
    <w:p w14:paraId="28ADC2C5" w14:textId="77777777" w:rsidR="00F3128C" w:rsidRDefault="00F3128C">
      <w:pPr>
        <w:spacing w:after="0"/>
      </w:pPr>
    </w:p>
    <w:p w14:paraId="2D15B584" w14:textId="77777777" w:rsidR="00F3128C" w:rsidRDefault="00F3128C">
      <w:pPr>
        <w:spacing w:after="0"/>
      </w:pPr>
    </w:p>
    <w:p w14:paraId="34E15A67" w14:textId="77777777" w:rsidR="00F3128C" w:rsidRDefault="00F3128C">
      <w:pPr>
        <w:spacing w:after="0"/>
      </w:pPr>
    </w:p>
    <w:p w14:paraId="4455E5E7" w14:textId="77777777" w:rsidR="00F3128C" w:rsidRDefault="005B4C9A">
      <w:pPr>
        <w:pStyle w:val="Heading1"/>
      </w:pPr>
      <w:bookmarkStart w:id="7" w:name="_tyjcwt" w:colFirst="0" w:colLast="0"/>
      <w:bookmarkEnd w:id="7"/>
      <w:r>
        <w:br w:type="page"/>
      </w:r>
    </w:p>
    <w:p w14:paraId="2E61A982" w14:textId="77777777" w:rsidR="00F3128C" w:rsidRDefault="005B4C9A">
      <w:pPr>
        <w:pStyle w:val="Heading1"/>
        <w:rPr>
          <w:sz w:val="28"/>
          <w:szCs w:val="28"/>
        </w:rPr>
      </w:pPr>
      <w:bookmarkStart w:id="8" w:name="_8qbtv1wio6jt" w:colFirst="0" w:colLast="0"/>
      <w:bookmarkEnd w:id="8"/>
      <w:r>
        <w:lastRenderedPageBreak/>
        <w:t>Additional Resources and Teaching Strategies</w:t>
      </w:r>
      <w:r>
        <w:rPr>
          <w:noProof/>
        </w:rPr>
        <mc:AlternateContent>
          <mc:Choice Requires="wps">
            <w:drawing>
              <wp:anchor distT="0" distB="0" distL="0" distR="0" simplePos="0" relativeHeight="251667456" behindDoc="1" locked="0" layoutInCell="1" hidden="0" allowOverlap="1" wp14:anchorId="770EE83C" wp14:editId="11F0451A">
                <wp:simplePos x="0" y="0"/>
                <wp:positionH relativeFrom="column">
                  <wp:posOffset>0</wp:posOffset>
                </wp:positionH>
                <wp:positionV relativeFrom="paragraph">
                  <wp:posOffset>292100</wp:posOffset>
                </wp:positionV>
                <wp:extent cx="7117715" cy="171450"/>
                <wp:effectExtent l="0" t="0" r="0" b="0"/>
                <wp:wrapNone/>
                <wp:docPr id="4"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420A6B8" w14:textId="77777777" w:rsidR="00F3128C" w:rsidRDefault="00F3128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70EE83C" id="_x0000_s1035" style="position:absolute;margin-left:0;margin-top:23pt;width:560.45pt;height:13.5pt;z-index:-2516490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" fillcolor="#d8d8d8" stroked="f">
                <v:textbox inset="2.53958mm,2.53958mm,2.53958mm,2.53958mm">
                  <w:txbxContent>
                    <w:p w14:paraId="0420A6B8" w14:textId="77777777" w:rsidR="00F3128C" w:rsidRDefault="00F3128C">
                      <w:pPr>
                        <w:spacing w:after="0"/>
                        <w:textDirection w:val="btLr"/>
                      </w:pPr>
                    </w:p>
                  </w:txbxContent>
                </v:textbox>
              </v:rect>
            </w:pict>
          </mc:Fallback>
        </mc:AlternateContent>
      </w:r>
    </w:p>
    <w:p w14:paraId="73B0AADA" w14:textId="77777777" w:rsidR="00F3128C" w:rsidRDefault="005B4C9A">
      <w:pPr>
        <w:spacing w:after="0"/>
        <w:rPr>
          <w:b/>
          <w:sz w:val="28"/>
          <w:szCs w:val="28"/>
        </w:rPr>
      </w:pPr>
      <w:r>
        <w:rPr>
          <w:b/>
          <w:sz w:val="28"/>
          <w:szCs w:val="28"/>
        </w:rPr>
        <w:t xml:space="preserve">Additional Resources </w:t>
      </w:r>
    </w:p>
    <w:p w14:paraId="5B976A19" w14:textId="77777777" w:rsidR="00F3128C" w:rsidRDefault="00F3128C">
      <w:pPr>
        <w:spacing w:after="0"/>
        <w:rPr>
          <w:b/>
          <w:sz w:val="28"/>
          <w:szCs w:val="28"/>
        </w:rPr>
      </w:pPr>
      <w:bookmarkStart w:id="9" w:name="_ozbhaky1z6rj" w:colFirst="0" w:colLast="0"/>
      <w:bookmarkEnd w:id="9"/>
    </w:p>
    <w:p w14:paraId="5ACE397E" w14:textId="77777777" w:rsidR="00F3128C" w:rsidRDefault="005B4C9A">
      <w:pPr>
        <w:numPr>
          <w:ilvl w:val="0"/>
          <w:numId w:val="3"/>
        </w:numPr>
        <w:spacing w:after="0"/>
        <w:rPr>
          <w:b/>
          <w:sz w:val="28"/>
          <w:szCs w:val="28"/>
        </w:rPr>
      </w:pPr>
      <w:r>
        <w:rPr>
          <w:b/>
          <w:sz w:val="28"/>
          <w:szCs w:val="28"/>
        </w:rPr>
        <w:t>Labs and demos</w:t>
      </w:r>
    </w:p>
    <w:bookmarkStart w:id="10" w:name="_qkdaixtd3zjy" w:colFirst="0" w:colLast="0"/>
    <w:bookmarkEnd w:id="10"/>
    <w:p w14:paraId="3C705C8C" w14:textId="77777777" w:rsidR="00847446" w:rsidRPr="001D2F1F" w:rsidRDefault="00847446" w:rsidP="00847446">
      <w:pPr>
        <w:numPr>
          <w:ilvl w:val="0"/>
          <w:numId w:val="15"/>
        </w:numPr>
        <w:spacing w:after="0"/>
        <w:rPr>
          <w:color w:val="1155CC"/>
        </w:rPr>
      </w:pPr>
      <w:r w:rsidRPr="001D2F1F">
        <w:rPr>
          <w:color w:val="1155CC"/>
        </w:rPr>
        <w:fldChar w:fldCharType="begin"/>
      </w:r>
      <w:r w:rsidRPr="001D2F1F">
        <w:rPr>
          <w:color w:val="1155CC"/>
        </w:rPr>
        <w:instrText>HYPERLINK "</w:instrText>
      </w:r>
      <w:r w:rsidRPr="001D2F1F">
        <w:rPr>
          <w:color w:val="1155CC"/>
        </w:rPr>
        <w:instrText>https://teachchemistry.org/classroom-resources/crush-the-can</w:instrText>
      </w:r>
      <w:r w:rsidRPr="001D2F1F">
        <w:rPr>
          <w:color w:val="1155CC"/>
        </w:rPr>
        <w:instrText>"</w:instrText>
      </w:r>
      <w:r w:rsidRPr="001D2F1F">
        <w:rPr>
          <w:color w:val="1155CC"/>
        </w:rPr>
        <w:fldChar w:fldCharType="separate"/>
      </w:r>
      <w:r w:rsidRPr="001D2F1F">
        <w:rPr>
          <w:rStyle w:val="Hyperlink"/>
          <w:color w:val="1155CC"/>
        </w:rPr>
        <w:t>https://teachchemistry.org/classroom-resources/crush-the-can</w:t>
      </w:r>
      <w:r w:rsidRPr="001D2F1F">
        <w:rPr>
          <w:color w:val="1155CC"/>
        </w:rPr>
        <w:fldChar w:fldCharType="end"/>
      </w:r>
    </w:p>
    <w:p w14:paraId="3D1D03F8" w14:textId="072F79DB" w:rsidR="00847446" w:rsidRPr="001D2F1F" w:rsidRDefault="00847446" w:rsidP="00847446">
      <w:pPr>
        <w:numPr>
          <w:ilvl w:val="0"/>
          <w:numId w:val="15"/>
        </w:numPr>
        <w:spacing w:after="0"/>
        <w:rPr>
          <w:color w:val="1155CC"/>
        </w:rPr>
      </w:pPr>
      <w:hyperlink r:id="rId14" w:history="1">
        <w:r w:rsidRPr="001D2F1F">
          <w:rPr>
            <w:rStyle w:val="Hyperlink"/>
            <w:color w:val="1155CC"/>
          </w:rPr>
          <w:t>https://teachchemistry.org/classroom-resources/exploring-gas-solubility</w:t>
        </w:r>
      </w:hyperlink>
    </w:p>
    <w:p w14:paraId="0C8437BC" w14:textId="5DF454C2" w:rsidR="00847446" w:rsidRPr="001D2F1F" w:rsidRDefault="00847446" w:rsidP="00847446">
      <w:pPr>
        <w:numPr>
          <w:ilvl w:val="0"/>
          <w:numId w:val="15"/>
        </w:numPr>
        <w:spacing w:after="0"/>
        <w:rPr>
          <w:color w:val="1155CC"/>
        </w:rPr>
      </w:pPr>
      <w:hyperlink r:id="rId15" w:history="1">
        <w:r w:rsidRPr="001D2F1F">
          <w:rPr>
            <w:rStyle w:val="Hyperlink"/>
            <w:color w:val="1155CC"/>
          </w:rPr>
          <w:t>https://teachchemistry.org/classroom-resources/density-of-gases-and-particle-diagrams</w:t>
        </w:r>
      </w:hyperlink>
    </w:p>
    <w:p w14:paraId="2C4EFC80" w14:textId="484A1F38" w:rsidR="00847446" w:rsidRPr="001D2F1F" w:rsidRDefault="00847446" w:rsidP="00847446">
      <w:pPr>
        <w:numPr>
          <w:ilvl w:val="0"/>
          <w:numId w:val="15"/>
        </w:numPr>
        <w:spacing w:after="0"/>
        <w:rPr>
          <w:color w:val="1155CC"/>
        </w:rPr>
      </w:pPr>
      <w:hyperlink r:id="rId16" w:history="1">
        <w:r w:rsidRPr="001D2F1F">
          <w:rPr>
            <w:rStyle w:val="Hyperlink"/>
            <w:color w:val="1155CC"/>
          </w:rPr>
          <w:t>https://teachchemistry.org/classroom-resources/three-station-gas-lab</w:t>
        </w:r>
      </w:hyperlink>
    </w:p>
    <w:p w14:paraId="3DD4AF90" w14:textId="77777777" w:rsidR="00F3128C" w:rsidRDefault="00F3128C">
      <w:pPr>
        <w:spacing w:after="0"/>
        <w:rPr>
          <w:b/>
        </w:rPr>
      </w:pPr>
    </w:p>
    <w:p w14:paraId="235FF4F1" w14:textId="77777777" w:rsidR="00F3128C" w:rsidRDefault="005B4C9A">
      <w:pPr>
        <w:numPr>
          <w:ilvl w:val="0"/>
          <w:numId w:val="13"/>
        </w:numPr>
        <w:spacing w:after="0"/>
        <w:rPr>
          <w:b/>
          <w:sz w:val="28"/>
          <w:szCs w:val="28"/>
        </w:rPr>
      </w:pPr>
      <w:r>
        <w:rPr>
          <w:b/>
          <w:sz w:val="28"/>
          <w:szCs w:val="28"/>
        </w:rPr>
        <w:t>Simulations</w:t>
      </w:r>
    </w:p>
    <w:bookmarkStart w:id="11" w:name="_26ms36ixzpyc" w:colFirst="0" w:colLast="0"/>
    <w:bookmarkEnd w:id="11"/>
    <w:p w14:paraId="7F059966" w14:textId="77777777" w:rsidR="00847446" w:rsidRPr="001D2F1F" w:rsidRDefault="00847446" w:rsidP="00847446">
      <w:pPr>
        <w:numPr>
          <w:ilvl w:val="0"/>
          <w:numId w:val="6"/>
        </w:numPr>
        <w:spacing w:after="0"/>
        <w:rPr>
          <w:color w:val="1155CC"/>
        </w:rPr>
      </w:pPr>
      <w:r w:rsidRPr="001D2F1F">
        <w:rPr>
          <w:color w:val="1155CC"/>
        </w:rPr>
        <w:fldChar w:fldCharType="begin"/>
      </w:r>
      <w:r w:rsidRPr="001D2F1F">
        <w:rPr>
          <w:color w:val="1155CC"/>
        </w:rPr>
        <w:instrText>HYPERLINK "</w:instrText>
      </w:r>
      <w:r w:rsidRPr="001D2F1F">
        <w:rPr>
          <w:color w:val="1155CC"/>
        </w:rPr>
        <w:instrText>https://phet.colorado.edu/sims/html/gases-intro/latest/gases-intro_en.html</w:instrText>
      </w:r>
      <w:r w:rsidRPr="001D2F1F">
        <w:rPr>
          <w:color w:val="1155CC"/>
        </w:rPr>
        <w:instrText>"</w:instrText>
      </w:r>
      <w:r w:rsidRPr="001D2F1F">
        <w:rPr>
          <w:color w:val="1155CC"/>
        </w:rPr>
        <w:fldChar w:fldCharType="separate"/>
      </w:r>
      <w:r w:rsidRPr="001D2F1F">
        <w:rPr>
          <w:rStyle w:val="Hyperlink"/>
          <w:color w:val="1155CC"/>
        </w:rPr>
        <w:t>https://phet.colorado.edu/sims/html/gases-intro/latest/gases-intro_en.html</w:t>
      </w:r>
      <w:r w:rsidRPr="001D2F1F">
        <w:rPr>
          <w:color w:val="1155CC"/>
        </w:rPr>
        <w:fldChar w:fldCharType="end"/>
      </w:r>
    </w:p>
    <w:p w14:paraId="5733E6AD" w14:textId="03E8DAFD" w:rsidR="00847446" w:rsidRPr="001D2F1F" w:rsidRDefault="00847446" w:rsidP="00847446">
      <w:pPr>
        <w:numPr>
          <w:ilvl w:val="0"/>
          <w:numId w:val="6"/>
        </w:numPr>
        <w:spacing w:after="0"/>
        <w:rPr>
          <w:color w:val="1155CC"/>
        </w:rPr>
      </w:pPr>
      <w:hyperlink r:id="rId17" w:history="1">
        <w:r w:rsidRPr="001D2F1F">
          <w:rPr>
            <w:rStyle w:val="Hyperlink"/>
            <w:color w:val="1155CC"/>
          </w:rPr>
          <w:t>https://www.learner.org/series/chemistry-challenges-and-solutions/when-chemicals-meet-water-the-properties-of-solutions/decompression-sickness-and-henrys-law-animation/</w:t>
        </w:r>
      </w:hyperlink>
    </w:p>
    <w:p w14:paraId="5FDBB44B" w14:textId="54416B77" w:rsidR="00847446" w:rsidRPr="001D2F1F" w:rsidRDefault="00847446" w:rsidP="00847446">
      <w:pPr>
        <w:numPr>
          <w:ilvl w:val="0"/>
          <w:numId w:val="6"/>
        </w:numPr>
        <w:spacing w:after="0"/>
        <w:rPr>
          <w:color w:val="1155CC"/>
        </w:rPr>
      </w:pPr>
      <w:hyperlink r:id="rId18" w:history="1">
        <w:r w:rsidRPr="001D2F1F">
          <w:rPr>
            <w:rStyle w:val="Hyperlink"/>
            <w:color w:val="1155CC"/>
          </w:rPr>
          <w:t>https://teachchemistry.org/classroom-resources/gases-animation</w:t>
        </w:r>
      </w:hyperlink>
    </w:p>
    <w:p w14:paraId="3581A850" w14:textId="77777777" w:rsidR="00F3128C" w:rsidRDefault="00F3128C">
      <w:pPr>
        <w:spacing w:after="0"/>
      </w:pPr>
    </w:p>
    <w:p w14:paraId="4A22CF64" w14:textId="77777777" w:rsidR="00F3128C" w:rsidRDefault="005B4C9A">
      <w:pPr>
        <w:numPr>
          <w:ilvl w:val="0"/>
          <w:numId w:val="11"/>
        </w:numPr>
        <w:spacing w:after="0"/>
        <w:rPr>
          <w:b/>
          <w:sz w:val="28"/>
          <w:szCs w:val="28"/>
        </w:rPr>
      </w:pPr>
      <w:bookmarkStart w:id="12" w:name="_4d34og8" w:colFirst="0" w:colLast="0"/>
      <w:bookmarkEnd w:id="12"/>
      <w:r>
        <w:rPr>
          <w:b/>
          <w:sz w:val="28"/>
          <w:szCs w:val="28"/>
        </w:rPr>
        <w:t>Lessons and lesson plans</w:t>
      </w:r>
    </w:p>
    <w:bookmarkStart w:id="13" w:name="_kph9bvxp0w95" w:colFirst="0" w:colLast="0"/>
    <w:bookmarkEnd w:id="13"/>
    <w:p w14:paraId="3E424668" w14:textId="6EC16B86" w:rsidR="00847446" w:rsidRPr="001D2F1F" w:rsidRDefault="00847446">
      <w:pPr>
        <w:numPr>
          <w:ilvl w:val="0"/>
          <w:numId w:val="7"/>
        </w:numPr>
        <w:spacing w:after="0"/>
        <w:rPr>
          <w:color w:val="1155CC"/>
        </w:rPr>
      </w:pPr>
      <w:r w:rsidRPr="001D2F1F">
        <w:rPr>
          <w:color w:val="1155CC"/>
        </w:rPr>
        <w:fldChar w:fldCharType="begin"/>
      </w:r>
      <w:r w:rsidRPr="001D2F1F">
        <w:rPr>
          <w:color w:val="1155CC"/>
        </w:rPr>
        <w:instrText>HYPERLINK "</w:instrText>
      </w:r>
      <w:r w:rsidRPr="001D2F1F">
        <w:rPr>
          <w:color w:val="1155CC"/>
        </w:rPr>
        <w:instrText>https://teachchemistry.org/classroom-resources/robert-boyle-video-questions</w:instrText>
      </w:r>
      <w:r w:rsidRPr="001D2F1F">
        <w:rPr>
          <w:color w:val="1155CC"/>
        </w:rPr>
        <w:instrText>"</w:instrText>
      </w:r>
      <w:r w:rsidRPr="001D2F1F">
        <w:rPr>
          <w:color w:val="1155CC"/>
        </w:rPr>
        <w:fldChar w:fldCharType="separate"/>
      </w:r>
      <w:r w:rsidRPr="001D2F1F">
        <w:rPr>
          <w:rStyle w:val="Hyperlink"/>
          <w:color w:val="1155CC"/>
        </w:rPr>
        <w:t>https://teachchemistry.org/classroom-resources/robert-boyle-video-questions</w:t>
      </w:r>
      <w:r w:rsidRPr="001D2F1F">
        <w:rPr>
          <w:color w:val="1155CC"/>
        </w:rPr>
        <w:fldChar w:fldCharType="end"/>
      </w:r>
    </w:p>
    <w:p w14:paraId="702F7BE0" w14:textId="77777777" w:rsidR="00F3128C" w:rsidRDefault="00F3128C" w:rsidP="00847446">
      <w:pPr>
        <w:spacing w:after="0"/>
        <w:ind w:left="1440"/>
      </w:pPr>
    </w:p>
    <w:p w14:paraId="68B03423" w14:textId="77777777" w:rsidR="00F3128C" w:rsidRDefault="005B4C9A">
      <w:pPr>
        <w:numPr>
          <w:ilvl w:val="0"/>
          <w:numId w:val="2"/>
        </w:numPr>
        <w:spacing w:after="0"/>
        <w:rPr>
          <w:b/>
          <w:sz w:val="28"/>
          <w:szCs w:val="28"/>
        </w:rPr>
      </w:pPr>
      <w:bookmarkStart w:id="14" w:name="_2s8eyo1" w:colFirst="0" w:colLast="0"/>
      <w:bookmarkEnd w:id="14"/>
      <w:r>
        <w:rPr>
          <w:b/>
          <w:sz w:val="28"/>
          <w:szCs w:val="28"/>
        </w:rPr>
        <w:t>Projects and extension activities</w:t>
      </w:r>
    </w:p>
    <w:bookmarkStart w:id="15" w:name="_xrqsj7yrvtv7" w:colFirst="0" w:colLast="0"/>
    <w:bookmarkEnd w:id="15"/>
    <w:p w14:paraId="38AABB19" w14:textId="510C983C" w:rsidR="00F3128C" w:rsidRDefault="001D2F1F" w:rsidP="0087644A">
      <w:pPr>
        <w:numPr>
          <w:ilvl w:val="1"/>
          <w:numId w:val="2"/>
        </w:numPr>
        <w:spacing w:after="0"/>
      </w:pPr>
      <w:r>
        <w:fldChar w:fldCharType="begin"/>
      </w:r>
      <w:r>
        <w:instrText>HYPERLINK "https://cen.acs.org/physical-chemistry/chemical-bonding/Periodic-Graphics-Gases-scuba-diving/96/i34"</w:instrText>
      </w:r>
      <w:r>
        <w:fldChar w:fldCharType="separate"/>
      </w:r>
      <w:r>
        <w:rPr>
          <w:rStyle w:val="Hyperlink"/>
          <w:color w:val="1155CC"/>
        </w:rPr>
        <w:t>https://cen.acs.org/physical-chemistry/chemical-bonding/Periodic-Graphics-Gases-scuba-diving/96/i34</w:t>
      </w:r>
      <w:r>
        <w:fldChar w:fldCharType="end"/>
      </w:r>
    </w:p>
    <w:p w14:paraId="1B97C4D6" w14:textId="77777777" w:rsidR="0087644A" w:rsidRDefault="0087644A">
      <w:pPr>
        <w:spacing w:after="0"/>
        <w:rPr>
          <w:b/>
          <w:sz w:val="28"/>
          <w:szCs w:val="28"/>
        </w:rPr>
      </w:pPr>
      <w:bookmarkStart w:id="16" w:name="_y7oz3zvxc8m3" w:colFirst="0" w:colLast="0"/>
      <w:bookmarkEnd w:id="16"/>
    </w:p>
    <w:p w14:paraId="139B9230" w14:textId="77777777" w:rsidR="0087644A" w:rsidRDefault="0087644A">
      <w:pPr>
        <w:spacing w:after="0"/>
        <w:rPr>
          <w:b/>
          <w:sz w:val="28"/>
          <w:szCs w:val="28"/>
        </w:rPr>
      </w:pPr>
    </w:p>
    <w:p w14:paraId="75B53C79" w14:textId="77777777" w:rsidR="00F3128C" w:rsidRDefault="005B4C9A">
      <w:pPr>
        <w:rPr>
          <w:b/>
          <w:sz w:val="28"/>
          <w:szCs w:val="28"/>
        </w:rPr>
      </w:pPr>
      <w:r>
        <w:rPr>
          <w:b/>
          <w:sz w:val="28"/>
          <w:szCs w:val="28"/>
        </w:rPr>
        <w:t>Teaching Strategies</w:t>
      </w:r>
    </w:p>
    <w:p w14:paraId="44DDE2EC" w14:textId="77777777" w:rsidR="00F3128C" w:rsidRDefault="005B4C9A">
      <w:r>
        <w:t xml:space="preserve">Consider the following tips and strategies for incorporating this article into your classroom: </w:t>
      </w:r>
    </w:p>
    <w:p w14:paraId="0F57400B" w14:textId="77777777" w:rsidR="00F3128C" w:rsidRDefault="005B4C9A">
      <w:pPr>
        <w:numPr>
          <w:ilvl w:val="0"/>
          <w:numId w:val="5"/>
        </w:numPr>
        <w:spacing w:before="240" w:after="0"/>
      </w:pPr>
      <w:r>
        <w:rPr>
          <w:b/>
        </w:rPr>
        <w:t xml:space="preserve">Composition of Air: </w:t>
      </w:r>
      <w:r>
        <w:t>Review the composition of air (approximately 78% N</w:t>
      </w:r>
      <w:r>
        <w:rPr>
          <w:vertAlign w:val="subscript"/>
        </w:rPr>
        <w:t>2</w:t>
      </w:r>
      <w:r>
        <w:t>, 21% O</w:t>
      </w:r>
      <w:r>
        <w:rPr>
          <w:vertAlign w:val="subscript"/>
        </w:rPr>
        <w:t>2</w:t>
      </w:r>
      <w:r>
        <w:t>, 1% other gases) before reading the article. Some students may not realize that air is almost 80% nitrogen gas (N</w:t>
      </w:r>
      <w:r>
        <w:rPr>
          <w:vertAlign w:val="subscript"/>
        </w:rPr>
        <w:t>2</w:t>
      </w:r>
      <w:r>
        <w:t xml:space="preserve">). See </w:t>
      </w:r>
      <w:hyperlink r:id="rId19">
        <w:r>
          <w:rPr>
            <w:color w:val="1155CC"/>
            <w:u w:val="single"/>
          </w:rPr>
          <w:t>https://www.noaa.gov/jetstream/atmosphere</w:t>
        </w:r>
      </w:hyperlink>
      <w:r>
        <w:t xml:space="preserve"> for more detailed information.</w:t>
      </w:r>
    </w:p>
    <w:p w14:paraId="2140A457" w14:textId="77777777" w:rsidR="00F3128C" w:rsidRDefault="005B4C9A">
      <w:pPr>
        <w:numPr>
          <w:ilvl w:val="0"/>
          <w:numId w:val="5"/>
        </w:numPr>
        <w:spacing w:after="0"/>
      </w:pPr>
      <w:r>
        <w:rPr>
          <w:b/>
        </w:rPr>
        <w:t>Alternative to Anticipation Guide:</w:t>
      </w:r>
      <w:r>
        <w:t xml:space="preserve"> Before reading, ask students if they have snorkeled or been scuba diving. Ask them to describe the differences in the two activities. Ask how an understanding of chemistry might help them be safer scuba divers. Their initial ideas can be collected electronically via </w:t>
      </w:r>
      <w:proofErr w:type="spellStart"/>
      <w:r>
        <w:t>Jamboard</w:t>
      </w:r>
      <w:proofErr w:type="spellEnd"/>
      <w:r>
        <w:t xml:space="preserve">, Padlet, or similar technology. </w:t>
      </w:r>
    </w:p>
    <w:p w14:paraId="47ED55E0" w14:textId="77777777" w:rsidR="00F3128C" w:rsidRDefault="005B4C9A">
      <w:pPr>
        <w:numPr>
          <w:ilvl w:val="1"/>
          <w:numId w:val="5"/>
        </w:numPr>
        <w:spacing w:after="0"/>
      </w:pPr>
      <w:r>
        <w:t>As they read, students can find information to confirm or refute their original ideas.</w:t>
      </w:r>
    </w:p>
    <w:p w14:paraId="77045C05" w14:textId="77777777" w:rsidR="00F3128C" w:rsidRDefault="005B4C9A">
      <w:pPr>
        <w:numPr>
          <w:ilvl w:val="0"/>
          <w:numId w:val="5"/>
        </w:numPr>
        <w:spacing w:after="0"/>
      </w:pPr>
      <w:r>
        <w:t>After they read, ask students what they learned about gases and scuba diving. Ask students how the information will be helpful if they want to become certified scuba divers.</w:t>
      </w:r>
    </w:p>
    <w:p w14:paraId="7D4B305C" w14:textId="77777777" w:rsidR="00F3128C" w:rsidRDefault="005B4C9A">
      <w:pPr>
        <w:numPr>
          <w:ilvl w:val="1"/>
          <w:numId w:val="5"/>
        </w:numPr>
        <w:spacing w:after="0"/>
        <w:sectPr w:rsidR="00F3128C">
          <w:pgSz w:w="12240" w:h="15840"/>
          <w:pgMar w:top="1080" w:right="1080" w:bottom="1440" w:left="1080" w:header="720" w:footer="720" w:gutter="0"/>
          <w:cols w:space="720"/>
        </w:sectPr>
      </w:pPr>
      <w:r>
        <w:t xml:space="preserve">As an interesting side note, I once had a student who shared that he wanted to snorkel at a greater depth without diving, so he tried making a snorkel that was a meter long. It didn’t work, and this article helped him understand why! ~ </w:t>
      </w:r>
      <w:r>
        <w:rPr>
          <w:i/>
        </w:rPr>
        <w:t>Susan Cooper</w:t>
      </w:r>
    </w:p>
    <w:p w14:paraId="488B4610" w14:textId="77777777" w:rsidR="00F3128C" w:rsidRDefault="005B4C9A">
      <w:pPr>
        <w:pStyle w:val="Heading1"/>
        <w:sectPr w:rsidR="00F3128C">
          <w:pgSz w:w="12240" w:h="15840"/>
          <w:pgMar w:top="1080" w:right="1080" w:bottom="1440" w:left="1080" w:header="720" w:footer="720" w:gutter="0"/>
          <w:cols w:space="720"/>
        </w:sectPr>
      </w:pPr>
      <w:bookmarkStart w:id="17" w:name="_gy1yjx1c39og" w:colFirst="0" w:colLast="0"/>
      <w:bookmarkEnd w:id="17"/>
      <w:r>
        <w:lastRenderedPageBreak/>
        <w:t>Chemistry Concepts and Standards</w:t>
      </w:r>
      <w:r>
        <w:rPr>
          <w:noProof/>
        </w:rPr>
        <mc:AlternateContent>
          <mc:Choice Requires="wps">
            <w:drawing>
              <wp:anchor distT="0" distB="0" distL="0" distR="0" simplePos="0" relativeHeight="251668480" behindDoc="1" locked="0" layoutInCell="1" hidden="0" allowOverlap="1" wp14:anchorId="4997C14C" wp14:editId="5DDF6C0E">
                <wp:simplePos x="0" y="0"/>
                <wp:positionH relativeFrom="column">
                  <wp:posOffset>0</wp:posOffset>
                </wp:positionH>
                <wp:positionV relativeFrom="paragraph">
                  <wp:posOffset>355600</wp:posOffset>
                </wp:positionV>
                <wp:extent cx="7117715" cy="171450"/>
                <wp:effectExtent l="0" t="0" r="0" b="0"/>
                <wp:wrapNone/>
                <wp:docPr id="5"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4D624E5" w14:textId="77777777" w:rsidR="00F3128C" w:rsidRDefault="00F3128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997C14C" id="_x0000_s1036" style="position:absolute;margin-left:0;margin-top:28pt;width:560.45pt;height:13.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" fillcolor="#d8d8d8" stroked="f">
                <v:textbox inset="2.53958mm,2.53958mm,2.53958mm,2.53958mm">
                  <w:txbxContent>
                    <w:p w14:paraId="24D624E5" w14:textId="77777777" w:rsidR="00F3128C" w:rsidRDefault="00F3128C">
                      <w:pPr>
                        <w:spacing w:after="0"/>
                        <w:textDirection w:val="btLr"/>
                      </w:pPr>
                    </w:p>
                  </w:txbxContent>
                </v:textbox>
              </v:rect>
            </w:pict>
          </mc:Fallback>
        </mc:AlternateContent>
      </w:r>
    </w:p>
    <w:p w14:paraId="220BAB68" w14:textId="77777777" w:rsidR="00F3128C" w:rsidRDefault="00F3128C">
      <w:pPr>
        <w:spacing w:after="0"/>
        <w:rPr>
          <w:b/>
        </w:rPr>
      </w:pPr>
    </w:p>
    <w:p w14:paraId="34BB7538" w14:textId="77777777" w:rsidR="00F3128C" w:rsidRDefault="005B4C9A">
      <w:pPr>
        <w:spacing w:after="0"/>
        <w:rPr>
          <w:b/>
          <w:sz w:val="28"/>
          <w:szCs w:val="28"/>
        </w:rPr>
      </w:pPr>
      <w:r>
        <w:rPr>
          <w:b/>
          <w:sz w:val="28"/>
          <w:szCs w:val="28"/>
        </w:rPr>
        <w:t>Connections to Chemistry Concepts</w:t>
      </w:r>
    </w:p>
    <w:p w14:paraId="168CC747" w14:textId="77777777" w:rsidR="00F3128C" w:rsidRDefault="005B4C9A">
      <w:pPr>
        <w:spacing w:after="0"/>
      </w:pPr>
      <w:r>
        <w:t xml:space="preserve">The following chemistry concepts are highlighted in this article: </w:t>
      </w:r>
    </w:p>
    <w:p w14:paraId="31C5B1C8" w14:textId="77777777" w:rsidR="00F3128C" w:rsidRDefault="005B4C9A">
      <w:pPr>
        <w:numPr>
          <w:ilvl w:val="0"/>
          <w:numId w:val="12"/>
        </w:numPr>
        <w:spacing w:after="0"/>
      </w:pPr>
      <w:r>
        <w:t>Gases</w:t>
      </w:r>
    </w:p>
    <w:p w14:paraId="084207F9" w14:textId="77777777" w:rsidR="00F3128C" w:rsidRDefault="005B4C9A">
      <w:pPr>
        <w:numPr>
          <w:ilvl w:val="0"/>
          <w:numId w:val="12"/>
        </w:numPr>
        <w:spacing w:after="0"/>
      </w:pPr>
      <w:r>
        <w:t>Gas laws</w:t>
      </w:r>
    </w:p>
    <w:p w14:paraId="6838856A" w14:textId="77777777" w:rsidR="00F3128C" w:rsidRDefault="005B4C9A">
      <w:pPr>
        <w:numPr>
          <w:ilvl w:val="0"/>
          <w:numId w:val="12"/>
        </w:numPr>
        <w:spacing w:after="0"/>
      </w:pPr>
      <w:r>
        <w:t>Pressure</w:t>
      </w:r>
    </w:p>
    <w:p w14:paraId="5B6328EB" w14:textId="77777777" w:rsidR="00F3128C" w:rsidRDefault="005B4C9A">
      <w:pPr>
        <w:numPr>
          <w:ilvl w:val="0"/>
          <w:numId w:val="12"/>
        </w:numPr>
        <w:spacing w:after="0"/>
      </w:pPr>
      <w:r>
        <w:t>Temperature</w:t>
      </w:r>
    </w:p>
    <w:p w14:paraId="0625B16A" w14:textId="77777777" w:rsidR="00F3128C" w:rsidRDefault="005B4C9A">
      <w:pPr>
        <w:numPr>
          <w:ilvl w:val="0"/>
          <w:numId w:val="12"/>
        </w:numPr>
        <w:spacing w:after="0"/>
      </w:pPr>
      <w:r>
        <w:t>Volume</w:t>
      </w:r>
    </w:p>
    <w:p w14:paraId="6F13F484" w14:textId="77777777" w:rsidR="00F3128C" w:rsidRDefault="005B4C9A">
      <w:pPr>
        <w:numPr>
          <w:ilvl w:val="0"/>
          <w:numId w:val="12"/>
        </w:numPr>
        <w:spacing w:after="0"/>
      </w:pPr>
      <w:r>
        <w:t>Solubility</w:t>
      </w:r>
    </w:p>
    <w:p w14:paraId="6B9850F4" w14:textId="77777777" w:rsidR="00F3128C" w:rsidRDefault="00F3128C"/>
    <w:p w14:paraId="4D669B26" w14:textId="77777777" w:rsidR="00F3128C" w:rsidRDefault="005B4C9A">
      <w:pPr>
        <w:spacing w:after="0"/>
        <w:rPr>
          <w:b/>
          <w:sz w:val="28"/>
          <w:szCs w:val="28"/>
        </w:rPr>
      </w:pPr>
      <w:r>
        <w:rPr>
          <w:b/>
          <w:sz w:val="28"/>
          <w:szCs w:val="28"/>
        </w:rPr>
        <w:t>Correlations to Next Generation Science Standards</w:t>
      </w:r>
    </w:p>
    <w:p w14:paraId="745ADA0B" w14:textId="77777777" w:rsidR="00F3128C" w:rsidRDefault="005B4C9A">
      <w:pPr>
        <w:spacing w:after="0"/>
      </w:pPr>
      <w:r>
        <w:t xml:space="preserve">This article relates to the following performance expectations and dimensions of the NGSS: </w:t>
      </w:r>
    </w:p>
    <w:p w14:paraId="2C7DBA73" w14:textId="77777777" w:rsidR="00F3128C" w:rsidRDefault="005B4C9A">
      <w:pPr>
        <w:spacing w:before="240" w:after="240" w:line="245" w:lineRule="auto"/>
      </w:pPr>
      <w:r>
        <w:rPr>
          <w:b/>
        </w:rPr>
        <w:t xml:space="preserve">HS-ETS1-2. </w:t>
      </w:r>
      <w:r>
        <w:t>Design a solution to a complex real-world problem by breaking it down into smaller, more manageable problems that can be solved through engineering.</w:t>
      </w:r>
    </w:p>
    <w:p w14:paraId="6E66A6F1" w14:textId="77777777" w:rsidR="00F3128C" w:rsidRDefault="005B4C9A">
      <w:pPr>
        <w:spacing w:before="240" w:after="0"/>
        <w:rPr>
          <w:b/>
        </w:rPr>
      </w:pPr>
      <w:r>
        <w:rPr>
          <w:b/>
        </w:rPr>
        <w:t>Disciplinary Core Ideas:</w:t>
      </w:r>
    </w:p>
    <w:p w14:paraId="731F4B3B" w14:textId="77777777" w:rsidR="00F3128C" w:rsidRDefault="005B4C9A">
      <w:pPr>
        <w:numPr>
          <w:ilvl w:val="0"/>
          <w:numId w:val="8"/>
        </w:numPr>
        <w:spacing w:after="0"/>
      </w:pPr>
      <w:r>
        <w:t>PS.1.A: Structure and Properties of Matter</w:t>
      </w:r>
    </w:p>
    <w:p w14:paraId="129614FE" w14:textId="77777777" w:rsidR="00F3128C" w:rsidRDefault="005B4C9A">
      <w:pPr>
        <w:numPr>
          <w:ilvl w:val="0"/>
          <w:numId w:val="8"/>
        </w:numPr>
        <w:spacing w:after="0"/>
      </w:pPr>
      <w:r>
        <w:t>ETS.1.C: Optimizing the Design Solution</w:t>
      </w:r>
    </w:p>
    <w:p w14:paraId="22AFFFCF" w14:textId="77777777" w:rsidR="00F3128C" w:rsidRDefault="005B4C9A">
      <w:pPr>
        <w:spacing w:before="240" w:after="0"/>
        <w:rPr>
          <w:b/>
        </w:rPr>
      </w:pPr>
      <w:r>
        <w:rPr>
          <w:b/>
        </w:rPr>
        <w:t>Crosscutting Concepts:</w:t>
      </w:r>
    </w:p>
    <w:p w14:paraId="54F57021" w14:textId="77777777" w:rsidR="00F3128C" w:rsidRDefault="005B4C9A">
      <w:pPr>
        <w:numPr>
          <w:ilvl w:val="0"/>
          <w:numId w:val="10"/>
        </w:numPr>
        <w:spacing w:after="0"/>
      </w:pPr>
      <w:r>
        <w:t xml:space="preserve">Patterns </w:t>
      </w:r>
    </w:p>
    <w:p w14:paraId="66DB8A36" w14:textId="77777777" w:rsidR="00F3128C" w:rsidRDefault="005B4C9A">
      <w:pPr>
        <w:numPr>
          <w:ilvl w:val="0"/>
          <w:numId w:val="10"/>
        </w:numPr>
        <w:spacing w:after="0"/>
      </w:pPr>
      <w:r>
        <w:t>Scale, proportion, and quantity</w:t>
      </w:r>
    </w:p>
    <w:p w14:paraId="0F522CDC" w14:textId="77777777" w:rsidR="00F3128C" w:rsidRDefault="005B4C9A">
      <w:pPr>
        <w:numPr>
          <w:ilvl w:val="0"/>
          <w:numId w:val="10"/>
        </w:numPr>
        <w:spacing w:after="0"/>
      </w:pPr>
      <w:r>
        <w:t>Systems and system models</w:t>
      </w:r>
    </w:p>
    <w:p w14:paraId="5E8FB555" w14:textId="77777777" w:rsidR="00F3128C" w:rsidRDefault="005B4C9A">
      <w:pPr>
        <w:spacing w:before="240" w:after="0"/>
        <w:rPr>
          <w:b/>
        </w:rPr>
      </w:pPr>
      <w:r>
        <w:rPr>
          <w:b/>
        </w:rPr>
        <w:t>Science and Engineering Practices:</w:t>
      </w:r>
    </w:p>
    <w:p w14:paraId="4A2C6DAC" w14:textId="77777777" w:rsidR="00F3128C" w:rsidRDefault="005B4C9A">
      <w:pPr>
        <w:numPr>
          <w:ilvl w:val="0"/>
          <w:numId w:val="9"/>
        </w:numPr>
        <w:spacing w:after="240"/>
      </w:pPr>
      <w:r>
        <w:t>Constructing explanations (for science) and designing solutions (for engineering)</w:t>
      </w:r>
    </w:p>
    <w:p w14:paraId="257839A0" w14:textId="77777777" w:rsidR="00F3128C" w:rsidRDefault="005B4C9A">
      <w:pPr>
        <w:spacing w:before="240" w:after="0"/>
      </w:pPr>
      <w:r>
        <w:rPr>
          <w:b/>
        </w:rPr>
        <w:t>Nature of Science:</w:t>
      </w:r>
      <w:r>
        <w:t xml:space="preserve"> </w:t>
      </w:r>
    </w:p>
    <w:p w14:paraId="1047764F" w14:textId="77777777" w:rsidR="00F3128C" w:rsidRDefault="005B4C9A">
      <w:pPr>
        <w:numPr>
          <w:ilvl w:val="0"/>
          <w:numId w:val="14"/>
        </w:numPr>
        <w:spacing w:after="240"/>
      </w:pPr>
      <w:r>
        <w:t>Scientific knowledge assumes an order and consistency in natural systems.</w:t>
      </w:r>
    </w:p>
    <w:p w14:paraId="20927D9B" w14:textId="77777777" w:rsidR="00F3128C" w:rsidRDefault="005B4C9A">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20">
        <w:r>
          <w:rPr>
            <w:b/>
            <w:color w:val="0000FF"/>
            <w:u w:val="single"/>
          </w:rPr>
          <w:t>Common Core State Standards</w:t>
        </w:r>
      </w:hyperlink>
      <w:hyperlink r:id="rId21">
        <w:r>
          <w:rPr>
            <w:color w:val="0000FF"/>
            <w:u w:val="single"/>
          </w:rPr>
          <w:t xml:space="preserve"> online</w:t>
        </w:r>
      </w:hyperlink>
      <w:r>
        <w:t xml:space="preserve">. </w:t>
      </w:r>
    </w:p>
    <w:p w14:paraId="2EE97309" w14:textId="77777777" w:rsidR="00F3128C" w:rsidRDefault="00F3128C">
      <w:pPr>
        <w:spacing w:after="0"/>
        <w:rPr>
          <w:i/>
          <w:color w:val="FF0000"/>
        </w:rPr>
      </w:pPr>
    </w:p>
    <w:p w14:paraId="4CEEDDEF" w14:textId="77777777" w:rsidR="00F3128C" w:rsidRDefault="00F3128C">
      <w:pPr>
        <w:spacing w:after="0"/>
        <w:ind w:firstLine="360"/>
        <w:rPr>
          <w:i/>
          <w:color w:val="FF0000"/>
        </w:rPr>
      </w:pPr>
    </w:p>
    <w:p w14:paraId="02C50679" w14:textId="77777777" w:rsidR="00F3128C" w:rsidRDefault="00F3128C">
      <w:pPr>
        <w:spacing w:after="0"/>
        <w:rPr>
          <w:i/>
          <w:color w:val="FF0000"/>
        </w:rPr>
      </w:pPr>
    </w:p>
    <w:p w14:paraId="5B9611F8" w14:textId="77777777" w:rsidR="00F3128C" w:rsidRDefault="00F3128C">
      <w:pPr>
        <w:spacing w:after="0"/>
        <w:rPr>
          <w:i/>
          <w:color w:val="FF0000"/>
        </w:rPr>
      </w:pPr>
    </w:p>
    <w:p w14:paraId="273C31E9" w14:textId="77777777" w:rsidR="00F3128C" w:rsidRDefault="00F3128C">
      <w:pPr>
        <w:spacing w:after="0"/>
        <w:ind w:left="720"/>
        <w:rPr>
          <w:b/>
        </w:rPr>
      </w:pPr>
    </w:p>
    <w:p w14:paraId="4B5387D1" w14:textId="77777777" w:rsidR="00F3128C" w:rsidRDefault="00F3128C">
      <w:pPr>
        <w:ind w:left="720"/>
        <w:rPr>
          <w:b/>
          <w:i/>
          <w:u w:val="single"/>
        </w:rPr>
      </w:pPr>
    </w:p>
    <w:sectPr w:rsidR="00F3128C">
      <w:headerReference w:type="default" r:id="rId22"/>
      <w:footerReference w:type="default" r:id="rId23"/>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907B" w14:textId="77777777" w:rsidR="005B4C9A" w:rsidRDefault="005B4C9A">
      <w:pPr>
        <w:spacing w:after="0"/>
      </w:pPr>
      <w:r>
        <w:separator/>
      </w:r>
    </w:p>
  </w:endnote>
  <w:endnote w:type="continuationSeparator" w:id="0">
    <w:p w14:paraId="060FD2C6" w14:textId="77777777" w:rsidR="005B4C9A" w:rsidRDefault="005B4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F063" w14:textId="77777777" w:rsidR="00F3128C" w:rsidRDefault="00F3128C">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373F" w14:textId="77777777" w:rsidR="00F3128C" w:rsidRDefault="005B4C9A">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B05C9">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0CA8B8AE" wp14:editId="3FC1AB46">
              <wp:simplePos x="0" y="0"/>
              <wp:positionH relativeFrom="column">
                <wp:posOffset>-495299</wp:posOffset>
              </wp:positionH>
              <wp:positionV relativeFrom="paragraph">
                <wp:posOffset>-147306</wp:posOffset>
              </wp:positionV>
              <wp:extent cx="12700" cy="12700"/>
              <wp:effectExtent l="0" t="0" r="0" b="0"/>
              <wp:wrapNone/>
              <wp:docPr id="9"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9"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3D481E3" wp14:editId="0A8792B2">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21"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E13771B" wp14:editId="1BCD0261">
          <wp:simplePos x="0" y="0"/>
          <wp:positionH relativeFrom="column">
            <wp:posOffset>5305425</wp:posOffset>
          </wp:positionH>
          <wp:positionV relativeFrom="paragraph">
            <wp:posOffset>-97211</wp:posOffset>
          </wp:positionV>
          <wp:extent cx="1095375" cy="608542"/>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20911CAB" w14:textId="77777777" w:rsidR="00F3128C" w:rsidRDefault="00F3128C">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EB35" w14:textId="77777777" w:rsidR="00F3128C" w:rsidRDefault="005B4C9A">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B05C9">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1312" behindDoc="0" locked="0" layoutInCell="1" hidden="0" allowOverlap="1" wp14:anchorId="22E1063A" wp14:editId="2DB8A162">
              <wp:simplePos x="0" y="0"/>
              <wp:positionH relativeFrom="column">
                <wp:posOffset>-495299</wp:posOffset>
              </wp:positionH>
              <wp:positionV relativeFrom="paragraph">
                <wp:posOffset>-147306</wp:posOffset>
              </wp:positionV>
              <wp:extent cx="12700" cy="12700"/>
              <wp:effectExtent l="0" t="0" r="0" b="0"/>
              <wp:wrapNone/>
              <wp:docPr id="10"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0"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F13FCED" wp14:editId="5CDADF25">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15"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3AF807B" wp14:editId="0EE0DA0F">
          <wp:simplePos x="0" y="0"/>
          <wp:positionH relativeFrom="column">
            <wp:posOffset>5305425</wp:posOffset>
          </wp:positionH>
          <wp:positionV relativeFrom="paragraph">
            <wp:posOffset>-97211</wp:posOffset>
          </wp:positionV>
          <wp:extent cx="1095375" cy="608542"/>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44D94B5C" w14:textId="77777777" w:rsidR="00F3128C" w:rsidRDefault="00F3128C">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2C54" w14:textId="77777777" w:rsidR="00F3128C" w:rsidRDefault="005B4C9A">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sidR="00F1612D">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4384" behindDoc="0" locked="0" layoutInCell="1" hidden="0" allowOverlap="1" wp14:anchorId="631A3016" wp14:editId="7EB3B67F">
              <wp:simplePos x="0" y="0"/>
              <wp:positionH relativeFrom="column">
                <wp:posOffset>-495299</wp:posOffset>
              </wp:positionH>
              <wp:positionV relativeFrom="paragraph">
                <wp:posOffset>-147306</wp:posOffset>
              </wp:positionV>
              <wp:extent cx="12700" cy="12700"/>
              <wp:effectExtent l="0" t="0" r="0" b="0"/>
              <wp:wrapNone/>
              <wp:docPr id="1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1"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4F6D25AA" wp14:editId="294ACA98">
          <wp:simplePos x="0" y="0"/>
          <wp:positionH relativeFrom="column">
            <wp:posOffset>111131</wp:posOffset>
          </wp:positionH>
          <wp:positionV relativeFrom="paragraph">
            <wp:posOffset>-24124</wp:posOffset>
          </wp:positionV>
          <wp:extent cx="1094740" cy="201295"/>
          <wp:effectExtent l="0" t="0" r="0" b="0"/>
          <wp:wrapSquare wrapText="bothSides" distT="0" distB="0" distL="114300" distR="114300"/>
          <wp:docPr id="19"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354AE8E9" wp14:editId="15D5F542">
          <wp:simplePos x="0" y="0"/>
          <wp:positionH relativeFrom="column">
            <wp:posOffset>5005070</wp:posOffset>
          </wp:positionH>
          <wp:positionV relativeFrom="paragraph">
            <wp:posOffset>-58731</wp:posOffset>
          </wp:positionV>
          <wp:extent cx="933450" cy="295275"/>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619E6F0D" w14:textId="77777777" w:rsidR="00F3128C" w:rsidRDefault="00F3128C">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410E" w14:textId="77777777" w:rsidR="005B4C9A" w:rsidRDefault="005B4C9A">
      <w:pPr>
        <w:spacing w:after="0"/>
      </w:pPr>
      <w:r>
        <w:separator/>
      </w:r>
    </w:p>
  </w:footnote>
  <w:footnote w:type="continuationSeparator" w:id="0">
    <w:p w14:paraId="220A7780" w14:textId="77777777" w:rsidR="005B4C9A" w:rsidRDefault="005B4C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5A6B" w14:textId="77777777" w:rsidR="00F3128C" w:rsidRDefault="00F3128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F4BC" w14:textId="77777777" w:rsidR="00F3128C" w:rsidRDefault="005B4C9A">
    <w:pPr>
      <w:jc w:val="center"/>
      <w:rPr>
        <w:rFonts w:ascii="Arial" w:eastAsia="Arial" w:hAnsi="Arial" w:cs="Arial"/>
        <w:b/>
        <w:sz w:val="20"/>
        <w:szCs w:val="20"/>
      </w:rPr>
    </w:pPr>
    <w:bookmarkStart w:id="4" w:name="_26in1rg" w:colFirst="0" w:colLast="0"/>
    <w:bookmarkEnd w:id="4"/>
    <w:r>
      <w:rPr>
        <w:rFonts w:ascii="Arial" w:eastAsia="Arial" w:hAnsi="Arial" w:cs="Arial"/>
        <w:sz w:val="20"/>
        <w:szCs w:val="20"/>
      </w:rPr>
      <w:t>Scuba Diving</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October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F1D4" w14:textId="77777777" w:rsidR="00F3128C" w:rsidRDefault="00F3128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D90B" w14:textId="77777777" w:rsidR="00F3128C" w:rsidRDefault="005B4C9A">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91A"/>
    <w:multiLevelType w:val="multilevel"/>
    <w:tmpl w:val="E170141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C77A7B"/>
    <w:multiLevelType w:val="multilevel"/>
    <w:tmpl w:val="98522D00"/>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AC4BA9"/>
    <w:multiLevelType w:val="multilevel"/>
    <w:tmpl w:val="98CEB362"/>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5F2E63"/>
    <w:multiLevelType w:val="multilevel"/>
    <w:tmpl w:val="6A468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B3B84"/>
    <w:multiLevelType w:val="multilevel"/>
    <w:tmpl w:val="E3B88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2649D1"/>
    <w:multiLevelType w:val="multilevel"/>
    <w:tmpl w:val="5428E342"/>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A2E33"/>
    <w:multiLevelType w:val="multilevel"/>
    <w:tmpl w:val="19763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2F1B90"/>
    <w:multiLevelType w:val="multilevel"/>
    <w:tmpl w:val="3E908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530FF6"/>
    <w:multiLevelType w:val="multilevel"/>
    <w:tmpl w:val="0D9A3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B13B38"/>
    <w:multiLevelType w:val="multilevel"/>
    <w:tmpl w:val="4642AD58"/>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58EA4D84"/>
    <w:multiLevelType w:val="multilevel"/>
    <w:tmpl w:val="32320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F6567A"/>
    <w:multiLevelType w:val="multilevel"/>
    <w:tmpl w:val="9BEAF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8B4208"/>
    <w:multiLevelType w:val="multilevel"/>
    <w:tmpl w:val="C4E40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6527446"/>
    <w:multiLevelType w:val="multilevel"/>
    <w:tmpl w:val="ECAE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412AEE"/>
    <w:multiLevelType w:val="multilevel"/>
    <w:tmpl w:val="739A39B0"/>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6870743">
    <w:abstractNumId w:val="11"/>
  </w:num>
  <w:num w:numId="2" w16cid:durableId="1521554345">
    <w:abstractNumId w:val="14"/>
  </w:num>
  <w:num w:numId="3" w16cid:durableId="862406419">
    <w:abstractNumId w:val="6"/>
  </w:num>
  <w:num w:numId="4" w16cid:durableId="1603876558">
    <w:abstractNumId w:val="12"/>
  </w:num>
  <w:num w:numId="5" w16cid:durableId="121266108">
    <w:abstractNumId w:val="10"/>
  </w:num>
  <w:num w:numId="6" w16cid:durableId="1413817161">
    <w:abstractNumId w:val="1"/>
  </w:num>
  <w:num w:numId="7" w16cid:durableId="664628920">
    <w:abstractNumId w:val="2"/>
  </w:num>
  <w:num w:numId="8" w16cid:durableId="2101757476">
    <w:abstractNumId w:val="7"/>
  </w:num>
  <w:num w:numId="9" w16cid:durableId="19016262">
    <w:abstractNumId w:val="13"/>
  </w:num>
  <w:num w:numId="10" w16cid:durableId="2076927648">
    <w:abstractNumId w:val="4"/>
  </w:num>
  <w:num w:numId="11" w16cid:durableId="162936152">
    <w:abstractNumId w:val="5"/>
  </w:num>
  <w:num w:numId="12" w16cid:durableId="1855463054">
    <w:abstractNumId w:val="9"/>
  </w:num>
  <w:num w:numId="13" w16cid:durableId="694891050">
    <w:abstractNumId w:val="8"/>
  </w:num>
  <w:num w:numId="14" w16cid:durableId="1607036059">
    <w:abstractNumId w:val="3"/>
  </w:num>
  <w:num w:numId="15" w16cid:durableId="65877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8C"/>
    <w:rsid w:val="001250F7"/>
    <w:rsid w:val="001D2F1F"/>
    <w:rsid w:val="00401D2C"/>
    <w:rsid w:val="005B4C9A"/>
    <w:rsid w:val="00847446"/>
    <w:rsid w:val="0087644A"/>
    <w:rsid w:val="00DB05C9"/>
    <w:rsid w:val="00ED24B2"/>
    <w:rsid w:val="00F1612D"/>
    <w:rsid w:val="00F3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82D8"/>
  <w15:docId w15:val="{20E9F35A-B2EB-4954-B473-A74030F7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Revision">
    <w:name w:val="Revision"/>
    <w:hidden/>
    <w:uiPriority w:val="99"/>
    <w:semiHidden/>
    <w:rsid w:val="00DB05C9"/>
    <w:pPr>
      <w:spacing w:after="0"/>
    </w:pPr>
  </w:style>
  <w:style w:type="character" w:styleId="CommentReference">
    <w:name w:val="annotation reference"/>
    <w:basedOn w:val="DefaultParagraphFont"/>
    <w:uiPriority w:val="99"/>
    <w:semiHidden/>
    <w:unhideWhenUsed/>
    <w:rsid w:val="005B4C9A"/>
    <w:rPr>
      <w:sz w:val="16"/>
      <w:szCs w:val="16"/>
    </w:rPr>
  </w:style>
  <w:style w:type="paragraph" w:styleId="CommentText">
    <w:name w:val="annotation text"/>
    <w:basedOn w:val="Normal"/>
    <w:link w:val="CommentTextChar"/>
    <w:uiPriority w:val="99"/>
    <w:unhideWhenUsed/>
    <w:rsid w:val="005B4C9A"/>
    <w:rPr>
      <w:sz w:val="20"/>
      <w:szCs w:val="20"/>
    </w:rPr>
  </w:style>
  <w:style w:type="character" w:customStyle="1" w:styleId="CommentTextChar">
    <w:name w:val="Comment Text Char"/>
    <w:basedOn w:val="DefaultParagraphFont"/>
    <w:link w:val="CommentText"/>
    <w:uiPriority w:val="99"/>
    <w:rsid w:val="005B4C9A"/>
    <w:rPr>
      <w:sz w:val="20"/>
      <w:szCs w:val="20"/>
    </w:rPr>
  </w:style>
  <w:style w:type="paragraph" w:styleId="CommentSubject">
    <w:name w:val="annotation subject"/>
    <w:basedOn w:val="CommentText"/>
    <w:next w:val="CommentText"/>
    <w:link w:val="CommentSubjectChar"/>
    <w:uiPriority w:val="99"/>
    <w:semiHidden/>
    <w:unhideWhenUsed/>
    <w:rsid w:val="005B4C9A"/>
    <w:rPr>
      <w:b/>
      <w:bCs/>
    </w:rPr>
  </w:style>
  <w:style w:type="character" w:customStyle="1" w:styleId="CommentSubjectChar">
    <w:name w:val="Comment Subject Char"/>
    <w:basedOn w:val="CommentTextChar"/>
    <w:link w:val="CommentSubject"/>
    <w:uiPriority w:val="99"/>
    <w:semiHidden/>
    <w:rsid w:val="005B4C9A"/>
    <w:rPr>
      <w:b/>
      <w:bCs/>
      <w:sz w:val="20"/>
      <w:szCs w:val="20"/>
    </w:rPr>
  </w:style>
  <w:style w:type="character" w:styleId="Hyperlink">
    <w:name w:val="Hyperlink"/>
    <w:basedOn w:val="DefaultParagraphFont"/>
    <w:uiPriority w:val="99"/>
    <w:unhideWhenUsed/>
    <w:rsid w:val="00847446"/>
    <w:rPr>
      <w:color w:val="0000FF" w:themeColor="hyperlink"/>
      <w:u w:val="single"/>
    </w:rPr>
  </w:style>
  <w:style w:type="character" w:styleId="UnresolvedMention">
    <w:name w:val="Unresolved Mention"/>
    <w:basedOn w:val="DefaultParagraphFont"/>
    <w:uiPriority w:val="99"/>
    <w:semiHidden/>
    <w:unhideWhenUsed/>
    <w:rsid w:val="00847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eachchemistry.org/classroom-resources/gases-animation" TargetMode="External"/><Relationship Id="rId3" Type="http://schemas.openxmlformats.org/officeDocument/2006/relationships/settings" Target="settings.xml"/><Relationship Id="rId21" Type="http://schemas.openxmlformats.org/officeDocument/2006/relationships/hyperlink" Target="https://www.acs.org/content/acs/en/education/resources/highschool/chemmatters/teachers-guide.html"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www.learner.org/series/chemistry-challenges-and-solutions/when-chemicals-meet-water-the-properties-of-solutions/decompression-sickness-and-henrys-law-anim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achchemistry.org/classroom-resources/three-station-gas-lab" TargetMode="External"/><Relationship Id="rId20" Type="http://schemas.openxmlformats.org/officeDocument/2006/relationships/hyperlink" Target="https://www.acs.org/content/acs/en/education/resources/highschool/chemmatters/teachers-gui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eachchemistry.org/classroom-resources/density-of-gases-and-particle-diagram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oaa.gov/jetstream/atmospher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eachchemistry.org/classroom-resources/exploring-gas-solubility"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8</cp:revision>
  <dcterms:created xsi:type="dcterms:W3CDTF">2023-09-21T16:24:00Z</dcterms:created>
  <dcterms:modified xsi:type="dcterms:W3CDTF">2023-10-03T15:50:00Z</dcterms:modified>
</cp:coreProperties>
</file>