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0E1" w14:textId="77777777" w:rsidR="00D65727" w:rsidRDefault="00914225" w:rsidP="00086E5F">
      <w:pPr>
        <w:pStyle w:val="NoSpacing"/>
      </w:pPr>
      <w:bookmarkStart w:id="0" w:name="_heading=h.gjdgxs" w:colFirst="0" w:colLast="0"/>
      <w:bookmarkEnd w:id="0"/>
      <w:r>
        <w:rPr>
          <w:noProof/>
        </w:rPr>
        <w:drawing>
          <wp:inline distT="0" distB="0" distL="0" distR="0" wp14:anchorId="458E5A59" wp14:editId="012CD836">
            <wp:extent cx="6541522" cy="1208842"/>
            <wp:effectExtent l="0" t="0" r="0" b="0"/>
            <wp:docPr id="173" name="image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7.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724CE121" w14:textId="77777777" w:rsidR="00D65727" w:rsidRDefault="00D65727">
      <w:pPr>
        <w:spacing w:after="0"/>
        <w:jc w:val="center"/>
        <w:rPr>
          <w:b/>
          <w:color w:val="625371"/>
          <w:sz w:val="40"/>
          <w:szCs w:val="40"/>
        </w:rPr>
      </w:pPr>
    </w:p>
    <w:p w14:paraId="0A65B470" w14:textId="77777777" w:rsidR="00D65727" w:rsidRDefault="00914225">
      <w:pPr>
        <w:spacing w:after="0"/>
        <w:jc w:val="center"/>
        <w:rPr>
          <w:b/>
          <w:color w:val="C63A2B"/>
          <w:sz w:val="72"/>
          <w:szCs w:val="72"/>
        </w:rPr>
      </w:pPr>
      <w:r>
        <w:rPr>
          <w:b/>
          <w:color w:val="625371"/>
          <w:sz w:val="72"/>
          <w:szCs w:val="72"/>
        </w:rPr>
        <w:t>Teacher’s Guide</w:t>
      </w:r>
    </w:p>
    <w:p w14:paraId="7AC7F37E" w14:textId="77777777" w:rsidR="00D65727" w:rsidRDefault="00D65727">
      <w:pPr>
        <w:spacing w:after="0"/>
        <w:jc w:val="center"/>
        <w:rPr>
          <w:b/>
          <w:color w:val="C63A2B"/>
          <w:sz w:val="20"/>
          <w:szCs w:val="20"/>
        </w:rPr>
      </w:pPr>
    </w:p>
    <w:p w14:paraId="63D51B90" w14:textId="77777777" w:rsidR="00D65727" w:rsidRDefault="00914225">
      <w:pPr>
        <w:spacing w:after="0"/>
        <w:jc w:val="center"/>
        <w:rPr>
          <w:b/>
          <w:sz w:val="52"/>
          <w:szCs w:val="52"/>
        </w:rPr>
      </w:pPr>
      <w:r>
        <w:rPr>
          <w:b/>
          <w:sz w:val="52"/>
          <w:szCs w:val="52"/>
        </w:rPr>
        <w:t>The Chemistry of Deception</w:t>
      </w:r>
    </w:p>
    <w:p w14:paraId="018F47A5" w14:textId="77777777" w:rsidR="00D65727" w:rsidRDefault="00D65727">
      <w:pPr>
        <w:spacing w:after="0"/>
        <w:jc w:val="center"/>
        <w:rPr>
          <w:b/>
          <w:color w:val="FF0000"/>
          <w:sz w:val="20"/>
          <w:szCs w:val="20"/>
        </w:rPr>
      </w:pPr>
    </w:p>
    <w:p w14:paraId="70BC40BB" w14:textId="77777777" w:rsidR="00D65727" w:rsidRDefault="00914225">
      <w:pPr>
        <w:spacing w:after="0"/>
        <w:jc w:val="center"/>
        <w:rPr>
          <w:sz w:val="30"/>
          <w:szCs w:val="30"/>
        </w:rPr>
      </w:pPr>
      <w:r>
        <w:rPr>
          <w:b/>
          <w:i/>
          <w:sz w:val="52"/>
          <w:szCs w:val="52"/>
        </w:rPr>
        <w:t>December</w:t>
      </w:r>
      <w:r>
        <w:rPr>
          <w:b/>
          <w:i/>
          <w:noProof/>
          <w:color w:val="FF0000"/>
          <w:sz w:val="52"/>
          <w:szCs w:val="52"/>
        </w:rPr>
        <mc:AlternateContent>
          <mc:Choice Requires="wpg">
            <w:drawing>
              <wp:anchor distT="0" distB="0" distL="0" distR="0" simplePos="0" relativeHeight="251658240" behindDoc="1" locked="0" layoutInCell="1" hidden="0" allowOverlap="1" wp14:anchorId="1DDBD975" wp14:editId="1632327A">
                <wp:simplePos x="0" y="0"/>
                <wp:positionH relativeFrom="margin">
                  <wp:posOffset>-552441</wp:posOffset>
                </wp:positionH>
                <wp:positionV relativeFrom="margin">
                  <wp:posOffset>3721480</wp:posOffset>
                </wp:positionV>
                <wp:extent cx="7509510" cy="4719394"/>
                <wp:effectExtent l="0" t="0" r="0" b="0"/>
                <wp:wrapNone/>
                <wp:docPr id="170"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2F6FE76"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-552441</wp:posOffset>
                </wp:positionH>
                <wp:positionV relativeFrom="margin">
                  <wp:posOffset>3721480</wp:posOffset>
                </wp:positionV>
                <wp:extent cx="7509510" cy="4719394"/>
                <wp:effectExtent b="0" l="0" r="0" t="0"/>
                <wp:wrapNone/>
                <wp:docPr id="170"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7509510" cy="4719394"/>
                        </a:xfrm>
                        <a:prstGeom prst="rect"/>
                        <a:ln/>
                      </pic:spPr>
                    </pic:pic>
                  </a:graphicData>
                </a:graphic>
              </wp:anchor>
            </w:drawing>
          </mc:Fallback>
        </mc:AlternateContent>
      </w:r>
      <w:r>
        <w:rPr>
          <w:b/>
          <w:i/>
          <w:sz w:val="52"/>
          <w:szCs w:val="52"/>
        </w:rPr>
        <w:t xml:space="preserve"> 2022</w:t>
      </w:r>
    </w:p>
    <w:p w14:paraId="010C4431" w14:textId="77777777" w:rsidR="00D65727" w:rsidRDefault="00D65727"/>
    <w:p w14:paraId="4EA0CD5D" w14:textId="77777777" w:rsidR="00D65727" w:rsidRDefault="00D65727"/>
    <w:p w14:paraId="09F34028" w14:textId="77777777" w:rsidR="00D65727" w:rsidRDefault="00D65727"/>
    <w:p w14:paraId="53F0F587" w14:textId="77777777" w:rsidR="00D65727" w:rsidRDefault="00914225">
      <w:pPr>
        <w:spacing w:after="240"/>
        <w:jc w:val="center"/>
        <w:rPr>
          <w:b/>
          <w:sz w:val="44"/>
          <w:szCs w:val="44"/>
        </w:rPr>
      </w:pPr>
      <w:r>
        <w:rPr>
          <w:b/>
          <w:sz w:val="44"/>
          <w:szCs w:val="44"/>
        </w:rPr>
        <w:t>Table of Contents</w:t>
      </w:r>
    </w:p>
    <w:p w14:paraId="5E082252" w14:textId="77777777" w:rsidR="00D65727" w:rsidRDefault="00914225">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79197B4D" w14:textId="77777777" w:rsidR="00D65727" w:rsidRDefault="00914225">
      <w:pPr>
        <w:spacing w:after="0"/>
        <w:ind w:left="720"/>
      </w:pPr>
      <w:r>
        <w:t>Activate students’ prior knowledge and engage them before they read the article.</w:t>
      </w:r>
    </w:p>
    <w:p w14:paraId="619C3F2B" w14:textId="77777777" w:rsidR="00D65727" w:rsidRDefault="00914225">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42303AC0" w14:textId="77777777" w:rsidR="00D65727" w:rsidRDefault="00914225">
      <w:pPr>
        <w:spacing w:after="0"/>
        <w:ind w:left="720"/>
      </w:pPr>
      <w:r>
        <w:t>These questions are designed to help students read the article (and graphics) carefully. They can he</w:t>
      </w:r>
      <w:r>
        <w:t xml:space="preserve">lp the teacher assess how well students understand the content and help direct the need for follow-up discussions and/or activities. You’ll find the questions ordered in increasing difficulty. </w:t>
      </w:r>
    </w:p>
    <w:p w14:paraId="4F4AA154" w14:textId="77777777" w:rsidR="00D65727" w:rsidRDefault="00914225">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w:t>
        </w:r>
        <w:r>
          <w:rPr>
            <w:b/>
            <w:i/>
            <w:color w:val="1155CC"/>
            <w:sz w:val="32"/>
            <w:szCs w:val="32"/>
            <w:u w:val="single"/>
          </w:rPr>
          <w:t>r</w:t>
        </w:r>
      </w:hyperlink>
      <w:r>
        <w:rPr>
          <w:rFonts w:ascii="Arial" w:eastAsia="Arial" w:hAnsi="Arial" w:cs="Arial"/>
          <w:b/>
          <w:i/>
          <w:sz w:val="32"/>
          <w:szCs w:val="32"/>
        </w:rPr>
        <w:tab/>
        <w:t>5</w:t>
      </w:r>
    </w:p>
    <w:p w14:paraId="7D1BFB96" w14:textId="77777777" w:rsidR="00D65727" w:rsidRDefault="00914225">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358FB529" w14:textId="77777777" w:rsidR="00D65727" w:rsidRDefault="00914225">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6</w:t>
      </w:r>
    </w:p>
    <w:p w14:paraId="6525AF8C" w14:textId="77777777" w:rsidR="00D65727" w:rsidRDefault="00914225">
      <w:pPr>
        <w:spacing w:after="0"/>
        <w:ind w:left="720"/>
      </w:pPr>
      <w:r>
        <w:t xml:space="preserve">Access </w:t>
      </w:r>
      <w:r>
        <w:t>the answers to reading comprehension questions and a rubric to assess the graphic organizer.</w:t>
      </w:r>
    </w:p>
    <w:p w14:paraId="71CC7CE6" w14:textId="77777777" w:rsidR="00D65727" w:rsidRDefault="00914225">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9</w:t>
      </w:r>
    </w:p>
    <w:p w14:paraId="4CE08B19" w14:textId="77777777" w:rsidR="00D65727" w:rsidRDefault="00914225">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5D452E8C" w14:textId="77777777" w:rsidR="00D65727" w:rsidRDefault="00914225">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"_heading=h.gy1yjx1c39og"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4217A35A" w14:textId="77777777" w:rsidR="00D65727" w:rsidRDefault="00914225">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1EC7250D" wp14:editId="58E51613">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166"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8FD544D" w14:textId="77777777" w:rsidR="00D65727" w:rsidRDefault="00914225">
                            <w:pPr>
                              <w:spacing w:after="360"/>
                              <w:jc w:val="right"/>
                              <w:textDirection w:val="btLr"/>
                            </w:pPr>
                            <w:r>
                              <w:rPr>
                                <w:rFonts w:ascii="Arial" w:eastAsia="Arial" w:hAnsi="Arial" w:cs="Arial"/>
                                <w:color w:val="000000"/>
                                <w:sz w:val="20"/>
                              </w:rPr>
                              <w:t>Name: _____________________________</w:t>
                            </w:r>
                            <w:r>
                              <w:rPr>
                                <w:rFonts w:ascii="Arial" w:eastAsia="Arial" w:hAnsi="Arial" w:cs="Arial"/>
                                <w:color w:val="000000"/>
                                <w:sz w:val="20"/>
                              </w:rPr>
                              <w:t>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16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960370" cy="387350"/>
                        </a:xfrm>
                        <a:prstGeom prst="rect"/>
                        <a:ln/>
                      </pic:spPr>
                    </pic:pic>
                  </a:graphicData>
                </a:graphic>
              </wp:anchor>
            </w:drawing>
          </mc:Fallback>
        </mc:AlternateContent>
      </w:r>
    </w:p>
    <w:p w14:paraId="1FE27C27" w14:textId="77777777" w:rsidR="00D65727" w:rsidRDefault="00914225">
      <w:pPr>
        <w:pStyle w:val="Heading1"/>
        <w:rPr>
          <w:rFonts w:eastAsia="Calibri" w:cs="Calibri"/>
          <w:sz w:val="2"/>
          <w:szCs w:val="2"/>
        </w:rPr>
      </w:pPr>
      <w:bookmarkStart w:id="2" w:name="_heading=h.1fob9te" w:colFirst="0" w:colLast="0"/>
      <w:bookmarkEnd w:id="2"/>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678CB323" wp14:editId="1BC1368F">
                <wp:simplePos x="0" y="0"/>
                <wp:positionH relativeFrom="column">
                  <wp:posOffset>0</wp:posOffset>
                </wp:positionH>
                <wp:positionV relativeFrom="paragraph">
                  <wp:posOffset>333418</wp:posOffset>
                </wp:positionV>
                <wp:extent cx="7117715" cy="171450"/>
                <wp:effectExtent l="0" t="0" r="0" b="0"/>
                <wp:wrapNone/>
                <wp:docPr id="17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528F6C7"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333418</wp:posOffset>
                </wp:positionV>
                <wp:extent cx="7117715" cy="171450"/>
                <wp:effectExtent b="0" l="0" r="0" t="0"/>
                <wp:wrapNone/>
                <wp:docPr id="171"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117715" cy="171450"/>
                        </a:xfrm>
                        <a:prstGeom prst="rect"/>
                        <a:ln/>
                      </pic:spPr>
                    </pic:pic>
                  </a:graphicData>
                </a:graphic>
              </wp:anchor>
            </w:drawing>
          </mc:Fallback>
        </mc:AlternateContent>
      </w:r>
    </w:p>
    <w:p w14:paraId="4EC1B072" w14:textId="77777777" w:rsidR="00D65727" w:rsidRDefault="00914225">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79ADBCE" w14:textId="77777777" w:rsidR="00D65727" w:rsidRDefault="00914225">
      <w:pPr>
        <w:spacing w:before="240" w:after="240"/>
      </w:pPr>
      <w:r>
        <w:t>As you read, compare your opinions with information from the article. In the space under each statement, cite information from the article that supports or refutes your original ideas.</w:t>
      </w:r>
    </w:p>
    <w:tbl>
      <w:tblPr>
        <w:tblStyle w:val="af0"/>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D65727" w14:paraId="055106CB"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583D" w14:textId="77777777" w:rsidR="00D65727" w:rsidRDefault="00914225">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18CCF1" w14:textId="77777777" w:rsidR="00D65727" w:rsidRDefault="00914225">
            <w:pPr>
              <w:rPr>
                <w:rFonts w:ascii="Calibri" w:eastAsia="Calibri" w:hAnsi="Calibri" w:cs="Calibri"/>
                <w:b/>
                <w:sz w:val="22"/>
                <w:szCs w:val="22"/>
              </w:rPr>
            </w:pPr>
            <w:r>
              <w:rPr>
                <w:rFonts w:ascii="Calibri" w:eastAsia="Calibri" w:hAnsi="Calibri" w:cs="Calibri"/>
                <w:b/>
                <w:sz w:val="22"/>
                <w:szCs w:val="22"/>
              </w:rPr>
              <w:t>T</w:t>
            </w:r>
            <w:r>
              <w:rPr>
                <w:rFonts w:ascii="Calibri" w:eastAsia="Calibri" w:hAnsi="Calibri" w:cs="Calibri"/>
                <w:b/>
                <w:sz w:val="22"/>
                <w:szCs w:val="22"/>
              </w:rPr>
              <w: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7AF68B" w14:textId="77777777" w:rsidR="00D65727" w:rsidRDefault="00914225">
            <w:pPr>
              <w:ind w:right="-90"/>
              <w:rPr>
                <w:rFonts w:ascii="Calibri" w:eastAsia="Calibri" w:hAnsi="Calibri" w:cs="Calibri"/>
                <w:b/>
                <w:sz w:val="22"/>
                <w:szCs w:val="22"/>
              </w:rPr>
            </w:pPr>
            <w:r>
              <w:rPr>
                <w:rFonts w:ascii="Calibri" w:eastAsia="Calibri" w:hAnsi="Calibri" w:cs="Calibri"/>
                <w:b/>
                <w:sz w:val="22"/>
                <w:szCs w:val="22"/>
              </w:rPr>
              <w:t>Statement</w:t>
            </w:r>
          </w:p>
        </w:tc>
      </w:tr>
      <w:tr w:rsidR="00D65727" w14:paraId="6EB7B99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E5A7D"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A621E7D"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87A47" w14:textId="77777777" w:rsidR="00D65727" w:rsidRDefault="00914225">
            <w:pPr>
              <w:rPr>
                <w:rFonts w:ascii="Calibri" w:eastAsia="Calibri" w:hAnsi="Calibri" w:cs="Calibri"/>
                <w:sz w:val="22"/>
                <w:szCs w:val="22"/>
              </w:rPr>
            </w:pPr>
            <w:r>
              <w:rPr>
                <w:rFonts w:ascii="Calibri" w:eastAsia="Calibri" w:hAnsi="Calibri" w:cs="Calibri"/>
                <w:sz w:val="22"/>
                <w:szCs w:val="22"/>
              </w:rPr>
              <w:t>1. Lemon juice was used by German spies during World War I to send secret messages.</w:t>
            </w:r>
          </w:p>
        </w:tc>
      </w:tr>
      <w:tr w:rsidR="00D65727" w14:paraId="27D35CA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8318D"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7719CC0"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76A3D" w14:textId="77777777" w:rsidR="00D65727" w:rsidRDefault="00914225">
            <w:pPr>
              <w:rPr>
                <w:rFonts w:ascii="Calibri" w:eastAsia="Calibri" w:hAnsi="Calibri" w:cs="Calibri"/>
                <w:sz w:val="22"/>
                <w:szCs w:val="22"/>
              </w:rPr>
            </w:pPr>
            <w:r>
              <w:rPr>
                <w:rFonts w:ascii="Calibri" w:eastAsia="Calibri" w:hAnsi="Calibri" w:cs="Calibri"/>
                <w:sz w:val="22"/>
                <w:szCs w:val="22"/>
              </w:rPr>
              <w:t>2. Milk, fruit juices, and human body fluids have all been used to send secret messages.</w:t>
            </w:r>
          </w:p>
        </w:tc>
      </w:tr>
      <w:tr w:rsidR="00D65727" w14:paraId="03F5987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58EB6"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E90D07A"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ADBF8" w14:textId="77777777" w:rsidR="00D65727" w:rsidRDefault="00914225">
            <w:pPr>
              <w:rPr>
                <w:rFonts w:ascii="Calibri" w:eastAsia="Calibri" w:hAnsi="Calibri" w:cs="Calibri"/>
                <w:sz w:val="22"/>
                <w:szCs w:val="22"/>
              </w:rPr>
            </w:pPr>
            <w:r>
              <w:rPr>
                <w:rFonts w:ascii="Calibri" w:eastAsia="Calibri" w:hAnsi="Calibri" w:cs="Calibri"/>
                <w:sz w:val="22"/>
                <w:szCs w:val="22"/>
              </w:rPr>
              <w:t>3. Revolution spies in George Washington’s time developed a new type of invisible ink.</w:t>
            </w:r>
          </w:p>
        </w:tc>
      </w:tr>
      <w:tr w:rsidR="00D65727" w14:paraId="51D08E1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E762EC"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ACAF96F"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D0015A" w14:textId="77777777" w:rsidR="00D65727" w:rsidRDefault="00914225">
            <w:pPr>
              <w:rPr>
                <w:rFonts w:ascii="Calibri" w:eastAsia="Calibri" w:hAnsi="Calibri" w:cs="Calibri"/>
                <w:sz w:val="22"/>
                <w:szCs w:val="22"/>
              </w:rPr>
            </w:pPr>
            <w:r>
              <w:rPr>
                <w:rFonts w:ascii="Calibri" w:eastAsia="Calibri" w:hAnsi="Calibri" w:cs="Calibri"/>
                <w:sz w:val="22"/>
                <w:szCs w:val="22"/>
              </w:rPr>
              <w:t>4. Tannic acid contains iron.</w:t>
            </w:r>
          </w:p>
        </w:tc>
      </w:tr>
      <w:tr w:rsidR="00D65727" w14:paraId="7F6E5C0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7211B"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EDD71B"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21FE4" w14:textId="77777777" w:rsidR="00D65727" w:rsidRDefault="00914225">
            <w:pPr>
              <w:rPr>
                <w:rFonts w:ascii="Calibri" w:eastAsia="Calibri" w:hAnsi="Calibri" w:cs="Calibri"/>
                <w:sz w:val="22"/>
                <w:szCs w:val="22"/>
              </w:rPr>
            </w:pPr>
            <w:r>
              <w:rPr>
                <w:rFonts w:ascii="Calibri" w:eastAsia="Calibri" w:hAnsi="Calibri" w:cs="Calibri"/>
                <w:sz w:val="22"/>
                <w:szCs w:val="22"/>
              </w:rPr>
              <w:t>5. Tannic acid is found in tea, coffee, chocolate, and bitter other foods.</w:t>
            </w:r>
          </w:p>
        </w:tc>
      </w:tr>
      <w:tr w:rsidR="00D65727" w14:paraId="578A2CC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CE19B1"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8BC7357"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1BADC" w14:textId="77777777" w:rsidR="00D65727" w:rsidRDefault="00914225">
            <w:pPr>
              <w:rPr>
                <w:rFonts w:ascii="Calibri" w:eastAsia="Calibri" w:hAnsi="Calibri" w:cs="Calibri"/>
                <w:sz w:val="22"/>
                <w:szCs w:val="22"/>
              </w:rPr>
            </w:pPr>
            <w:r>
              <w:rPr>
                <w:rFonts w:ascii="Calibri" w:eastAsia="Calibri" w:hAnsi="Calibri" w:cs="Calibri"/>
                <w:sz w:val="22"/>
                <w:szCs w:val="22"/>
              </w:rPr>
              <w:t>6. Cellulose is a polysaccharide.</w:t>
            </w:r>
          </w:p>
        </w:tc>
      </w:tr>
      <w:tr w:rsidR="00D65727" w14:paraId="4F3EFE5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42070"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CBD47B2"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45DCB" w14:textId="77777777" w:rsidR="00D65727" w:rsidRDefault="00914225">
            <w:pPr>
              <w:rPr>
                <w:rFonts w:ascii="Calibri" w:eastAsia="Calibri" w:hAnsi="Calibri" w:cs="Calibri"/>
                <w:sz w:val="22"/>
                <w:szCs w:val="22"/>
              </w:rPr>
            </w:pPr>
            <w:r>
              <w:rPr>
                <w:rFonts w:ascii="Calibri" w:eastAsia="Calibri" w:hAnsi="Calibri" w:cs="Calibri"/>
                <w:sz w:val="22"/>
                <w:szCs w:val="22"/>
              </w:rPr>
              <w:t>7. Incomplete combustion of carbon compounds produces carbon dioxide.</w:t>
            </w:r>
          </w:p>
        </w:tc>
      </w:tr>
      <w:tr w:rsidR="00D65727" w14:paraId="4117022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AF9E3A"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55FC5F"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FB887" w14:textId="77777777" w:rsidR="00D65727" w:rsidRDefault="00914225">
            <w:pPr>
              <w:rPr>
                <w:rFonts w:ascii="Calibri" w:eastAsia="Calibri" w:hAnsi="Calibri" w:cs="Calibri"/>
                <w:sz w:val="22"/>
                <w:szCs w:val="22"/>
              </w:rPr>
            </w:pPr>
            <w:r>
              <w:rPr>
                <w:rFonts w:ascii="Calibri" w:eastAsia="Calibri" w:hAnsi="Calibri" w:cs="Calibri"/>
                <w:sz w:val="22"/>
                <w:szCs w:val="22"/>
              </w:rPr>
              <w:t>8. German spies used an antiseptic containing silver to create invisible ink.</w:t>
            </w:r>
          </w:p>
        </w:tc>
      </w:tr>
      <w:tr w:rsidR="00D65727" w14:paraId="15098E0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BAC70C"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A72DD44"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F659B" w14:textId="77777777" w:rsidR="00D65727" w:rsidRDefault="00914225">
            <w:pPr>
              <w:rPr>
                <w:rFonts w:ascii="Calibri" w:eastAsia="Calibri" w:hAnsi="Calibri" w:cs="Calibri"/>
                <w:sz w:val="22"/>
                <w:szCs w:val="22"/>
              </w:rPr>
            </w:pPr>
            <w:r>
              <w:rPr>
                <w:rFonts w:ascii="Calibri" w:eastAsia="Calibri" w:hAnsi="Calibri" w:cs="Calibri"/>
                <w:sz w:val="22"/>
                <w:szCs w:val="22"/>
              </w:rPr>
              <w:t>9. Ultraviolet (UV) light has a longer wavelength than the light we can see.</w:t>
            </w:r>
          </w:p>
        </w:tc>
      </w:tr>
      <w:tr w:rsidR="00D65727" w14:paraId="74F55D2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973A9"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BF6F62E"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4F301C" w14:textId="77777777" w:rsidR="00D65727" w:rsidRDefault="00914225">
            <w:pPr>
              <w:rPr>
                <w:rFonts w:ascii="Calibri" w:eastAsia="Calibri" w:hAnsi="Calibri" w:cs="Calibri"/>
                <w:sz w:val="22"/>
                <w:szCs w:val="22"/>
              </w:rPr>
            </w:pPr>
            <w:r>
              <w:rPr>
                <w:rFonts w:ascii="Calibri" w:eastAsia="Calibri" w:hAnsi="Calibri" w:cs="Calibri"/>
                <w:sz w:val="22"/>
                <w:szCs w:val="22"/>
              </w:rPr>
              <w:t>10. Invisible UV inks must be viewed with a UV light.</w:t>
            </w:r>
          </w:p>
        </w:tc>
      </w:tr>
    </w:tbl>
    <w:p w14:paraId="0403060C" w14:textId="77777777" w:rsidR="00D65727" w:rsidRDefault="00914225">
      <w:pPr>
        <w:pStyle w:val="Heading1"/>
        <w:rPr>
          <w:rFonts w:eastAsia="Calibri" w:cs="Calibri"/>
          <w:i/>
        </w:rPr>
      </w:pPr>
      <w:bookmarkStart w:id="3" w:name="_heading=h.3znysh7" w:colFirst="0" w:colLast="0"/>
      <w:bookmarkEnd w:id="3"/>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5E56D48E" wp14:editId="442525CD">
                <wp:simplePos x="0" y="0"/>
                <wp:positionH relativeFrom="column">
                  <wp:posOffset>0</wp:posOffset>
                </wp:positionH>
                <wp:positionV relativeFrom="paragraph">
                  <wp:posOffset>571500</wp:posOffset>
                </wp:positionV>
                <wp:extent cx="7117715" cy="171450"/>
                <wp:effectExtent l="0" t="0" r="0" b="0"/>
                <wp:wrapNone/>
                <wp:docPr id="17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0ED8E09"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571500</wp:posOffset>
                </wp:positionV>
                <wp:extent cx="7117715" cy="171450"/>
                <wp:effectExtent b="0" l="0" r="0" t="0"/>
                <wp:wrapNone/>
                <wp:docPr id="172"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027F79F" wp14:editId="785379E8">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164"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A8798EF" w14:textId="77777777" w:rsidR="00D65727" w:rsidRDefault="00914225">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16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960370" cy="387350"/>
                        </a:xfrm>
                        <a:prstGeom prst="rect"/>
                        <a:ln/>
                      </pic:spPr>
                    </pic:pic>
                  </a:graphicData>
                </a:graphic>
              </wp:anchor>
            </w:drawing>
          </mc:Fallback>
        </mc:AlternateContent>
      </w:r>
    </w:p>
    <w:p w14:paraId="030BB76E" w14:textId="77777777" w:rsidR="00D65727" w:rsidRDefault="00914225">
      <w:pPr>
        <w:spacing w:after="0"/>
      </w:pPr>
      <w:r>
        <w:rPr>
          <w:b/>
        </w:rPr>
        <w:t>Directions</w:t>
      </w:r>
      <w:r>
        <w:t>: Use the article to answer the questions below.</w:t>
      </w:r>
    </w:p>
    <w:p w14:paraId="7388ABDC" w14:textId="77777777" w:rsidR="00D65727" w:rsidRDefault="00914225">
      <w:pPr>
        <w:numPr>
          <w:ilvl w:val="0"/>
          <w:numId w:val="5"/>
        </w:numPr>
        <w:spacing w:before="240" w:after="0"/>
      </w:pPr>
      <w:r>
        <w:t xml:space="preserve">What common citrus fruit was used in early spy missions to create invisible messages? What did the reader have to do to reveal the hidden secret? </w:t>
      </w:r>
    </w:p>
    <w:p w14:paraId="5D35F9E7" w14:textId="77777777" w:rsidR="00D65727" w:rsidRDefault="00914225">
      <w:pPr>
        <w:numPr>
          <w:ilvl w:val="0"/>
          <w:numId w:val="5"/>
        </w:numPr>
        <w:spacing w:before="240" w:after="0"/>
      </w:pPr>
      <w:r>
        <w:t xml:space="preserve">Discuss the chemical composition of the “magical white ink” </w:t>
      </w:r>
      <w:r>
        <w:t xml:space="preserve">used by George Washington during the American Revolution. Explain how the ink was “developed” so the recipient could read the message. </w:t>
      </w:r>
    </w:p>
    <w:p w14:paraId="7AC101BC" w14:textId="77777777" w:rsidR="00D65727" w:rsidRDefault="00914225">
      <w:pPr>
        <w:numPr>
          <w:ilvl w:val="0"/>
          <w:numId w:val="5"/>
        </w:numPr>
        <w:spacing w:before="240" w:after="0"/>
      </w:pPr>
      <w:r>
        <w:t xml:space="preserve">Explain the process of chelation. Discuss a </w:t>
      </w:r>
      <w:proofErr w:type="gramStart"/>
      <w:r>
        <w:t>real world</w:t>
      </w:r>
      <w:proofErr w:type="gramEnd"/>
      <w:r>
        <w:t xml:space="preserve"> use of chelation in the medical field.</w:t>
      </w:r>
    </w:p>
    <w:p w14:paraId="596C7BF0" w14:textId="77777777" w:rsidR="00D65727" w:rsidRDefault="00914225">
      <w:pPr>
        <w:numPr>
          <w:ilvl w:val="0"/>
          <w:numId w:val="5"/>
        </w:numPr>
        <w:spacing w:before="240" w:after="0"/>
      </w:pPr>
      <w:r>
        <w:t>Explain how lemon juice br</w:t>
      </w:r>
      <w:r>
        <w:t xml:space="preserve">owns faster when subjected to heat than the paper it is written on. </w:t>
      </w:r>
    </w:p>
    <w:p w14:paraId="31DB7CBB" w14:textId="77777777" w:rsidR="00D65727" w:rsidRDefault="00914225">
      <w:pPr>
        <w:numPr>
          <w:ilvl w:val="0"/>
          <w:numId w:val="5"/>
        </w:numPr>
        <w:spacing w:before="240" w:after="0"/>
      </w:pPr>
      <w:r>
        <w:t>The Germans' secrets for developing silver invisible ink were unfortunately lost over time. Discuss the process French scientists derived to reveal messages written with silver based invi</w:t>
      </w:r>
      <w:r>
        <w:t xml:space="preserve">sible ink. </w:t>
      </w:r>
    </w:p>
    <w:p w14:paraId="4C4CE3E8" w14:textId="77777777" w:rsidR="00D65727" w:rsidRDefault="00914225">
      <w:pPr>
        <w:numPr>
          <w:ilvl w:val="0"/>
          <w:numId w:val="5"/>
        </w:numPr>
        <w:spacing w:before="240" w:after="0"/>
      </w:pPr>
      <w:r>
        <w:t>How do ultraviolet invisible inks work?</w:t>
      </w:r>
    </w:p>
    <w:p w14:paraId="3CD00A2E" w14:textId="77777777" w:rsidR="00D65727" w:rsidRDefault="00914225">
      <w:pPr>
        <w:numPr>
          <w:ilvl w:val="0"/>
          <w:numId w:val="5"/>
        </w:numPr>
        <w:spacing w:before="240" w:after="0"/>
      </w:pPr>
      <w:r>
        <w:t xml:space="preserve">The article mentions electrolysis as a means of developing secret messages written with silver invisible ink. Discuss electrolysis and some common uses of electrolysis. </w:t>
      </w:r>
    </w:p>
    <w:p w14:paraId="14236AD1" w14:textId="77777777" w:rsidR="00D65727" w:rsidRDefault="00914225">
      <w:pPr>
        <w:numPr>
          <w:ilvl w:val="0"/>
          <w:numId w:val="5"/>
        </w:numPr>
        <w:spacing w:before="240" w:after="0"/>
      </w:pPr>
      <w:r>
        <w:t>A portion of the electromagnetic s</w:t>
      </w:r>
      <w:r>
        <w:t xml:space="preserve">pectrum is shown on page 17. Discuss the wavelength, frequency, and uses of 3 of the 7 types of electromagnetic radiation on the diagram at the top of the page. </w:t>
      </w:r>
    </w:p>
    <w:p w14:paraId="2DC5A12E" w14:textId="77777777" w:rsidR="00D65727" w:rsidRDefault="00914225">
      <w:pPr>
        <w:numPr>
          <w:ilvl w:val="0"/>
          <w:numId w:val="5"/>
        </w:numPr>
        <w:spacing w:before="240" w:after="0"/>
      </w:pPr>
      <w:r>
        <w:t>The article discusses how bonds in the tannic acid structure resonating between single and dou</w:t>
      </w:r>
      <w:r>
        <w:t>ble bonds affect energy absorption and thus are responsible for the color of the compound. Resonating single and double bonds causes electrons to be “delocalized” inside the molecule. Define delocalized electrons and list some properties associated with mo</w:t>
      </w:r>
      <w:r>
        <w:t>lecules containing delocalized electrons.</w:t>
      </w:r>
    </w:p>
    <w:p w14:paraId="11C51F9B" w14:textId="77777777" w:rsidR="00D65727" w:rsidRDefault="00D65727">
      <w:pPr>
        <w:spacing w:before="240" w:after="0"/>
        <w:rPr>
          <w:rFonts w:ascii="Arial" w:eastAsia="Arial" w:hAnsi="Arial" w:cs="Arial"/>
        </w:rPr>
      </w:pPr>
    </w:p>
    <w:p w14:paraId="525A3222" w14:textId="77777777" w:rsidR="00D65727" w:rsidRDefault="00D65727">
      <w:pPr>
        <w:spacing w:before="240" w:after="0"/>
        <w:rPr>
          <w:rFonts w:ascii="Arial" w:eastAsia="Arial" w:hAnsi="Arial" w:cs="Arial"/>
        </w:rPr>
      </w:pPr>
    </w:p>
    <w:p w14:paraId="69421E5C" w14:textId="77777777" w:rsidR="00D65727" w:rsidRDefault="00D65727">
      <w:pPr>
        <w:spacing w:before="240" w:after="0"/>
        <w:rPr>
          <w:rFonts w:ascii="Arial" w:eastAsia="Arial" w:hAnsi="Arial" w:cs="Arial"/>
        </w:rPr>
      </w:pPr>
    </w:p>
    <w:p w14:paraId="2893B1B9" w14:textId="77777777" w:rsidR="00D65727" w:rsidRDefault="00D65727">
      <w:pPr>
        <w:spacing w:before="240" w:after="0"/>
        <w:rPr>
          <w:rFonts w:ascii="Arial" w:eastAsia="Arial" w:hAnsi="Arial" w:cs="Arial"/>
        </w:rPr>
      </w:pPr>
    </w:p>
    <w:p w14:paraId="4515DB2D" w14:textId="77777777" w:rsidR="00D65727" w:rsidRDefault="00D65727">
      <w:pPr>
        <w:spacing w:before="240" w:after="0"/>
        <w:rPr>
          <w:rFonts w:ascii="Arial" w:eastAsia="Arial" w:hAnsi="Arial" w:cs="Arial"/>
        </w:rPr>
      </w:pPr>
    </w:p>
    <w:p w14:paraId="7286266F" w14:textId="77777777" w:rsidR="00D65727" w:rsidRDefault="00D65727">
      <w:pPr>
        <w:spacing w:before="240" w:after="0"/>
        <w:rPr>
          <w:rFonts w:ascii="Arial" w:eastAsia="Arial" w:hAnsi="Arial" w:cs="Arial"/>
        </w:rPr>
      </w:pPr>
    </w:p>
    <w:p w14:paraId="1F7D6F68" w14:textId="77777777" w:rsidR="00D65727" w:rsidRDefault="00D65727">
      <w:pPr>
        <w:spacing w:before="240" w:after="0"/>
        <w:rPr>
          <w:rFonts w:ascii="Arial" w:eastAsia="Arial" w:hAnsi="Arial" w:cs="Arial"/>
        </w:rPr>
      </w:pPr>
    </w:p>
    <w:p w14:paraId="2A279EA8" w14:textId="77777777" w:rsidR="00D65727" w:rsidRDefault="00D65727">
      <w:pPr>
        <w:spacing w:before="240" w:after="0"/>
        <w:rPr>
          <w:rFonts w:ascii="Arial" w:eastAsia="Arial" w:hAnsi="Arial" w:cs="Arial"/>
        </w:rPr>
      </w:pPr>
    </w:p>
    <w:p w14:paraId="4CFE5D82" w14:textId="77777777" w:rsidR="00D65727" w:rsidRDefault="00D65727">
      <w:pPr>
        <w:spacing w:before="240" w:after="0"/>
        <w:rPr>
          <w:rFonts w:ascii="Arial" w:eastAsia="Arial" w:hAnsi="Arial" w:cs="Arial"/>
        </w:rPr>
      </w:pPr>
    </w:p>
    <w:p w14:paraId="55563332" w14:textId="77777777" w:rsidR="00D65727" w:rsidRDefault="00D65727">
      <w:pPr>
        <w:spacing w:after="0"/>
      </w:pPr>
    </w:p>
    <w:p w14:paraId="66F6DF60" w14:textId="77777777" w:rsidR="00D65727" w:rsidRDefault="00914225">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3578AFBE" wp14:editId="71FAEC9A">
                <wp:simplePos x="0" y="0"/>
                <wp:positionH relativeFrom="column">
                  <wp:posOffset>0</wp:posOffset>
                </wp:positionH>
                <wp:positionV relativeFrom="paragraph">
                  <wp:posOffset>295275</wp:posOffset>
                </wp:positionV>
                <wp:extent cx="7117715" cy="171450"/>
                <wp:effectExtent l="0" t="0" r="0" b="0"/>
                <wp:wrapNone/>
                <wp:docPr id="15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13671F5"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17715" cy="171450"/>
                <wp:effectExtent b="0" l="0" r="0" t="0"/>
                <wp:wrapNone/>
                <wp:docPr id="159"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7117715" cy="171450"/>
                        </a:xfrm>
                        <a:prstGeom prst="rect"/>
                        <a:ln/>
                      </pic:spPr>
                    </pic:pic>
                  </a:graphicData>
                </a:graphic>
              </wp:anchor>
            </w:drawing>
          </mc:Fallback>
        </mc:AlternateContent>
      </w:r>
    </w:p>
    <w:p w14:paraId="27E45A64" w14:textId="77777777" w:rsidR="00D65727" w:rsidRDefault="00914225">
      <w:pPr>
        <w:rPr>
          <w:b/>
          <w:color w:val="FF0000"/>
          <w:sz w:val="24"/>
          <w:szCs w:val="24"/>
          <w:u w:val="single"/>
        </w:rPr>
      </w:pPr>
      <w:r>
        <w:rPr>
          <w:b/>
          <w:sz w:val="24"/>
          <w:szCs w:val="24"/>
          <w:u w:val="single"/>
        </w:rPr>
        <w:t xml:space="preserve">Questions for Further Learning </w:t>
      </w:r>
    </w:p>
    <w:p w14:paraId="7E6C731C" w14:textId="77777777" w:rsidR="00D65727" w:rsidRDefault="00914225">
      <w:pPr>
        <w:spacing w:after="0"/>
        <w:rPr>
          <w:b/>
          <w:i/>
        </w:rPr>
      </w:pPr>
      <w:r>
        <w:rPr>
          <w:b/>
          <w:i/>
        </w:rPr>
        <w:t>Write your answers on another piece of paper if needed.</w:t>
      </w:r>
    </w:p>
    <w:p w14:paraId="2188EFA3" w14:textId="77777777" w:rsidR="00D65727" w:rsidRDefault="00914225">
      <w:pPr>
        <w:numPr>
          <w:ilvl w:val="0"/>
          <w:numId w:val="5"/>
        </w:numPr>
        <w:spacing w:before="240" w:after="0"/>
      </w:pPr>
      <w:r>
        <w:t>War, despite its horrors, often accelerates progress and innovation. Many of the technologies we enjoy today were invented in a time of war due to a nation trying to secure victory. Make an infographic discussing at least 5 technologies or innovations that</w:t>
      </w:r>
      <w:r>
        <w:t xml:space="preserve"> were developed or invented during a time of war. </w:t>
      </w:r>
    </w:p>
    <w:p w14:paraId="1D5DFA70" w14:textId="77777777" w:rsidR="00D65727" w:rsidRDefault="00914225">
      <w:pPr>
        <w:numPr>
          <w:ilvl w:val="0"/>
          <w:numId w:val="5"/>
        </w:numPr>
        <w:spacing w:before="240" w:after="0"/>
      </w:pPr>
      <w:r>
        <w:t>Now it’s your turn! Attempt to make an encrypted message using either a mysterious alphabet, pattern, or invisible ink. If invisible ink supplies are available such as lemon juice or other chemicals be sur</w:t>
      </w:r>
      <w:r>
        <w:t>e to follow safety precautions presented by your teacher. Give your message to a friend or partner with instructions on how to “develop” the message. If you create a message using a pattern, mysterious alphabet, puzzle, or other technique, give your messag</w:t>
      </w:r>
      <w:r>
        <w:t>e to a friend or partner and see if they can crack the code! Please keep the hidden messages appropriate and kind!</w:t>
      </w:r>
      <w:r>
        <w:br w:type="column"/>
      </w:r>
    </w:p>
    <w:p w14:paraId="395D5356" w14:textId="1E01D5A2" w:rsidR="00D65727" w:rsidRDefault="00914225">
      <w:pPr>
        <w:pStyle w:val="Heading1"/>
        <w:rPr>
          <w:i/>
        </w:rPr>
      </w:pPr>
      <w:bookmarkStart w:id="4" w:name="_heading=h.9f8azrtnp6p5" w:colFirst="0" w:colLast="0"/>
      <w:bookmarkEnd w:id="4"/>
      <w:r>
        <w:rPr>
          <w:noProof/>
        </w:rPr>
        <mc:AlternateContent>
          <mc:Choice Requires="wps">
            <w:drawing>
              <wp:anchor distT="0" distB="0" distL="0" distR="0" simplePos="0" relativeHeight="251664384" behindDoc="1" locked="0" layoutInCell="1" hidden="0" allowOverlap="1" wp14:anchorId="4253D551" wp14:editId="5C9CF68C">
                <wp:simplePos x="0" y="0"/>
                <wp:positionH relativeFrom="column">
                  <wp:posOffset>0</wp:posOffset>
                </wp:positionH>
                <wp:positionV relativeFrom="paragraph">
                  <wp:posOffset>387350</wp:posOffset>
                </wp:positionV>
                <wp:extent cx="7117715" cy="171450"/>
                <wp:effectExtent l="0" t="0" r="0" b="0"/>
                <wp:wrapNone/>
                <wp:docPr id="160" name=""/>
                <wp:cNvGraphicFramePr/>
                <a:graphic xmlns:a="http://schemas.openxmlformats.org/drawingml/2006/main">
                  <a:graphicData uri="http://schemas.microsoft.com/office/word/2010/wordprocessingShape">
                    <wps:wsp>
                      <wps:cNvSpPr/>
                      <wps:spPr>
                        <a:xfrm>
                          <a:off x="0" y="0"/>
                          <a:ext cx="7117715" cy="171450"/>
                        </a:xfrm>
                        <a:prstGeom prst="rect">
                          <a:avLst/>
                        </a:prstGeom>
                        <a:solidFill>
                          <a:srgbClr val="D8D8D8"/>
                        </a:solidFill>
                        <a:ln>
                          <a:noFill/>
                        </a:ln>
                      </wps:spPr>
                      <wps:txbx>
                        <w:txbxContent>
                          <w:p w14:paraId="1D1329A0"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253D551" id="_x0000_s1032" style="position:absolute;margin-left:0;margin-top:30.5pt;width:560.45pt;height:13.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" fillcolor="#d8d8d8" stroked="f">
                <v:textbox inset="2.53958mm,2.53958mm,2.53958mm,2.53958mm">
                  <w:txbxContent>
                    <w:p w14:paraId="1D1329A0" w14:textId="77777777" w:rsidR="00D65727" w:rsidRDefault="00D65727">
                      <w:pPr>
                        <w:spacing w:after="0"/>
                        <w:textDirection w:val="btLr"/>
                      </w:pPr>
                    </w:p>
                  </w:txbxContent>
                </v:textbox>
              </v:rect>
            </w:pict>
          </mc:Fallback>
        </mc:AlternateContent>
      </w:r>
      <w:r>
        <w:t>Graphic Organizer</w:t>
      </w:r>
      <w:r>
        <w:rPr>
          <w:noProof/>
        </w:rPr>
        <mc:AlternateContent>
          <mc:Choice Requires="wpg">
            <w:drawing>
              <wp:anchor distT="0" distB="0" distL="114300" distR="114300" simplePos="0" relativeHeight="251665408" behindDoc="0" locked="0" layoutInCell="1" hidden="0" allowOverlap="1" wp14:anchorId="0DA3932B" wp14:editId="57519A55">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16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A04A926" w14:textId="77777777" w:rsidR="00D65727" w:rsidRDefault="00914225">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16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960370" cy="387350"/>
                        </a:xfrm>
                        <a:prstGeom prst="rect"/>
                        <a:ln/>
                      </pic:spPr>
                    </pic:pic>
                  </a:graphicData>
                </a:graphic>
              </wp:anchor>
            </w:drawing>
          </mc:Fallback>
        </mc:AlternateContent>
      </w:r>
    </w:p>
    <w:p w14:paraId="4C52CA01" w14:textId="77777777" w:rsidR="00D65727" w:rsidRDefault="00D65727"/>
    <w:p w14:paraId="1F1C784F" w14:textId="77777777" w:rsidR="00D65727" w:rsidRDefault="00914225">
      <w:r>
        <w:rPr>
          <w:b/>
        </w:rPr>
        <w:t>Directions</w:t>
      </w:r>
      <w:r>
        <w:t>: As you read, complete the graphic organizer below to describe how</w:t>
      </w:r>
      <w:r>
        <w:t xml:space="preserve"> invisible inks work.</w:t>
      </w:r>
    </w:p>
    <w:tbl>
      <w:tblPr>
        <w:tblStyle w:val="af1"/>
        <w:tblW w:w="1006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355"/>
        <w:gridCol w:w="3855"/>
        <w:gridCol w:w="3855"/>
      </w:tblGrid>
      <w:tr w:rsidR="00D65727" w14:paraId="55DB9501" w14:textId="77777777">
        <w:trPr>
          <w:trHeight w:val="675"/>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0306A" w14:textId="77777777" w:rsidR="00D65727" w:rsidRDefault="00914225">
            <w:pPr>
              <w:rPr>
                <w:rFonts w:ascii="Calibri" w:eastAsia="Calibri" w:hAnsi="Calibri" w:cs="Calibri"/>
                <w:b/>
                <w:sz w:val="22"/>
                <w:szCs w:val="22"/>
              </w:rPr>
            </w:pPr>
            <w:r>
              <w:rPr>
                <w:rFonts w:ascii="Calibri" w:eastAsia="Calibri" w:hAnsi="Calibri" w:cs="Calibri"/>
                <w:b/>
                <w:sz w:val="22"/>
                <w:szCs w:val="22"/>
              </w:rPr>
              <w:t>Type of Invisible Ink</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E1173" w14:textId="77777777" w:rsidR="00D65727" w:rsidRDefault="00914225">
            <w:pPr>
              <w:spacing w:after="240"/>
              <w:rPr>
                <w:rFonts w:ascii="Calibri" w:eastAsia="Calibri" w:hAnsi="Calibri" w:cs="Calibri"/>
                <w:b/>
                <w:sz w:val="22"/>
                <w:szCs w:val="22"/>
              </w:rPr>
            </w:pPr>
            <w:r>
              <w:rPr>
                <w:rFonts w:ascii="Calibri" w:eastAsia="Calibri" w:hAnsi="Calibri" w:cs="Calibri"/>
                <w:b/>
                <w:sz w:val="22"/>
                <w:szCs w:val="22"/>
              </w:rPr>
              <w:t>Chemicals (or ingredients) involved</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40326E" w14:textId="77777777" w:rsidR="00D65727" w:rsidRDefault="00914225">
            <w:pPr>
              <w:spacing w:after="240"/>
              <w:rPr>
                <w:rFonts w:ascii="Calibri" w:eastAsia="Calibri" w:hAnsi="Calibri" w:cs="Calibri"/>
                <w:b/>
                <w:sz w:val="22"/>
                <w:szCs w:val="22"/>
              </w:rPr>
            </w:pPr>
            <w:r>
              <w:rPr>
                <w:rFonts w:ascii="Calibri" w:eastAsia="Calibri" w:hAnsi="Calibri" w:cs="Calibri"/>
                <w:b/>
                <w:sz w:val="22"/>
                <w:szCs w:val="22"/>
              </w:rPr>
              <w:t>How the message is made visible</w:t>
            </w:r>
          </w:p>
        </w:tc>
      </w:tr>
      <w:tr w:rsidR="00D65727" w14:paraId="74E1357C" w14:textId="77777777" w:rsidTr="00086E5F">
        <w:trPr>
          <w:trHeight w:val="1698"/>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0288B"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Milk</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504CE4" w14:textId="77777777" w:rsidR="00D65727" w:rsidRDefault="00D65727">
            <w:pPr>
              <w:spacing w:after="240"/>
              <w:rPr>
                <w:rFonts w:ascii="Calibri" w:eastAsia="Calibri" w:hAnsi="Calibri" w:cs="Calibri"/>
                <w:i/>
                <w:sz w:val="22"/>
                <w:szCs w:val="22"/>
              </w:rPr>
            </w:pP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A28BFD" w14:textId="77777777" w:rsidR="00D65727" w:rsidRDefault="00D65727">
            <w:pPr>
              <w:spacing w:after="240"/>
              <w:rPr>
                <w:rFonts w:ascii="Calibri" w:eastAsia="Calibri" w:hAnsi="Calibri" w:cs="Calibri"/>
                <w:i/>
                <w:sz w:val="22"/>
                <w:szCs w:val="22"/>
              </w:rPr>
            </w:pPr>
          </w:p>
        </w:tc>
      </w:tr>
      <w:tr w:rsidR="00D65727" w14:paraId="3F2B6EE6" w14:textId="77777777" w:rsidTr="00086E5F">
        <w:trPr>
          <w:trHeight w:val="1772"/>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CDC84F"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Magical White Ink</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78A7F0D" w14:textId="77777777" w:rsidR="00D65727" w:rsidRDefault="00914225">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738F568" w14:textId="77777777" w:rsidR="00D65727" w:rsidRDefault="00D65727">
            <w:pPr>
              <w:spacing w:before="240" w:after="240"/>
              <w:rPr>
                <w:rFonts w:ascii="Calibri" w:eastAsia="Calibri" w:hAnsi="Calibri" w:cs="Calibri"/>
                <w:sz w:val="22"/>
                <w:szCs w:val="22"/>
              </w:rPr>
            </w:pPr>
          </w:p>
        </w:tc>
      </w:tr>
      <w:tr w:rsidR="00D65727" w14:paraId="6007EE67" w14:textId="77777777" w:rsidTr="00086E5F">
        <w:trPr>
          <w:trHeight w:val="161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4A386A"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Lemon Juice</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A62D93B" w14:textId="77777777" w:rsidR="00D65727" w:rsidRDefault="00914225">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D34720A" w14:textId="77777777" w:rsidR="00D65727" w:rsidRDefault="00D65727">
            <w:pPr>
              <w:spacing w:before="240" w:after="240"/>
              <w:rPr>
                <w:rFonts w:ascii="Calibri" w:eastAsia="Calibri" w:hAnsi="Calibri" w:cs="Calibri"/>
                <w:sz w:val="22"/>
                <w:szCs w:val="22"/>
              </w:rPr>
            </w:pPr>
          </w:p>
        </w:tc>
      </w:tr>
      <w:tr w:rsidR="00D65727" w14:paraId="7FF2A1FD" w14:textId="77777777" w:rsidTr="00086E5F">
        <w:trPr>
          <w:trHeight w:val="1682"/>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51E087"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Silver Invisible Ink</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F1F5F39" w14:textId="77777777" w:rsidR="00D65727" w:rsidRDefault="00914225">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1951925" w14:textId="77777777" w:rsidR="00D65727" w:rsidRDefault="00D65727">
            <w:pPr>
              <w:spacing w:before="240" w:after="240"/>
              <w:rPr>
                <w:rFonts w:ascii="Calibri" w:eastAsia="Calibri" w:hAnsi="Calibri" w:cs="Calibri"/>
                <w:sz w:val="22"/>
                <w:szCs w:val="22"/>
              </w:rPr>
            </w:pPr>
          </w:p>
        </w:tc>
      </w:tr>
      <w:tr w:rsidR="00D65727" w14:paraId="7C0DB723" w14:textId="77777777" w:rsidTr="00086E5F">
        <w:trPr>
          <w:trHeight w:val="170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D695D" w14:textId="77777777" w:rsidR="00D65727" w:rsidRDefault="00914225">
            <w:pPr>
              <w:spacing w:before="240" w:after="240"/>
              <w:rPr>
                <w:rFonts w:ascii="Calibri" w:eastAsia="Calibri" w:hAnsi="Calibri" w:cs="Calibri"/>
                <w:b/>
                <w:sz w:val="22"/>
                <w:szCs w:val="22"/>
              </w:rPr>
            </w:pPr>
            <w:r>
              <w:rPr>
                <w:rFonts w:ascii="Calibri" w:eastAsia="Calibri" w:hAnsi="Calibri" w:cs="Calibri"/>
                <w:b/>
                <w:sz w:val="22"/>
                <w:szCs w:val="22"/>
              </w:rPr>
              <w:t>Ultraviolet Invisible Ink</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0FFD167" w14:textId="77777777" w:rsidR="00D65727" w:rsidRDefault="00D65727">
            <w:pPr>
              <w:spacing w:before="240" w:after="240"/>
              <w:rPr>
                <w:rFonts w:ascii="Calibri" w:eastAsia="Calibri" w:hAnsi="Calibri" w:cs="Calibri"/>
                <w:sz w:val="22"/>
                <w:szCs w:val="22"/>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111343C" w14:textId="77777777" w:rsidR="00D65727" w:rsidRDefault="00D65727">
            <w:pPr>
              <w:spacing w:before="240" w:after="240"/>
              <w:rPr>
                <w:rFonts w:ascii="Calibri" w:eastAsia="Calibri" w:hAnsi="Calibri" w:cs="Calibri"/>
                <w:sz w:val="22"/>
                <w:szCs w:val="22"/>
              </w:rPr>
            </w:pPr>
          </w:p>
        </w:tc>
      </w:tr>
    </w:tbl>
    <w:p w14:paraId="3537B5A6" w14:textId="77777777" w:rsidR="00D65727" w:rsidRDefault="00D65727">
      <w:pPr>
        <w:rPr>
          <w:rFonts w:ascii="Arial" w:eastAsia="Arial" w:hAnsi="Arial" w:cs="Arial"/>
          <w:b/>
          <w:i/>
          <w:color w:val="FF0000"/>
        </w:rPr>
      </w:pPr>
    </w:p>
    <w:p w14:paraId="35406591" w14:textId="77777777" w:rsidR="00D65727" w:rsidRDefault="00914225">
      <w:r>
        <w:rPr>
          <w:b/>
        </w:rPr>
        <w:t>Summary:</w:t>
      </w:r>
      <w:r>
        <w:t xml:space="preserve"> On the back of this sheet, write a short email (3-4 sentences) to an older relative describing what you learned about invisible inks.</w:t>
      </w:r>
    </w:p>
    <w:p w14:paraId="464950EE" w14:textId="77777777" w:rsidR="00D65727" w:rsidRDefault="00914225">
      <w:pPr>
        <w:pStyle w:val="Heading1"/>
      </w:pPr>
      <w:bookmarkStart w:id="5" w:name="_heading=h.djipzn7z1r1b" w:colFirst="0" w:colLast="0"/>
      <w:bookmarkEnd w:id="5"/>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709A942E" wp14:editId="753398BA">
                <wp:simplePos x="0" y="0"/>
                <wp:positionH relativeFrom="column">
                  <wp:posOffset>0</wp:posOffset>
                </wp:positionH>
                <wp:positionV relativeFrom="paragraph">
                  <wp:posOffset>596900</wp:posOffset>
                </wp:positionV>
                <wp:extent cx="7117715" cy="171450"/>
                <wp:effectExtent l="0" t="0" r="0" b="0"/>
                <wp:wrapNone/>
                <wp:docPr id="16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A7E29C1"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16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7117715" cy="171450"/>
                        </a:xfrm>
                        <a:prstGeom prst="rect"/>
                        <a:ln/>
                      </pic:spPr>
                    </pic:pic>
                  </a:graphicData>
                </a:graphic>
              </wp:anchor>
            </w:drawing>
          </mc:Fallback>
        </mc:AlternateContent>
      </w:r>
    </w:p>
    <w:p w14:paraId="05B287A4" w14:textId="77777777" w:rsidR="00D65727" w:rsidRDefault="00914225">
      <w:pPr>
        <w:numPr>
          <w:ilvl w:val="0"/>
          <w:numId w:val="9"/>
        </w:numPr>
        <w:spacing w:before="240" w:after="0"/>
      </w:pPr>
      <w:r>
        <w:t>What common citrus fruit was used in early s</w:t>
      </w:r>
      <w:r>
        <w:t xml:space="preserve">py missions to create invisible messages? What did the reader have to do to reveal the hidden secret? </w:t>
      </w:r>
    </w:p>
    <w:p w14:paraId="2D0A5581" w14:textId="77777777" w:rsidR="00D65727" w:rsidRDefault="00914225">
      <w:pPr>
        <w:spacing w:after="0"/>
        <w:ind w:left="720"/>
      </w:pPr>
      <w:r>
        <w:rPr>
          <w:color w:val="FF0000"/>
        </w:rPr>
        <w:t>Lemons, lemon juice, were used to create invisible messages by the Germans in World War 1. The invisible message could be revealed by applying heat to th</w:t>
      </w:r>
      <w:r>
        <w:rPr>
          <w:color w:val="FF0000"/>
        </w:rPr>
        <w:t xml:space="preserve">e paper, darkening the ink. </w:t>
      </w:r>
    </w:p>
    <w:p w14:paraId="007EEED0" w14:textId="77777777" w:rsidR="00D65727" w:rsidRDefault="00914225">
      <w:pPr>
        <w:numPr>
          <w:ilvl w:val="0"/>
          <w:numId w:val="9"/>
        </w:numPr>
        <w:spacing w:before="240" w:after="0"/>
      </w:pPr>
      <w:r>
        <w:t xml:space="preserve">Discuss the chemical composition of the “magical white ink” used by George Washington during the American Revolution. Explain how the ink was “developed” so the recipient could read the message. </w:t>
      </w:r>
      <w:r>
        <w:rPr>
          <w:color w:val="FF0000"/>
        </w:rPr>
        <w:t>Tannic acid was the primary component of the magical white in</w:t>
      </w:r>
      <w:r>
        <w:rPr>
          <w:color w:val="FF0000"/>
        </w:rPr>
        <w:t xml:space="preserve">k. The ink could be developed using Iron (II) Sulfate which darkened the message through a process called chelation. </w:t>
      </w:r>
    </w:p>
    <w:p w14:paraId="209C56D7" w14:textId="77777777" w:rsidR="00D65727" w:rsidRDefault="00914225">
      <w:pPr>
        <w:numPr>
          <w:ilvl w:val="0"/>
          <w:numId w:val="9"/>
        </w:numPr>
        <w:spacing w:before="240" w:after="0"/>
      </w:pPr>
      <w:r>
        <w:t xml:space="preserve">Explain the process of chelation. Discuss a </w:t>
      </w:r>
      <w:proofErr w:type="gramStart"/>
      <w:r>
        <w:t>real world</w:t>
      </w:r>
      <w:proofErr w:type="gramEnd"/>
      <w:r>
        <w:t xml:space="preserve"> use of chelation in the medical field.</w:t>
      </w:r>
    </w:p>
    <w:p w14:paraId="28BC2F34" w14:textId="77777777" w:rsidR="00D65727" w:rsidRDefault="00914225">
      <w:pPr>
        <w:spacing w:after="0"/>
        <w:ind w:left="720"/>
      </w:pPr>
      <w:r>
        <w:rPr>
          <w:color w:val="FF0000"/>
        </w:rPr>
        <w:t>Chelation involves organic molecules surroun</w:t>
      </w:r>
      <w:r>
        <w:rPr>
          <w:color w:val="FF0000"/>
        </w:rPr>
        <w:t xml:space="preserve">ding a metal atom by </w:t>
      </w:r>
      <w:proofErr w:type="spellStart"/>
      <w:r>
        <w:rPr>
          <w:color w:val="FF0000"/>
        </w:rPr>
        <w:t>bondings</w:t>
      </w:r>
      <w:proofErr w:type="spellEnd"/>
      <w:r>
        <w:rPr>
          <w:color w:val="FF0000"/>
        </w:rPr>
        <w:t xml:space="preserve"> at several points. Chelation is used by doctors to extract heavy metals from the body. </w:t>
      </w:r>
    </w:p>
    <w:p w14:paraId="566BAC9A" w14:textId="77777777" w:rsidR="00D65727" w:rsidRDefault="00914225">
      <w:pPr>
        <w:numPr>
          <w:ilvl w:val="0"/>
          <w:numId w:val="9"/>
        </w:numPr>
        <w:spacing w:before="240" w:after="0"/>
      </w:pPr>
      <w:r>
        <w:t xml:space="preserve">Explain how lemon juice browns faster when subjected to heat than the paper it is written on. </w:t>
      </w:r>
    </w:p>
    <w:p w14:paraId="7BC975CF" w14:textId="77777777" w:rsidR="00D65727" w:rsidRDefault="00914225">
      <w:pPr>
        <w:spacing w:after="0"/>
        <w:ind w:left="720"/>
      </w:pPr>
      <w:r>
        <w:rPr>
          <w:color w:val="FF0000"/>
        </w:rPr>
        <w:t>Lemon juice contains simple sugars and acid</w:t>
      </w:r>
      <w:r>
        <w:rPr>
          <w:color w:val="FF0000"/>
        </w:rPr>
        <w:t xml:space="preserve">s that combust more rapidly than the complex polysaccharides that are found in paper. </w:t>
      </w:r>
    </w:p>
    <w:p w14:paraId="7AB970E5" w14:textId="77777777" w:rsidR="00D65727" w:rsidRDefault="00914225">
      <w:pPr>
        <w:numPr>
          <w:ilvl w:val="0"/>
          <w:numId w:val="9"/>
        </w:numPr>
        <w:spacing w:before="240" w:after="0"/>
      </w:pPr>
      <w:r>
        <w:t>The Germans' secrets for developing silver invisible ink were unfortunately lost over time. Discuss the process French scientists derived to reveal messages written with</w:t>
      </w:r>
      <w:r>
        <w:t xml:space="preserve"> silver based invisible ink. </w:t>
      </w:r>
    </w:p>
    <w:p w14:paraId="372CF435" w14:textId="77777777" w:rsidR="00D65727" w:rsidRDefault="00914225">
      <w:pPr>
        <w:spacing w:after="0"/>
        <w:ind w:left="720"/>
      </w:pPr>
      <w:r>
        <w:rPr>
          <w:color w:val="FF0000"/>
        </w:rPr>
        <w:t xml:space="preserve">The message was placed in a medium of silver nitrate with a reducing agent which serves as an electron donor. Electricity is applied to the medium which causes silver metal to be plated where the message was written making it </w:t>
      </w:r>
      <w:r>
        <w:rPr>
          <w:color w:val="FF0000"/>
        </w:rPr>
        <w:t xml:space="preserve">visible. The process is known as electrolysis. </w:t>
      </w:r>
    </w:p>
    <w:p w14:paraId="52A16833" w14:textId="77777777" w:rsidR="00D65727" w:rsidRDefault="00914225">
      <w:pPr>
        <w:numPr>
          <w:ilvl w:val="0"/>
          <w:numId w:val="9"/>
        </w:numPr>
        <w:spacing w:before="240" w:after="0"/>
      </w:pPr>
      <w:r>
        <w:t>How do ultraviolet invisible inks work?</w:t>
      </w:r>
    </w:p>
    <w:p w14:paraId="1527494B" w14:textId="77777777" w:rsidR="00D65727" w:rsidRDefault="00914225">
      <w:pPr>
        <w:spacing w:after="0"/>
        <w:ind w:left="720"/>
      </w:pPr>
      <w:r>
        <w:rPr>
          <w:color w:val="FF0000"/>
        </w:rPr>
        <w:t>Ultraviolet light is not visible to the human eye. Ultraviolet markers can be used to write a message that can only be read when exposed to ultraviolet light which will</w:t>
      </w:r>
      <w:r>
        <w:rPr>
          <w:color w:val="FF0000"/>
        </w:rPr>
        <w:t xml:space="preserve"> cause the message to glow with fluorescent light. </w:t>
      </w:r>
    </w:p>
    <w:p w14:paraId="1F3370C7" w14:textId="77777777" w:rsidR="00D65727" w:rsidRDefault="00914225">
      <w:pPr>
        <w:numPr>
          <w:ilvl w:val="0"/>
          <w:numId w:val="9"/>
        </w:numPr>
        <w:spacing w:before="240" w:after="0"/>
      </w:pPr>
      <w:r>
        <w:t xml:space="preserve">The article mentions electrolysis as a means of developing secret messages written with silver invisible ink. Discuss electrolysis and some common uses of electrolysis. </w:t>
      </w:r>
    </w:p>
    <w:p w14:paraId="137A546B" w14:textId="77777777" w:rsidR="00D65727" w:rsidRDefault="00914225">
      <w:pPr>
        <w:spacing w:after="0"/>
        <w:ind w:left="720"/>
        <w:rPr>
          <w:color w:val="FF0000"/>
        </w:rPr>
      </w:pPr>
      <w:r>
        <w:rPr>
          <w:color w:val="FF0000"/>
        </w:rPr>
        <w:t xml:space="preserve">Answers may vary. Example answer: </w:t>
      </w:r>
      <w:r>
        <w:rPr>
          <w:color w:val="FF0000"/>
        </w:rPr>
        <w:t xml:space="preserve">Electrolysis is the process of using electricity to drive a nonspontaneous process or chemical reaction, particular redox reactions. Electrolysis can be used to plate metals on other metals for various purposes or products. </w:t>
      </w:r>
    </w:p>
    <w:p w14:paraId="57054358" w14:textId="77777777" w:rsidR="00D65727" w:rsidRDefault="00914225">
      <w:pPr>
        <w:numPr>
          <w:ilvl w:val="0"/>
          <w:numId w:val="9"/>
        </w:numPr>
        <w:spacing w:before="240" w:after="0"/>
      </w:pPr>
      <w:r>
        <w:t>A portion of the electromagneti</w:t>
      </w:r>
      <w:r>
        <w:t xml:space="preserve">c spectrum is shown on page 17. Discuss the wavelength, frequency, and uses of 3 of the 7 types of electromagnetic radiation on the diagram at the top of the page. </w:t>
      </w:r>
    </w:p>
    <w:p w14:paraId="7FF562D4" w14:textId="77777777" w:rsidR="00D65727" w:rsidRDefault="00914225">
      <w:pPr>
        <w:spacing w:after="0"/>
        <w:ind w:left="720"/>
      </w:pPr>
      <w:r>
        <w:rPr>
          <w:color w:val="FF0000"/>
        </w:rPr>
        <w:t>Answers may vary. Example answer: X-rays have a wavelength of 10</w:t>
      </w:r>
      <w:r>
        <w:rPr>
          <w:color w:val="FF0000"/>
          <w:vertAlign w:val="superscript"/>
        </w:rPr>
        <w:t>-8</w:t>
      </w:r>
      <w:r>
        <w:rPr>
          <w:color w:val="FF0000"/>
        </w:rPr>
        <w:t xml:space="preserve"> to 10</w:t>
      </w:r>
      <w:r>
        <w:rPr>
          <w:color w:val="FF0000"/>
          <w:vertAlign w:val="superscript"/>
        </w:rPr>
        <w:t xml:space="preserve">-12 </w:t>
      </w:r>
      <w:r>
        <w:rPr>
          <w:color w:val="FF0000"/>
        </w:rPr>
        <w:t>meters and a fr</w:t>
      </w:r>
      <w:r>
        <w:rPr>
          <w:color w:val="FF0000"/>
        </w:rPr>
        <w:t>equency of 10</w:t>
      </w:r>
      <w:r>
        <w:rPr>
          <w:color w:val="FF0000"/>
          <w:vertAlign w:val="superscript"/>
        </w:rPr>
        <w:t xml:space="preserve">16 </w:t>
      </w:r>
      <w:r>
        <w:rPr>
          <w:color w:val="FF0000"/>
        </w:rPr>
        <w:t xml:space="preserve"> to 10</w:t>
      </w:r>
      <w:r>
        <w:rPr>
          <w:color w:val="FF0000"/>
          <w:vertAlign w:val="superscript"/>
        </w:rPr>
        <w:t>20</w:t>
      </w:r>
      <w:r>
        <w:rPr>
          <w:color w:val="FF0000"/>
        </w:rPr>
        <w:t xml:space="preserve"> hertz.  X-rays can be used to take images of bones and hard tissue inside the body. </w:t>
      </w:r>
    </w:p>
    <w:p w14:paraId="03DD5362" w14:textId="77777777" w:rsidR="00D65727" w:rsidRDefault="00914225">
      <w:pPr>
        <w:numPr>
          <w:ilvl w:val="0"/>
          <w:numId w:val="9"/>
        </w:numPr>
        <w:spacing w:before="240" w:after="0"/>
      </w:pPr>
      <w:r>
        <w:t>The article discusses how bonds in the tannic acid structure resonating between single and double bonds affect energy absorption and thus are resp</w:t>
      </w:r>
      <w:r>
        <w:t>onsible for the color of the compound. Resonating single and double bonds causes electrons to be “delocalized” inside the molecule. Define delocalized electrons and list some properties associated with molecules containing delocalized electrons.</w:t>
      </w:r>
    </w:p>
    <w:p w14:paraId="5CD48D86" w14:textId="77777777" w:rsidR="00D65727" w:rsidRDefault="00914225">
      <w:pPr>
        <w:spacing w:after="0"/>
        <w:ind w:left="720"/>
      </w:pPr>
      <w:r>
        <w:rPr>
          <w:color w:val="FF0000"/>
        </w:rPr>
        <w:lastRenderedPageBreak/>
        <w:t>Delocalize</w:t>
      </w:r>
      <w:r>
        <w:rPr>
          <w:color w:val="FF0000"/>
        </w:rPr>
        <w:t xml:space="preserve">d electrons are electrons in a molecule that are not associated with a single atom or covalent bond. They </w:t>
      </w:r>
      <w:proofErr w:type="gramStart"/>
      <w:r>
        <w:rPr>
          <w:color w:val="FF0000"/>
        </w:rPr>
        <w:t>are able to</w:t>
      </w:r>
      <w:proofErr w:type="gramEnd"/>
      <w:r>
        <w:rPr>
          <w:color w:val="FF0000"/>
        </w:rPr>
        <w:t xml:space="preserve"> flow or move within the molecule. Delocalized electrons give molecules the ability to conduct electricity and/or be malleable, such as met</w:t>
      </w:r>
      <w:r>
        <w:rPr>
          <w:color w:val="FF0000"/>
        </w:rPr>
        <w:t xml:space="preserve">als. </w:t>
      </w:r>
    </w:p>
    <w:p w14:paraId="61462CFD" w14:textId="77777777" w:rsidR="00D65727" w:rsidRDefault="00914225">
      <w:pPr>
        <w:numPr>
          <w:ilvl w:val="0"/>
          <w:numId w:val="9"/>
        </w:numPr>
        <w:spacing w:before="240" w:after="0"/>
      </w:pPr>
      <w:r>
        <w:t>War, despite its horrors, often accelerates progress and innovation. Many of the technologies we enjoy today were invented in a time of war due to a nation trying to secure victory. Make an infographic discussing at least 5 technologies or innovation</w:t>
      </w:r>
      <w:r>
        <w:t xml:space="preserve">s that were developed or invented during a time of war. </w:t>
      </w:r>
    </w:p>
    <w:p w14:paraId="5C38C18C" w14:textId="77777777" w:rsidR="00D65727" w:rsidRDefault="00914225">
      <w:pPr>
        <w:spacing w:after="0"/>
        <w:ind w:left="720"/>
        <w:rPr>
          <w:color w:val="FF0000"/>
        </w:rPr>
      </w:pPr>
      <w:r>
        <w:rPr>
          <w:color w:val="FF0000"/>
        </w:rPr>
        <w:t xml:space="preserve">Answers may vary. Examples are radar, penicillin, computers. </w:t>
      </w:r>
    </w:p>
    <w:p w14:paraId="0865F752" w14:textId="77777777" w:rsidR="00D65727" w:rsidRDefault="00914225">
      <w:pPr>
        <w:numPr>
          <w:ilvl w:val="0"/>
          <w:numId w:val="9"/>
        </w:numPr>
        <w:spacing w:before="240" w:after="0"/>
      </w:pPr>
      <w:r>
        <w:t>Now it’s your turn! Attempt to make an encrypted message using either a mysterious alphabet, pattern, or invisible ink. If invisible ink supplies are available such as lemon juice or other chemicals be sure to follow safety precautions presented by your te</w:t>
      </w:r>
      <w:r>
        <w:t xml:space="preserve">acher. Give your message to a friend or partner with instructions on how to “develop” the message. If you create a message using a pattern, mysterious alphabet, puzzle, or other technique, give your message to a friend or partner and see if they can crack </w:t>
      </w:r>
      <w:r>
        <w:t>the code!  Please keep the hidden messages appropriate and kind!</w:t>
      </w:r>
    </w:p>
    <w:p w14:paraId="4ACDC800" w14:textId="77777777" w:rsidR="00D65727" w:rsidRDefault="00914225">
      <w:pPr>
        <w:spacing w:after="0"/>
        <w:ind w:left="720"/>
        <w:rPr>
          <w:color w:val="FF0000"/>
        </w:rPr>
      </w:pPr>
      <w:r>
        <w:rPr>
          <w:color w:val="FF0000"/>
        </w:rPr>
        <w:t xml:space="preserve">Answers may vary. </w:t>
      </w:r>
    </w:p>
    <w:p w14:paraId="537E7F37" w14:textId="77777777" w:rsidR="00D65727" w:rsidRDefault="00D65727">
      <w:pPr>
        <w:spacing w:before="240" w:after="0"/>
        <w:ind w:left="720"/>
        <w:sectPr w:rsidR="00D65727">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440" w:left="1080" w:header="720" w:footer="720" w:gutter="0"/>
          <w:pgNumType w:start="1"/>
          <w:cols w:space="720"/>
          <w:titlePg/>
        </w:sectPr>
      </w:pPr>
    </w:p>
    <w:p w14:paraId="36E34B4E" w14:textId="77777777" w:rsidR="00D65727" w:rsidRDefault="00914225">
      <w:pPr>
        <w:spacing w:after="0"/>
        <w:rPr>
          <w:b/>
          <w:sz w:val="40"/>
          <w:szCs w:val="40"/>
        </w:rPr>
      </w:pPr>
      <w:r>
        <w:rPr>
          <w:b/>
          <w:sz w:val="40"/>
          <w:szCs w:val="40"/>
        </w:rPr>
        <w:lastRenderedPageBreak/>
        <w:t>Graphic Organizer Rubric</w:t>
      </w:r>
    </w:p>
    <w:p w14:paraId="48CCBF82" w14:textId="77777777" w:rsidR="00D65727" w:rsidRDefault="00914225">
      <w:r>
        <w:t>If you use the Graphic Organizer to evaluate student performance, you may want to develop a grading rubric such as the one below.</w:t>
      </w:r>
    </w:p>
    <w:p w14:paraId="71DBC5B3" w14:textId="77777777" w:rsidR="00D65727" w:rsidRDefault="00D65727"/>
    <w:tbl>
      <w:tblPr>
        <w:tblStyle w:val="af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D65727" w14:paraId="54BD88BC" w14:textId="77777777">
        <w:trPr>
          <w:trHeight w:val="432"/>
        </w:trPr>
        <w:tc>
          <w:tcPr>
            <w:tcW w:w="810" w:type="dxa"/>
            <w:vAlign w:val="center"/>
          </w:tcPr>
          <w:p w14:paraId="173C5E50" w14:textId="77777777" w:rsidR="00D65727" w:rsidRDefault="00914225">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1FAE754" w14:textId="77777777" w:rsidR="00D65727" w:rsidRDefault="00914225">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118920D7" w14:textId="77777777" w:rsidR="00D65727" w:rsidRDefault="00914225">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D65727" w14:paraId="40006C92" w14:textId="77777777">
        <w:trPr>
          <w:trHeight w:val="432"/>
        </w:trPr>
        <w:tc>
          <w:tcPr>
            <w:tcW w:w="810" w:type="dxa"/>
            <w:vAlign w:val="center"/>
          </w:tcPr>
          <w:p w14:paraId="063380B9"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0DDE651"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BD9723D" w14:textId="77777777" w:rsidR="00D65727" w:rsidRDefault="00914225">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D65727" w14:paraId="1773571A" w14:textId="77777777">
        <w:trPr>
          <w:trHeight w:val="432"/>
        </w:trPr>
        <w:tc>
          <w:tcPr>
            <w:tcW w:w="810" w:type="dxa"/>
            <w:vAlign w:val="center"/>
          </w:tcPr>
          <w:p w14:paraId="6B51FD3F"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436D3C6B"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50B3A951" w14:textId="77777777" w:rsidR="00D65727" w:rsidRDefault="00914225">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D65727" w14:paraId="20F38A3C" w14:textId="77777777">
        <w:trPr>
          <w:trHeight w:val="432"/>
        </w:trPr>
        <w:tc>
          <w:tcPr>
            <w:tcW w:w="810" w:type="dxa"/>
            <w:vAlign w:val="center"/>
          </w:tcPr>
          <w:p w14:paraId="3EE14FA5"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64B9468E"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32D498B8" w14:textId="77777777" w:rsidR="00D65727" w:rsidRDefault="00914225">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D65727" w14:paraId="40173150" w14:textId="77777777">
        <w:trPr>
          <w:trHeight w:val="432"/>
        </w:trPr>
        <w:tc>
          <w:tcPr>
            <w:tcW w:w="810" w:type="dxa"/>
            <w:vAlign w:val="center"/>
          </w:tcPr>
          <w:p w14:paraId="3A0AECE6"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02F09DF"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379A9371" w14:textId="77777777" w:rsidR="00D65727" w:rsidRDefault="00914225">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D65727" w14:paraId="13F71FDA" w14:textId="77777777">
        <w:trPr>
          <w:trHeight w:val="432"/>
        </w:trPr>
        <w:tc>
          <w:tcPr>
            <w:tcW w:w="810" w:type="dxa"/>
            <w:vAlign w:val="center"/>
          </w:tcPr>
          <w:p w14:paraId="54CBAD0B"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4BA56D0" w14:textId="77777777" w:rsidR="00D65727" w:rsidRDefault="00914225">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1BA13EE9" w14:textId="77777777" w:rsidR="00D65727" w:rsidRDefault="00914225">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A8DB24F" w14:textId="77777777" w:rsidR="00D65727" w:rsidRDefault="00D65727">
      <w:pPr>
        <w:tabs>
          <w:tab w:val="right" w:pos="10080"/>
        </w:tabs>
        <w:spacing w:after="0"/>
      </w:pPr>
    </w:p>
    <w:p w14:paraId="78FE3871" w14:textId="77777777" w:rsidR="00D65727" w:rsidRDefault="00D65727">
      <w:pPr>
        <w:spacing w:after="0"/>
      </w:pPr>
    </w:p>
    <w:p w14:paraId="4BC84CA6" w14:textId="77777777" w:rsidR="00D65727" w:rsidRDefault="00D65727">
      <w:pPr>
        <w:spacing w:after="0"/>
      </w:pPr>
    </w:p>
    <w:p w14:paraId="5E31510C" w14:textId="77777777" w:rsidR="00D65727" w:rsidRDefault="00D65727">
      <w:pPr>
        <w:spacing w:after="0"/>
      </w:pPr>
    </w:p>
    <w:p w14:paraId="24FF23E9" w14:textId="77777777" w:rsidR="00D65727" w:rsidRDefault="00D65727">
      <w:pPr>
        <w:spacing w:after="0"/>
      </w:pPr>
    </w:p>
    <w:p w14:paraId="6B11605B" w14:textId="77777777" w:rsidR="00D65727" w:rsidRDefault="00D65727">
      <w:pPr>
        <w:spacing w:after="0"/>
      </w:pPr>
    </w:p>
    <w:p w14:paraId="14AA848A" w14:textId="77777777" w:rsidR="00D65727" w:rsidRDefault="00D65727">
      <w:pPr>
        <w:spacing w:after="0"/>
      </w:pPr>
    </w:p>
    <w:p w14:paraId="6CAB50D0" w14:textId="77777777" w:rsidR="00D65727" w:rsidRDefault="00D65727">
      <w:pPr>
        <w:spacing w:after="0"/>
      </w:pPr>
    </w:p>
    <w:p w14:paraId="03481BA0" w14:textId="77777777" w:rsidR="00D65727" w:rsidRDefault="00D65727">
      <w:pPr>
        <w:spacing w:after="0"/>
      </w:pPr>
    </w:p>
    <w:p w14:paraId="00587783" w14:textId="77777777" w:rsidR="00D65727" w:rsidRDefault="00D65727">
      <w:pPr>
        <w:spacing w:after="0"/>
      </w:pPr>
    </w:p>
    <w:p w14:paraId="5CED7A6A" w14:textId="77777777" w:rsidR="00D65727" w:rsidRDefault="00D65727">
      <w:pPr>
        <w:spacing w:after="0"/>
      </w:pPr>
    </w:p>
    <w:p w14:paraId="1D7E0A39" w14:textId="77777777" w:rsidR="00D65727" w:rsidRDefault="00D65727">
      <w:pPr>
        <w:spacing w:after="0"/>
      </w:pPr>
    </w:p>
    <w:p w14:paraId="075AEE7F" w14:textId="77777777" w:rsidR="00D65727" w:rsidRDefault="00914225">
      <w:pPr>
        <w:pStyle w:val="Heading1"/>
        <w:rPr>
          <w:szCs w:val="40"/>
        </w:rPr>
      </w:pPr>
      <w:bookmarkStart w:id="7" w:name="_heading=h.tyjcwt" w:colFirst="0" w:colLast="0"/>
      <w:bookmarkEnd w:id="7"/>
      <w:r>
        <w:br w:type="page"/>
      </w:r>
    </w:p>
    <w:p w14:paraId="467C440B" w14:textId="77777777" w:rsidR="00D65727" w:rsidRDefault="00914225">
      <w:pPr>
        <w:pStyle w:val="Heading1"/>
        <w:rPr>
          <w:sz w:val="28"/>
          <w:szCs w:val="28"/>
        </w:rPr>
      </w:pPr>
      <w:bookmarkStart w:id="8" w:name="_heading=h.8qbtv1wio6jt" w:colFirst="0" w:colLast="0"/>
      <w:bookmarkEnd w:id="8"/>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577706B0" wp14:editId="0C48762B">
                <wp:simplePos x="0" y="0"/>
                <wp:positionH relativeFrom="column">
                  <wp:posOffset>0</wp:posOffset>
                </wp:positionH>
                <wp:positionV relativeFrom="paragraph">
                  <wp:posOffset>292100</wp:posOffset>
                </wp:positionV>
                <wp:extent cx="7117715" cy="171450"/>
                <wp:effectExtent l="0" t="0" r="0" b="0"/>
                <wp:wrapNone/>
                <wp:docPr id="16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E12D355"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162"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7117715" cy="171450"/>
                        </a:xfrm>
                        <a:prstGeom prst="rect"/>
                        <a:ln/>
                      </pic:spPr>
                    </pic:pic>
                  </a:graphicData>
                </a:graphic>
              </wp:anchor>
            </w:drawing>
          </mc:Fallback>
        </mc:AlternateContent>
      </w:r>
    </w:p>
    <w:p w14:paraId="284B45E5" w14:textId="77777777" w:rsidR="00D65727" w:rsidRDefault="00914225">
      <w:pPr>
        <w:spacing w:after="0"/>
        <w:rPr>
          <w:b/>
          <w:sz w:val="28"/>
          <w:szCs w:val="28"/>
        </w:rPr>
      </w:pPr>
      <w:r>
        <w:rPr>
          <w:b/>
          <w:sz w:val="28"/>
          <w:szCs w:val="28"/>
        </w:rPr>
        <w:t xml:space="preserve">Additional Resources </w:t>
      </w:r>
    </w:p>
    <w:p w14:paraId="6AC52B3F" w14:textId="77777777" w:rsidR="00D65727" w:rsidRDefault="00D65727">
      <w:pPr>
        <w:spacing w:after="0"/>
        <w:rPr>
          <w:b/>
          <w:sz w:val="28"/>
          <w:szCs w:val="28"/>
        </w:rPr>
      </w:pPr>
    </w:p>
    <w:p w14:paraId="2918ED8C" w14:textId="77777777" w:rsidR="00D65727" w:rsidRDefault="00914225">
      <w:pPr>
        <w:numPr>
          <w:ilvl w:val="0"/>
          <w:numId w:val="2"/>
        </w:numPr>
        <w:spacing w:after="0"/>
        <w:rPr>
          <w:b/>
          <w:sz w:val="28"/>
          <w:szCs w:val="28"/>
        </w:rPr>
      </w:pPr>
      <w:r>
        <w:rPr>
          <w:b/>
          <w:sz w:val="28"/>
          <w:szCs w:val="28"/>
        </w:rPr>
        <w:t>Labs and demos</w:t>
      </w:r>
    </w:p>
    <w:p w14:paraId="3C5DEFCC" w14:textId="77777777" w:rsidR="00D65727" w:rsidRDefault="00914225">
      <w:pPr>
        <w:numPr>
          <w:ilvl w:val="1"/>
          <w:numId w:val="2"/>
        </w:numPr>
        <w:spacing w:after="0"/>
      </w:pPr>
      <w:r>
        <w:t>Investigating Ink Lab Activity</w:t>
      </w:r>
    </w:p>
    <w:p w14:paraId="7AC53A13" w14:textId="77777777" w:rsidR="00D65727" w:rsidRDefault="00914225">
      <w:pPr>
        <w:spacing w:after="0"/>
        <w:ind w:left="1440"/>
      </w:pPr>
      <w:hyperlink r:id="rId24">
        <w:r>
          <w:rPr>
            <w:color w:val="1155CC"/>
            <w:u w:val="single"/>
          </w:rPr>
          <w:t>https://teachchemistry.org/classroom-resources/investigating-black-ink</w:t>
        </w:r>
      </w:hyperlink>
    </w:p>
    <w:p w14:paraId="7B51EA5A" w14:textId="77777777" w:rsidR="00D65727" w:rsidRDefault="00914225">
      <w:pPr>
        <w:numPr>
          <w:ilvl w:val="1"/>
          <w:numId w:val="2"/>
        </w:numPr>
        <w:spacing w:after="0" w:line="276" w:lineRule="auto"/>
      </w:pPr>
      <w:r>
        <w:t xml:space="preserve">Homemade Invisible Ink Activity </w:t>
      </w:r>
    </w:p>
    <w:p w14:paraId="10987DDA" w14:textId="77777777" w:rsidR="00D65727" w:rsidRDefault="00914225">
      <w:pPr>
        <w:spacing w:after="0" w:line="276" w:lineRule="auto"/>
        <w:ind w:left="1440"/>
      </w:pPr>
      <w:hyperlink r:id="rId25">
        <w:r>
          <w:rPr>
            <w:color w:val="1155CC"/>
            <w:u w:val="single"/>
          </w:rPr>
          <w:t>https://teachchemistry.org/classroom-resources/top-secret</w:t>
        </w:r>
      </w:hyperlink>
    </w:p>
    <w:p w14:paraId="4520D11D" w14:textId="77777777" w:rsidR="00D65727" w:rsidRDefault="00D65727">
      <w:pPr>
        <w:spacing w:after="0"/>
      </w:pPr>
    </w:p>
    <w:p w14:paraId="170312DD" w14:textId="77777777" w:rsidR="00D65727" w:rsidRDefault="00914225">
      <w:pPr>
        <w:numPr>
          <w:ilvl w:val="0"/>
          <w:numId w:val="8"/>
        </w:numPr>
        <w:spacing w:after="0"/>
        <w:rPr>
          <w:b/>
          <w:sz w:val="28"/>
          <w:szCs w:val="28"/>
        </w:rPr>
      </w:pPr>
      <w:bookmarkStart w:id="9" w:name="_heading=h.4d34og8" w:colFirst="0" w:colLast="0"/>
      <w:bookmarkEnd w:id="9"/>
      <w:r>
        <w:rPr>
          <w:b/>
          <w:sz w:val="28"/>
          <w:szCs w:val="28"/>
        </w:rPr>
        <w:t>Lessons and less</w:t>
      </w:r>
      <w:r>
        <w:rPr>
          <w:b/>
          <w:sz w:val="28"/>
          <w:szCs w:val="28"/>
        </w:rPr>
        <w:t>on plans</w:t>
      </w:r>
    </w:p>
    <w:p w14:paraId="6BF76D24" w14:textId="77777777" w:rsidR="00D65727" w:rsidRDefault="00914225">
      <w:pPr>
        <w:numPr>
          <w:ilvl w:val="1"/>
          <w:numId w:val="11"/>
        </w:numPr>
        <w:spacing w:after="0"/>
      </w:pPr>
      <w:r>
        <w:t>Electrolysis Lesson</w:t>
      </w:r>
    </w:p>
    <w:p w14:paraId="0E22FB83" w14:textId="77777777" w:rsidR="00D65727" w:rsidRDefault="00914225">
      <w:pPr>
        <w:spacing w:after="0"/>
        <w:ind w:left="1440"/>
      </w:pPr>
      <w:hyperlink r:id="rId26">
        <w:r>
          <w:rPr>
            <w:color w:val="1155CC"/>
            <w:u w:val="single"/>
          </w:rPr>
          <w:t>https://teachchemistry.org/classroom-resources/exploration-of-electrolytic-cells</w:t>
        </w:r>
      </w:hyperlink>
    </w:p>
    <w:p w14:paraId="6F1786C3" w14:textId="77777777" w:rsidR="00D65727" w:rsidRDefault="00914225">
      <w:pPr>
        <w:numPr>
          <w:ilvl w:val="1"/>
          <w:numId w:val="11"/>
        </w:numPr>
        <w:spacing w:after="0" w:line="276" w:lineRule="auto"/>
      </w:pPr>
      <w:r>
        <w:t>Delocalized Electrons and Material Science Art</w:t>
      </w:r>
      <w:r>
        <w:t xml:space="preserve">icle </w:t>
      </w:r>
    </w:p>
    <w:p w14:paraId="7499CD30" w14:textId="77777777" w:rsidR="00D65727" w:rsidRDefault="00914225">
      <w:pPr>
        <w:spacing w:after="0" w:line="276" w:lineRule="auto"/>
        <w:ind w:left="1440"/>
      </w:pPr>
      <w:hyperlink r:id="rId27">
        <w:r>
          <w:rPr>
            <w:color w:val="1155CC"/>
            <w:u w:val="single"/>
          </w:rPr>
          <w:t>https://teachchemistry.org/periodical/issues/may-2022/bringing-materials-chemistry-into-the-teaching-of-bonding</w:t>
        </w:r>
      </w:hyperlink>
    </w:p>
    <w:p w14:paraId="4B61AF6F" w14:textId="77777777" w:rsidR="00D65727" w:rsidRDefault="00D65727">
      <w:pPr>
        <w:spacing w:after="0"/>
        <w:rPr>
          <w:highlight w:val="yellow"/>
        </w:rPr>
      </w:pPr>
      <w:bookmarkStart w:id="10" w:name="_heading=h.7ol2yg989jis" w:colFirst="0" w:colLast="0"/>
      <w:bookmarkEnd w:id="10"/>
    </w:p>
    <w:p w14:paraId="7D941F0B" w14:textId="77777777" w:rsidR="00D65727" w:rsidRDefault="00D65727">
      <w:pPr>
        <w:spacing w:after="0"/>
        <w:rPr>
          <w:highlight w:val="yellow"/>
        </w:rPr>
      </w:pPr>
      <w:bookmarkStart w:id="11" w:name="_heading=h.vaaoh2mflvwu" w:colFirst="0" w:colLast="0"/>
      <w:bookmarkEnd w:id="11"/>
    </w:p>
    <w:p w14:paraId="3677F483" w14:textId="77777777" w:rsidR="00D65727" w:rsidRDefault="00914225">
      <w:pPr>
        <w:rPr>
          <w:b/>
          <w:sz w:val="28"/>
          <w:szCs w:val="28"/>
        </w:rPr>
      </w:pPr>
      <w:r>
        <w:rPr>
          <w:b/>
          <w:sz w:val="28"/>
          <w:szCs w:val="28"/>
        </w:rPr>
        <w:t>Teaching Strategies</w:t>
      </w:r>
    </w:p>
    <w:p w14:paraId="32EC27D2" w14:textId="77777777" w:rsidR="00D65727" w:rsidRDefault="00914225">
      <w:r>
        <w:t xml:space="preserve">Consider the following tips and strategies for incorporating this article into your classroom: </w:t>
      </w:r>
    </w:p>
    <w:p w14:paraId="28C08226" w14:textId="77777777" w:rsidR="00D65727" w:rsidRDefault="00914225">
      <w:pPr>
        <w:numPr>
          <w:ilvl w:val="0"/>
          <w:numId w:val="3"/>
        </w:numPr>
        <w:spacing w:before="240" w:after="0"/>
      </w:pPr>
      <w:r>
        <w:rPr>
          <w:b/>
        </w:rPr>
        <w:t>Alternative to Anticipation Guide:</w:t>
      </w:r>
      <w:r>
        <w:t xml:space="preserve"> Before reading, ask students if they have used invisible ink to send secret messages. Also ask them who m</w:t>
      </w:r>
      <w:r>
        <w:t xml:space="preserve">ight find invisible ink useful, and how invisible inks might work. Their initial ideas can be collected electronically via </w:t>
      </w:r>
      <w:proofErr w:type="spellStart"/>
      <w:r>
        <w:t>Jamboard</w:t>
      </w:r>
      <w:proofErr w:type="spellEnd"/>
      <w:r>
        <w:t xml:space="preserve">, Padlet, or similar technology. </w:t>
      </w:r>
    </w:p>
    <w:p w14:paraId="7C4DC3FE" w14:textId="77777777" w:rsidR="00D65727" w:rsidRDefault="00914225">
      <w:pPr>
        <w:numPr>
          <w:ilvl w:val="1"/>
          <w:numId w:val="3"/>
        </w:numPr>
        <w:spacing w:after="0"/>
      </w:pPr>
      <w:r>
        <w:t>As they read, students can find information to confirm or refute their original ideas.</w:t>
      </w:r>
    </w:p>
    <w:p w14:paraId="4E64DF75" w14:textId="77777777" w:rsidR="00D65727" w:rsidRDefault="00914225">
      <w:pPr>
        <w:numPr>
          <w:ilvl w:val="1"/>
          <w:numId w:val="3"/>
        </w:numPr>
        <w:spacing w:after="0"/>
      </w:pPr>
      <w:r>
        <w:t>Afte</w:t>
      </w:r>
      <w:r>
        <w:t>r they read, ask students what they learned about the varieties of invisible inks.</w:t>
      </w:r>
    </w:p>
    <w:p w14:paraId="0EDD72D5" w14:textId="77777777" w:rsidR="00D65727" w:rsidRDefault="00914225">
      <w:pPr>
        <w:numPr>
          <w:ilvl w:val="0"/>
          <w:numId w:val="3"/>
        </w:numPr>
        <w:spacing w:after="0"/>
        <w:sectPr w:rsidR="00D65727">
          <w:pgSz w:w="12240" w:h="15840"/>
          <w:pgMar w:top="1080" w:right="1080" w:bottom="1440" w:left="1080" w:header="720" w:footer="720" w:gutter="0"/>
          <w:cols w:space="720"/>
        </w:sectPr>
      </w:pPr>
      <w:r>
        <w:t>After students have read and discussed the article, ask students what they learned about invisible ink and how it relates to other subjects, including history.</w:t>
      </w:r>
    </w:p>
    <w:p w14:paraId="608B1B5C" w14:textId="77777777" w:rsidR="00D65727" w:rsidRDefault="00914225">
      <w:pPr>
        <w:pStyle w:val="Heading1"/>
        <w:sectPr w:rsidR="00D65727">
          <w:pgSz w:w="12240" w:h="15840"/>
          <w:pgMar w:top="1080" w:right="1080" w:bottom="1440" w:left="1080" w:header="720" w:footer="720" w:gutter="0"/>
          <w:cols w:space="720"/>
        </w:sectPr>
      </w:pPr>
      <w:bookmarkStart w:id="12" w:name="_heading=h.gy1yjx1c39og" w:colFirst="0" w:colLast="0"/>
      <w:bookmarkEnd w:id="12"/>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52E9F622" wp14:editId="74945E20">
                <wp:simplePos x="0" y="0"/>
                <wp:positionH relativeFrom="column">
                  <wp:posOffset>-9523</wp:posOffset>
                </wp:positionH>
                <wp:positionV relativeFrom="paragraph">
                  <wp:posOffset>371476</wp:posOffset>
                </wp:positionV>
                <wp:extent cx="7117715" cy="171450"/>
                <wp:effectExtent l="0" t="0" r="0" b="0"/>
                <wp:wrapNone/>
                <wp:docPr id="163"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D1BC67A" w14:textId="77777777" w:rsidR="00D65727" w:rsidRDefault="00D65727">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-9523</wp:posOffset>
                </wp:positionH>
                <wp:positionV relativeFrom="paragraph">
                  <wp:posOffset>371476</wp:posOffset>
                </wp:positionV>
                <wp:extent cx="7117715" cy="171450"/>
                <wp:effectExtent b="0" l="0" r="0" t="0"/>
                <wp:wrapNone/>
                <wp:docPr id="163"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7117715" cy="171450"/>
                        </a:xfrm>
                        <a:prstGeom prst="rect"/>
                        <a:ln/>
                      </pic:spPr>
                    </pic:pic>
                  </a:graphicData>
                </a:graphic>
              </wp:anchor>
            </w:drawing>
          </mc:Fallback>
        </mc:AlternateContent>
      </w:r>
    </w:p>
    <w:p w14:paraId="53A58B49" w14:textId="77777777" w:rsidR="00D65727" w:rsidRDefault="00D65727">
      <w:pPr>
        <w:spacing w:after="0"/>
        <w:rPr>
          <w:b/>
        </w:rPr>
      </w:pPr>
    </w:p>
    <w:p w14:paraId="10DD5AD2" w14:textId="77777777" w:rsidR="00D65727" w:rsidRDefault="00914225">
      <w:pPr>
        <w:spacing w:after="0"/>
        <w:rPr>
          <w:b/>
          <w:sz w:val="28"/>
          <w:szCs w:val="28"/>
        </w:rPr>
      </w:pPr>
      <w:r>
        <w:rPr>
          <w:b/>
          <w:sz w:val="28"/>
          <w:szCs w:val="28"/>
        </w:rPr>
        <w:t>Connections to Chemistry Concepts</w:t>
      </w:r>
    </w:p>
    <w:p w14:paraId="16F1E1F7" w14:textId="77777777" w:rsidR="00D65727" w:rsidRDefault="00914225">
      <w:pPr>
        <w:spacing w:after="0"/>
      </w:pPr>
      <w:r>
        <w:t xml:space="preserve">The following chemistry concepts are highlighted in this article: </w:t>
      </w:r>
    </w:p>
    <w:p w14:paraId="587672A2" w14:textId="77777777" w:rsidR="00D65727" w:rsidRDefault="00914225">
      <w:pPr>
        <w:numPr>
          <w:ilvl w:val="0"/>
          <w:numId w:val="10"/>
        </w:numPr>
        <w:spacing w:after="0"/>
      </w:pPr>
      <w:r>
        <w:t>Physical properties</w:t>
      </w:r>
    </w:p>
    <w:p w14:paraId="531889A4" w14:textId="77777777" w:rsidR="00D65727" w:rsidRDefault="00914225">
      <w:pPr>
        <w:numPr>
          <w:ilvl w:val="0"/>
          <w:numId w:val="10"/>
        </w:numPr>
        <w:spacing w:after="0"/>
      </w:pPr>
      <w:r>
        <w:t>Molecular structure</w:t>
      </w:r>
    </w:p>
    <w:p w14:paraId="6F653BC8" w14:textId="77777777" w:rsidR="00D65727" w:rsidRDefault="00914225">
      <w:pPr>
        <w:numPr>
          <w:ilvl w:val="0"/>
          <w:numId w:val="10"/>
        </w:numPr>
        <w:spacing w:after="0"/>
      </w:pPr>
      <w:r>
        <w:t>Chemical change</w:t>
      </w:r>
    </w:p>
    <w:p w14:paraId="19B35461" w14:textId="77777777" w:rsidR="00D65727" w:rsidRDefault="00914225">
      <w:pPr>
        <w:numPr>
          <w:ilvl w:val="0"/>
          <w:numId w:val="10"/>
        </w:numPr>
        <w:spacing w:after="0"/>
      </w:pPr>
      <w:r>
        <w:t>Electrolysis</w:t>
      </w:r>
    </w:p>
    <w:p w14:paraId="0FB8D64C" w14:textId="77777777" w:rsidR="00D65727" w:rsidRDefault="00D65727"/>
    <w:p w14:paraId="4101D8E8" w14:textId="77777777" w:rsidR="00D65727" w:rsidRDefault="00914225">
      <w:pPr>
        <w:spacing w:after="0"/>
        <w:rPr>
          <w:b/>
          <w:sz w:val="28"/>
          <w:szCs w:val="28"/>
        </w:rPr>
      </w:pPr>
      <w:r>
        <w:rPr>
          <w:b/>
          <w:sz w:val="28"/>
          <w:szCs w:val="28"/>
        </w:rPr>
        <w:t>Correlations to Next Generation Science</w:t>
      </w:r>
      <w:r>
        <w:rPr>
          <w:b/>
          <w:sz w:val="28"/>
          <w:szCs w:val="28"/>
        </w:rPr>
        <w:t xml:space="preserve"> Standards</w:t>
      </w:r>
    </w:p>
    <w:p w14:paraId="7EEB1811" w14:textId="77777777" w:rsidR="00D65727" w:rsidRDefault="00914225">
      <w:pPr>
        <w:spacing w:after="0"/>
      </w:pPr>
      <w:r>
        <w:t xml:space="preserve">This article relates to the following performance expectations and dimensions of the NGSS: </w:t>
      </w:r>
    </w:p>
    <w:p w14:paraId="1C073193" w14:textId="77777777" w:rsidR="00D65727" w:rsidRDefault="00914225">
      <w:pPr>
        <w:spacing w:before="240" w:after="240" w:line="245" w:lineRule="auto"/>
      </w:pPr>
      <w:r>
        <w:rPr>
          <w:b/>
        </w:rPr>
        <w:t xml:space="preserve">HS-PS1-2. </w:t>
      </w:r>
      <w:r>
        <w:t>Construct and revise an explanation for the outcome of a simple chemical reaction based on the outermost electron states of atoms, trends in th</w:t>
      </w:r>
      <w:r>
        <w:t>e periodic table, and knowledge of the patterns of chemical properties.</w:t>
      </w:r>
    </w:p>
    <w:p w14:paraId="5B058F5F" w14:textId="77777777" w:rsidR="00D65727" w:rsidRDefault="00914225">
      <w:pPr>
        <w:spacing w:before="240" w:after="240" w:line="245" w:lineRule="auto"/>
      </w:pPr>
      <w:r>
        <w:rPr>
          <w:b/>
        </w:rPr>
        <w:t xml:space="preserve">HS-ETS1-2. </w:t>
      </w:r>
      <w:r>
        <w:t xml:space="preserve"> Design a solution to a complex real-world problem by breaking it down into smaller, more manageable problems that can be solved through engineering.  </w:t>
      </w:r>
    </w:p>
    <w:p w14:paraId="7F5A0779" w14:textId="77777777" w:rsidR="00D65727" w:rsidRDefault="00914225">
      <w:pPr>
        <w:spacing w:before="240" w:after="0"/>
        <w:rPr>
          <w:b/>
        </w:rPr>
      </w:pPr>
      <w:r>
        <w:rPr>
          <w:b/>
        </w:rPr>
        <w:t>Disciplinary Core Ideas:</w:t>
      </w:r>
    </w:p>
    <w:p w14:paraId="3BDDB69A" w14:textId="77777777" w:rsidR="00D65727" w:rsidRDefault="00914225">
      <w:pPr>
        <w:numPr>
          <w:ilvl w:val="0"/>
          <w:numId w:val="7"/>
        </w:numPr>
        <w:spacing w:after="0"/>
      </w:pPr>
      <w:r>
        <w:t>PS.1.A: Structure and Properties of Matter</w:t>
      </w:r>
    </w:p>
    <w:p w14:paraId="43B2FF59" w14:textId="77777777" w:rsidR="00D65727" w:rsidRDefault="00914225">
      <w:pPr>
        <w:numPr>
          <w:ilvl w:val="0"/>
          <w:numId w:val="7"/>
        </w:numPr>
        <w:spacing w:after="0"/>
      </w:pPr>
      <w:r>
        <w:t>PS.1.B: Chemical Reactions</w:t>
      </w:r>
    </w:p>
    <w:p w14:paraId="44FAC529" w14:textId="77777777" w:rsidR="00D65727" w:rsidRDefault="00914225">
      <w:pPr>
        <w:numPr>
          <w:ilvl w:val="0"/>
          <w:numId w:val="7"/>
        </w:numPr>
        <w:spacing w:after="0"/>
      </w:pPr>
      <w:r>
        <w:t>ETS1.B: Developing Possible Solutions</w:t>
      </w:r>
    </w:p>
    <w:p w14:paraId="636A88D7" w14:textId="77777777" w:rsidR="00D65727" w:rsidRDefault="00914225">
      <w:pPr>
        <w:spacing w:before="240" w:after="0"/>
        <w:rPr>
          <w:b/>
        </w:rPr>
      </w:pPr>
      <w:r>
        <w:rPr>
          <w:b/>
        </w:rPr>
        <w:t>Crosscutting Concepts:</w:t>
      </w:r>
    </w:p>
    <w:p w14:paraId="09107CDF" w14:textId="77777777" w:rsidR="00D65727" w:rsidRDefault="00914225">
      <w:pPr>
        <w:numPr>
          <w:ilvl w:val="0"/>
          <w:numId w:val="4"/>
        </w:numPr>
        <w:spacing w:after="0"/>
      </w:pPr>
      <w:r>
        <w:t>Cause and effect</w:t>
      </w:r>
    </w:p>
    <w:p w14:paraId="5893258B" w14:textId="77777777" w:rsidR="00D65727" w:rsidRDefault="00914225">
      <w:pPr>
        <w:numPr>
          <w:ilvl w:val="0"/>
          <w:numId w:val="4"/>
        </w:numPr>
        <w:spacing w:after="0"/>
      </w:pPr>
      <w:r>
        <w:t>Energy and matter</w:t>
      </w:r>
    </w:p>
    <w:p w14:paraId="2014179F" w14:textId="77777777" w:rsidR="00D65727" w:rsidRDefault="00914225">
      <w:pPr>
        <w:numPr>
          <w:ilvl w:val="0"/>
          <w:numId w:val="4"/>
        </w:numPr>
        <w:spacing w:after="0"/>
      </w:pPr>
      <w:r>
        <w:t>Structure and function</w:t>
      </w:r>
    </w:p>
    <w:p w14:paraId="3DDAE53C" w14:textId="77777777" w:rsidR="00D65727" w:rsidRDefault="00914225">
      <w:pPr>
        <w:spacing w:before="240" w:after="0"/>
        <w:rPr>
          <w:b/>
        </w:rPr>
      </w:pPr>
      <w:r>
        <w:rPr>
          <w:b/>
        </w:rPr>
        <w:t>Science and Engineering Practices:</w:t>
      </w:r>
    </w:p>
    <w:p w14:paraId="11990AAA" w14:textId="77777777" w:rsidR="00D65727" w:rsidRDefault="00914225">
      <w:pPr>
        <w:numPr>
          <w:ilvl w:val="0"/>
          <w:numId w:val="6"/>
        </w:numPr>
        <w:spacing w:after="240"/>
      </w:pPr>
      <w:r>
        <w:t>Constructing explanations (for science) and designing solutions (for engine</w:t>
      </w:r>
      <w:r>
        <w:t>ering)</w:t>
      </w:r>
    </w:p>
    <w:p w14:paraId="373AC365" w14:textId="77777777" w:rsidR="00D65727" w:rsidRDefault="00914225">
      <w:pPr>
        <w:spacing w:before="240" w:after="0"/>
      </w:pPr>
      <w:r>
        <w:rPr>
          <w:b/>
        </w:rPr>
        <w:t>Nature of Science:</w:t>
      </w:r>
      <w:r>
        <w:t xml:space="preserve"> </w:t>
      </w:r>
    </w:p>
    <w:p w14:paraId="6466D6E6" w14:textId="77777777" w:rsidR="00D65727" w:rsidRDefault="00914225">
      <w:pPr>
        <w:numPr>
          <w:ilvl w:val="0"/>
          <w:numId w:val="1"/>
        </w:numPr>
        <w:spacing w:after="240"/>
      </w:pPr>
      <w:r>
        <w:t>Science is a human endeavor.</w:t>
      </w:r>
    </w:p>
    <w:p w14:paraId="584F3442" w14:textId="77777777" w:rsidR="00D65727" w:rsidRDefault="00914225">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29">
        <w:r>
          <w:rPr>
            <w:b/>
            <w:color w:val="0000FF"/>
            <w:u w:val="single"/>
          </w:rPr>
          <w:t>Common Core State Standards</w:t>
        </w:r>
      </w:hyperlink>
      <w:hyperlink r:id="rId30">
        <w:r>
          <w:rPr>
            <w:color w:val="0000FF"/>
            <w:u w:val="single"/>
          </w:rPr>
          <w:t xml:space="preserve"> online</w:t>
        </w:r>
      </w:hyperlink>
      <w:r>
        <w:t xml:space="preserve">. </w:t>
      </w:r>
    </w:p>
    <w:p w14:paraId="7194A7BB" w14:textId="77777777" w:rsidR="00D65727" w:rsidRDefault="00D65727">
      <w:pPr>
        <w:spacing w:after="0"/>
        <w:rPr>
          <w:i/>
          <w:color w:val="FF0000"/>
        </w:rPr>
      </w:pPr>
    </w:p>
    <w:p w14:paraId="6EF3B661" w14:textId="77777777" w:rsidR="00D65727" w:rsidRDefault="00D65727">
      <w:pPr>
        <w:spacing w:after="0"/>
        <w:ind w:firstLine="360"/>
        <w:rPr>
          <w:i/>
          <w:color w:val="FF0000"/>
        </w:rPr>
      </w:pPr>
    </w:p>
    <w:p w14:paraId="16A89469" w14:textId="77777777" w:rsidR="00D65727" w:rsidRDefault="00D65727">
      <w:pPr>
        <w:spacing w:after="0"/>
        <w:rPr>
          <w:i/>
          <w:color w:val="FF0000"/>
        </w:rPr>
      </w:pPr>
    </w:p>
    <w:p w14:paraId="5C524CA5" w14:textId="77777777" w:rsidR="00D65727" w:rsidRDefault="00D65727">
      <w:pPr>
        <w:spacing w:after="0"/>
        <w:rPr>
          <w:i/>
          <w:color w:val="FF0000"/>
        </w:rPr>
      </w:pPr>
    </w:p>
    <w:p w14:paraId="5C53413D" w14:textId="77777777" w:rsidR="00D65727" w:rsidRDefault="00D65727">
      <w:pPr>
        <w:spacing w:after="0"/>
        <w:ind w:left="720"/>
        <w:rPr>
          <w:b/>
        </w:rPr>
      </w:pPr>
    </w:p>
    <w:p w14:paraId="00FA9F33" w14:textId="77777777" w:rsidR="00D65727" w:rsidRDefault="00D65727">
      <w:pPr>
        <w:ind w:left="720"/>
        <w:rPr>
          <w:b/>
          <w:i/>
          <w:u w:val="single"/>
        </w:rPr>
      </w:pPr>
    </w:p>
    <w:sectPr w:rsidR="00D65727">
      <w:headerReference w:type="default" r:id="rId31"/>
      <w:footerReference w:type="default" r:id="rId32"/>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366" w14:textId="77777777" w:rsidR="00000000" w:rsidRDefault="00914225">
      <w:pPr>
        <w:spacing w:after="0"/>
      </w:pPr>
      <w:r>
        <w:separator/>
      </w:r>
    </w:p>
  </w:endnote>
  <w:endnote w:type="continuationSeparator" w:id="0">
    <w:p w14:paraId="68B69B58" w14:textId="77777777" w:rsidR="00000000" w:rsidRDefault="00914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1368" w14:textId="77777777" w:rsidR="00D65727" w:rsidRDefault="00D65727">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017F" w14:textId="77777777" w:rsidR="00D65727" w:rsidRDefault="00914225">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86E5F">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4F47FC4F" wp14:editId="17A73606">
              <wp:simplePos x="0" y="0"/>
              <wp:positionH relativeFrom="column">
                <wp:posOffset>-495299</wp:posOffset>
              </wp:positionH>
              <wp:positionV relativeFrom="paragraph">
                <wp:posOffset>-147306</wp:posOffset>
              </wp:positionV>
              <wp:extent cx="0" cy="12700"/>
              <wp:effectExtent l="0" t="0" r="0" b="0"/>
              <wp:wrapNone/>
              <wp:docPr id="16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6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4D0370F" wp14:editId="42DCFABD">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79"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28BF8A8" wp14:editId="3ECF1042">
          <wp:simplePos x="0" y="0"/>
          <wp:positionH relativeFrom="column">
            <wp:posOffset>5305425</wp:posOffset>
          </wp:positionH>
          <wp:positionV relativeFrom="paragraph">
            <wp:posOffset>-97211</wp:posOffset>
          </wp:positionV>
          <wp:extent cx="1095375" cy="608542"/>
          <wp:effectExtent l="0" t="0" r="0" b="0"/>
          <wp:wrapNone/>
          <wp:docPr id="1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AAF2713" w14:textId="77777777" w:rsidR="00D65727" w:rsidRDefault="00D65727">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AFD6" w14:textId="77777777" w:rsidR="00D65727" w:rsidRDefault="00914225">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86E5F">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28AF9BE7" wp14:editId="73FCC448">
              <wp:simplePos x="0" y="0"/>
              <wp:positionH relativeFrom="column">
                <wp:posOffset>-495299</wp:posOffset>
              </wp:positionH>
              <wp:positionV relativeFrom="paragraph">
                <wp:posOffset>-147306</wp:posOffset>
              </wp:positionV>
              <wp:extent cx="0" cy="12700"/>
              <wp:effectExtent l="0" t="0" r="0" b="0"/>
              <wp:wrapNone/>
              <wp:docPr id="168"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68"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302F66B" wp14:editId="63B42EE0">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75"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2773692" wp14:editId="027547CC">
          <wp:simplePos x="0" y="0"/>
          <wp:positionH relativeFrom="column">
            <wp:posOffset>5305425</wp:posOffset>
          </wp:positionH>
          <wp:positionV relativeFrom="paragraph">
            <wp:posOffset>-97211</wp:posOffset>
          </wp:positionV>
          <wp:extent cx="1095375" cy="608542"/>
          <wp:effectExtent l="0" t="0" r="0" b="0"/>
          <wp:wrapNone/>
          <wp:docPr id="17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0E44F13" w14:textId="77777777" w:rsidR="00D65727" w:rsidRDefault="00D65727">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3966" w14:textId="77777777" w:rsidR="00D65727" w:rsidRDefault="00914225">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68501EE5" wp14:editId="64BE2377">
              <wp:simplePos x="0" y="0"/>
              <wp:positionH relativeFrom="column">
                <wp:posOffset>-495299</wp:posOffset>
              </wp:positionH>
              <wp:positionV relativeFrom="paragraph">
                <wp:posOffset>-147306</wp:posOffset>
              </wp:positionV>
              <wp:extent cx="0" cy="12700"/>
              <wp:effectExtent l="0" t="0" r="0" b="0"/>
              <wp:wrapNone/>
              <wp:docPr id="169"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69"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6D6368C4" wp14:editId="19B70D8F">
          <wp:simplePos x="0" y="0"/>
          <wp:positionH relativeFrom="column">
            <wp:posOffset>111131</wp:posOffset>
          </wp:positionH>
          <wp:positionV relativeFrom="paragraph">
            <wp:posOffset>-24124</wp:posOffset>
          </wp:positionV>
          <wp:extent cx="1094740" cy="201295"/>
          <wp:effectExtent l="0" t="0" r="0" b="0"/>
          <wp:wrapSquare wrapText="bothSides" distT="0" distB="0" distL="114300" distR="114300"/>
          <wp:docPr id="177"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1E8FDF39" wp14:editId="107350FF">
          <wp:simplePos x="0" y="0"/>
          <wp:positionH relativeFrom="column">
            <wp:posOffset>5005070</wp:posOffset>
          </wp:positionH>
          <wp:positionV relativeFrom="paragraph">
            <wp:posOffset>-58731</wp:posOffset>
          </wp:positionV>
          <wp:extent cx="933450" cy="295275"/>
          <wp:effectExtent l="0" t="0" r="0" b="0"/>
          <wp:wrapNone/>
          <wp:docPr id="17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1EDEDE44" w14:textId="77777777" w:rsidR="00D65727" w:rsidRDefault="00D65727">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34DC" w14:textId="77777777" w:rsidR="00000000" w:rsidRDefault="00914225">
      <w:pPr>
        <w:spacing w:after="0"/>
      </w:pPr>
      <w:r>
        <w:separator/>
      </w:r>
    </w:p>
  </w:footnote>
  <w:footnote w:type="continuationSeparator" w:id="0">
    <w:p w14:paraId="305E66FF" w14:textId="77777777" w:rsidR="00000000" w:rsidRDefault="009142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ABB3" w14:textId="77777777" w:rsidR="00D65727" w:rsidRDefault="00D65727">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E6CC" w14:textId="77777777" w:rsidR="00D65727" w:rsidRDefault="00914225">
    <w:pPr>
      <w:jc w:val="center"/>
      <w:rPr>
        <w:rFonts w:ascii="Arial" w:eastAsia="Arial" w:hAnsi="Arial" w:cs="Arial"/>
        <w:b/>
        <w:sz w:val="20"/>
        <w:szCs w:val="20"/>
      </w:rPr>
    </w:pPr>
    <w:bookmarkStart w:id="6" w:name="_heading=h.26in1rg" w:colFirst="0" w:colLast="0"/>
    <w:bookmarkEnd w:id="6"/>
    <w:r>
      <w:rPr>
        <w:rFonts w:ascii="Arial" w:eastAsia="Arial" w:hAnsi="Arial" w:cs="Arial"/>
        <w:sz w:val="20"/>
        <w:szCs w:val="20"/>
      </w:rPr>
      <w:t>Deception</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December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9E0B" w14:textId="77777777" w:rsidR="00D65727" w:rsidRDefault="00D65727">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B22E" w14:textId="77777777" w:rsidR="00D65727" w:rsidRDefault="00914225">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080"/>
    <w:multiLevelType w:val="multilevel"/>
    <w:tmpl w:val="02E69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A53A0"/>
    <w:multiLevelType w:val="multilevel"/>
    <w:tmpl w:val="ECF06434"/>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BE75557"/>
    <w:multiLevelType w:val="multilevel"/>
    <w:tmpl w:val="8ACE9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C106AC"/>
    <w:multiLevelType w:val="multilevel"/>
    <w:tmpl w:val="2FE826D8"/>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B013AB"/>
    <w:multiLevelType w:val="multilevel"/>
    <w:tmpl w:val="52088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B322F"/>
    <w:multiLevelType w:val="multilevel"/>
    <w:tmpl w:val="E350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A94A57"/>
    <w:multiLevelType w:val="multilevel"/>
    <w:tmpl w:val="45A41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BE2BC5"/>
    <w:multiLevelType w:val="multilevel"/>
    <w:tmpl w:val="A0D6D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1C7586"/>
    <w:multiLevelType w:val="multilevel"/>
    <w:tmpl w:val="CC741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29007A"/>
    <w:multiLevelType w:val="multilevel"/>
    <w:tmpl w:val="CD827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F6709E"/>
    <w:multiLevelType w:val="multilevel"/>
    <w:tmpl w:val="3B2A2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2283139">
    <w:abstractNumId w:val="6"/>
  </w:num>
  <w:num w:numId="2" w16cid:durableId="1301154023">
    <w:abstractNumId w:val="4"/>
  </w:num>
  <w:num w:numId="3" w16cid:durableId="1337197968">
    <w:abstractNumId w:val="5"/>
  </w:num>
  <w:num w:numId="4" w16cid:durableId="1580943623">
    <w:abstractNumId w:val="8"/>
  </w:num>
  <w:num w:numId="5" w16cid:durableId="1540126393">
    <w:abstractNumId w:val="7"/>
  </w:num>
  <w:num w:numId="6" w16cid:durableId="735711553">
    <w:abstractNumId w:val="0"/>
  </w:num>
  <w:num w:numId="7" w16cid:durableId="2048607124">
    <w:abstractNumId w:val="10"/>
  </w:num>
  <w:num w:numId="8" w16cid:durableId="322854381">
    <w:abstractNumId w:val="3"/>
  </w:num>
  <w:num w:numId="9" w16cid:durableId="1652324999">
    <w:abstractNumId w:val="9"/>
  </w:num>
  <w:num w:numId="10" w16cid:durableId="1428237138">
    <w:abstractNumId w:val="1"/>
  </w:num>
  <w:num w:numId="11" w16cid:durableId="714158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27"/>
    <w:rsid w:val="00086E5F"/>
    <w:rsid w:val="00914225"/>
    <w:rsid w:val="00D6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C768"/>
  <w15:docId w15:val="{017172BC-0DB6-4663-A7B5-F5C90A06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eader" Target="header2.xml"/><Relationship Id="rId26" Type="http://schemas.openxmlformats.org/officeDocument/2006/relationships/hyperlink" Target="https://teachchemistry.org/classroom-resources/exploration-of-electrolytic-cells"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header" Target="header1.xml"/><Relationship Id="rId25" Type="http://schemas.openxmlformats.org/officeDocument/2006/relationships/hyperlink" Target="https://teachchemistry.org/classroom-resources/top-secr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hyperlink" Target="https://teachchemistry.org/classroom-resources/investigating-black-ink"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40.png"/><Relationship Id="rId28" Type="http://schemas.openxmlformats.org/officeDocument/2006/relationships/image" Target="media/image8.png"/><Relationship Id="rId10" Type="http://schemas.openxmlformats.org/officeDocument/2006/relationships/image" Target="media/image11.png"/><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5.png"/><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yperlink" Target="https://teachchemistry.org/periodical/issues/may-2022/bringing-materials-chemistry-into-the-teaching-of-bonding" TargetMode="External"/><Relationship Id="rId30" Type="http://schemas.openxmlformats.org/officeDocument/2006/relationships/hyperlink" Target="https://www.acs.org/content/acs/en/education/resources/highschool/chemmatters/teachers-guide.html" TargetMode="Externa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CDiAhmp71HAuHkcWhHPDcrO6A==">AMUW2mV4HltEu21V/PW10P402EC8nloavBXFbc7MEgHXDsA5tDGzfiP/KIXNeVvEpOrU1HJ1PhhQ0yP5hOOqfguD7uESgWk+c+OQcmfwKYTzv8B3UyKwAUqJIMOyZr49A3yDyMrTsHRqX3wkdraV6qEuXFVms/OSB8r3kmNQNvV5FmL0ENpvntJFgptLuVi2RuUJwOIJ7D/mNGmSYMix52fs3BVh+X2FxCOvoo2meV4VwW233ol9wreW2N8yx5rv+AQmpaXquN1FBlBKo9GjVIHi7m+KM/01Icn/VS7mnIfN0b6C49s115aS/ACLEqzb41+yZmm7igDdSbS7LoCoi5z2VOFjc0yi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cp:lastPrinted>2022-11-28T19:46:00Z</cp:lastPrinted>
  <dcterms:created xsi:type="dcterms:W3CDTF">2019-05-10T16:12:00Z</dcterms:created>
  <dcterms:modified xsi:type="dcterms:W3CDTF">2022-11-28T19:48:00Z</dcterms:modified>
</cp:coreProperties>
</file>