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5C0D818" w:rsidR="00952A78" w:rsidRPr="001A4302" w:rsidRDefault="009531CA" w:rsidP="00B777E5">
      <w:pPr>
        <w:spacing w:after="0"/>
        <w:jc w:val="center"/>
        <w:rPr>
          <w:rFonts w:ascii="Arial" w:hAnsi="Arial" w:cs="Arial"/>
          <w:b/>
          <w:sz w:val="52"/>
          <w:szCs w:val="52"/>
        </w:rPr>
      </w:pPr>
      <w:r w:rsidRPr="001A4302">
        <w:rPr>
          <w:rFonts w:ascii="Arial" w:hAnsi="Arial" w:cs="Arial"/>
          <w:b/>
          <w:color w:val="FF0000"/>
          <w:sz w:val="52"/>
          <w:szCs w:val="52"/>
        </w:rPr>
        <w:t xml:space="preserve"> </w:t>
      </w:r>
      <w:r w:rsidR="00994C63" w:rsidRPr="001A4302">
        <w:rPr>
          <w:rFonts w:ascii="Arial" w:hAnsi="Arial" w:cs="Arial"/>
          <w:b/>
          <w:sz w:val="52"/>
          <w:szCs w:val="52"/>
        </w:rPr>
        <w:t>Shining a Light on Candles</w:t>
      </w:r>
      <w:r w:rsidR="00B777E5" w:rsidRPr="001A4302">
        <w:rPr>
          <w:rFonts w:ascii="Arial" w:hAnsi="Arial" w:cs="Arial"/>
          <w:b/>
          <w:sz w:val="52"/>
          <w:szCs w:val="52"/>
        </w:rPr>
        <w:t xml:space="preserve"> </w:t>
      </w:r>
    </w:p>
    <w:p w14:paraId="10E58644" w14:textId="77777777" w:rsidR="00B777E5" w:rsidRPr="001C120A" w:rsidRDefault="00B777E5" w:rsidP="00B777E5">
      <w:pPr>
        <w:spacing w:after="0"/>
        <w:jc w:val="center"/>
        <w:rPr>
          <w:rFonts w:cstheme="minorHAnsi"/>
          <w:b/>
          <w:sz w:val="52"/>
          <w:szCs w:val="52"/>
        </w:rPr>
      </w:pPr>
    </w:p>
    <w:p w14:paraId="6444BC9D" w14:textId="3DBEB8B0" w:rsidR="00034F45" w:rsidRPr="001A4302" w:rsidRDefault="00994C63" w:rsidP="00610F31">
      <w:pPr>
        <w:spacing w:after="0"/>
        <w:jc w:val="center"/>
        <w:rPr>
          <w:rFonts w:ascii="Arial" w:hAnsi="Arial" w:cs="Arial"/>
          <w:b/>
          <w:i/>
          <w:sz w:val="52"/>
          <w:szCs w:val="52"/>
        </w:rPr>
      </w:pPr>
      <w:r w:rsidRPr="001A4302">
        <w:rPr>
          <w:rFonts w:ascii="Arial" w:hAnsi="Arial" w:cs="Arial"/>
          <w:b/>
          <w:i/>
          <w:sz w:val="52"/>
          <w:szCs w:val="52"/>
        </w:rPr>
        <w:t>February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1D01A6A3" w:rsidR="001D53AA" w:rsidRPr="001A4302" w:rsidRDefault="005C26AD" w:rsidP="001A4302">
      <w:pPr>
        <w:pStyle w:val="TOC1"/>
      </w:pPr>
      <w:hyperlink w:anchor="_Anticipation_Guide" w:history="1">
        <w:r w:rsidR="001D53AA" w:rsidRPr="001A4302">
          <w:rPr>
            <w:rStyle w:val="Hyperlink"/>
          </w:rPr>
          <w:t>Anticipation Guide</w:t>
        </w:r>
        <w:r w:rsidR="00970A10" w:rsidRPr="001A4302">
          <w:rPr>
            <w:rStyle w:val="Hyperlink"/>
          </w:rPr>
          <w:t xml:space="preserve"> </w:t>
        </w:r>
        <w:r w:rsidR="001D53AA" w:rsidRPr="001A4302">
          <w:rPr>
            <w:webHidden/>
          </w:rPr>
          <w:tab/>
        </w:r>
      </w:hyperlink>
      <w:r w:rsidR="00E917BF" w:rsidRPr="001A4302">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74F8672D" w:rsidR="001D53AA" w:rsidRPr="001A4302" w:rsidRDefault="005C26AD" w:rsidP="001A4302">
      <w:pPr>
        <w:pStyle w:val="TOC1"/>
        <w:rPr>
          <w:rFonts w:eastAsiaTheme="minorEastAsia"/>
          <w:sz w:val="22"/>
          <w:szCs w:val="22"/>
        </w:rPr>
      </w:pPr>
      <w:hyperlink w:anchor="_Student_Reading_Comprehension" w:history="1">
        <w:r w:rsidR="001D53AA" w:rsidRPr="001A4302">
          <w:rPr>
            <w:rStyle w:val="Hyperlink"/>
          </w:rPr>
          <w:t>Reading Comprehension Questions</w:t>
        </w:r>
        <w:r w:rsidR="001D53AA" w:rsidRPr="001A4302">
          <w:rPr>
            <w:webHidden/>
          </w:rPr>
          <w:tab/>
        </w:r>
      </w:hyperlink>
      <w:r w:rsidR="00E917BF" w:rsidRPr="001A430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1813F7C0" w:rsidR="001D53AA" w:rsidRPr="001A4302" w:rsidRDefault="005C26AD" w:rsidP="001A4302">
      <w:pPr>
        <w:pStyle w:val="TOC1"/>
      </w:pPr>
      <w:hyperlink w:anchor="_Graphic_Organizer" w:history="1">
        <w:r w:rsidR="001D53AA" w:rsidRPr="001A4302">
          <w:rPr>
            <w:rStyle w:val="Hyperlink"/>
          </w:rPr>
          <w:t>Graphic Organizer</w:t>
        </w:r>
        <w:r w:rsidR="001D53AA" w:rsidRPr="001A4302">
          <w:rPr>
            <w:webHidden/>
          </w:rPr>
          <w:tab/>
        </w:r>
        <w:r w:rsidR="00291D82" w:rsidRPr="001A4302">
          <w:rPr>
            <w:webHidden/>
          </w:rPr>
          <w:t>6</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3599ADB4" w:rsidR="00CF2CDD" w:rsidRPr="001A4302" w:rsidRDefault="005C26AD" w:rsidP="001A4302">
      <w:pPr>
        <w:pStyle w:val="TOC1"/>
        <w:rPr>
          <w:rFonts w:eastAsiaTheme="minorEastAsia"/>
          <w:iCs/>
          <w:sz w:val="22"/>
          <w:szCs w:val="22"/>
        </w:rPr>
      </w:pPr>
      <w:hyperlink w:anchor="_Answers_to_Reading" w:history="1">
        <w:r w:rsidR="00CF2CDD" w:rsidRPr="001A4302">
          <w:rPr>
            <w:rStyle w:val="Hyperlink"/>
          </w:rPr>
          <w:t>Answers</w:t>
        </w:r>
        <w:r w:rsidR="00CF2CDD" w:rsidRPr="001A4302">
          <w:rPr>
            <w:webHidden/>
          </w:rPr>
          <w:tab/>
        </w:r>
        <w:r w:rsidR="00291D82" w:rsidRPr="001A4302">
          <w:rPr>
            <w:webHidden/>
          </w:rPr>
          <w:t>7</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15E635F2" w:rsidR="005C3BC6" w:rsidRPr="001A4302" w:rsidRDefault="005C26AD" w:rsidP="001A4302">
      <w:pPr>
        <w:pStyle w:val="TOC1"/>
      </w:pPr>
      <w:hyperlink w:anchor="_Additional_Resources_1" w:history="1">
        <w:r w:rsidR="005C3BC6" w:rsidRPr="001A4302">
          <w:rPr>
            <w:rStyle w:val="Hyperlink"/>
          </w:rPr>
          <w:t>Additional Resources</w:t>
        </w:r>
        <w:r w:rsidR="001D53AA" w:rsidRPr="001A4302">
          <w:rPr>
            <w:webHidden/>
          </w:rPr>
          <w:tab/>
        </w:r>
        <w:r w:rsidR="00291D82" w:rsidRPr="001A4302">
          <w:rPr>
            <w:webHidden/>
          </w:rPr>
          <w:t>12</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5D8CD3E1" w:rsidR="00034F45" w:rsidRPr="001A4302" w:rsidRDefault="00034F45" w:rsidP="001A4302">
      <w:pPr>
        <w:pStyle w:val="TOC1"/>
        <w:rPr>
          <w:rFonts w:eastAsiaTheme="minorEastAsia"/>
          <w:sz w:val="22"/>
          <w:szCs w:val="22"/>
        </w:rPr>
      </w:pPr>
      <w:r w:rsidRPr="001A4302">
        <w:rPr>
          <w:sz w:val="28"/>
          <w:szCs w:val="28"/>
        </w:rPr>
        <w:fldChar w:fldCharType="end"/>
      </w:r>
      <w:bookmarkStart w:id="3" w:name="_Toc212568386"/>
      <w:r w:rsidR="001D53AA" w:rsidRPr="001A4302">
        <w:fldChar w:fldCharType="begin"/>
      </w:r>
      <w:r w:rsidR="00F13126" w:rsidRPr="001A4302">
        <w:instrText>HYPERLINK  \l "_Chemistry_Concepts,_Standards,"</w:instrText>
      </w:r>
      <w:r w:rsidR="001D53AA" w:rsidRPr="001A4302">
        <w:fldChar w:fldCharType="separate"/>
      </w:r>
      <w:r w:rsidR="001D53AA" w:rsidRPr="001A4302">
        <w:rPr>
          <w:rStyle w:val="Hyperlink"/>
        </w:rPr>
        <w:t>Chemistry Concepts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E917BF" w:rsidRPr="001A4302">
        <w:rPr>
          <w:webHidden/>
        </w:rPr>
        <w:t>1</w:t>
      </w:r>
      <w:r w:rsidR="006B34AC" w:rsidRPr="001A4302">
        <w:rPr>
          <w:webHidden/>
        </w:rPr>
        <w:t>3</w:t>
      </w:r>
      <w:r w:rsidR="001D53AA" w:rsidRPr="001A4302">
        <w:fldChar w:fldCharType="end"/>
      </w:r>
      <w:r w:rsidR="006E46EE" w:rsidRPr="001A4302">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1A4302" w:rsidRDefault="004B797C" w:rsidP="00AE5A63">
      <w:pPr>
        <w:pStyle w:val="Heading1"/>
        <w:rPr>
          <w:rFonts w:ascii="Arial" w:hAnsi="Arial"/>
          <w:sz w:val="2"/>
        </w:rPr>
      </w:pPr>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5"/>
      <w:bookmarkEnd w:id="6"/>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987A87" w:rsidRPr="001A4302" w14:paraId="75793330" w14:textId="77777777" w:rsidTr="00622501">
        <w:trPr>
          <w:trHeight w:val="982"/>
        </w:trPr>
        <w:tc>
          <w:tcPr>
            <w:tcW w:w="728" w:type="dxa"/>
            <w:shd w:val="clear" w:color="auto" w:fill="auto"/>
          </w:tcPr>
          <w:p w14:paraId="11F655B4" w14:textId="77777777" w:rsidR="00987A87" w:rsidRPr="001A4302" w:rsidRDefault="00987A87" w:rsidP="00622501">
            <w:pPr>
              <w:rPr>
                <w:rFonts w:cstheme="minorHAnsi"/>
              </w:rPr>
            </w:pPr>
          </w:p>
        </w:tc>
        <w:tc>
          <w:tcPr>
            <w:tcW w:w="751" w:type="dxa"/>
            <w:shd w:val="clear" w:color="auto" w:fill="auto"/>
          </w:tcPr>
          <w:p w14:paraId="3242A5D8" w14:textId="77777777" w:rsidR="00987A87" w:rsidRPr="001A4302" w:rsidRDefault="00987A87" w:rsidP="00622501">
            <w:pPr>
              <w:rPr>
                <w:rFonts w:cstheme="minorHAnsi"/>
              </w:rPr>
            </w:pPr>
          </w:p>
        </w:tc>
        <w:tc>
          <w:tcPr>
            <w:tcW w:w="8097" w:type="dxa"/>
            <w:shd w:val="clear" w:color="auto" w:fill="auto"/>
          </w:tcPr>
          <w:p w14:paraId="41E125F0" w14:textId="77777777" w:rsidR="00987A87" w:rsidRPr="001A4302" w:rsidRDefault="00987A87" w:rsidP="00987A87">
            <w:pPr>
              <w:numPr>
                <w:ilvl w:val="0"/>
                <w:numId w:val="8"/>
              </w:numPr>
              <w:spacing w:after="0"/>
              <w:rPr>
                <w:rFonts w:cstheme="minorHAnsi"/>
              </w:rPr>
            </w:pPr>
            <w:r w:rsidRPr="001A4302">
              <w:rPr>
                <w:rFonts w:cstheme="minorHAnsi"/>
              </w:rPr>
              <w:t xml:space="preserve">Candles were developed in the early 1700s. </w:t>
            </w:r>
          </w:p>
        </w:tc>
      </w:tr>
      <w:tr w:rsidR="00987A87" w:rsidRPr="001A4302" w14:paraId="1DDD745B" w14:textId="77777777" w:rsidTr="00622501">
        <w:trPr>
          <w:trHeight w:val="982"/>
        </w:trPr>
        <w:tc>
          <w:tcPr>
            <w:tcW w:w="728" w:type="dxa"/>
            <w:shd w:val="clear" w:color="auto" w:fill="auto"/>
          </w:tcPr>
          <w:p w14:paraId="45ADB1D2" w14:textId="77777777" w:rsidR="00987A87" w:rsidRPr="001A4302" w:rsidRDefault="00987A87" w:rsidP="00622501">
            <w:pPr>
              <w:rPr>
                <w:rFonts w:cstheme="minorHAnsi"/>
              </w:rPr>
            </w:pPr>
          </w:p>
        </w:tc>
        <w:tc>
          <w:tcPr>
            <w:tcW w:w="751" w:type="dxa"/>
            <w:shd w:val="clear" w:color="auto" w:fill="auto"/>
          </w:tcPr>
          <w:p w14:paraId="338BA905" w14:textId="77777777" w:rsidR="00987A87" w:rsidRPr="001A4302" w:rsidRDefault="00987A87" w:rsidP="00622501">
            <w:pPr>
              <w:rPr>
                <w:rFonts w:cstheme="minorHAnsi"/>
              </w:rPr>
            </w:pPr>
          </w:p>
        </w:tc>
        <w:tc>
          <w:tcPr>
            <w:tcW w:w="8097" w:type="dxa"/>
            <w:shd w:val="clear" w:color="auto" w:fill="auto"/>
          </w:tcPr>
          <w:p w14:paraId="0FDFF598" w14:textId="77777777" w:rsidR="00987A87" w:rsidRPr="001A4302" w:rsidRDefault="00987A87" w:rsidP="00987A87">
            <w:pPr>
              <w:numPr>
                <w:ilvl w:val="0"/>
                <w:numId w:val="8"/>
              </w:numPr>
              <w:spacing w:after="0"/>
              <w:rPr>
                <w:rFonts w:cstheme="minorHAnsi"/>
              </w:rPr>
            </w:pPr>
            <w:r w:rsidRPr="001A4302">
              <w:rPr>
                <w:rFonts w:cstheme="minorHAnsi"/>
              </w:rPr>
              <w:t>Waxes are hydrocarbons that may come from plant or animal sources.</w:t>
            </w:r>
          </w:p>
        </w:tc>
      </w:tr>
      <w:tr w:rsidR="00987A87" w:rsidRPr="001A4302" w14:paraId="149876DC" w14:textId="77777777" w:rsidTr="00622501">
        <w:trPr>
          <w:trHeight w:val="982"/>
        </w:trPr>
        <w:tc>
          <w:tcPr>
            <w:tcW w:w="728" w:type="dxa"/>
            <w:shd w:val="clear" w:color="auto" w:fill="auto"/>
          </w:tcPr>
          <w:p w14:paraId="53C57A02" w14:textId="77777777" w:rsidR="00987A87" w:rsidRPr="001A4302" w:rsidRDefault="00987A87" w:rsidP="00622501">
            <w:pPr>
              <w:rPr>
                <w:rFonts w:cstheme="minorHAnsi"/>
              </w:rPr>
            </w:pPr>
          </w:p>
        </w:tc>
        <w:tc>
          <w:tcPr>
            <w:tcW w:w="751" w:type="dxa"/>
            <w:shd w:val="clear" w:color="auto" w:fill="auto"/>
          </w:tcPr>
          <w:p w14:paraId="59E68C58" w14:textId="77777777" w:rsidR="00987A87" w:rsidRPr="001A4302" w:rsidRDefault="00987A87" w:rsidP="00622501">
            <w:pPr>
              <w:rPr>
                <w:rFonts w:cstheme="minorHAnsi"/>
              </w:rPr>
            </w:pPr>
          </w:p>
        </w:tc>
        <w:tc>
          <w:tcPr>
            <w:tcW w:w="8097" w:type="dxa"/>
            <w:shd w:val="clear" w:color="auto" w:fill="auto"/>
          </w:tcPr>
          <w:p w14:paraId="7CA30234" w14:textId="77777777" w:rsidR="00987A87" w:rsidRPr="001A4302" w:rsidRDefault="00987A87" w:rsidP="00987A87">
            <w:pPr>
              <w:numPr>
                <w:ilvl w:val="0"/>
                <w:numId w:val="8"/>
              </w:numPr>
              <w:spacing w:after="0"/>
              <w:rPr>
                <w:rFonts w:cstheme="minorHAnsi"/>
              </w:rPr>
            </w:pPr>
            <w:r w:rsidRPr="001A4302">
              <w:rPr>
                <w:rFonts w:cstheme="minorHAnsi"/>
              </w:rPr>
              <w:t>All waxes are solids at room temperature.</w:t>
            </w:r>
          </w:p>
        </w:tc>
      </w:tr>
      <w:tr w:rsidR="00987A87" w:rsidRPr="001A4302" w14:paraId="55521762" w14:textId="77777777" w:rsidTr="00622501">
        <w:trPr>
          <w:trHeight w:val="982"/>
        </w:trPr>
        <w:tc>
          <w:tcPr>
            <w:tcW w:w="728" w:type="dxa"/>
            <w:shd w:val="clear" w:color="auto" w:fill="auto"/>
          </w:tcPr>
          <w:p w14:paraId="3814940A" w14:textId="77777777" w:rsidR="00987A87" w:rsidRPr="001A4302" w:rsidRDefault="00987A87" w:rsidP="00622501">
            <w:pPr>
              <w:rPr>
                <w:rFonts w:cstheme="minorHAnsi"/>
              </w:rPr>
            </w:pPr>
          </w:p>
        </w:tc>
        <w:tc>
          <w:tcPr>
            <w:tcW w:w="751" w:type="dxa"/>
            <w:shd w:val="clear" w:color="auto" w:fill="auto"/>
          </w:tcPr>
          <w:p w14:paraId="08800D5E" w14:textId="77777777" w:rsidR="00987A87" w:rsidRPr="001A4302" w:rsidRDefault="00987A87" w:rsidP="00622501">
            <w:pPr>
              <w:rPr>
                <w:rFonts w:cstheme="minorHAnsi"/>
              </w:rPr>
            </w:pPr>
          </w:p>
        </w:tc>
        <w:tc>
          <w:tcPr>
            <w:tcW w:w="8097" w:type="dxa"/>
            <w:shd w:val="clear" w:color="auto" w:fill="auto"/>
          </w:tcPr>
          <w:p w14:paraId="338D786F" w14:textId="77777777" w:rsidR="00987A87" w:rsidRPr="001A4302" w:rsidRDefault="00987A87" w:rsidP="00987A87">
            <w:pPr>
              <w:numPr>
                <w:ilvl w:val="0"/>
                <w:numId w:val="8"/>
              </w:numPr>
              <w:spacing w:after="0"/>
              <w:rPr>
                <w:rFonts w:cstheme="minorHAnsi"/>
              </w:rPr>
            </w:pPr>
            <w:r w:rsidRPr="001A4302">
              <w:rPr>
                <w:rFonts w:cstheme="minorHAnsi"/>
              </w:rPr>
              <w:t xml:space="preserve">Combustion (burning) was not understood until the late 1700s. </w:t>
            </w:r>
          </w:p>
        </w:tc>
      </w:tr>
      <w:tr w:rsidR="00987A87" w:rsidRPr="001A4302" w14:paraId="75B7D7DA" w14:textId="77777777" w:rsidTr="00622501">
        <w:trPr>
          <w:trHeight w:val="982"/>
        </w:trPr>
        <w:tc>
          <w:tcPr>
            <w:tcW w:w="728" w:type="dxa"/>
            <w:shd w:val="clear" w:color="auto" w:fill="auto"/>
          </w:tcPr>
          <w:p w14:paraId="4957FB5E" w14:textId="77777777" w:rsidR="00987A87" w:rsidRPr="001A4302" w:rsidRDefault="00987A87" w:rsidP="00622501">
            <w:pPr>
              <w:rPr>
                <w:rFonts w:cstheme="minorHAnsi"/>
              </w:rPr>
            </w:pPr>
          </w:p>
        </w:tc>
        <w:tc>
          <w:tcPr>
            <w:tcW w:w="751" w:type="dxa"/>
            <w:shd w:val="clear" w:color="auto" w:fill="auto"/>
          </w:tcPr>
          <w:p w14:paraId="4F532D26" w14:textId="77777777" w:rsidR="00987A87" w:rsidRPr="001A4302" w:rsidRDefault="00987A87" w:rsidP="00622501">
            <w:pPr>
              <w:rPr>
                <w:rFonts w:cstheme="minorHAnsi"/>
              </w:rPr>
            </w:pPr>
          </w:p>
        </w:tc>
        <w:tc>
          <w:tcPr>
            <w:tcW w:w="8097" w:type="dxa"/>
            <w:shd w:val="clear" w:color="auto" w:fill="auto"/>
          </w:tcPr>
          <w:p w14:paraId="44F7E924" w14:textId="77777777" w:rsidR="00987A87" w:rsidRPr="001A4302" w:rsidRDefault="00987A87" w:rsidP="00987A87">
            <w:pPr>
              <w:numPr>
                <w:ilvl w:val="0"/>
                <w:numId w:val="8"/>
              </w:numPr>
              <w:spacing w:after="0"/>
              <w:rPr>
                <w:rFonts w:cstheme="minorHAnsi"/>
              </w:rPr>
            </w:pPr>
            <w:r w:rsidRPr="001A4302">
              <w:rPr>
                <w:rFonts w:cstheme="minorHAnsi"/>
              </w:rPr>
              <w:t>Once a candle starts burning, it remains lit because the wax burns.</w:t>
            </w:r>
          </w:p>
        </w:tc>
      </w:tr>
      <w:tr w:rsidR="00987A87" w:rsidRPr="001A4302" w14:paraId="7627E608" w14:textId="77777777" w:rsidTr="00622501">
        <w:trPr>
          <w:trHeight w:val="982"/>
        </w:trPr>
        <w:tc>
          <w:tcPr>
            <w:tcW w:w="728" w:type="dxa"/>
            <w:shd w:val="clear" w:color="auto" w:fill="auto"/>
          </w:tcPr>
          <w:p w14:paraId="28E0B4DE" w14:textId="77777777" w:rsidR="00987A87" w:rsidRPr="001A4302" w:rsidRDefault="00987A87" w:rsidP="00622501">
            <w:pPr>
              <w:rPr>
                <w:rFonts w:cstheme="minorHAnsi"/>
              </w:rPr>
            </w:pPr>
          </w:p>
        </w:tc>
        <w:tc>
          <w:tcPr>
            <w:tcW w:w="751" w:type="dxa"/>
            <w:shd w:val="clear" w:color="auto" w:fill="auto"/>
          </w:tcPr>
          <w:p w14:paraId="4F876710" w14:textId="77777777" w:rsidR="00987A87" w:rsidRPr="001A4302" w:rsidRDefault="00987A87" w:rsidP="00622501">
            <w:pPr>
              <w:rPr>
                <w:rFonts w:cstheme="minorHAnsi"/>
              </w:rPr>
            </w:pPr>
          </w:p>
        </w:tc>
        <w:tc>
          <w:tcPr>
            <w:tcW w:w="8097" w:type="dxa"/>
            <w:shd w:val="clear" w:color="auto" w:fill="auto"/>
          </w:tcPr>
          <w:p w14:paraId="1889B66B" w14:textId="77777777" w:rsidR="00987A87" w:rsidRPr="001A4302" w:rsidRDefault="00987A87" w:rsidP="00987A87">
            <w:pPr>
              <w:numPr>
                <w:ilvl w:val="0"/>
                <w:numId w:val="8"/>
              </w:numPr>
              <w:spacing w:after="0"/>
              <w:rPr>
                <w:rFonts w:cstheme="minorHAnsi"/>
              </w:rPr>
            </w:pPr>
            <w:r w:rsidRPr="001A4302">
              <w:rPr>
                <w:rFonts w:cstheme="minorHAnsi"/>
              </w:rPr>
              <w:t>Paraffin is a petroleum byproduct.</w:t>
            </w:r>
          </w:p>
        </w:tc>
      </w:tr>
      <w:tr w:rsidR="00987A87" w:rsidRPr="001A4302" w14:paraId="55EA5193" w14:textId="77777777" w:rsidTr="00622501">
        <w:trPr>
          <w:trHeight w:val="982"/>
        </w:trPr>
        <w:tc>
          <w:tcPr>
            <w:tcW w:w="728" w:type="dxa"/>
            <w:shd w:val="clear" w:color="auto" w:fill="auto"/>
          </w:tcPr>
          <w:p w14:paraId="73B0C5D4" w14:textId="77777777" w:rsidR="00987A87" w:rsidRPr="001A4302" w:rsidRDefault="00987A87" w:rsidP="00622501">
            <w:pPr>
              <w:rPr>
                <w:rFonts w:cstheme="minorHAnsi"/>
              </w:rPr>
            </w:pPr>
          </w:p>
        </w:tc>
        <w:tc>
          <w:tcPr>
            <w:tcW w:w="751" w:type="dxa"/>
            <w:shd w:val="clear" w:color="auto" w:fill="auto"/>
          </w:tcPr>
          <w:p w14:paraId="5FA238D8" w14:textId="77777777" w:rsidR="00987A87" w:rsidRPr="001A4302" w:rsidRDefault="00987A87" w:rsidP="00622501">
            <w:pPr>
              <w:rPr>
                <w:rFonts w:cstheme="minorHAnsi"/>
              </w:rPr>
            </w:pPr>
          </w:p>
        </w:tc>
        <w:tc>
          <w:tcPr>
            <w:tcW w:w="8097" w:type="dxa"/>
            <w:shd w:val="clear" w:color="auto" w:fill="auto"/>
          </w:tcPr>
          <w:p w14:paraId="6D6BA6C9" w14:textId="77777777" w:rsidR="00987A87" w:rsidRPr="001A4302" w:rsidRDefault="00987A87" w:rsidP="00987A87">
            <w:pPr>
              <w:numPr>
                <w:ilvl w:val="0"/>
                <w:numId w:val="8"/>
              </w:numPr>
              <w:spacing w:after="0"/>
              <w:rPr>
                <w:rFonts w:cstheme="minorHAnsi"/>
              </w:rPr>
            </w:pPr>
            <w:r w:rsidRPr="001A4302">
              <w:rPr>
                <w:rFonts w:cstheme="minorHAnsi"/>
              </w:rPr>
              <w:t xml:space="preserve">Wicks are soaked in a fire-retardant chemical to keep them from burning too fast. </w:t>
            </w:r>
          </w:p>
        </w:tc>
      </w:tr>
      <w:tr w:rsidR="00987A87" w:rsidRPr="001A4302" w14:paraId="2B0B9A7B" w14:textId="77777777" w:rsidTr="00622501">
        <w:trPr>
          <w:trHeight w:val="982"/>
        </w:trPr>
        <w:tc>
          <w:tcPr>
            <w:tcW w:w="728" w:type="dxa"/>
            <w:shd w:val="clear" w:color="auto" w:fill="auto"/>
          </w:tcPr>
          <w:p w14:paraId="19484541" w14:textId="77777777" w:rsidR="00987A87" w:rsidRPr="001A4302" w:rsidRDefault="00987A87" w:rsidP="00622501">
            <w:pPr>
              <w:rPr>
                <w:rFonts w:cstheme="minorHAnsi"/>
              </w:rPr>
            </w:pPr>
          </w:p>
        </w:tc>
        <w:tc>
          <w:tcPr>
            <w:tcW w:w="751" w:type="dxa"/>
            <w:shd w:val="clear" w:color="auto" w:fill="auto"/>
          </w:tcPr>
          <w:p w14:paraId="049581B8" w14:textId="77777777" w:rsidR="00987A87" w:rsidRPr="001A4302" w:rsidRDefault="00987A87" w:rsidP="00622501">
            <w:pPr>
              <w:rPr>
                <w:rFonts w:cstheme="minorHAnsi"/>
              </w:rPr>
            </w:pPr>
          </w:p>
        </w:tc>
        <w:tc>
          <w:tcPr>
            <w:tcW w:w="8097" w:type="dxa"/>
            <w:shd w:val="clear" w:color="auto" w:fill="auto"/>
          </w:tcPr>
          <w:p w14:paraId="769E1EAC" w14:textId="77777777" w:rsidR="00987A87" w:rsidRPr="001A4302" w:rsidRDefault="00987A87" w:rsidP="00987A87">
            <w:pPr>
              <w:numPr>
                <w:ilvl w:val="0"/>
                <w:numId w:val="8"/>
              </w:numPr>
              <w:spacing w:after="0"/>
              <w:rPr>
                <w:rFonts w:cstheme="minorHAnsi"/>
              </w:rPr>
            </w:pPr>
            <w:r w:rsidRPr="001A4302">
              <w:rPr>
                <w:rFonts w:cstheme="minorHAnsi"/>
              </w:rPr>
              <w:t>Complete combustion occurs in the yellow part of the candle flame.</w:t>
            </w:r>
          </w:p>
        </w:tc>
      </w:tr>
      <w:tr w:rsidR="00987A87" w:rsidRPr="001A4302" w14:paraId="1AB06B77" w14:textId="77777777" w:rsidTr="00622501">
        <w:trPr>
          <w:trHeight w:val="982"/>
        </w:trPr>
        <w:tc>
          <w:tcPr>
            <w:tcW w:w="728" w:type="dxa"/>
            <w:shd w:val="clear" w:color="auto" w:fill="auto"/>
          </w:tcPr>
          <w:p w14:paraId="77322D08" w14:textId="77777777" w:rsidR="00987A87" w:rsidRPr="001A4302" w:rsidRDefault="00987A87" w:rsidP="00622501">
            <w:pPr>
              <w:rPr>
                <w:rFonts w:cstheme="minorHAnsi"/>
              </w:rPr>
            </w:pPr>
          </w:p>
        </w:tc>
        <w:tc>
          <w:tcPr>
            <w:tcW w:w="751" w:type="dxa"/>
            <w:shd w:val="clear" w:color="auto" w:fill="auto"/>
          </w:tcPr>
          <w:p w14:paraId="5AF68FA1" w14:textId="77777777" w:rsidR="00987A87" w:rsidRPr="001A4302" w:rsidRDefault="00987A87" w:rsidP="00622501">
            <w:pPr>
              <w:rPr>
                <w:rFonts w:cstheme="minorHAnsi"/>
              </w:rPr>
            </w:pPr>
          </w:p>
        </w:tc>
        <w:tc>
          <w:tcPr>
            <w:tcW w:w="8097" w:type="dxa"/>
            <w:shd w:val="clear" w:color="auto" w:fill="auto"/>
          </w:tcPr>
          <w:p w14:paraId="3FF0F9EA" w14:textId="77777777" w:rsidR="00987A87" w:rsidRPr="001A4302" w:rsidRDefault="00987A87" w:rsidP="00987A87">
            <w:pPr>
              <w:numPr>
                <w:ilvl w:val="0"/>
                <w:numId w:val="8"/>
              </w:numPr>
              <w:spacing w:after="0"/>
              <w:rPr>
                <w:rFonts w:cstheme="minorHAnsi"/>
              </w:rPr>
            </w:pPr>
            <w:r w:rsidRPr="001A4302">
              <w:rPr>
                <w:rFonts w:cstheme="minorHAnsi"/>
              </w:rPr>
              <w:t>A candle on the International Space Station has more complete combustion than one on Earth.</w:t>
            </w:r>
          </w:p>
        </w:tc>
      </w:tr>
      <w:tr w:rsidR="00987A87" w:rsidRPr="001A4302" w14:paraId="23E5440E" w14:textId="77777777" w:rsidTr="00622501">
        <w:trPr>
          <w:trHeight w:val="982"/>
        </w:trPr>
        <w:tc>
          <w:tcPr>
            <w:tcW w:w="728" w:type="dxa"/>
            <w:shd w:val="clear" w:color="auto" w:fill="auto"/>
          </w:tcPr>
          <w:p w14:paraId="7D176574" w14:textId="77777777" w:rsidR="00987A87" w:rsidRPr="001A4302" w:rsidRDefault="00987A87" w:rsidP="00622501">
            <w:pPr>
              <w:rPr>
                <w:rFonts w:cstheme="minorHAnsi"/>
              </w:rPr>
            </w:pPr>
          </w:p>
        </w:tc>
        <w:tc>
          <w:tcPr>
            <w:tcW w:w="751" w:type="dxa"/>
            <w:shd w:val="clear" w:color="auto" w:fill="auto"/>
          </w:tcPr>
          <w:p w14:paraId="059C204F" w14:textId="77777777" w:rsidR="00987A87" w:rsidRPr="001A4302" w:rsidRDefault="00987A87" w:rsidP="00622501">
            <w:pPr>
              <w:rPr>
                <w:rFonts w:cstheme="minorHAnsi"/>
              </w:rPr>
            </w:pPr>
          </w:p>
        </w:tc>
        <w:tc>
          <w:tcPr>
            <w:tcW w:w="8097" w:type="dxa"/>
            <w:shd w:val="clear" w:color="auto" w:fill="auto"/>
          </w:tcPr>
          <w:p w14:paraId="51903244" w14:textId="77777777" w:rsidR="00987A87" w:rsidRPr="001A4302" w:rsidRDefault="00987A87" w:rsidP="00987A87">
            <w:pPr>
              <w:numPr>
                <w:ilvl w:val="0"/>
                <w:numId w:val="8"/>
              </w:numPr>
              <w:spacing w:after="0"/>
              <w:rPr>
                <w:rFonts w:cstheme="minorHAnsi"/>
              </w:rPr>
            </w:pPr>
            <w:r w:rsidRPr="001A4302">
              <w:rPr>
                <w:rFonts w:cstheme="minorHAnsi"/>
              </w:rPr>
              <w:t>Scientists continue to research candle flames.</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3"/>
      <w:bookmarkEnd w:id="8"/>
    </w:p>
    <w:p w14:paraId="50B8FBE9" w14:textId="0B1E2221" w:rsidR="003A4E84" w:rsidRPr="001A4302" w:rsidRDefault="00034F45" w:rsidP="00F3491C">
      <w:pPr>
        <w:spacing w:after="0"/>
        <w:rPr>
          <w:rFonts w:cstheme="minorHAnsi"/>
          <w:noProof/>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p w14:paraId="6C335E3A" w14:textId="29738B6F" w:rsidR="00034F45" w:rsidRPr="001A4302" w:rsidRDefault="00034F45" w:rsidP="00F3491C">
      <w:pPr>
        <w:spacing w:after="0"/>
        <w:rPr>
          <w:rFonts w:cstheme="minorHAnsi"/>
        </w:rPr>
      </w:pPr>
    </w:p>
    <w:p w14:paraId="6660E95A" w14:textId="402B847F" w:rsidR="00F3491C" w:rsidRPr="001A4302" w:rsidRDefault="00B61A90" w:rsidP="00987A87">
      <w:pPr>
        <w:pStyle w:val="ListParagraph"/>
        <w:numPr>
          <w:ilvl w:val="0"/>
          <w:numId w:val="4"/>
        </w:numPr>
        <w:tabs>
          <w:tab w:val="num" w:pos="720"/>
        </w:tabs>
        <w:rPr>
          <w:rFonts w:asciiTheme="minorHAnsi" w:hAnsiTheme="minorHAnsi" w:cstheme="minorHAnsi"/>
        </w:rPr>
      </w:pPr>
      <w:r w:rsidRPr="001A4302">
        <w:rPr>
          <w:rFonts w:asciiTheme="minorHAnsi" w:hAnsiTheme="minorHAnsi" w:cstheme="minorHAnsi"/>
        </w:rPr>
        <w:t>Lavoisier’s experiments from 1772 showed that the substance that makes something burn is not a part of the thing but rather is in the air around it. What experimental finding led to this conclusion?</w:t>
      </w:r>
      <w:r w:rsidR="00994C63" w:rsidRPr="001A4302">
        <w:rPr>
          <w:rFonts w:asciiTheme="minorHAnsi" w:hAnsiTheme="minorHAnsi" w:cstheme="minorHAnsi"/>
        </w:rPr>
        <w:t xml:space="preserve"> Explain.</w:t>
      </w:r>
    </w:p>
    <w:p w14:paraId="1DF80356" w14:textId="77777777" w:rsidR="00487975" w:rsidRPr="001A4302" w:rsidRDefault="00487975" w:rsidP="00487975">
      <w:pPr>
        <w:tabs>
          <w:tab w:val="num" w:pos="720"/>
        </w:tabs>
        <w:rPr>
          <w:rFonts w:cstheme="minorHAnsi"/>
          <w:color w:val="7030A0"/>
        </w:rPr>
      </w:pPr>
    </w:p>
    <w:p w14:paraId="223E1F6F" w14:textId="67ABD559" w:rsidR="00487975" w:rsidRPr="001A4302" w:rsidRDefault="007B75B7" w:rsidP="00987A87">
      <w:pPr>
        <w:pStyle w:val="ListParagraph"/>
        <w:numPr>
          <w:ilvl w:val="0"/>
          <w:numId w:val="4"/>
        </w:numPr>
        <w:tabs>
          <w:tab w:val="num" w:pos="720"/>
        </w:tabs>
        <w:rPr>
          <w:rFonts w:asciiTheme="minorHAnsi" w:hAnsiTheme="minorHAnsi" w:cstheme="minorHAnsi"/>
        </w:rPr>
      </w:pPr>
      <w:r w:rsidRPr="001A4302">
        <w:rPr>
          <w:rFonts w:asciiTheme="minorHAnsi" w:hAnsiTheme="minorHAnsi" w:cstheme="minorHAnsi"/>
        </w:rPr>
        <w:t xml:space="preserve">Organic molecules are molecules that have a framework composed of carbon atoms bonded </w:t>
      </w:r>
      <w:r w:rsidR="009C6F9F" w:rsidRPr="001A4302">
        <w:rPr>
          <w:rFonts w:asciiTheme="minorHAnsi" w:hAnsiTheme="minorHAnsi" w:cstheme="minorHAnsi"/>
        </w:rPr>
        <w:t>in a chain-like</w:t>
      </w:r>
      <w:r w:rsidRPr="001A4302">
        <w:rPr>
          <w:rFonts w:asciiTheme="minorHAnsi" w:hAnsiTheme="minorHAnsi" w:cstheme="minorHAnsi"/>
        </w:rPr>
        <w:t xml:space="preserve"> sequence </w:t>
      </w:r>
      <w:r w:rsidR="009C6F9F" w:rsidRPr="001A4302">
        <w:rPr>
          <w:rFonts w:asciiTheme="minorHAnsi" w:hAnsiTheme="minorHAnsi" w:cstheme="minorHAnsi"/>
        </w:rPr>
        <w:t>with the remaining bonding sites occupied mostly by hydrogen atoms.</w:t>
      </w:r>
      <w:r w:rsidR="00093249" w:rsidRPr="001A4302">
        <w:rPr>
          <w:rFonts w:asciiTheme="minorHAnsi" w:hAnsiTheme="minorHAnsi" w:cstheme="minorHAnsi"/>
        </w:rPr>
        <w:t xml:space="preserve"> Draw a line of </w:t>
      </w:r>
      <w:r w:rsidR="009544AC" w:rsidRPr="001A4302">
        <w:rPr>
          <w:rFonts w:asciiTheme="minorHAnsi" w:hAnsiTheme="minorHAnsi" w:cstheme="minorHAnsi"/>
        </w:rPr>
        <w:t>four</w:t>
      </w:r>
      <w:r w:rsidR="00093249" w:rsidRPr="001A4302">
        <w:rPr>
          <w:rFonts w:asciiTheme="minorHAnsi" w:hAnsiTheme="minorHAnsi" w:cstheme="minorHAnsi"/>
        </w:rPr>
        <w:t xml:space="preserve"> carbons with a single bond between</w:t>
      </w:r>
      <w:r w:rsidR="009544AC" w:rsidRPr="001A4302">
        <w:rPr>
          <w:rFonts w:asciiTheme="minorHAnsi" w:hAnsiTheme="minorHAnsi" w:cstheme="minorHAnsi"/>
        </w:rPr>
        <w:t xml:space="preserve"> each</w:t>
      </w:r>
      <w:r w:rsidR="00093249" w:rsidRPr="001A4302">
        <w:rPr>
          <w:rFonts w:asciiTheme="minorHAnsi" w:hAnsiTheme="minorHAnsi" w:cstheme="minorHAnsi"/>
        </w:rPr>
        <w:t xml:space="preserve"> pair of carbons. If all other bonding sites are occupied by hydrogens, how many hydrogens will be on this molecule? Draw the bonded hydrogens to complete the Lewis structure for the molecule.</w:t>
      </w:r>
    </w:p>
    <w:p w14:paraId="7FA2C3CA" w14:textId="77777777" w:rsidR="00487975" w:rsidRPr="001A4302" w:rsidRDefault="00487975" w:rsidP="00487975">
      <w:pPr>
        <w:tabs>
          <w:tab w:val="num" w:pos="720"/>
        </w:tabs>
        <w:rPr>
          <w:rFonts w:cstheme="minorHAnsi"/>
          <w:color w:val="7030A0"/>
        </w:rPr>
      </w:pPr>
    </w:p>
    <w:p w14:paraId="23B3DAFF" w14:textId="6E2D5977" w:rsidR="00487975" w:rsidRPr="001A4302" w:rsidRDefault="00741D5C" w:rsidP="00987A87">
      <w:pPr>
        <w:pStyle w:val="ListParagraph"/>
        <w:numPr>
          <w:ilvl w:val="0"/>
          <w:numId w:val="4"/>
        </w:numPr>
        <w:tabs>
          <w:tab w:val="num" w:pos="720"/>
        </w:tabs>
        <w:rPr>
          <w:rFonts w:asciiTheme="minorHAnsi" w:hAnsiTheme="minorHAnsi" w:cstheme="minorHAnsi"/>
        </w:rPr>
      </w:pPr>
      <w:r w:rsidRPr="001A4302">
        <w:rPr>
          <w:rFonts w:asciiTheme="minorHAnsi" w:hAnsiTheme="minorHAnsi" w:cstheme="minorHAnsi"/>
        </w:rPr>
        <w:t xml:space="preserve">A combustion reaction involving organic molecules will always produce both carbon dioxide and water as the organic molecule splits apart and its parts recombine with oxygen. Write a balanced chemical equation for the combustion of </w:t>
      </w:r>
      <w:proofErr w:type="spellStart"/>
      <w:r w:rsidRPr="001A4302">
        <w:rPr>
          <w:rFonts w:asciiTheme="minorHAnsi" w:hAnsiTheme="minorHAnsi" w:cstheme="minorHAnsi"/>
        </w:rPr>
        <w:t>docosane</w:t>
      </w:r>
      <w:proofErr w:type="spellEnd"/>
      <w:r w:rsidRPr="001A4302">
        <w:rPr>
          <w:rFonts w:asciiTheme="minorHAnsi" w:hAnsiTheme="minorHAnsi" w:cstheme="minorHAnsi"/>
        </w:rPr>
        <w:t>, which is one of the waxes shown in the article.</w:t>
      </w:r>
    </w:p>
    <w:p w14:paraId="3D8B4A72" w14:textId="77777777" w:rsidR="00487975" w:rsidRPr="001A4302" w:rsidRDefault="00487975" w:rsidP="00487975">
      <w:pPr>
        <w:tabs>
          <w:tab w:val="num" w:pos="720"/>
        </w:tabs>
        <w:rPr>
          <w:rFonts w:cstheme="minorHAnsi"/>
          <w:color w:val="4472C4" w:themeColor="accent5"/>
        </w:rPr>
      </w:pPr>
    </w:p>
    <w:p w14:paraId="693D7280" w14:textId="53EB0D8C" w:rsidR="00946F74" w:rsidRPr="001A4302" w:rsidRDefault="00946F74" w:rsidP="00987A87">
      <w:pPr>
        <w:pStyle w:val="ListParagraph"/>
        <w:numPr>
          <w:ilvl w:val="0"/>
          <w:numId w:val="4"/>
        </w:numPr>
        <w:tabs>
          <w:tab w:val="num" w:pos="720"/>
        </w:tabs>
        <w:rPr>
          <w:rFonts w:asciiTheme="minorHAnsi" w:hAnsiTheme="minorHAnsi" w:cstheme="minorHAnsi"/>
        </w:rPr>
      </w:pPr>
      <w:r w:rsidRPr="001A4302">
        <w:rPr>
          <w:rFonts w:asciiTheme="minorHAnsi" w:hAnsiTheme="minorHAnsi" w:cstheme="minorHAnsi"/>
        </w:rPr>
        <w:t>Consider the bonding</w:t>
      </w:r>
      <w:r w:rsidR="00772AB8" w:rsidRPr="001A4302">
        <w:rPr>
          <w:rFonts w:asciiTheme="minorHAnsi" w:hAnsiTheme="minorHAnsi" w:cstheme="minorHAnsi"/>
        </w:rPr>
        <w:t xml:space="preserve"> changes for the reaction</w:t>
      </w:r>
      <w:r w:rsidRPr="001A4302">
        <w:rPr>
          <w:rFonts w:asciiTheme="minorHAnsi" w:hAnsiTheme="minorHAnsi" w:cstheme="minorHAnsi"/>
        </w:rPr>
        <w:t>.</w:t>
      </w:r>
    </w:p>
    <w:p w14:paraId="58B6E152" w14:textId="5CCE2A95" w:rsidR="00C935F4" w:rsidRPr="001A4302" w:rsidRDefault="00C935F4" w:rsidP="00987A87">
      <w:pPr>
        <w:pStyle w:val="ListParagraph"/>
        <w:numPr>
          <w:ilvl w:val="1"/>
          <w:numId w:val="4"/>
        </w:numPr>
        <w:tabs>
          <w:tab w:val="num" w:pos="720"/>
        </w:tabs>
        <w:rPr>
          <w:rFonts w:asciiTheme="minorHAnsi" w:hAnsiTheme="minorHAnsi" w:cstheme="minorHAnsi"/>
        </w:rPr>
      </w:pPr>
      <w:proofErr w:type="spellStart"/>
      <w:r w:rsidRPr="001A4302">
        <w:rPr>
          <w:rFonts w:asciiTheme="minorHAnsi" w:hAnsiTheme="minorHAnsi" w:cstheme="minorHAnsi"/>
        </w:rPr>
        <w:t>Docosane</w:t>
      </w:r>
      <w:proofErr w:type="spellEnd"/>
      <w:r w:rsidRPr="001A4302">
        <w:rPr>
          <w:rFonts w:asciiTheme="minorHAnsi" w:hAnsiTheme="minorHAnsi" w:cstheme="minorHAnsi"/>
        </w:rPr>
        <w:t xml:space="preserve"> has a similar structure to the structure you drew in question 2, though it has a longer chain. If </w:t>
      </w:r>
      <w:proofErr w:type="spellStart"/>
      <w:r w:rsidRPr="001A4302">
        <w:rPr>
          <w:rFonts w:asciiTheme="minorHAnsi" w:hAnsiTheme="minorHAnsi" w:cstheme="minorHAnsi"/>
        </w:rPr>
        <w:t>docosane</w:t>
      </w:r>
      <w:proofErr w:type="spellEnd"/>
      <w:r w:rsidRPr="001A4302">
        <w:rPr>
          <w:rFonts w:asciiTheme="minorHAnsi" w:hAnsiTheme="minorHAnsi" w:cstheme="minorHAnsi"/>
        </w:rPr>
        <w:t xml:space="preserve"> were to completely break apart into its individual atoms, what are the types of bonds that would have to break? (A bond is identified by saying the two atoms that are bonded and then saying whether the bond is single, double, or triple.)</w:t>
      </w:r>
    </w:p>
    <w:p w14:paraId="6C4475CF" w14:textId="77777777" w:rsidR="00487975" w:rsidRPr="001A4302" w:rsidRDefault="00487975" w:rsidP="00487975">
      <w:pPr>
        <w:tabs>
          <w:tab w:val="num" w:pos="720"/>
        </w:tabs>
        <w:rPr>
          <w:rFonts w:cstheme="minorHAnsi"/>
          <w:color w:val="7030A0"/>
        </w:rPr>
      </w:pPr>
    </w:p>
    <w:p w14:paraId="2517537F" w14:textId="27CFFBB5" w:rsidR="00487975" w:rsidRPr="001A4302" w:rsidRDefault="00741D5C" w:rsidP="00987A87">
      <w:pPr>
        <w:pStyle w:val="ListParagraph"/>
        <w:numPr>
          <w:ilvl w:val="1"/>
          <w:numId w:val="4"/>
        </w:numPr>
        <w:rPr>
          <w:rFonts w:asciiTheme="minorHAnsi" w:hAnsiTheme="minorHAnsi" w:cstheme="minorHAnsi"/>
        </w:rPr>
      </w:pPr>
      <w:r w:rsidRPr="001A4302">
        <w:rPr>
          <w:rFonts w:asciiTheme="minorHAnsi" w:hAnsiTheme="minorHAnsi" w:cstheme="minorHAnsi"/>
        </w:rPr>
        <w:t>Draw a Lewis structure for water and a Lewis structure for carbon dioxide.</w:t>
      </w:r>
    </w:p>
    <w:p w14:paraId="6CE194D3" w14:textId="77777777" w:rsidR="00487975" w:rsidRPr="001A4302" w:rsidRDefault="00487975" w:rsidP="00487975">
      <w:pPr>
        <w:rPr>
          <w:rFonts w:cstheme="minorHAnsi"/>
          <w:color w:val="4472C4" w:themeColor="accent5"/>
        </w:rPr>
      </w:pPr>
    </w:p>
    <w:p w14:paraId="38437CA3" w14:textId="351EDD3C" w:rsidR="00C935F4" w:rsidRPr="001A4302" w:rsidRDefault="00C935F4" w:rsidP="00987A87">
      <w:pPr>
        <w:pStyle w:val="ListParagraph"/>
        <w:numPr>
          <w:ilvl w:val="2"/>
          <w:numId w:val="4"/>
        </w:numPr>
        <w:rPr>
          <w:rFonts w:asciiTheme="minorHAnsi" w:hAnsiTheme="minorHAnsi" w:cstheme="minorHAnsi"/>
        </w:rPr>
      </w:pPr>
      <w:r w:rsidRPr="001A4302">
        <w:rPr>
          <w:rFonts w:asciiTheme="minorHAnsi" w:hAnsiTheme="minorHAnsi" w:cstheme="minorHAnsi"/>
        </w:rPr>
        <w:t xml:space="preserve">If water and carbon dioxide form from their individual elements, </w:t>
      </w:r>
      <w:r w:rsidR="00B30C50" w:rsidRPr="001A4302">
        <w:rPr>
          <w:rFonts w:asciiTheme="minorHAnsi" w:hAnsiTheme="minorHAnsi" w:cstheme="minorHAnsi"/>
        </w:rPr>
        <w:t xml:space="preserve">then </w:t>
      </w:r>
      <w:r w:rsidRPr="001A4302">
        <w:rPr>
          <w:rFonts w:asciiTheme="minorHAnsi" w:hAnsiTheme="minorHAnsi" w:cstheme="minorHAnsi"/>
        </w:rPr>
        <w:t>what are the types of bonds that would form?</w:t>
      </w:r>
    </w:p>
    <w:p w14:paraId="02FC410B" w14:textId="77777777" w:rsidR="00487975" w:rsidRPr="001A4302" w:rsidRDefault="00487975" w:rsidP="00487975">
      <w:pPr>
        <w:rPr>
          <w:rFonts w:cstheme="minorHAnsi"/>
          <w:color w:val="4472C4" w:themeColor="accent5"/>
        </w:rPr>
      </w:pPr>
    </w:p>
    <w:p w14:paraId="2F6F75DC" w14:textId="7C1A20A2" w:rsidR="00C935F4" w:rsidRPr="001A4302" w:rsidRDefault="00946F74" w:rsidP="00987A87">
      <w:pPr>
        <w:pStyle w:val="ListParagraph"/>
        <w:numPr>
          <w:ilvl w:val="1"/>
          <w:numId w:val="4"/>
        </w:numPr>
        <w:rPr>
          <w:rFonts w:asciiTheme="minorHAnsi" w:hAnsiTheme="minorHAnsi" w:cstheme="minorHAnsi"/>
        </w:rPr>
      </w:pPr>
      <w:r w:rsidRPr="001A4302">
        <w:rPr>
          <w:rFonts w:asciiTheme="minorHAnsi" w:hAnsiTheme="minorHAnsi" w:cstheme="minorHAnsi"/>
        </w:rPr>
        <w:t xml:space="preserve">Circle the correct words to complete the description:  Energy is   </w:t>
      </w:r>
      <w:r w:rsidRPr="001A4302">
        <w:rPr>
          <w:rFonts w:asciiTheme="minorHAnsi" w:hAnsiTheme="minorHAnsi" w:cstheme="minorHAnsi"/>
          <w:i/>
          <w:iCs/>
          <w:u w:val="single"/>
        </w:rPr>
        <w:t xml:space="preserve">given </w:t>
      </w:r>
      <w:proofErr w:type="gramStart"/>
      <w:r w:rsidRPr="001A4302">
        <w:rPr>
          <w:rFonts w:asciiTheme="minorHAnsi" w:hAnsiTheme="minorHAnsi" w:cstheme="minorHAnsi"/>
          <w:i/>
          <w:iCs/>
          <w:u w:val="single"/>
        </w:rPr>
        <w:t>off  /</w:t>
      </w:r>
      <w:proofErr w:type="gramEnd"/>
      <w:r w:rsidRPr="001A4302">
        <w:rPr>
          <w:rFonts w:asciiTheme="minorHAnsi" w:hAnsiTheme="minorHAnsi" w:cstheme="minorHAnsi"/>
          <w:i/>
          <w:iCs/>
          <w:u w:val="single"/>
        </w:rPr>
        <w:t xml:space="preserve">  taken in</w:t>
      </w:r>
      <w:r w:rsidRPr="001A4302">
        <w:rPr>
          <w:rFonts w:asciiTheme="minorHAnsi" w:hAnsiTheme="minorHAnsi" w:cstheme="minorHAnsi"/>
        </w:rPr>
        <w:t xml:space="preserve">  when bonds are broken</w:t>
      </w:r>
      <w:r w:rsidR="00B30C50" w:rsidRPr="001A4302">
        <w:rPr>
          <w:rFonts w:asciiTheme="minorHAnsi" w:hAnsiTheme="minorHAnsi" w:cstheme="minorHAnsi"/>
        </w:rPr>
        <w:t>,</w:t>
      </w:r>
      <w:r w:rsidRPr="001A4302">
        <w:rPr>
          <w:rFonts w:asciiTheme="minorHAnsi" w:hAnsiTheme="minorHAnsi" w:cstheme="minorHAnsi"/>
        </w:rPr>
        <w:t xml:space="preserve"> and energy is   </w:t>
      </w:r>
      <w:r w:rsidRPr="001A4302">
        <w:rPr>
          <w:rFonts w:asciiTheme="minorHAnsi" w:hAnsiTheme="minorHAnsi" w:cstheme="minorHAnsi"/>
          <w:i/>
          <w:iCs/>
          <w:u w:val="single"/>
        </w:rPr>
        <w:t>given off  /  taken in</w:t>
      </w:r>
      <w:r w:rsidRPr="001A4302">
        <w:rPr>
          <w:rFonts w:asciiTheme="minorHAnsi" w:hAnsiTheme="minorHAnsi" w:cstheme="minorHAnsi"/>
        </w:rPr>
        <w:t xml:space="preserve">   when bonds are formed.</w:t>
      </w:r>
    </w:p>
    <w:p w14:paraId="3373D1EB" w14:textId="5FE0C13E" w:rsidR="00487975" w:rsidRPr="001A4302" w:rsidRDefault="00487975" w:rsidP="00487975">
      <w:pPr>
        <w:rPr>
          <w:rFonts w:cstheme="minorHAnsi"/>
          <w:color w:val="7030A0"/>
        </w:rPr>
      </w:pPr>
    </w:p>
    <w:p w14:paraId="7CA33D91" w14:textId="77777777" w:rsidR="008C44D3" w:rsidRPr="001A4302" w:rsidRDefault="00DE2EC2" w:rsidP="00987A87">
      <w:pPr>
        <w:pStyle w:val="ListParagraph"/>
        <w:numPr>
          <w:ilvl w:val="1"/>
          <w:numId w:val="4"/>
        </w:numPr>
        <w:rPr>
          <w:rFonts w:asciiTheme="minorHAnsi" w:hAnsiTheme="minorHAnsi" w:cstheme="minorHAnsi"/>
        </w:rPr>
      </w:pPr>
      <w:r w:rsidRPr="001A4302">
        <w:rPr>
          <w:rFonts w:asciiTheme="minorHAnsi" w:hAnsiTheme="minorHAnsi" w:cstheme="minorHAnsi"/>
        </w:rPr>
        <w:t xml:space="preserve">The light and heat from a flame are evidence that energy is given off during a combustion. This means there is more energy released than there is energy consumed during the reaction. </w:t>
      </w:r>
    </w:p>
    <w:p w14:paraId="6BFF2792" w14:textId="722F4563" w:rsidR="00DE2EC2" w:rsidRPr="001A4302" w:rsidRDefault="00DE2EC2" w:rsidP="00987A87">
      <w:pPr>
        <w:pStyle w:val="ListParagraph"/>
        <w:numPr>
          <w:ilvl w:val="2"/>
          <w:numId w:val="4"/>
        </w:numPr>
        <w:rPr>
          <w:rFonts w:asciiTheme="minorHAnsi" w:hAnsiTheme="minorHAnsi" w:cstheme="minorHAnsi"/>
        </w:rPr>
      </w:pPr>
      <w:r w:rsidRPr="001A4302">
        <w:rPr>
          <w:rFonts w:asciiTheme="minorHAnsi" w:hAnsiTheme="minorHAnsi" w:cstheme="minorHAnsi"/>
        </w:rPr>
        <w:t>With this conclusion, which must have stronger bonds</w:t>
      </w:r>
      <w:r w:rsidR="00B30C50" w:rsidRPr="001A4302">
        <w:rPr>
          <w:rFonts w:asciiTheme="minorHAnsi" w:hAnsiTheme="minorHAnsi" w:cstheme="minorHAnsi"/>
        </w:rPr>
        <w:t>—</w:t>
      </w:r>
      <w:r w:rsidRPr="001A4302">
        <w:rPr>
          <w:rFonts w:asciiTheme="minorHAnsi" w:hAnsiTheme="minorHAnsi" w:cstheme="minorHAnsi"/>
        </w:rPr>
        <w:t>the reactants or the products? Explain.</w:t>
      </w:r>
    </w:p>
    <w:p w14:paraId="7ACCE5CD" w14:textId="77777777" w:rsidR="00487975" w:rsidRPr="001A4302" w:rsidRDefault="00487975" w:rsidP="00487975">
      <w:pPr>
        <w:rPr>
          <w:rFonts w:cstheme="minorHAnsi"/>
          <w:color w:val="4472C4" w:themeColor="accent5"/>
        </w:rPr>
      </w:pPr>
    </w:p>
    <w:p w14:paraId="54E4FB3B" w14:textId="3733F694" w:rsidR="00487975" w:rsidRPr="001A4302" w:rsidRDefault="008F3557" w:rsidP="00987A87">
      <w:pPr>
        <w:pStyle w:val="ListParagraph"/>
        <w:numPr>
          <w:ilvl w:val="2"/>
          <w:numId w:val="4"/>
        </w:numPr>
        <w:rPr>
          <w:rFonts w:asciiTheme="minorHAnsi" w:hAnsiTheme="minorHAnsi" w:cstheme="minorHAnsi"/>
        </w:rPr>
      </w:pPr>
      <w:r w:rsidRPr="001A4302">
        <w:rPr>
          <w:rFonts w:asciiTheme="minorHAnsi" w:hAnsiTheme="minorHAnsi" w:cstheme="minorHAnsi"/>
        </w:rPr>
        <w:t>Using your answers from 4a-c, propose a reason for this difference in overall bond strength.</w:t>
      </w:r>
    </w:p>
    <w:p w14:paraId="4A41AF0A" w14:textId="77777777" w:rsidR="00487975" w:rsidRPr="001A4302" w:rsidRDefault="00487975" w:rsidP="00487975">
      <w:pPr>
        <w:rPr>
          <w:rFonts w:cstheme="minorHAnsi"/>
          <w:color w:val="C45911" w:themeColor="accent2" w:themeShade="BF"/>
        </w:rPr>
      </w:pPr>
    </w:p>
    <w:p w14:paraId="1E1DBA86" w14:textId="252743C5" w:rsidR="00772AB8" w:rsidRPr="001A4302" w:rsidRDefault="009652DA" w:rsidP="00987A87">
      <w:pPr>
        <w:pStyle w:val="ListParagraph"/>
        <w:numPr>
          <w:ilvl w:val="0"/>
          <w:numId w:val="4"/>
        </w:numPr>
        <w:rPr>
          <w:rFonts w:asciiTheme="minorHAnsi" w:hAnsiTheme="minorHAnsi" w:cstheme="minorHAnsi"/>
        </w:rPr>
      </w:pPr>
      <w:r w:rsidRPr="001A4302">
        <w:rPr>
          <w:rFonts w:asciiTheme="minorHAnsi" w:hAnsiTheme="minorHAnsi" w:cstheme="minorHAnsi"/>
        </w:rPr>
        <w:lastRenderedPageBreak/>
        <w:t>On the candle image below, label the portions of the candle where the wax is solid, liquid, and gas while the candle is lit.</w:t>
      </w:r>
    </w:p>
    <w:p w14:paraId="6A210231" w14:textId="431E59EE" w:rsidR="009652DA" w:rsidRPr="001A4302" w:rsidRDefault="009652DA" w:rsidP="009652DA">
      <w:pPr>
        <w:rPr>
          <w:rFonts w:cstheme="minorHAnsi"/>
        </w:rPr>
      </w:pPr>
    </w:p>
    <w:p w14:paraId="363EF27F" w14:textId="2EEE8DAC" w:rsidR="009652DA" w:rsidRPr="001A4302" w:rsidRDefault="00A67D81" w:rsidP="009652DA">
      <w:pPr>
        <w:rPr>
          <w:rFonts w:cstheme="minorHAnsi"/>
        </w:rPr>
      </w:pPr>
      <w:r w:rsidRPr="001A4302">
        <w:rPr>
          <w:rFonts w:cstheme="minorHAnsi"/>
          <w:noProof/>
        </w:rPr>
        <w:drawing>
          <wp:anchor distT="0" distB="0" distL="114300" distR="114300" simplePos="0" relativeHeight="251729920" behindDoc="1" locked="0" layoutInCell="1" allowOverlap="1" wp14:anchorId="35AE90DF" wp14:editId="10BDD26F">
            <wp:simplePos x="0" y="0"/>
            <wp:positionH relativeFrom="margin">
              <wp:align>center</wp:align>
            </wp:positionH>
            <wp:positionV relativeFrom="paragraph">
              <wp:posOffset>-192405</wp:posOffset>
            </wp:positionV>
            <wp:extent cx="975360" cy="1348740"/>
            <wp:effectExtent l="0" t="0" r="0" b="3810"/>
            <wp:wrapTight wrapText="bothSides">
              <wp:wrapPolygon edited="0">
                <wp:start x="0" y="0"/>
                <wp:lineTo x="0" y="21356"/>
                <wp:lineTo x="21094" y="21356"/>
                <wp:lineTo x="210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348740"/>
                    </a:xfrm>
                    <a:prstGeom prst="rect">
                      <a:avLst/>
                    </a:prstGeom>
                    <a:noFill/>
                    <a:ln>
                      <a:noFill/>
                    </a:ln>
                  </pic:spPr>
                </pic:pic>
              </a:graphicData>
            </a:graphic>
          </wp:anchor>
        </w:drawing>
      </w:r>
    </w:p>
    <w:p w14:paraId="321B022F" w14:textId="77777777" w:rsidR="00A67D81" w:rsidRPr="001A4302" w:rsidRDefault="00A67D81" w:rsidP="009652DA">
      <w:pPr>
        <w:rPr>
          <w:rFonts w:cstheme="minorHAnsi"/>
        </w:rPr>
      </w:pPr>
    </w:p>
    <w:p w14:paraId="27894FDE" w14:textId="7F3B18E2" w:rsidR="00A67D81" w:rsidRPr="001A4302" w:rsidRDefault="00A67D81" w:rsidP="009652DA">
      <w:pPr>
        <w:rPr>
          <w:rFonts w:cstheme="minorHAnsi"/>
        </w:rPr>
      </w:pPr>
    </w:p>
    <w:p w14:paraId="4B1E5737" w14:textId="5D3EA2B9" w:rsidR="009652DA" w:rsidRPr="001A4302" w:rsidRDefault="009652DA" w:rsidP="009652DA">
      <w:pPr>
        <w:rPr>
          <w:rFonts w:cstheme="minorHAnsi"/>
        </w:rPr>
      </w:pPr>
    </w:p>
    <w:p w14:paraId="46F5681A" w14:textId="5F9AA324" w:rsidR="00A67D81" w:rsidRPr="001A4302" w:rsidRDefault="00A67D81" w:rsidP="009652DA">
      <w:pPr>
        <w:rPr>
          <w:rFonts w:cstheme="minorHAnsi"/>
        </w:rPr>
      </w:pPr>
    </w:p>
    <w:p w14:paraId="4DDB3730" w14:textId="77777777" w:rsidR="008C44D3" w:rsidRPr="001A4302" w:rsidRDefault="008C44D3" w:rsidP="009652DA">
      <w:pPr>
        <w:rPr>
          <w:rFonts w:cstheme="minorHAnsi"/>
        </w:rPr>
      </w:pPr>
    </w:p>
    <w:p w14:paraId="7E271EA3" w14:textId="5F875831" w:rsidR="009652DA" w:rsidRPr="001A4302" w:rsidRDefault="00A67D81" w:rsidP="00987A87">
      <w:pPr>
        <w:pStyle w:val="ListParagraph"/>
        <w:numPr>
          <w:ilvl w:val="0"/>
          <w:numId w:val="4"/>
        </w:numPr>
        <w:rPr>
          <w:rFonts w:asciiTheme="minorHAnsi" w:hAnsiTheme="minorHAnsi" w:cstheme="minorHAnsi"/>
        </w:rPr>
      </w:pPr>
      <w:r w:rsidRPr="001A4302">
        <w:rPr>
          <w:rFonts w:asciiTheme="minorHAnsi" w:hAnsiTheme="minorHAnsi" w:cstheme="minorHAnsi"/>
        </w:rPr>
        <w:t>Explain the role of convection in providing the flame a constant supply of fresh oxygen to continue burning the wax molecules.</w:t>
      </w:r>
    </w:p>
    <w:p w14:paraId="3D212EFC" w14:textId="77777777" w:rsidR="00487975" w:rsidRPr="001A4302" w:rsidRDefault="00487975" w:rsidP="00487975">
      <w:pPr>
        <w:rPr>
          <w:rFonts w:cstheme="minorHAnsi"/>
          <w:color w:val="7030A0"/>
        </w:rPr>
      </w:pPr>
    </w:p>
    <w:p w14:paraId="7339C17B" w14:textId="2B609070" w:rsidR="001C5AC8" w:rsidRPr="001A4302" w:rsidRDefault="001C5AC8" w:rsidP="00987A87">
      <w:pPr>
        <w:pStyle w:val="ListParagraph"/>
        <w:numPr>
          <w:ilvl w:val="0"/>
          <w:numId w:val="4"/>
        </w:numPr>
        <w:rPr>
          <w:rFonts w:asciiTheme="minorHAnsi" w:hAnsiTheme="minorHAnsi" w:cstheme="minorHAnsi"/>
        </w:rPr>
      </w:pPr>
      <w:r w:rsidRPr="001A4302">
        <w:rPr>
          <w:rFonts w:asciiTheme="minorHAnsi" w:hAnsiTheme="minorHAnsi" w:cstheme="minorHAnsi"/>
        </w:rPr>
        <w:t>Use the image below to answer the questions.</w:t>
      </w:r>
    </w:p>
    <w:p w14:paraId="5C088359" w14:textId="18FA1604" w:rsidR="001C5AC8" w:rsidRPr="001A4302" w:rsidRDefault="00487975" w:rsidP="001C5AC8">
      <w:pPr>
        <w:rPr>
          <w:rFonts w:cstheme="minorHAnsi"/>
        </w:rPr>
      </w:pPr>
      <w:r w:rsidRPr="001A4302">
        <w:rPr>
          <w:rFonts w:cstheme="minorHAnsi"/>
          <w:noProof/>
        </w:rPr>
        <w:drawing>
          <wp:anchor distT="0" distB="0" distL="114300" distR="114300" simplePos="0" relativeHeight="251730944" behindDoc="1" locked="0" layoutInCell="1" allowOverlap="1" wp14:anchorId="538CFD79" wp14:editId="4D2B6993">
            <wp:simplePos x="0" y="0"/>
            <wp:positionH relativeFrom="margin">
              <wp:align>center</wp:align>
            </wp:positionH>
            <wp:positionV relativeFrom="paragraph">
              <wp:posOffset>81280</wp:posOffset>
            </wp:positionV>
            <wp:extent cx="2080260" cy="2415540"/>
            <wp:effectExtent l="0" t="0" r="0" b="3810"/>
            <wp:wrapTight wrapText="bothSides">
              <wp:wrapPolygon edited="0">
                <wp:start x="0" y="0"/>
                <wp:lineTo x="0" y="21464"/>
                <wp:lineTo x="21363" y="21464"/>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310"/>
                    <a:stretch/>
                  </pic:blipFill>
                  <pic:spPr bwMode="auto">
                    <a:xfrm>
                      <a:off x="0" y="0"/>
                      <a:ext cx="2080260" cy="241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2FDAC7" w14:textId="1E8615AB" w:rsidR="001C5AC8" w:rsidRPr="001A4302" w:rsidRDefault="001C5AC8" w:rsidP="001C5AC8">
      <w:pPr>
        <w:rPr>
          <w:rFonts w:cstheme="minorHAnsi"/>
        </w:rPr>
      </w:pPr>
    </w:p>
    <w:p w14:paraId="79FB0E69" w14:textId="2F64DB44" w:rsidR="001C5AC8" w:rsidRPr="001A4302" w:rsidRDefault="001C5AC8" w:rsidP="001C5AC8">
      <w:pPr>
        <w:rPr>
          <w:rFonts w:cstheme="minorHAnsi"/>
        </w:rPr>
      </w:pPr>
    </w:p>
    <w:p w14:paraId="4B3C82C3" w14:textId="6B71627B" w:rsidR="001C5AC8" w:rsidRPr="001A4302" w:rsidRDefault="001C5AC8" w:rsidP="001C5AC8">
      <w:pPr>
        <w:rPr>
          <w:rFonts w:cstheme="minorHAnsi"/>
        </w:rPr>
      </w:pPr>
    </w:p>
    <w:p w14:paraId="77DBFB3F" w14:textId="4D4295C0" w:rsidR="001C5AC8" w:rsidRPr="001A4302" w:rsidRDefault="001C5AC8" w:rsidP="001C5AC8">
      <w:pPr>
        <w:rPr>
          <w:rFonts w:cstheme="minorHAnsi"/>
        </w:rPr>
      </w:pPr>
    </w:p>
    <w:p w14:paraId="0E77B5F4" w14:textId="218C04E5" w:rsidR="001C5AC8" w:rsidRPr="001A4302" w:rsidRDefault="001C5AC8" w:rsidP="001C5AC8">
      <w:pPr>
        <w:rPr>
          <w:rFonts w:cstheme="minorHAnsi"/>
        </w:rPr>
      </w:pPr>
    </w:p>
    <w:p w14:paraId="13A481F6" w14:textId="68677C9F" w:rsidR="001C5AC8" w:rsidRPr="001A4302" w:rsidRDefault="001C5AC8" w:rsidP="001C5AC8">
      <w:pPr>
        <w:rPr>
          <w:rFonts w:cstheme="minorHAnsi"/>
        </w:rPr>
      </w:pPr>
    </w:p>
    <w:p w14:paraId="6524CFB4" w14:textId="50411477" w:rsidR="001C5AC8" w:rsidRPr="001A4302" w:rsidRDefault="001C5AC8" w:rsidP="001C5AC8">
      <w:pPr>
        <w:rPr>
          <w:rFonts w:cstheme="minorHAnsi"/>
        </w:rPr>
      </w:pPr>
    </w:p>
    <w:p w14:paraId="6BBAFE88" w14:textId="7FC3976C" w:rsidR="001C5AC8" w:rsidRPr="001A4302" w:rsidRDefault="001C5AC8" w:rsidP="001C5AC8">
      <w:pPr>
        <w:rPr>
          <w:rFonts w:cstheme="minorHAnsi"/>
        </w:rPr>
      </w:pPr>
    </w:p>
    <w:p w14:paraId="0D94F95B" w14:textId="272ED9EC" w:rsidR="001C5AC8" w:rsidRPr="001A4302" w:rsidRDefault="001C5AC8" w:rsidP="001C5AC8">
      <w:pPr>
        <w:rPr>
          <w:rFonts w:cstheme="minorHAnsi"/>
        </w:rPr>
      </w:pPr>
    </w:p>
    <w:p w14:paraId="4B6AFF9C" w14:textId="157E093E" w:rsidR="001C5AC8" w:rsidRPr="001A4302" w:rsidRDefault="001C5AC8" w:rsidP="001C5AC8">
      <w:pPr>
        <w:rPr>
          <w:rFonts w:cstheme="minorHAnsi"/>
        </w:rPr>
      </w:pPr>
    </w:p>
    <w:p w14:paraId="1F354506" w14:textId="77777777" w:rsidR="00487975" w:rsidRPr="001A4302" w:rsidRDefault="00487975" w:rsidP="001C5AC8">
      <w:pPr>
        <w:rPr>
          <w:rFonts w:cstheme="minorHAnsi"/>
        </w:rPr>
      </w:pPr>
    </w:p>
    <w:p w14:paraId="32915D00" w14:textId="59A5C52E" w:rsidR="001C5AC8" w:rsidRPr="001A4302" w:rsidRDefault="001C5AC8" w:rsidP="00987A87">
      <w:pPr>
        <w:pStyle w:val="ListParagraph"/>
        <w:numPr>
          <w:ilvl w:val="1"/>
          <w:numId w:val="4"/>
        </w:numPr>
        <w:rPr>
          <w:rFonts w:asciiTheme="minorHAnsi" w:hAnsiTheme="minorHAnsi" w:cstheme="minorHAnsi"/>
        </w:rPr>
      </w:pPr>
      <w:r w:rsidRPr="001A4302">
        <w:rPr>
          <w:rFonts w:asciiTheme="minorHAnsi" w:hAnsiTheme="minorHAnsi" w:cstheme="minorHAnsi"/>
        </w:rPr>
        <w:t>Portion A of the flame is mostly yellow. Is this portion comprised of matter, energy, both, or neither? Explain.</w:t>
      </w:r>
    </w:p>
    <w:p w14:paraId="478A52EC" w14:textId="77777777" w:rsidR="00487975" w:rsidRPr="001A4302" w:rsidRDefault="00487975" w:rsidP="00487975">
      <w:pPr>
        <w:pStyle w:val="ListParagraph"/>
        <w:ind w:left="1440"/>
        <w:rPr>
          <w:rFonts w:asciiTheme="minorHAnsi" w:hAnsiTheme="minorHAnsi" w:cstheme="minorHAnsi"/>
          <w:color w:val="538135" w:themeColor="accent6" w:themeShade="BF"/>
        </w:rPr>
      </w:pPr>
    </w:p>
    <w:p w14:paraId="0BA80A7B" w14:textId="3EDF5AF2" w:rsidR="00487975" w:rsidRPr="001A4302" w:rsidRDefault="001C5AC8" w:rsidP="00987A87">
      <w:pPr>
        <w:pStyle w:val="ListParagraph"/>
        <w:numPr>
          <w:ilvl w:val="1"/>
          <w:numId w:val="4"/>
        </w:numPr>
        <w:rPr>
          <w:rFonts w:asciiTheme="minorHAnsi" w:hAnsiTheme="minorHAnsi" w:cstheme="minorHAnsi"/>
        </w:rPr>
      </w:pPr>
      <w:r w:rsidRPr="001A4302">
        <w:rPr>
          <w:rFonts w:asciiTheme="minorHAnsi" w:hAnsiTheme="minorHAnsi" w:cstheme="minorHAnsi"/>
        </w:rPr>
        <w:t>Portion B of the flame is blue. This along with a mostly invisible area surrounding the outside of the flame is where combustion of the fuel is most complete. Why are these areas able to burn so efficiently?</w:t>
      </w:r>
    </w:p>
    <w:p w14:paraId="1BBBB8AA" w14:textId="77777777" w:rsidR="00487975" w:rsidRPr="001A4302" w:rsidRDefault="00487975" w:rsidP="00487975">
      <w:pPr>
        <w:pStyle w:val="ListParagraph"/>
        <w:ind w:left="1440"/>
        <w:rPr>
          <w:rFonts w:asciiTheme="minorHAnsi" w:hAnsiTheme="minorHAnsi" w:cstheme="minorHAnsi"/>
          <w:color w:val="538135" w:themeColor="accent6" w:themeShade="BF"/>
        </w:rPr>
      </w:pPr>
    </w:p>
    <w:p w14:paraId="023E2226" w14:textId="320A05C0" w:rsidR="00E51EDA" w:rsidRPr="001A4302" w:rsidRDefault="00E51EDA" w:rsidP="00987A87">
      <w:pPr>
        <w:pStyle w:val="ListParagraph"/>
        <w:numPr>
          <w:ilvl w:val="1"/>
          <w:numId w:val="4"/>
        </w:numPr>
        <w:rPr>
          <w:rFonts w:asciiTheme="minorHAnsi" w:hAnsiTheme="minorHAnsi" w:cstheme="minorHAnsi"/>
        </w:rPr>
      </w:pPr>
      <w:r w:rsidRPr="001A4302">
        <w:rPr>
          <w:rFonts w:asciiTheme="minorHAnsi" w:hAnsiTheme="minorHAnsi" w:cstheme="minorHAnsi"/>
        </w:rPr>
        <w:t>Portion C of the flam</w:t>
      </w:r>
      <w:r w:rsidR="00AB042A" w:rsidRPr="001A4302">
        <w:rPr>
          <w:rFonts w:asciiTheme="minorHAnsi" w:hAnsiTheme="minorHAnsi" w:cstheme="minorHAnsi"/>
        </w:rPr>
        <w:t>e</w:t>
      </w:r>
      <w:r w:rsidRPr="001A4302">
        <w:rPr>
          <w:rFonts w:asciiTheme="minorHAnsi" w:hAnsiTheme="minorHAnsi" w:cstheme="minorHAnsi"/>
        </w:rPr>
        <w:t xml:space="preserve"> is called the dark zone. This is the area of the least complete combustion. Incomplete combustion occurs when the fuel molecule only partially breaks up. Only some of the molecule is converted into carbon dioxide and water, and new organic molecules are created by the un-burned fragments that remain. These new molecules escape as soot. Why is a candle that burns in space so much cleaner (less soot) than one that burns on Earth?</w:t>
      </w:r>
    </w:p>
    <w:p w14:paraId="3B7AF4C1" w14:textId="77777777" w:rsidR="00487975" w:rsidRPr="001A4302" w:rsidRDefault="00487975" w:rsidP="00487975">
      <w:pPr>
        <w:pStyle w:val="ListParagraph"/>
        <w:rPr>
          <w:rFonts w:asciiTheme="minorHAnsi" w:hAnsiTheme="minorHAnsi" w:cstheme="minorHAnsi"/>
          <w:color w:val="538135" w:themeColor="accent6" w:themeShade="BF"/>
        </w:rPr>
      </w:pPr>
    </w:p>
    <w:p w14:paraId="62B100DC" w14:textId="77777777" w:rsidR="00487975" w:rsidRPr="001A4302" w:rsidRDefault="00487975" w:rsidP="00487975">
      <w:pPr>
        <w:pStyle w:val="ListParagraph"/>
        <w:ind w:left="1440"/>
        <w:rPr>
          <w:rFonts w:asciiTheme="minorHAnsi" w:hAnsiTheme="minorHAnsi" w:cstheme="minorHAnsi"/>
          <w:color w:val="538135" w:themeColor="accent6" w:themeShade="BF"/>
        </w:rPr>
      </w:pPr>
    </w:p>
    <w:p w14:paraId="76D04814" w14:textId="3FAAD043" w:rsidR="00A57729" w:rsidRPr="001A4302" w:rsidRDefault="00A57729" w:rsidP="00987A87">
      <w:pPr>
        <w:pStyle w:val="ListParagraph"/>
        <w:numPr>
          <w:ilvl w:val="0"/>
          <w:numId w:val="4"/>
        </w:numPr>
        <w:rPr>
          <w:rFonts w:asciiTheme="minorHAnsi" w:hAnsiTheme="minorHAnsi" w:cstheme="minorHAnsi"/>
        </w:rPr>
      </w:pPr>
      <w:r w:rsidRPr="001A4302">
        <w:rPr>
          <w:rFonts w:asciiTheme="minorHAnsi" w:hAnsiTheme="minorHAnsi" w:cstheme="minorHAnsi"/>
        </w:rPr>
        <w:lastRenderedPageBreak/>
        <w:t>When lighting a candle, you must hold the flame to the wick for a few moments and then you can take your flame away. Explain the mechanism of the burning candle that allows it to continue burning on its own when you take away the flame.</w:t>
      </w:r>
    </w:p>
    <w:p w14:paraId="54681272" w14:textId="590AD305" w:rsidR="00F3491C" w:rsidRPr="001A4302" w:rsidRDefault="00F3491C" w:rsidP="00F3491C">
      <w:pPr>
        <w:tabs>
          <w:tab w:val="num" w:pos="720"/>
        </w:tabs>
        <w:spacing w:after="0"/>
        <w:rPr>
          <w:rFonts w:cstheme="minorHAnsi"/>
        </w:rPr>
      </w:pPr>
    </w:p>
    <w:p w14:paraId="753435B1" w14:textId="5F7BFE11" w:rsidR="00F3491C" w:rsidRPr="001A4302" w:rsidRDefault="00F3491C" w:rsidP="00F3491C">
      <w:pPr>
        <w:tabs>
          <w:tab w:val="num" w:pos="720"/>
        </w:tabs>
        <w:spacing w:after="0"/>
        <w:rPr>
          <w:rFonts w:cstheme="minorHAnsi"/>
        </w:rPr>
      </w:pPr>
    </w:p>
    <w:p w14:paraId="32CECA96" w14:textId="0D4B4EF1" w:rsidR="00F3491C" w:rsidRPr="001A4302" w:rsidRDefault="00F3491C" w:rsidP="00F3491C">
      <w:pPr>
        <w:tabs>
          <w:tab w:val="num" w:pos="720"/>
        </w:tabs>
        <w:spacing w:after="0"/>
        <w:rPr>
          <w:rFonts w:cstheme="minorHAnsi"/>
        </w:rPr>
      </w:pPr>
    </w:p>
    <w:p w14:paraId="664A463A" w14:textId="39517FCC" w:rsidR="00660002" w:rsidRPr="001A4302" w:rsidRDefault="00534990" w:rsidP="00660002">
      <w:pPr>
        <w:rPr>
          <w:rFonts w:cstheme="minorHAnsi"/>
          <w:b/>
          <w:color w:val="FF0000"/>
          <w:sz w:val="24"/>
          <w:szCs w:val="24"/>
          <w:u w:val="single"/>
        </w:rPr>
      </w:pPr>
      <w:r w:rsidRPr="001A4302">
        <w:rPr>
          <w:rFonts w:cstheme="minorHAnsi"/>
          <w:b/>
          <w:sz w:val="24"/>
          <w:szCs w:val="24"/>
          <w:u w:val="single"/>
        </w:rPr>
        <w:t>Questions for Further Learning</w:t>
      </w:r>
    </w:p>
    <w:p w14:paraId="4A751E00" w14:textId="3A3777DB" w:rsidR="00660002" w:rsidRPr="001A4302" w:rsidRDefault="00660002" w:rsidP="00660002">
      <w:pPr>
        <w:spacing w:after="0"/>
        <w:rPr>
          <w:rFonts w:cstheme="minorHAnsi"/>
          <w:b/>
          <w:i/>
        </w:rPr>
      </w:pPr>
      <w:r w:rsidRPr="001A4302">
        <w:rPr>
          <w:rFonts w:cstheme="minorHAnsi"/>
          <w:b/>
          <w:i/>
          <w:szCs w:val="24"/>
        </w:rPr>
        <w:t>Write your answers on another piece of paper if needed.</w:t>
      </w:r>
    </w:p>
    <w:p w14:paraId="7CFDE1E6" w14:textId="77777777" w:rsidR="00CF06BD" w:rsidRPr="001A4302" w:rsidRDefault="00CF06BD" w:rsidP="00660002">
      <w:pPr>
        <w:spacing w:after="0"/>
        <w:rPr>
          <w:rFonts w:cstheme="minorHAnsi"/>
          <w:b/>
          <w:i/>
        </w:rPr>
      </w:pPr>
    </w:p>
    <w:p w14:paraId="60237D7B" w14:textId="19B5C625" w:rsidR="009D2B7D" w:rsidRPr="001A4302" w:rsidRDefault="00242A5D" w:rsidP="00987A87">
      <w:pPr>
        <w:pStyle w:val="ListParagraph"/>
        <w:numPr>
          <w:ilvl w:val="0"/>
          <w:numId w:val="4"/>
        </w:numPr>
        <w:rPr>
          <w:rFonts w:asciiTheme="minorHAnsi" w:hAnsiTheme="minorHAnsi" w:cstheme="minorHAnsi"/>
          <w:bCs/>
        </w:rPr>
      </w:pPr>
      <w:r w:rsidRPr="001A4302">
        <w:rPr>
          <w:rFonts w:asciiTheme="minorHAnsi" w:hAnsiTheme="minorHAnsi" w:cstheme="minorHAnsi"/>
          <w:bCs/>
        </w:rPr>
        <w:t>Soy candles are made by hydrogenating natural soybean oil to turn the unsaturated fats into saturated fats. Why are saturated fats better for burning in candles than unsaturated fats?</w:t>
      </w:r>
    </w:p>
    <w:p w14:paraId="6D7F3408" w14:textId="7711699F" w:rsidR="00242A5D" w:rsidRPr="001A4302" w:rsidRDefault="00487975" w:rsidP="00987A87">
      <w:pPr>
        <w:pStyle w:val="ListParagraph"/>
        <w:numPr>
          <w:ilvl w:val="0"/>
          <w:numId w:val="4"/>
        </w:numPr>
        <w:rPr>
          <w:rFonts w:asciiTheme="minorHAnsi" w:hAnsiTheme="minorHAnsi" w:cstheme="minorHAnsi"/>
          <w:bCs/>
        </w:rPr>
      </w:pPr>
      <w:r w:rsidRPr="001A4302">
        <w:rPr>
          <w:rFonts w:asciiTheme="minorHAnsi" w:hAnsiTheme="minorHAnsi" w:cstheme="minorHAnsi"/>
          <w:bCs/>
        </w:rPr>
        <w:t>Explain why a candle can burn for hours without any concern of the candle itself catching fire.</w:t>
      </w:r>
    </w:p>
    <w:p w14:paraId="1895A6FF" w14:textId="48EF11D7" w:rsidR="009D2B7D" w:rsidRPr="001A4302" w:rsidRDefault="009D2B7D" w:rsidP="009D2B7D">
      <w:pPr>
        <w:rPr>
          <w:rFonts w:cstheme="minorHAnsi"/>
          <w:b/>
          <w:color w:val="ED7D31" w:themeColor="accent2"/>
          <w:sz w:val="24"/>
          <w:szCs w:val="24"/>
          <w:u w:val="single"/>
        </w:rPr>
      </w:pPr>
    </w:p>
    <w:p w14:paraId="168C5367" w14:textId="77777777" w:rsidR="009D2B7D" w:rsidRPr="001A4302" w:rsidRDefault="009D2B7D" w:rsidP="009D2B7D">
      <w:pPr>
        <w:rPr>
          <w:rFonts w:cstheme="minorHAnsi"/>
          <w:b/>
          <w:color w:val="ED7D31" w:themeColor="accent2"/>
          <w:sz w:val="24"/>
          <w:szCs w:val="24"/>
          <w:u w:val="single"/>
        </w:rPr>
      </w:pPr>
    </w:p>
    <w:p w14:paraId="7AB08509" w14:textId="77777777" w:rsidR="00D00CA0" w:rsidRPr="001A4302" w:rsidRDefault="00D00CA0" w:rsidP="009D2B7D">
      <w:pPr>
        <w:pStyle w:val="Heading1"/>
        <w:rPr>
          <w:rFonts w:ascii="Arial" w:hAnsi="Arial"/>
          <w:i/>
        </w:rPr>
      </w:pPr>
      <w:bookmarkStart w:id="9" w:name="_Graphic_Organizer"/>
      <w:bookmarkStart w:id="10" w:name="_Toc212568387"/>
      <w:bookmarkStart w:id="11" w:name="_Toc7182679"/>
      <w:bookmarkEnd w:id="9"/>
      <w:r w:rsidRPr="001A4302">
        <w:rPr>
          <w:rFonts w:ascii="Arial" w:hAnsi="Arial"/>
          <w:sz w:val="22"/>
          <w:szCs w:val="22"/>
        </w:rPr>
        <w:br w:type="column"/>
      </w:r>
      <w:bookmarkStart w:id="12" w:name="_Toc7182677"/>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12"/>
    </w:p>
    <w:p w14:paraId="7F27244D" w14:textId="022C08EA" w:rsidR="0033464D" w:rsidRDefault="0033464D" w:rsidP="00D00CA0">
      <w:pPr>
        <w:rPr>
          <w:rFonts w:cstheme="minorHAnsi"/>
        </w:rPr>
      </w:pPr>
    </w:p>
    <w:p w14:paraId="2ED1A8E0" w14:textId="77777777" w:rsidR="00987A87" w:rsidRPr="001A4302" w:rsidRDefault="00987A87" w:rsidP="00987A87">
      <w:pPr>
        <w:rPr>
          <w:rFonts w:cstheme="minorHAnsi"/>
        </w:rPr>
      </w:pPr>
      <w:r w:rsidRPr="001A4302">
        <w:rPr>
          <w:rFonts w:cstheme="minorHAnsi"/>
          <w:b/>
        </w:rPr>
        <w:t>Directions</w:t>
      </w:r>
      <w:r w:rsidRPr="001A4302">
        <w:rPr>
          <w:rFonts w:cstheme="minorHAnsi"/>
        </w:rPr>
        <w:t>: As you read, complete the graphic organizer below to describe each term relating to candles in your own words, with examples from the reading.</w:t>
      </w:r>
    </w:p>
    <w:p w14:paraId="3C48644E" w14:textId="77777777" w:rsidR="00987A87" w:rsidRPr="001A4302" w:rsidRDefault="00987A87" w:rsidP="00987A87">
      <w:pPr>
        <w:rPr>
          <w:rFonts w:cstheme="minorHAnsi"/>
          <w:b/>
        </w:rPr>
      </w:pPr>
    </w:p>
    <w:tbl>
      <w:tblPr>
        <w:tblStyle w:val="TableGrid"/>
        <w:tblW w:w="0" w:type="auto"/>
        <w:tblLook w:val="04A0" w:firstRow="1" w:lastRow="0" w:firstColumn="1" w:lastColumn="0" w:noHBand="0" w:noVBand="1"/>
      </w:tblPr>
      <w:tblGrid>
        <w:gridCol w:w="1745"/>
        <w:gridCol w:w="8325"/>
      </w:tblGrid>
      <w:tr w:rsidR="00987A87" w:rsidRPr="001A4302" w14:paraId="179D1B54" w14:textId="77777777" w:rsidTr="00622501">
        <w:trPr>
          <w:trHeight w:val="584"/>
        </w:trPr>
        <w:tc>
          <w:tcPr>
            <w:tcW w:w="1745" w:type="dxa"/>
            <w:vAlign w:val="center"/>
          </w:tcPr>
          <w:p w14:paraId="403CD063"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Term</w:t>
            </w:r>
          </w:p>
        </w:tc>
        <w:tc>
          <w:tcPr>
            <w:tcW w:w="8325" w:type="dxa"/>
            <w:vAlign w:val="center"/>
          </w:tcPr>
          <w:p w14:paraId="78134DD0" w14:textId="77777777" w:rsidR="00987A87" w:rsidRPr="001A4302" w:rsidRDefault="00987A87" w:rsidP="00622501">
            <w:pPr>
              <w:spacing w:after="200" w:line="276" w:lineRule="auto"/>
              <w:jc w:val="center"/>
              <w:rPr>
                <w:rFonts w:asciiTheme="minorHAnsi" w:hAnsiTheme="minorHAnsi" w:cstheme="minorHAnsi"/>
                <w:b/>
              </w:rPr>
            </w:pPr>
            <w:r w:rsidRPr="001A4302">
              <w:rPr>
                <w:rFonts w:asciiTheme="minorHAnsi" w:hAnsiTheme="minorHAnsi" w:cstheme="minorHAnsi"/>
                <w:b/>
              </w:rPr>
              <w:t>Relation to candles burning</w:t>
            </w:r>
          </w:p>
        </w:tc>
      </w:tr>
      <w:tr w:rsidR="00987A87" w:rsidRPr="001A4302" w14:paraId="5D3B03C5" w14:textId="77777777" w:rsidTr="00622501">
        <w:trPr>
          <w:trHeight w:val="1340"/>
        </w:trPr>
        <w:tc>
          <w:tcPr>
            <w:tcW w:w="1745" w:type="dxa"/>
            <w:vAlign w:val="center"/>
          </w:tcPr>
          <w:p w14:paraId="012E1540"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Wax</w:t>
            </w:r>
          </w:p>
        </w:tc>
        <w:tc>
          <w:tcPr>
            <w:tcW w:w="8325" w:type="dxa"/>
          </w:tcPr>
          <w:p w14:paraId="5FF1E069"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0E23D81B" w14:textId="77777777" w:rsidTr="00622501">
        <w:trPr>
          <w:trHeight w:val="1340"/>
        </w:trPr>
        <w:tc>
          <w:tcPr>
            <w:tcW w:w="1745" w:type="dxa"/>
            <w:vAlign w:val="center"/>
          </w:tcPr>
          <w:p w14:paraId="3C0C89E3"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Oxidation</w:t>
            </w:r>
          </w:p>
        </w:tc>
        <w:tc>
          <w:tcPr>
            <w:tcW w:w="8325" w:type="dxa"/>
          </w:tcPr>
          <w:p w14:paraId="4812A3D4"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0665E6F7" w14:textId="77777777" w:rsidTr="00622501">
        <w:trPr>
          <w:trHeight w:val="1340"/>
        </w:trPr>
        <w:tc>
          <w:tcPr>
            <w:tcW w:w="1745" w:type="dxa"/>
            <w:vAlign w:val="center"/>
          </w:tcPr>
          <w:p w14:paraId="1026405B"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Capillary action</w:t>
            </w:r>
          </w:p>
        </w:tc>
        <w:tc>
          <w:tcPr>
            <w:tcW w:w="8325" w:type="dxa"/>
          </w:tcPr>
          <w:p w14:paraId="267F8D8B"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364A5F44" w14:textId="77777777" w:rsidTr="00622501">
        <w:trPr>
          <w:trHeight w:val="1340"/>
        </w:trPr>
        <w:tc>
          <w:tcPr>
            <w:tcW w:w="1745" w:type="dxa"/>
            <w:vAlign w:val="center"/>
          </w:tcPr>
          <w:p w14:paraId="0E5A4090"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Saturated hydrocarbons</w:t>
            </w:r>
          </w:p>
        </w:tc>
        <w:tc>
          <w:tcPr>
            <w:tcW w:w="8325" w:type="dxa"/>
          </w:tcPr>
          <w:p w14:paraId="376B9BF2"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6802BEDF" w14:textId="77777777" w:rsidTr="00622501">
        <w:trPr>
          <w:trHeight w:val="1340"/>
        </w:trPr>
        <w:tc>
          <w:tcPr>
            <w:tcW w:w="1745" w:type="dxa"/>
            <w:vAlign w:val="center"/>
          </w:tcPr>
          <w:p w14:paraId="5E359110"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Unsaturated hydrocarbons</w:t>
            </w:r>
          </w:p>
        </w:tc>
        <w:tc>
          <w:tcPr>
            <w:tcW w:w="8325" w:type="dxa"/>
          </w:tcPr>
          <w:p w14:paraId="480AF917"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33225B4B" w14:textId="77777777" w:rsidTr="00622501">
        <w:trPr>
          <w:trHeight w:val="1340"/>
        </w:trPr>
        <w:tc>
          <w:tcPr>
            <w:tcW w:w="1745" w:type="dxa"/>
            <w:vAlign w:val="center"/>
          </w:tcPr>
          <w:p w14:paraId="4C6150D8"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Wick design</w:t>
            </w:r>
          </w:p>
        </w:tc>
        <w:tc>
          <w:tcPr>
            <w:tcW w:w="8325" w:type="dxa"/>
          </w:tcPr>
          <w:p w14:paraId="4C675485" w14:textId="77777777" w:rsidR="00987A87" w:rsidRPr="001A4302" w:rsidRDefault="00987A87" w:rsidP="00622501">
            <w:pPr>
              <w:spacing w:after="200" w:line="276" w:lineRule="auto"/>
              <w:rPr>
                <w:rFonts w:asciiTheme="minorHAnsi" w:hAnsiTheme="minorHAnsi" w:cstheme="minorHAnsi"/>
                <w:b/>
              </w:rPr>
            </w:pPr>
          </w:p>
        </w:tc>
      </w:tr>
      <w:tr w:rsidR="00987A87" w:rsidRPr="001A4302" w14:paraId="60874157" w14:textId="77777777" w:rsidTr="00622501">
        <w:trPr>
          <w:trHeight w:val="1340"/>
        </w:trPr>
        <w:tc>
          <w:tcPr>
            <w:tcW w:w="1745" w:type="dxa"/>
            <w:vAlign w:val="center"/>
          </w:tcPr>
          <w:p w14:paraId="48151214" w14:textId="77777777" w:rsidR="00987A87" w:rsidRPr="001A4302" w:rsidRDefault="00987A87" w:rsidP="00622501">
            <w:pPr>
              <w:spacing w:after="200" w:line="276" w:lineRule="auto"/>
              <w:rPr>
                <w:rFonts w:asciiTheme="minorHAnsi" w:hAnsiTheme="minorHAnsi" w:cstheme="minorHAnsi"/>
                <w:b/>
              </w:rPr>
            </w:pPr>
            <w:r w:rsidRPr="001A4302">
              <w:rPr>
                <w:rFonts w:asciiTheme="minorHAnsi" w:hAnsiTheme="minorHAnsi" w:cstheme="minorHAnsi"/>
                <w:b/>
              </w:rPr>
              <w:t>Convection</w:t>
            </w:r>
          </w:p>
        </w:tc>
        <w:tc>
          <w:tcPr>
            <w:tcW w:w="8325" w:type="dxa"/>
          </w:tcPr>
          <w:p w14:paraId="6B636E31" w14:textId="77777777" w:rsidR="00987A87" w:rsidRPr="001A4302" w:rsidRDefault="00987A87" w:rsidP="00622501">
            <w:pPr>
              <w:spacing w:after="200" w:line="276" w:lineRule="auto"/>
              <w:rPr>
                <w:rFonts w:asciiTheme="minorHAnsi" w:hAnsiTheme="minorHAnsi" w:cstheme="minorHAnsi"/>
                <w:b/>
              </w:rPr>
            </w:pPr>
          </w:p>
        </w:tc>
      </w:tr>
    </w:tbl>
    <w:p w14:paraId="3FE2840B" w14:textId="77777777" w:rsidR="00987A87" w:rsidRPr="001A4302" w:rsidRDefault="00987A87" w:rsidP="00987A87">
      <w:pPr>
        <w:rPr>
          <w:rFonts w:cstheme="minorHAnsi"/>
          <w:b/>
        </w:rPr>
      </w:pPr>
    </w:p>
    <w:p w14:paraId="6B83D28B" w14:textId="44DF7D3B" w:rsidR="00046048" w:rsidRPr="006B34AC" w:rsidRDefault="00987A87" w:rsidP="00046048">
      <w:pPr>
        <w:rPr>
          <w:rFonts w:cstheme="minorHAnsi"/>
          <w:i/>
          <w:color w:val="FF0000"/>
        </w:rPr>
      </w:pPr>
      <w:r w:rsidRPr="001A4302">
        <w:rPr>
          <w:rFonts w:cstheme="minorHAnsi"/>
          <w:b/>
        </w:rPr>
        <w:t>Summary:</w:t>
      </w:r>
      <w:r w:rsidRPr="001A4302">
        <w:rPr>
          <w:rFonts w:cstheme="minorHAnsi"/>
        </w:rPr>
        <w:t xml:space="preserve"> </w:t>
      </w:r>
      <w:r w:rsidRPr="001A4302">
        <w:rPr>
          <w:rFonts w:cstheme="minorHAnsi"/>
          <w:bCs/>
        </w:rPr>
        <w:t>On the back of this sheet, write a short email to a friend about what can be learned about chemistry by studying candles.</w:t>
      </w:r>
    </w:p>
    <w:p w14:paraId="1B598621" w14:textId="48B6AC7E" w:rsidR="00034F45" w:rsidRPr="001A4302" w:rsidRDefault="00034F45" w:rsidP="00C0528A">
      <w:pPr>
        <w:pStyle w:val="Heading1"/>
        <w:rPr>
          <w:rFonts w:ascii="Arial" w:hAnsi="Arial"/>
        </w:rPr>
      </w:pPr>
      <w:bookmarkStart w:id="13" w:name="_Answers_to_Reading"/>
      <w:bookmarkEnd w:id="13"/>
      <w:r w:rsidRPr="001A4302">
        <w:rPr>
          <w:rFonts w:ascii="Arial" w:hAnsi="Arial"/>
        </w:rPr>
        <w:lastRenderedPageBreak/>
        <w:t>Answers to Reading Comprehension Questions</w:t>
      </w:r>
      <w:bookmarkEnd w:id="10"/>
      <w:bookmarkEnd w:id="11"/>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7E5482A0" w14:textId="3741C7AA"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t>Lavoisier’s experiments from 1772 showed that the substance that makes something burn is not a part of the thing, but rather is in the air around it. What experimental finding led to this conclusion? Explain.</w:t>
      </w:r>
    </w:p>
    <w:p w14:paraId="0B242139" w14:textId="6040031F" w:rsidR="00994C63" w:rsidRPr="001A4302" w:rsidRDefault="00994C63" w:rsidP="00994C63">
      <w:pPr>
        <w:tabs>
          <w:tab w:val="num" w:pos="720"/>
        </w:tabs>
        <w:ind w:left="720"/>
        <w:rPr>
          <w:rFonts w:cstheme="minorHAnsi"/>
          <w:i/>
          <w:iCs/>
          <w:sz w:val="24"/>
          <w:szCs w:val="24"/>
        </w:rPr>
      </w:pPr>
      <w:r w:rsidRPr="001A4302">
        <w:rPr>
          <w:rFonts w:cstheme="minorHAnsi"/>
          <w:i/>
          <w:iCs/>
          <w:sz w:val="24"/>
          <w:szCs w:val="24"/>
        </w:rPr>
        <w:t>The burned substances gained weight. This means that, in burning, the substances must have combined with something to account for the extra weight.</w:t>
      </w:r>
    </w:p>
    <w:p w14:paraId="041B4D2B" w14:textId="3611836C" w:rsidR="00994C63" w:rsidRPr="001A4302" w:rsidRDefault="00994C63" w:rsidP="00987A87">
      <w:pPr>
        <w:pStyle w:val="ListParagraph"/>
        <w:numPr>
          <w:ilvl w:val="0"/>
          <w:numId w:val="5"/>
        </w:numPr>
        <w:tabs>
          <w:tab w:val="num" w:pos="720"/>
        </w:tabs>
        <w:rPr>
          <w:rFonts w:asciiTheme="minorHAnsi" w:hAnsiTheme="minorHAnsi" w:cstheme="minorHAnsi"/>
          <w:b/>
          <w:bCs/>
        </w:rPr>
      </w:pPr>
      <w:r w:rsidRPr="001A4302">
        <w:rPr>
          <w:rFonts w:asciiTheme="minorHAnsi" w:hAnsiTheme="minorHAnsi" w:cstheme="minorHAnsi"/>
          <w:b/>
          <w:bCs/>
        </w:rPr>
        <w:t>Organic molecules are molecules that have a framework composed of carbon atoms bonded in a chain-like sequence with the remaining bonding sites occupied mostly by hydrogen atoms. Draw a line of 4 carbons with a single bond between pair of carbons. If all other bonding sites are occupied by hydrogens, how many hydrogens will be on this molecule? Draw the bonded hydrogens to complete the Lewis structure for the molecule.</w:t>
      </w:r>
    </w:p>
    <w:p w14:paraId="266C2CB6" w14:textId="58EB8A58" w:rsidR="00994C63" w:rsidRPr="001A4302" w:rsidRDefault="00BC64BE" w:rsidP="00994C63">
      <w:pPr>
        <w:tabs>
          <w:tab w:val="num" w:pos="720"/>
        </w:tabs>
        <w:ind w:left="720"/>
        <w:rPr>
          <w:rFonts w:cstheme="minorHAnsi"/>
          <w:i/>
          <w:iCs/>
          <w:color w:val="FF0000"/>
          <w:sz w:val="24"/>
          <w:szCs w:val="24"/>
        </w:rPr>
      </w:pPr>
      <w:r w:rsidRPr="001A4302">
        <w:rPr>
          <w:rFonts w:cstheme="minorHAnsi"/>
          <w:i/>
          <w:iCs/>
          <w:noProof/>
          <w:sz w:val="24"/>
          <w:szCs w:val="24"/>
        </w:rPr>
        <w:drawing>
          <wp:anchor distT="0" distB="0" distL="114300" distR="114300" simplePos="0" relativeHeight="251736064" behindDoc="1" locked="0" layoutInCell="1" allowOverlap="1" wp14:anchorId="48F6964A" wp14:editId="367F06FB">
            <wp:simplePos x="0" y="0"/>
            <wp:positionH relativeFrom="margin">
              <wp:align>center</wp:align>
            </wp:positionH>
            <wp:positionV relativeFrom="paragraph">
              <wp:posOffset>18415</wp:posOffset>
            </wp:positionV>
            <wp:extent cx="1295400" cy="623570"/>
            <wp:effectExtent l="0" t="0" r="0" b="5080"/>
            <wp:wrapTight wrapText="bothSides">
              <wp:wrapPolygon edited="0">
                <wp:start x="3494" y="0"/>
                <wp:lineTo x="0" y="8578"/>
                <wp:lineTo x="0" y="12538"/>
                <wp:lineTo x="2859" y="20456"/>
                <wp:lineTo x="3494" y="21116"/>
                <wp:lineTo x="17788" y="21116"/>
                <wp:lineTo x="18424" y="20456"/>
                <wp:lineTo x="21282" y="12538"/>
                <wp:lineTo x="21282" y="8578"/>
                <wp:lineTo x="17788" y="0"/>
                <wp:lineTo x="3494" y="0"/>
              </wp:wrapPolygon>
            </wp:wrapTight>
            <wp:docPr id="15" name="Picture 15" descr="How many structural isomers does butane have?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many structural isomers does butane have? | Socrat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302">
        <w:rPr>
          <w:rFonts w:cstheme="minorHAnsi"/>
          <w:i/>
          <w:iCs/>
          <w:sz w:val="24"/>
          <w:szCs w:val="24"/>
        </w:rPr>
        <w:t>Ten hydrogens.</w:t>
      </w:r>
    </w:p>
    <w:p w14:paraId="08D3218D" w14:textId="0966DFF9" w:rsidR="00BC64BE" w:rsidRPr="001A4302" w:rsidRDefault="00BC64BE" w:rsidP="00994C63">
      <w:pPr>
        <w:tabs>
          <w:tab w:val="num" w:pos="720"/>
        </w:tabs>
        <w:ind w:left="720"/>
        <w:rPr>
          <w:rFonts w:cstheme="minorHAnsi"/>
          <w:color w:val="FF0000"/>
          <w:sz w:val="24"/>
          <w:szCs w:val="24"/>
        </w:rPr>
      </w:pPr>
    </w:p>
    <w:p w14:paraId="4AAAF8FF" w14:textId="1C1F288E" w:rsidR="00BC64BE" w:rsidRPr="001A4302" w:rsidRDefault="00BC64BE" w:rsidP="00994C63">
      <w:pPr>
        <w:tabs>
          <w:tab w:val="num" w:pos="720"/>
        </w:tabs>
        <w:ind w:left="720"/>
        <w:rPr>
          <w:rFonts w:cstheme="minorHAnsi"/>
          <w:color w:val="FF0000"/>
          <w:sz w:val="24"/>
          <w:szCs w:val="24"/>
        </w:rPr>
      </w:pPr>
    </w:p>
    <w:p w14:paraId="1EFBFD8A" w14:textId="77777777" w:rsidR="00994C63" w:rsidRPr="001A4302" w:rsidRDefault="00994C63" w:rsidP="00987A87">
      <w:pPr>
        <w:pStyle w:val="ListParagraph"/>
        <w:numPr>
          <w:ilvl w:val="0"/>
          <w:numId w:val="5"/>
        </w:numPr>
        <w:tabs>
          <w:tab w:val="num" w:pos="720"/>
        </w:tabs>
        <w:rPr>
          <w:rFonts w:asciiTheme="minorHAnsi" w:hAnsiTheme="minorHAnsi" w:cstheme="minorHAnsi"/>
          <w:b/>
          <w:bCs/>
        </w:rPr>
      </w:pPr>
      <w:r w:rsidRPr="001A4302">
        <w:rPr>
          <w:rFonts w:asciiTheme="minorHAnsi" w:hAnsiTheme="minorHAnsi" w:cstheme="minorHAnsi"/>
          <w:b/>
          <w:bCs/>
        </w:rPr>
        <w:t xml:space="preserve">A combustion reaction involving organic molecules will always produce both carbon dioxide and water as the organic molecule splits apart and its parts recombine with oxygen. Write a balanced chemical equation for the combustion of </w:t>
      </w:r>
      <w:proofErr w:type="spellStart"/>
      <w:r w:rsidRPr="001A4302">
        <w:rPr>
          <w:rFonts w:asciiTheme="minorHAnsi" w:hAnsiTheme="minorHAnsi" w:cstheme="minorHAnsi"/>
          <w:b/>
          <w:bCs/>
        </w:rPr>
        <w:t>docosane</w:t>
      </w:r>
      <w:proofErr w:type="spellEnd"/>
      <w:r w:rsidRPr="001A4302">
        <w:rPr>
          <w:rFonts w:asciiTheme="minorHAnsi" w:hAnsiTheme="minorHAnsi" w:cstheme="minorHAnsi"/>
          <w:b/>
          <w:bCs/>
        </w:rPr>
        <w:t>, which is one of the waxes shown in the article.</w:t>
      </w:r>
    </w:p>
    <w:p w14:paraId="739F66C2" w14:textId="5C1D49D9" w:rsidR="00BC64BE" w:rsidRPr="001A4302" w:rsidRDefault="00BC64BE" w:rsidP="00BC64BE">
      <w:pPr>
        <w:tabs>
          <w:tab w:val="num" w:pos="720"/>
        </w:tabs>
        <w:jc w:val="center"/>
        <w:rPr>
          <w:rFonts w:cstheme="minorHAnsi"/>
          <w:i/>
          <w:iCs/>
          <w:sz w:val="24"/>
          <w:szCs w:val="24"/>
        </w:rPr>
      </w:pPr>
      <w:proofErr w:type="gramStart"/>
      <w:r w:rsidRPr="001A4302">
        <w:rPr>
          <w:rFonts w:cstheme="minorHAnsi"/>
          <w:i/>
          <w:iCs/>
          <w:sz w:val="24"/>
          <w:szCs w:val="24"/>
        </w:rPr>
        <w:t>2C</w:t>
      </w:r>
      <w:r w:rsidRPr="001A4302">
        <w:rPr>
          <w:rFonts w:cstheme="minorHAnsi"/>
          <w:i/>
          <w:iCs/>
          <w:sz w:val="24"/>
          <w:szCs w:val="24"/>
          <w:vertAlign w:val="subscript"/>
        </w:rPr>
        <w:t>22</w:t>
      </w:r>
      <w:r w:rsidRPr="001A4302">
        <w:rPr>
          <w:rFonts w:cstheme="minorHAnsi"/>
          <w:i/>
          <w:iCs/>
          <w:sz w:val="24"/>
          <w:szCs w:val="24"/>
        </w:rPr>
        <w:t>H</w:t>
      </w:r>
      <w:r w:rsidRPr="001A4302">
        <w:rPr>
          <w:rFonts w:cstheme="minorHAnsi"/>
          <w:i/>
          <w:iCs/>
          <w:sz w:val="24"/>
          <w:szCs w:val="24"/>
          <w:vertAlign w:val="subscript"/>
        </w:rPr>
        <w:t>46</w:t>
      </w:r>
      <w:r w:rsidRPr="001A4302">
        <w:rPr>
          <w:rFonts w:cstheme="minorHAnsi"/>
          <w:i/>
          <w:iCs/>
          <w:sz w:val="24"/>
          <w:szCs w:val="24"/>
        </w:rPr>
        <w:t xml:space="preserve">  +</w:t>
      </w:r>
      <w:proofErr w:type="gramEnd"/>
      <w:r w:rsidRPr="001A4302">
        <w:rPr>
          <w:rFonts w:cstheme="minorHAnsi"/>
          <w:i/>
          <w:iCs/>
          <w:sz w:val="24"/>
          <w:szCs w:val="24"/>
        </w:rPr>
        <w:t xml:space="preserve">  67 O</w:t>
      </w:r>
      <w:r w:rsidRPr="001A4302">
        <w:rPr>
          <w:rFonts w:cstheme="minorHAnsi"/>
          <w:i/>
          <w:iCs/>
          <w:sz w:val="24"/>
          <w:szCs w:val="24"/>
          <w:vertAlign w:val="subscript"/>
        </w:rPr>
        <w:t>2</w:t>
      </w:r>
      <w:r w:rsidRPr="001A4302">
        <w:rPr>
          <w:rFonts w:cstheme="minorHAnsi"/>
          <w:i/>
          <w:iCs/>
          <w:sz w:val="24"/>
          <w:szCs w:val="24"/>
        </w:rPr>
        <w:t xml:space="preserve">  </w:t>
      </w:r>
      <w:r w:rsidRPr="001A4302">
        <w:rPr>
          <w:rFonts w:cstheme="minorHAnsi"/>
          <w:i/>
          <w:iCs/>
          <w:sz w:val="24"/>
          <w:szCs w:val="24"/>
        </w:rPr>
        <w:sym w:font="Wingdings" w:char="F0E0"/>
      </w:r>
      <w:r w:rsidRPr="001A4302">
        <w:rPr>
          <w:rFonts w:cstheme="minorHAnsi"/>
          <w:i/>
          <w:iCs/>
          <w:sz w:val="24"/>
          <w:szCs w:val="24"/>
        </w:rPr>
        <w:t xml:space="preserve">  44 CO</w:t>
      </w:r>
      <w:r w:rsidRPr="001A4302">
        <w:rPr>
          <w:rFonts w:cstheme="minorHAnsi"/>
          <w:i/>
          <w:iCs/>
          <w:sz w:val="24"/>
          <w:szCs w:val="24"/>
          <w:vertAlign w:val="subscript"/>
        </w:rPr>
        <w:t>2</w:t>
      </w:r>
      <w:r w:rsidRPr="001A4302">
        <w:rPr>
          <w:rFonts w:cstheme="minorHAnsi"/>
          <w:i/>
          <w:iCs/>
          <w:sz w:val="24"/>
          <w:szCs w:val="24"/>
        </w:rPr>
        <w:t xml:space="preserve">  +  46 H</w:t>
      </w:r>
      <w:r w:rsidRPr="001A4302">
        <w:rPr>
          <w:rFonts w:cstheme="minorHAnsi"/>
          <w:i/>
          <w:iCs/>
          <w:sz w:val="24"/>
          <w:szCs w:val="24"/>
          <w:vertAlign w:val="subscript"/>
        </w:rPr>
        <w:t>2</w:t>
      </w:r>
      <w:r w:rsidRPr="001A4302">
        <w:rPr>
          <w:rFonts w:cstheme="minorHAnsi"/>
          <w:i/>
          <w:iCs/>
          <w:sz w:val="24"/>
          <w:szCs w:val="24"/>
        </w:rPr>
        <w:t>O</w:t>
      </w:r>
    </w:p>
    <w:p w14:paraId="7A503F75" w14:textId="77777777" w:rsidR="00BC64BE" w:rsidRPr="001A4302" w:rsidRDefault="00BC64BE" w:rsidP="00BC64BE">
      <w:pPr>
        <w:tabs>
          <w:tab w:val="num" w:pos="720"/>
        </w:tabs>
        <w:jc w:val="center"/>
        <w:rPr>
          <w:rFonts w:cstheme="minorHAnsi"/>
          <w:color w:val="FF0000"/>
          <w:sz w:val="24"/>
          <w:szCs w:val="24"/>
        </w:rPr>
      </w:pPr>
    </w:p>
    <w:p w14:paraId="0B8971A2" w14:textId="77777777"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t>Consider the bonding changes for the reaction.</w:t>
      </w:r>
    </w:p>
    <w:p w14:paraId="32D8FD10" w14:textId="77777777" w:rsidR="00994C63" w:rsidRPr="001A4302" w:rsidRDefault="00994C63" w:rsidP="00987A87">
      <w:pPr>
        <w:pStyle w:val="ListParagraph"/>
        <w:numPr>
          <w:ilvl w:val="1"/>
          <w:numId w:val="5"/>
        </w:numPr>
        <w:rPr>
          <w:rFonts w:asciiTheme="minorHAnsi" w:hAnsiTheme="minorHAnsi" w:cstheme="minorHAnsi"/>
          <w:b/>
          <w:bCs/>
        </w:rPr>
      </w:pPr>
      <w:proofErr w:type="spellStart"/>
      <w:r w:rsidRPr="001A4302">
        <w:rPr>
          <w:rFonts w:asciiTheme="minorHAnsi" w:hAnsiTheme="minorHAnsi" w:cstheme="minorHAnsi"/>
          <w:b/>
          <w:bCs/>
        </w:rPr>
        <w:t>Docosane</w:t>
      </w:r>
      <w:proofErr w:type="spellEnd"/>
      <w:r w:rsidRPr="001A4302">
        <w:rPr>
          <w:rFonts w:asciiTheme="minorHAnsi" w:hAnsiTheme="minorHAnsi" w:cstheme="minorHAnsi"/>
          <w:b/>
          <w:bCs/>
        </w:rPr>
        <w:t xml:space="preserve"> has a similar structure to the structure you drew in question 2, though it has a longer chain. If </w:t>
      </w:r>
      <w:proofErr w:type="spellStart"/>
      <w:r w:rsidRPr="001A4302">
        <w:rPr>
          <w:rFonts w:asciiTheme="minorHAnsi" w:hAnsiTheme="minorHAnsi" w:cstheme="minorHAnsi"/>
          <w:b/>
          <w:bCs/>
        </w:rPr>
        <w:t>docosane</w:t>
      </w:r>
      <w:proofErr w:type="spellEnd"/>
      <w:r w:rsidRPr="001A4302">
        <w:rPr>
          <w:rFonts w:asciiTheme="minorHAnsi" w:hAnsiTheme="minorHAnsi" w:cstheme="minorHAnsi"/>
          <w:b/>
          <w:bCs/>
        </w:rPr>
        <w:t xml:space="preserve"> were to completely break apart into its individual atoms, what are the types of bonds that would have to break? (A bond is identified by saying the two atoms that are bonded and then saying whether the bond is single, double, or triple.)</w:t>
      </w:r>
    </w:p>
    <w:p w14:paraId="497124E8" w14:textId="254AC06E" w:rsidR="00994C63" w:rsidRPr="001A4302" w:rsidRDefault="00BC64BE" w:rsidP="00BC64BE">
      <w:pPr>
        <w:tabs>
          <w:tab w:val="num" w:pos="720"/>
        </w:tabs>
        <w:ind w:left="1440"/>
        <w:rPr>
          <w:rFonts w:cstheme="minorHAnsi"/>
          <w:i/>
          <w:iCs/>
          <w:sz w:val="24"/>
          <w:szCs w:val="24"/>
        </w:rPr>
      </w:pPr>
      <w:r w:rsidRPr="001A4302">
        <w:rPr>
          <w:rFonts w:cstheme="minorHAnsi"/>
          <w:i/>
          <w:iCs/>
          <w:sz w:val="24"/>
          <w:szCs w:val="24"/>
        </w:rPr>
        <w:t xml:space="preserve">Carbon-hydrogen single bonds, C – H </w:t>
      </w:r>
    </w:p>
    <w:p w14:paraId="11176D0B" w14:textId="47FC775E" w:rsidR="00BC64BE" w:rsidRPr="001A4302" w:rsidRDefault="00BC64BE" w:rsidP="00BC64BE">
      <w:pPr>
        <w:tabs>
          <w:tab w:val="num" w:pos="720"/>
        </w:tabs>
        <w:ind w:left="1440"/>
        <w:rPr>
          <w:rFonts w:cstheme="minorHAnsi"/>
          <w:i/>
          <w:iCs/>
          <w:sz w:val="24"/>
          <w:szCs w:val="24"/>
        </w:rPr>
      </w:pPr>
      <w:r w:rsidRPr="001A4302">
        <w:rPr>
          <w:rFonts w:cstheme="minorHAnsi"/>
          <w:i/>
          <w:iCs/>
          <w:sz w:val="24"/>
          <w:szCs w:val="24"/>
        </w:rPr>
        <w:t xml:space="preserve">Carbon-carbon single bonds, C – C </w:t>
      </w:r>
    </w:p>
    <w:p w14:paraId="14A1A6CF" w14:textId="094F0918"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Draw a Lewis structure for water and a Lewis structure for carbon dioxide.</w:t>
      </w:r>
    </w:p>
    <w:p w14:paraId="01FE665D" w14:textId="46A312B9" w:rsidR="008253AD" w:rsidRPr="001A4302" w:rsidRDefault="008253AD" w:rsidP="00994C63">
      <w:pPr>
        <w:rPr>
          <w:rFonts w:cstheme="minorHAnsi"/>
        </w:rPr>
      </w:pPr>
      <w:r w:rsidRPr="001A4302">
        <w:rPr>
          <w:rFonts w:cstheme="minorHAnsi"/>
          <w:noProof/>
        </w:rPr>
        <w:drawing>
          <wp:anchor distT="0" distB="0" distL="114300" distR="114300" simplePos="0" relativeHeight="251738112" behindDoc="1" locked="0" layoutInCell="1" allowOverlap="1" wp14:anchorId="56D1826B" wp14:editId="2D987142">
            <wp:simplePos x="0" y="0"/>
            <wp:positionH relativeFrom="column">
              <wp:posOffset>2385060</wp:posOffset>
            </wp:positionH>
            <wp:positionV relativeFrom="paragraph">
              <wp:posOffset>5715</wp:posOffset>
            </wp:positionV>
            <wp:extent cx="1051560" cy="647700"/>
            <wp:effectExtent l="0" t="0" r="0" b="0"/>
            <wp:wrapTight wrapText="bothSides">
              <wp:wrapPolygon edited="0">
                <wp:start x="0" y="0"/>
                <wp:lineTo x="0" y="20965"/>
                <wp:lineTo x="21130" y="20965"/>
                <wp:lineTo x="21130" y="0"/>
                <wp:lineTo x="0" y="0"/>
              </wp:wrapPolygon>
            </wp:wrapTight>
            <wp:docPr id="16" name="Picture 16" descr="Lewis Dot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wis Dot Structure - Easy Hard Sci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311" t="26972" r="16892" b="26239"/>
                    <a:stretch/>
                  </pic:blipFill>
                  <pic:spPr bwMode="auto">
                    <a:xfrm>
                      <a:off x="0" y="0"/>
                      <a:ext cx="105156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1A4302">
        <w:rPr>
          <w:rFonts w:cstheme="minorHAnsi"/>
          <w:noProof/>
        </w:rPr>
        <w:drawing>
          <wp:anchor distT="0" distB="0" distL="114300" distR="114300" simplePos="0" relativeHeight="251737088" behindDoc="1" locked="0" layoutInCell="1" allowOverlap="1" wp14:anchorId="14FFDC88" wp14:editId="537714CC">
            <wp:simplePos x="0" y="0"/>
            <wp:positionH relativeFrom="column">
              <wp:posOffset>4114800</wp:posOffset>
            </wp:positionH>
            <wp:positionV relativeFrom="paragraph">
              <wp:posOffset>41275</wp:posOffset>
            </wp:positionV>
            <wp:extent cx="1455420" cy="536575"/>
            <wp:effectExtent l="0" t="0" r="0" b="0"/>
            <wp:wrapTight wrapText="bothSides">
              <wp:wrapPolygon edited="0">
                <wp:start x="0" y="0"/>
                <wp:lineTo x="0" y="20705"/>
                <wp:lineTo x="21204" y="20705"/>
                <wp:lineTo x="21204" y="0"/>
                <wp:lineTo x="0" y="0"/>
              </wp:wrapPolygon>
            </wp:wrapTight>
            <wp:docPr id="17" name="Picture 17" descr="CO2 Lewis Structure, Molecular Geometry, Molar Mass &amp;amp; Hybrid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2 Lewis Structure, Molecular Geometry, Molar Mass &amp;amp; Hybridiz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420" cy="536575"/>
                    </a:xfrm>
                    <a:prstGeom prst="rect">
                      <a:avLst/>
                    </a:prstGeom>
                    <a:noFill/>
                    <a:ln>
                      <a:noFill/>
                    </a:ln>
                  </pic:spPr>
                </pic:pic>
              </a:graphicData>
            </a:graphic>
          </wp:anchor>
        </w:drawing>
      </w:r>
      <w:r w:rsidRPr="001A4302">
        <w:rPr>
          <w:rFonts w:cstheme="minorHAnsi"/>
        </w:rPr>
        <w:tab/>
      </w:r>
    </w:p>
    <w:p w14:paraId="6441662B" w14:textId="77777777" w:rsidR="008253AD" w:rsidRPr="001A4302" w:rsidRDefault="008253AD" w:rsidP="00994C63">
      <w:pPr>
        <w:rPr>
          <w:rFonts w:cstheme="minorHAnsi"/>
        </w:rPr>
      </w:pPr>
    </w:p>
    <w:p w14:paraId="18891477" w14:textId="04CFACAA" w:rsidR="00994C63" w:rsidRPr="001A4302" w:rsidRDefault="00994C63" w:rsidP="00994C63">
      <w:pPr>
        <w:rPr>
          <w:rFonts w:cstheme="minorHAnsi"/>
        </w:rPr>
      </w:pPr>
    </w:p>
    <w:p w14:paraId="5DE2D4B9" w14:textId="77777777" w:rsidR="00994C63" w:rsidRPr="001A4302" w:rsidRDefault="00994C63" w:rsidP="00987A87">
      <w:pPr>
        <w:pStyle w:val="ListParagraph"/>
        <w:numPr>
          <w:ilvl w:val="2"/>
          <w:numId w:val="5"/>
        </w:numPr>
        <w:rPr>
          <w:rFonts w:asciiTheme="minorHAnsi" w:hAnsiTheme="minorHAnsi" w:cstheme="minorHAnsi"/>
          <w:b/>
          <w:bCs/>
        </w:rPr>
      </w:pPr>
      <w:r w:rsidRPr="001A4302">
        <w:rPr>
          <w:rFonts w:asciiTheme="minorHAnsi" w:hAnsiTheme="minorHAnsi" w:cstheme="minorHAnsi"/>
          <w:b/>
          <w:bCs/>
        </w:rPr>
        <w:t>If water and carbon dioxide form from their individual elements, what are the types of bonds that would form?</w:t>
      </w:r>
    </w:p>
    <w:p w14:paraId="62079F96" w14:textId="6D00449A" w:rsidR="00994C63" w:rsidRPr="001A4302" w:rsidRDefault="008253AD" w:rsidP="008253AD">
      <w:pPr>
        <w:ind w:left="2160"/>
        <w:rPr>
          <w:rFonts w:cstheme="minorHAnsi"/>
          <w:i/>
          <w:iCs/>
          <w:sz w:val="24"/>
          <w:szCs w:val="24"/>
        </w:rPr>
      </w:pPr>
      <w:r w:rsidRPr="001A4302">
        <w:rPr>
          <w:rFonts w:cstheme="minorHAnsi"/>
          <w:i/>
          <w:iCs/>
          <w:sz w:val="24"/>
          <w:szCs w:val="24"/>
        </w:rPr>
        <w:t xml:space="preserve">Oxygen-hydrogen single bonds, O – H </w:t>
      </w:r>
    </w:p>
    <w:p w14:paraId="3E54BCE9" w14:textId="0C298AD2" w:rsidR="008253AD" w:rsidRPr="001A4302" w:rsidRDefault="008253AD" w:rsidP="008253AD">
      <w:pPr>
        <w:ind w:left="2160"/>
        <w:rPr>
          <w:rFonts w:cstheme="minorHAnsi"/>
          <w:i/>
          <w:iCs/>
          <w:sz w:val="24"/>
          <w:szCs w:val="24"/>
        </w:rPr>
      </w:pPr>
      <w:r w:rsidRPr="001A4302">
        <w:rPr>
          <w:rFonts w:cstheme="minorHAnsi"/>
          <w:i/>
          <w:iCs/>
          <w:sz w:val="24"/>
          <w:szCs w:val="24"/>
        </w:rPr>
        <w:t xml:space="preserve">Carbon-oxygen double bonds, C = O </w:t>
      </w:r>
    </w:p>
    <w:p w14:paraId="59822A49" w14:textId="77777777"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 xml:space="preserve">Circle the correct words to complete the description:  Energy is   </w:t>
      </w:r>
      <w:r w:rsidRPr="001A4302">
        <w:rPr>
          <w:rFonts w:asciiTheme="minorHAnsi" w:hAnsiTheme="minorHAnsi" w:cstheme="minorHAnsi"/>
          <w:b/>
          <w:bCs/>
          <w:i/>
          <w:iCs/>
          <w:u w:val="single"/>
        </w:rPr>
        <w:t xml:space="preserve">given </w:t>
      </w:r>
      <w:proofErr w:type="gramStart"/>
      <w:r w:rsidRPr="001A4302">
        <w:rPr>
          <w:rFonts w:asciiTheme="minorHAnsi" w:hAnsiTheme="minorHAnsi" w:cstheme="minorHAnsi"/>
          <w:b/>
          <w:bCs/>
          <w:i/>
          <w:iCs/>
          <w:u w:val="single"/>
        </w:rPr>
        <w:t>off  /</w:t>
      </w:r>
      <w:proofErr w:type="gramEnd"/>
      <w:r w:rsidRPr="001A4302">
        <w:rPr>
          <w:rFonts w:asciiTheme="minorHAnsi" w:hAnsiTheme="minorHAnsi" w:cstheme="minorHAnsi"/>
          <w:b/>
          <w:bCs/>
          <w:i/>
          <w:iCs/>
          <w:u w:val="single"/>
        </w:rPr>
        <w:t xml:space="preserve">  </w:t>
      </w:r>
      <w:r w:rsidRPr="001A4302">
        <w:rPr>
          <w:rFonts w:asciiTheme="minorHAnsi" w:hAnsiTheme="minorHAnsi" w:cstheme="minorHAnsi"/>
          <w:b/>
          <w:bCs/>
          <w:i/>
          <w:iCs/>
          <w:highlight w:val="red"/>
          <w:u w:val="single"/>
        </w:rPr>
        <w:t>taken in</w:t>
      </w:r>
      <w:r w:rsidRPr="001A4302">
        <w:rPr>
          <w:rFonts w:asciiTheme="minorHAnsi" w:hAnsiTheme="minorHAnsi" w:cstheme="minorHAnsi"/>
          <w:b/>
          <w:bCs/>
        </w:rPr>
        <w:t xml:space="preserve">  when bonds are broken and energy is   </w:t>
      </w:r>
      <w:r w:rsidRPr="001A4302">
        <w:rPr>
          <w:rFonts w:asciiTheme="minorHAnsi" w:hAnsiTheme="minorHAnsi" w:cstheme="minorHAnsi"/>
          <w:b/>
          <w:bCs/>
          <w:i/>
          <w:iCs/>
          <w:highlight w:val="red"/>
          <w:u w:val="single"/>
        </w:rPr>
        <w:t>given off</w:t>
      </w:r>
      <w:r w:rsidRPr="001A4302">
        <w:rPr>
          <w:rFonts w:asciiTheme="minorHAnsi" w:hAnsiTheme="minorHAnsi" w:cstheme="minorHAnsi"/>
          <w:b/>
          <w:bCs/>
          <w:i/>
          <w:iCs/>
          <w:u w:val="single"/>
        </w:rPr>
        <w:t xml:space="preserve">  /  taken in</w:t>
      </w:r>
      <w:r w:rsidRPr="001A4302">
        <w:rPr>
          <w:rFonts w:asciiTheme="minorHAnsi" w:hAnsiTheme="minorHAnsi" w:cstheme="minorHAnsi"/>
          <w:b/>
          <w:bCs/>
        </w:rPr>
        <w:t xml:space="preserve">   when bonds are formed.</w:t>
      </w:r>
    </w:p>
    <w:p w14:paraId="719D28D4" w14:textId="77777777" w:rsidR="00994C63" w:rsidRPr="001A4302" w:rsidRDefault="00994C63" w:rsidP="00994C63">
      <w:pPr>
        <w:rPr>
          <w:rFonts w:cstheme="minorHAnsi"/>
        </w:rPr>
      </w:pPr>
    </w:p>
    <w:p w14:paraId="353445F3" w14:textId="77777777"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 xml:space="preserve">The light and heat from a flame are evidence that energy is given off during a combustion. This means there is more energy released than there is energy consumed during the reaction. </w:t>
      </w:r>
    </w:p>
    <w:p w14:paraId="316C5BB6" w14:textId="77777777" w:rsidR="00994C63" w:rsidRPr="001A4302" w:rsidRDefault="00994C63" w:rsidP="00987A87">
      <w:pPr>
        <w:pStyle w:val="ListParagraph"/>
        <w:numPr>
          <w:ilvl w:val="2"/>
          <w:numId w:val="5"/>
        </w:numPr>
        <w:rPr>
          <w:rFonts w:asciiTheme="minorHAnsi" w:hAnsiTheme="minorHAnsi" w:cstheme="minorHAnsi"/>
          <w:b/>
          <w:bCs/>
        </w:rPr>
      </w:pPr>
      <w:r w:rsidRPr="001A4302">
        <w:rPr>
          <w:rFonts w:asciiTheme="minorHAnsi" w:hAnsiTheme="minorHAnsi" w:cstheme="minorHAnsi"/>
          <w:b/>
          <w:bCs/>
        </w:rPr>
        <w:t>With this conclusion, which must have stronger bonds, the reactants or the products? Explain.</w:t>
      </w:r>
    </w:p>
    <w:p w14:paraId="25072631" w14:textId="69BCA7BB" w:rsidR="00994C63" w:rsidRPr="001A4302" w:rsidRDefault="008253AD" w:rsidP="008253AD">
      <w:pPr>
        <w:ind w:left="2160"/>
        <w:rPr>
          <w:rFonts w:cstheme="minorHAnsi"/>
          <w:i/>
          <w:iCs/>
          <w:sz w:val="24"/>
          <w:szCs w:val="24"/>
        </w:rPr>
      </w:pPr>
      <w:r w:rsidRPr="001A4302">
        <w:rPr>
          <w:rFonts w:cstheme="minorHAnsi"/>
          <w:i/>
          <w:iCs/>
          <w:sz w:val="24"/>
          <w:szCs w:val="24"/>
        </w:rPr>
        <w:t xml:space="preserve">The products must have stronger bonds. Since there is a net result of energy being given off, the energy released when new bonds formed (to make products) must be more than the amount of energy required to break bonds (of the reactants). </w:t>
      </w:r>
    </w:p>
    <w:p w14:paraId="1E50EDCF" w14:textId="77777777" w:rsidR="00994C63" w:rsidRPr="001A4302" w:rsidRDefault="00994C63" w:rsidP="00987A87">
      <w:pPr>
        <w:pStyle w:val="ListParagraph"/>
        <w:numPr>
          <w:ilvl w:val="2"/>
          <w:numId w:val="5"/>
        </w:numPr>
        <w:rPr>
          <w:rFonts w:asciiTheme="minorHAnsi" w:hAnsiTheme="minorHAnsi" w:cstheme="minorHAnsi"/>
          <w:b/>
          <w:bCs/>
        </w:rPr>
      </w:pPr>
      <w:r w:rsidRPr="001A4302">
        <w:rPr>
          <w:rFonts w:asciiTheme="minorHAnsi" w:hAnsiTheme="minorHAnsi" w:cstheme="minorHAnsi"/>
          <w:b/>
          <w:bCs/>
        </w:rPr>
        <w:t>Using your answers from 4a-c, propose a reason for this difference in overall bond strength.</w:t>
      </w:r>
    </w:p>
    <w:p w14:paraId="21BFE708" w14:textId="3216EF26" w:rsidR="00994C63" w:rsidRPr="001A4302" w:rsidRDefault="00F717CC" w:rsidP="00F717CC">
      <w:pPr>
        <w:ind w:left="2160"/>
        <w:rPr>
          <w:rFonts w:cstheme="minorHAnsi"/>
          <w:i/>
          <w:iCs/>
          <w:sz w:val="24"/>
          <w:szCs w:val="24"/>
        </w:rPr>
      </w:pPr>
      <w:r w:rsidRPr="001A4302">
        <w:rPr>
          <w:rFonts w:cstheme="minorHAnsi"/>
          <w:i/>
          <w:iCs/>
          <w:sz w:val="24"/>
          <w:szCs w:val="24"/>
        </w:rPr>
        <w:t>The products have some double bonds, while the reactants have mostly single bonds. Double bonds are generally stronger than single bonds. The single bonds in the products will be shorter, and thus stronger, than the single bonds in the reactants because the H is bonding to O, which is smaller in size than C. Using Coulomb’s Law, the shorter distance between the bonded nuclei leads to a stronger bond.</w:t>
      </w:r>
    </w:p>
    <w:p w14:paraId="5A0EE6A9" w14:textId="2D5DD66E"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t>On the candle image below, label the portions of the candle where the wax is solid, liquid, and gas while the candle is lit.</w:t>
      </w:r>
    </w:p>
    <w:p w14:paraId="08B3C98C" w14:textId="3A1776BE" w:rsidR="00994C63" w:rsidRPr="001A4302" w:rsidRDefault="00E72667" w:rsidP="00994C63">
      <w:pPr>
        <w:rPr>
          <w:rFonts w:cstheme="minorHAnsi"/>
        </w:rPr>
      </w:pPr>
      <w:r w:rsidRPr="001A4302">
        <w:rPr>
          <w:rFonts w:cstheme="minorHAnsi"/>
          <w:noProof/>
        </w:rPr>
        <w:drawing>
          <wp:anchor distT="0" distB="0" distL="114300" distR="114300" simplePos="0" relativeHeight="251739136" behindDoc="1" locked="0" layoutInCell="1" allowOverlap="1" wp14:anchorId="4DC8C1D1" wp14:editId="297439A2">
            <wp:simplePos x="0" y="0"/>
            <wp:positionH relativeFrom="column">
              <wp:posOffset>1577340</wp:posOffset>
            </wp:positionH>
            <wp:positionV relativeFrom="paragraph">
              <wp:posOffset>74295</wp:posOffset>
            </wp:positionV>
            <wp:extent cx="3627120" cy="1501140"/>
            <wp:effectExtent l="0" t="0" r="0" b="3810"/>
            <wp:wrapTight wrapText="bothSides">
              <wp:wrapPolygon edited="0">
                <wp:start x="0" y="0"/>
                <wp:lineTo x="0" y="21381"/>
                <wp:lineTo x="21441" y="21381"/>
                <wp:lineTo x="214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7120" cy="1501140"/>
                    </a:xfrm>
                    <a:prstGeom prst="rect">
                      <a:avLst/>
                    </a:prstGeom>
                    <a:noFill/>
                    <a:ln>
                      <a:noFill/>
                    </a:ln>
                  </pic:spPr>
                </pic:pic>
              </a:graphicData>
            </a:graphic>
          </wp:anchor>
        </w:drawing>
      </w:r>
    </w:p>
    <w:p w14:paraId="7447C5C4" w14:textId="613B46C9" w:rsidR="00994C63" w:rsidRPr="001A4302" w:rsidRDefault="00994C63" w:rsidP="00994C63">
      <w:pPr>
        <w:rPr>
          <w:rFonts w:cstheme="minorHAnsi"/>
        </w:rPr>
      </w:pPr>
    </w:p>
    <w:p w14:paraId="007ADC1B" w14:textId="77777777" w:rsidR="00994C63" w:rsidRPr="001A4302" w:rsidRDefault="00994C63" w:rsidP="00994C63">
      <w:pPr>
        <w:rPr>
          <w:rFonts w:cstheme="minorHAnsi"/>
        </w:rPr>
      </w:pPr>
    </w:p>
    <w:p w14:paraId="045A9A81" w14:textId="77777777" w:rsidR="00994C63" w:rsidRPr="001A4302" w:rsidRDefault="00994C63" w:rsidP="00994C63">
      <w:pPr>
        <w:rPr>
          <w:rFonts w:cstheme="minorHAnsi"/>
        </w:rPr>
      </w:pPr>
    </w:p>
    <w:p w14:paraId="22E5FE2A" w14:textId="77777777" w:rsidR="00994C63" w:rsidRPr="001A4302" w:rsidRDefault="00994C63" w:rsidP="00994C63">
      <w:pPr>
        <w:rPr>
          <w:rFonts w:cstheme="minorHAnsi"/>
        </w:rPr>
      </w:pPr>
    </w:p>
    <w:p w14:paraId="6C54522D" w14:textId="77777777" w:rsidR="00994C63" w:rsidRPr="001A4302" w:rsidRDefault="00994C63" w:rsidP="00994C63">
      <w:pPr>
        <w:rPr>
          <w:rFonts w:cstheme="minorHAnsi"/>
        </w:rPr>
      </w:pPr>
    </w:p>
    <w:p w14:paraId="79E17CBF" w14:textId="31333C2E" w:rsidR="00994C63" w:rsidRPr="001A4302" w:rsidRDefault="00994C63" w:rsidP="00994C63">
      <w:pPr>
        <w:rPr>
          <w:rFonts w:cstheme="minorHAnsi"/>
        </w:rPr>
      </w:pPr>
    </w:p>
    <w:p w14:paraId="15986C6F" w14:textId="77777777" w:rsidR="00E72667" w:rsidRPr="001A4302" w:rsidRDefault="00E72667" w:rsidP="00994C63">
      <w:pPr>
        <w:rPr>
          <w:rFonts w:cstheme="minorHAnsi"/>
        </w:rPr>
      </w:pPr>
    </w:p>
    <w:p w14:paraId="5A7B9F4D" w14:textId="77777777"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t>Explain the role of convection in providing the flame a constant supply of fresh oxygen to continue burning the wax molecules.</w:t>
      </w:r>
    </w:p>
    <w:p w14:paraId="539B26D0" w14:textId="7154DEC4" w:rsidR="00994C63" w:rsidRPr="001A4302" w:rsidRDefault="00E72667" w:rsidP="00E72667">
      <w:pPr>
        <w:ind w:left="720"/>
        <w:rPr>
          <w:rFonts w:cstheme="minorHAnsi"/>
          <w:i/>
          <w:iCs/>
          <w:sz w:val="24"/>
          <w:szCs w:val="24"/>
        </w:rPr>
      </w:pPr>
      <w:r w:rsidRPr="001A4302">
        <w:rPr>
          <w:rFonts w:cstheme="minorHAnsi"/>
          <w:i/>
          <w:iCs/>
          <w:sz w:val="24"/>
          <w:szCs w:val="24"/>
        </w:rPr>
        <w:t>Convection occurs when heated air rises as its density decreases due to expanding. When the hot air rises, surrounding air (with the normal amount of oxygen because it hasn’t yet been used in the combustion) flows in to fill the space previously occupied by the newly expanded air. As the air and gases near the wick will continually get hot due to the heat generated by the combustion, there will be a continual supply of “fresh” oxygen-containing air flowing in.</w:t>
      </w:r>
    </w:p>
    <w:p w14:paraId="5FF2E76F" w14:textId="04A56C43" w:rsidR="00E72667" w:rsidRPr="001A4302" w:rsidRDefault="00E72667" w:rsidP="00E72667">
      <w:pPr>
        <w:ind w:left="720"/>
        <w:rPr>
          <w:rFonts w:cstheme="minorHAnsi"/>
          <w:color w:val="FF0000"/>
          <w:sz w:val="24"/>
          <w:szCs w:val="24"/>
        </w:rPr>
      </w:pPr>
    </w:p>
    <w:p w14:paraId="5936FF22" w14:textId="2DE6AF6B" w:rsidR="00E72667" w:rsidRPr="001A4302" w:rsidRDefault="00E72667" w:rsidP="00E72667">
      <w:pPr>
        <w:ind w:left="720"/>
        <w:rPr>
          <w:rFonts w:cstheme="minorHAnsi"/>
          <w:color w:val="FF0000"/>
          <w:sz w:val="24"/>
          <w:szCs w:val="24"/>
        </w:rPr>
      </w:pPr>
    </w:p>
    <w:p w14:paraId="05E45D36" w14:textId="24D8A315" w:rsidR="00E72667" w:rsidRPr="001A4302" w:rsidRDefault="00E72667" w:rsidP="00E72667">
      <w:pPr>
        <w:ind w:left="720"/>
        <w:rPr>
          <w:rFonts w:cstheme="minorHAnsi"/>
          <w:color w:val="FF0000"/>
          <w:sz w:val="24"/>
          <w:szCs w:val="24"/>
        </w:rPr>
      </w:pPr>
    </w:p>
    <w:p w14:paraId="25F51487" w14:textId="462145DA" w:rsidR="00E72667" w:rsidRPr="001A4302" w:rsidRDefault="00E72667" w:rsidP="00E72667">
      <w:pPr>
        <w:ind w:left="720"/>
        <w:rPr>
          <w:rFonts w:cstheme="minorHAnsi"/>
          <w:color w:val="FF0000"/>
          <w:sz w:val="24"/>
          <w:szCs w:val="24"/>
        </w:rPr>
      </w:pPr>
    </w:p>
    <w:p w14:paraId="058188A0" w14:textId="55632017" w:rsidR="00E72667" w:rsidRPr="001A4302" w:rsidRDefault="00E72667" w:rsidP="00E72667">
      <w:pPr>
        <w:ind w:left="720"/>
        <w:rPr>
          <w:rFonts w:cstheme="minorHAnsi"/>
          <w:color w:val="FF0000"/>
          <w:sz w:val="24"/>
          <w:szCs w:val="24"/>
        </w:rPr>
      </w:pPr>
    </w:p>
    <w:p w14:paraId="56D2F483" w14:textId="77777777" w:rsidR="00E72667" w:rsidRPr="001A4302" w:rsidRDefault="00E72667" w:rsidP="00E72667">
      <w:pPr>
        <w:ind w:left="720"/>
        <w:rPr>
          <w:rFonts w:cstheme="minorHAnsi"/>
          <w:color w:val="FF0000"/>
          <w:sz w:val="24"/>
          <w:szCs w:val="24"/>
        </w:rPr>
      </w:pPr>
    </w:p>
    <w:p w14:paraId="022CCB3D" w14:textId="77777777"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lastRenderedPageBreak/>
        <w:t>Use the image below to answer the questions.</w:t>
      </w:r>
    </w:p>
    <w:p w14:paraId="0B7D9631" w14:textId="77777777" w:rsidR="00994C63" w:rsidRPr="001A4302" w:rsidRDefault="00994C63" w:rsidP="00994C63">
      <w:pPr>
        <w:rPr>
          <w:rFonts w:cstheme="minorHAnsi"/>
        </w:rPr>
      </w:pPr>
      <w:r w:rsidRPr="001A4302">
        <w:rPr>
          <w:rFonts w:cstheme="minorHAnsi"/>
          <w:noProof/>
        </w:rPr>
        <w:drawing>
          <wp:anchor distT="0" distB="0" distL="114300" distR="114300" simplePos="0" relativeHeight="251735040" behindDoc="1" locked="0" layoutInCell="1" allowOverlap="1" wp14:anchorId="16BD38B5" wp14:editId="74353A70">
            <wp:simplePos x="0" y="0"/>
            <wp:positionH relativeFrom="margin">
              <wp:align>center</wp:align>
            </wp:positionH>
            <wp:positionV relativeFrom="paragraph">
              <wp:posOffset>81280</wp:posOffset>
            </wp:positionV>
            <wp:extent cx="2080260" cy="2415540"/>
            <wp:effectExtent l="0" t="0" r="0" b="3810"/>
            <wp:wrapTight wrapText="bothSides">
              <wp:wrapPolygon edited="0">
                <wp:start x="0" y="0"/>
                <wp:lineTo x="0" y="21464"/>
                <wp:lineTo x="21363" y="21464"/>
                <wp:lineTo x="21363"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7310"/>
                    <a:stretch/>
                  </pic:blipFill>
                  <pic:spPr bwMode="auto">
                    <a:xfrm>
                      <a:off x="0" y="0"/>
                      <a:ext cx="2080260" cy="241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F77DAA" w14:textId="77777777" w:rsidR="00994C63" w:rsidRPr="001A4302" w:rsidRDefault="00994C63" w:rsidP="00994C63">
      <w:pPr>
        <w:rPr>
          <w:rFonts w:cstheme="minorHAnsi"/>
        </w:rPr>
      </w:pPr>
    </w:p>
    <w:p w14:paraId="109CC582" w14:textId="77777777" w:rsidR="00994C63" w:rsidRPr="001A4302" w:rsidRDefault="00994C63" w:rsidP="00994C63">
      <w:pPr>
        <w:rPr>
          <w:rFonts w:cstheme="minorHAnsi"/>
        </w:rPr>
      </w:pPr>
    </w:p>
    <w:p w14:paraId="6951C000" w14:textId="77777777" w:rsidR="00994C63" w:rsidRPr="001A4302" w:rsidRDefault="00994C63" w:rsidP="00994C63">
      <w:pPr>
        <w:rPr>
          <w:rFonts w:cstheme="minorHAnsi"/>
        </w:rPr>
      </w:pPr>
    </w:p>
    <w:p w14:paraId="003FAD8D" w14:textId="77777777" w:rsidR="00994C63" w:rsidRPr="001A4302" w:rsidRDefault="00994C63" w:rsidP="00994C63">
      <w:pPr>
        <w:rPr>
          <w:rFonts w:cstheme="minorHAnsi"/>
        </w:rPr>
      </w:pPr>
    </w:p>
    <w:p w14:paraId="25F19CC4" w14:textId="77777777" w:rsidR="00994C63" w:rsidRPr="001A4302" w:rsidRDefault="00994C63" w:rsidP="00994C63">
      <w:pPr>
        <w:rPr>
          <w:rFonts w:cstheme="minorHAnsi"/>
        </w:rPr>
      </w:pPr>
    </w:p>
    <w:p w14:paraId="4117DAEE" w14:textId="77777777" w:rsidR="00994C63" w:rsidRPr="001A4302" w:rsidRDefault="00994C63" w:rsidP="00994C63">
      <w:pPr>
        <w:rPr>
          <w:rFonts w:cstheme="minorHAnsi"/>
        </w:rPr>
      </w:pPr>
    </w:p>
    <w:p w14:paraId="4B36A883" w14:textId="77777777" w:rsidR="00994C63" w:rsidRPr="001A4302" w:rsidRDefault="00994C63" w:rsidP="00994C63">
      <w:pPr>
        <w:rPr>
          <w:rFonts w:cstheme="minorHAnsi"/>
        </w:rPr>
      </w:pPr>
    </w:p>
    <w:p w14:paraId="0AEB9172" w14:textId="77777777" w:rsidR="00994C63" w:rsidRPr="001A4302" w:rsidRDefault="00994C63" w:rsidP="00994C63">
      <w:pPr>
        <w:rPr>
          <w:rFonts w:cstheme="minorHAnsi"/>
        </w:rPr>
      </w:pPr>
    </w:p>
    <w:p w14:paraId="0A376C74" w14:textId="77777777" w:rsidR="00994C63" w:rsidRPr="001A4302" w:rsidRDefault="00994C63" w:rsidP="00994C63">
      <w:pPr>
        <w:rPr>
          <w:rFonts w:cstheme="minorHAnsi"/>
        </w:rPr>
      </w:pPr>
    </w:p>
    <w:p w14:paraId="0B484DCC" w14:textId="77777777" w:rsidR="00994C63" w:rsidRPr="001A4302" w:rsidRDefault="00994C63" w:rsidP="00994C63">
      <w:pPr>
        <w:rPr>
          <w:rFonts w:cstheme="minorHAnsi"/>
        </w:rPr>
      </w:pPr>
    </w:p>
    <w:p w14:paraId="6FDD52AA" w14:textId="77777777" w:rsidR="00994C63" w:rsidRPr="001A4302" w:rsidRDefault="00994C63" w:rsidP="00994C63">
      <w:pPr>
        <w:rPr>
          <w:rFonts w:cstheme="minorHAnsi"/>
        </w:rPr>
      </w:pPr>
    </w:p>
    <w:p w14:paraId="18B92F82" w14:textId="77777777"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Portion A of the flame is mostly yellow. Is this portion comprised of matter, energy, both, or neither? Explain.</w:t>
      </w:r>
    </w:p>
    <w:p w14:paraId="1360497F" w14:textId="3DD4D7E4" w:rsidR="00994C63" w:rsidRPr="001A4302" w:rsidRDefault="00E72667" w:rsidP="00994C63">
      <w:pPr>
        <w:pStyle w:val="ListParagraph"/>
        <w:ind w:left="1440"/>
        <w:rPr>
          <w:rFonts w:asciiTheme="minorHAnsi" w:hAnsiTheme="minorHAnsi" w:cstheme="minorHAnsi"/>
          <w:i/>
          <w:iCs/>
        </w:rPr>
      </w:pPr>
      <w:r w:rsidRPr="001A4302">
        <w:rPr>
          <w:rFonts w:asciiTheme="minorHAnsi" w:hAnsiTheme="minorHAnsi" w:cstheme="minorHAnsi"/>
          <w:i/>
          <w:iCs/>
        </w:rPr>
        <w:t xml:space="preserve">Both. The soot particles, which result from the </w:t>
      </w:r>
      <w:r w:rsidR="000B3BC5" w:rsidRPr="001A4302">
        <w:rPr>
          <w:rFonts w:asciiTheme="minorHAnsi" w:hAnsiTheme="minorHAnsi" w:cstheme="minorHAnsi"/>
          <w:i/>
          <w:iCs/>
        </w:rPr>
        <w:t>wax molecules that did not completely combust into CO</w:t>
      </w:r>
      <w:r w:rsidR="000B3BC5" w:rsidRPr="001A4302">
        <w:rPr>
          <w:rFonts w:asciiTheme="minorHAnsi" w:hAnsiTheme="minorHAnsi" w:cstheme="minorHAnsi"/>
          <w:i/>
          <w:iCs/>
          <w:vertAlign w:val="subscript"/>
        </w:rPr>
        <w:t>2</w:t>
      </w:r>
      <w:r w:rsidR="000B3BC5" w:rsidRPr="001A4302">
        <w:rPr>
          <w:rFonts w:asciiTheme="minorHAnsi" w:hAnsiTheme="minorHAnsi" w:cstheme="minorHAnsi"/>
          <w:i/>
          <w:iCs/>
        </w:rPr>
        <w:t xml:space="preserve"> and H</w:t>
      </w:r>
      <w:r w:rsidR="000B3BC5" w:rsidRPr="001A4302">
        <w:rPr>
          <w:rFonts w:asciiTheme="minorHAnsi" w:hAnsiTheme="minorHAnsi" w:cstheme="minorHAnsi"/>
          <w:i/>
          <w:iCs/>
          <w:vertAlign w:val="subscript"/>
        </w:rPr>
        <w:t>2</w:t>
      </w:r>
      <w:r w:rsidR="000B3BC5" w:rsidRPr="001A4302">
        <w:rPr>
          <w:rFonts w:asciiTheme="minorHAnsi" w:hAnsiTheme="minorHAnsi" w:cstheme="minorHAnsi"/>
          <w:i/>
          <w:iCs/>
        </w:rPr>
        <w:t>O, rise up in the flame and get heated by the energy generated by the combustion. Like red-hot coals or the glow from heating elements of an electric stove, materials can emit light when they reach a certain temperature. The yellow glow is the energy being emitted from the hot soot particles. The yellow we see is light (energy) radiating from matter.</w:t>
      </w:r>
    </w:p>
    <w:p w14:paraId="6FF05A9C" w14:textId="77777777"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Portion B of the flame is blue. This, along with a mostly invisible area surrounding the outside of the flame, is where combustion of the fuel is most complete. Why are these areas able to burn so efficiently?</w:t>
      </w:r>
    </w:p>
    <w:p w14:paraId="72D10BD4" w14:textId="1E10993C" w:rsidR="00994C63" w:rsidRPr="001A4302" w:rsidRDefault="000B3BC5" w:rsidP="00994C63">
      <w:pPr>
        <w:pStyle w:val="ListParagraph"/>
        <w:ind w:left="1440"/>
        <w:rPr>
          <w:rFonts w:asciiTheme="minorHAnsi" w:hAnsiTheme="minorHAnsi" w:cstheme="minorHAnsi"/>
          <w:i/>
          <w:iCs/>
        </w:rPr>
      </w:pPr>
      <w:r w:rsidRPr="001A4302">
        <w:rPr>
          <w:rFonts w:asciiTheme="minorHAnsi" w:hAnsiTheme="minorHAnsi" w:cstheme="minorHAnsi"/>
          <w:i/>
          <w:iCs/>
        </w:rPr>
        <w:t>The outside portions of the flame are in direct contact with the surrounding atmosphere</w:t>
      </w:r>
      <w:r w:rsidR="00AB042A" w:rsidRPr="001A4302">
        <w:rPr>
          <w:rFonts w:asciiTheme="minorHAnsi" w:hAnsiTheme="minorHAnsi" w:cstheme="minorHAnsi"/>
          <w:i/>
          <w:iCs/>
        </w:rPr>
        <w:t>, so they are the most oxygen-rich. When there is not enough oxygen, combustion will be incomplete.</w:t>
      </w:r>
    </w:p>
    <w:p w14:paraId="58BFB947" w14:textId="7DD36657" w:rsidR="00994C63" w:rsidRPr="001A4302" w:rsidRDefault="00994C63" w:rsidP="00987A87">
      <w:pPr>
        <w:pStyle w:val="ListParagraph"/>
        <w:numPr>
          <w:ilvl w:val="1"/>
          <w:numId w:val="5"/>
        </w:numPr>
        <w:rPr>
          <w:rFonts w:asciiTheme="minorHAnsi" w:hAnsiTheme="minorHAnsi" w:cstheme="minorHAnsi"/>
          <w:b/>
          <w:bCs/>
        </w:rPr>
      </w:pPr>
      <w:r w:rsidRPr="001A4302">
        <w:rPr>
          <w:rFonts w:asciiTheme="minorHAnsi" w:hAnsiTheme="minorHAnsi" w:cstheme="minorHAnsi"/>
          <w:b/>
          <w:bCs/>
        </w:rPr>
        <w:t>Portion C of the flam</w:t>
      </w:r>
      <w:r w:rsidR="00AB042A" w:rsidRPr="001A4302">
        <w:rPr>
          <w:rFonts w:asciiTheme="minorHAnsi" w:hAnsiTheme="minorHAnsi" w:cstheme="minorHAnsi"/>
          <w:b/>
          <w:bCs/>
        </w:rPr>
        <w:t>e</w:t>
      </w:r>
      <w:r w:rsidRPr="001A4302">
        <w:rPr>
          <w:rFonts w:asciiTheme="minorHAnsi" w:hAnsiTheme="minorHAnsi" w:cstheme="minorHAnsi"/>
          <w:b/>
          <w:bCs/>
        </w:rPr>
        <w:t xml:space="preserve"> is called the dark zone. This is the area of the least complete combustion. Incomplete combustion occurs when the fuel molecule only partially breaks up. Only some of the molecule is converted into carbon dioxide and water, and new organic molecules are created by the un-burned fragments that remain. These new molecules escape as soot. Why is a candle that burns in space so much cleaner (less soot) than one that burns on Earth?</w:t>
      </w:r>
    </w:p>
    <w:p w14:paraId="4E33BCF9" w14:textId="52DFCBC8" w:rsidR="00994C63" w:rsidRPr="001A4302" w:rsidRDefault="00AB042A" w:rsidP="00AB042A">
      <w:pPr>
        <w:pStyle w:val="ListParagraph"/>
        <w:ind w:left="1440"/>
        <w:rPr>
          <w:rFonts w:asciiTheme="minorHAnsi" w:hAnsiTheme="minorHAnsi" w:cstheme="minorHAnsi"/>
          <w:i/>
          <w:iCs/>
        </w:rPr>
      </w:pPr>
      <w:r w:rsidRPr="001A4302">
        <w:rPr>
          <w:rFonts w:asciiTheme="minorHAnsi" w:hAnsiTheme="minorHAnsi" w:cstheme="minorHAnsi"/>
          <w:i/>
          <w:iCs/>
        </w:rPr>
        <w:t>In space, where there is no gravity, hot air would simply expand, rather than rise. Since this would occur in a symmetrical way, the flame spreads out in a more spherical way. This keeps a more consistent “shell” of oxygen-rich air surrounding the entire sphere, which leads to more even and thorough combustion.</w:t>
      </w:r>
    </w:p>
    <w:p w14:paraId="31E570AD" w14:textId="77777777" w:rsidR="00994C63" w:rsidRPr="001A4302" w:rsidRDefault="00994C63" w:rsidP="00994C63">
      <w:pPr>
        <w:pStyle w:val="ListParagraph"/>
        <w:ind w:left="1440"/>
        <w:rPr>
          <w:rFonts w:asciiTheme="minorHAnsi" w:hAnsiTheme="minorHAnsi" w:cstheme="minorHAnsi"/>
        </w:rPr>
      </w:pPr>
    </w:p>
    <w:p w14:paraId="4A207CFB" w14:textId="77777777" w:rsidR="00994C63" w:rsidRPr="001A4302" w:rsidRDefault="00994C63" w:rsidP="00987A87">
      <w:pPr>
        <w:pStyle w:val="ListParagraph"/>
        <w:numPr>
          <w:ilvl w:val="0"/>
          <w:numId w:val="5"/>
        </w:numPr>
        <w:rPr>
          <w:rFonts w:asciiTheme="minorHAnsi" w:hAnsiTheme="minorHAnsi" w:cstheme="minorHAnsi"/>
          <w:b/>
          <w:bCs/>
        </w:rPr>
      </w:pPr>
      <w:r w:rsidRPr="001A4302">
        <w:rPr>
          <w:rFonts w:asciiTheme="minorHAnsi" w:hAnsiTheme="minorHAnsi" w:cstheme="minorHAnsi"/>
          <w:b/>
          <w:bCs/>
        </w:rPr>
        <w:t>When lighting a candle, you must hold the flame to the wick for a few moments and then you can take your flame away. Explain the mechanism of the burning candle that allows it to continue burning on its own when you take away the flame.</w:t>
      </w:r>
    </w:p>
    <w:p w14:paraId="5B6784BF" w14:textId="4D90C10B" w:rsidR="00994C63" w:rsidRPr="001A4302" w:rsidRDefault="00AB042A" w:rsidP="00AB042A">
      <w:pPr>
        <w:tabs>
          <w:tab w:val="num" w:pos="720"/>
        </w:tabs>
        <w:spacing w:after="0"/>
        <w:ind w:left="720"/>
        <w:rPr>
          <w:rFonts w:cstheme="minorHAnsi"/>
          <w:i/>
          <w:iCs/>
          <w:sz w:val="24"/>
          <w:szCs w:val="24"/>
        </w:rPr>
      </w:pPr>
      <w:r w:rsidRPr="001A4302">
        <w:rPr>
          <w:rFonts w:cstheme="minorHAnsi"/>
          <w:i/>
          <w:iCs/>
          <w:sz w:val="24"/>
          <w:szCs w:val="24"/>
        </w:rPr>
        <w:t>The flame used to light the candle must be held to the wick long enough for some of the wax to melt and then vaporize</w:t>
      </w:r>
      <w:r w:rsidR="00A84214" w:rsidRPr="001A4302">
        <w:rPr>
          <w:rFonts w:cstheme="minorHAnsi"/>
          <w:i/>
          <w:iCs/>
          <w:sz w:val="24"/>
          <w:szCs w:val="24"/>
        </w:rPr>
        <w:t xml:space="preserve">. Only once it vaporizes can it combust in the presence of heat. Once </w:t>
      </w:r>
      <w:r w:rsidR="00A84214" w:rsidRPr="001A4302">
        <w:rPr>
          <w:rFonts w:cstheme="minorHAnsi"/>
          <w:i/>
          <w:iCs/>
          <w:sz w:val="24"/>
          <w:szCs w:val="24"/>
        </w:rPr>
        <w:lastRenderedPageBreak/>
        <w:t>some of the wax combusts, energy is released. This energy is released in all directions, so the wax nearest to the combusting fuel (in the wick) takes in that energy and vaporizes while there is still enough heat to cause more combustions of wax molecules. Each molecule that combusts provides the heat for the “next” molecules to vaporize and combust, thus creating a self-sustaining cycle.</w:t>
      </w:r>
    </w:p>
    <w:p w14:paraId="2D5C6BE1" w14:textId="77777777" w:rsidR="00994C63" w:rsidRPr="001A4302" w:rsidRDefault="00994C63" w:rsidP="00994C63">
      <w:pPr>
        <w:tabs>
          <w:tab w:val="num" w:pos="720"/>
        </w:tabs>
        <w:spacing w:after="0"/>
        <w:rPr>
          <w:rFonts w:cstheme="minorHAnsi"/>
        </w:rPr>
      </w:pPr>
    </w:p>
    <w:p w14:paraId="4DA35E12" w14:textId="77777777" w:rsidR="00994C63" w:rsidRPr="001A4302" w:rsidRDefault="00994C63" w:rsidP="00994C63">
      <w:pPr>
        <w:tabs>
          <w:tab w:val="num" w:pos="720"/>
        </w:tabs>
        <w:spacing w:after="0"/>
        <w:rPr>
          <w:rFonts w:cstheme="minorHAnsi"/>
        </w:rPr>
      </w:pPr>
    </w:p>
    <w:p w14:paraId="0F5CAF62" w14:textId="77777777" w:rsidR="00994C63" w:rsidRPr="001A4302" w:rsidRDefault="00994C63" w:rsidP="00994C63">
      <w:pPr>
        <w:tabs>
          <w:tab w:val="num" w:pos="720"/>
        </w:tabs>
        <w:spacing w:after="0"/>
        <w:rPr>
          <w:rFonts w:cstheme="minorHAnsi"/>
        </w:rPr>
      </w:pPr>
    </w:p>
    <w:p w14:paraId="02483001" w14:textId="4BF29EDA" w:rsidR="00994C63" w:rsidRPr="001A4302" w:rsidRDefault="00994C63" w:rsidP="00994C63">
      <w:pPr>
        <w:rPr>
          <w:rFonts w:cstheme="minorHAnsi"/>
          <w:b/>
          <w:color w:val="FF0000"/>
          <w:sz w:val="24"/>
          <w:szCs w:val="24"/>
          <w:u w:val="single"/>
        </w:rPr>
      </w:pPr>
      <w:r w:rsidRPr="001A4302">
        <w:rPr>
          <w:rFonts w:cstheme="minorHAnsi"/>
          <w:b/>
          <w:sz w:val="24"/>
          <w:szCs w:val="24"/>
          <w:u w:val="single"/>
        </w:rPr>
        <w:t>Questions for Further Learning</w:t>
      </w:r>
    </w:p>
    <w:p w14:paraId="26664A71" w14:textId="77777777" w:rsidR="00994C63" w:rsidRPr="001A4302" w:rsidRDefault="00994C63" w:rsidP="00994C63">
      <w:pPr>
        <w:spacing w:after="0"/>
        <w:rPr>
          <w:rFonts w:cstheme="minorHAnsi"/>
          <w:b/>
          <w:i/>
        </w:rPr>
      </w:pPr>
      <w:r w:rsidRPr="001A4302">
        <w:rPr>
          <w:rFonts w:cstheme="minorHAnsi"/>
          <w:b/>
          <w:i/>
          <w:szCs w:val="24"/>
        </w:rPr>
        <w:t>Write your answers on another piece of paper if needed.</w:t>
      </w:r>
    </w:p>
    <w:p w14:paraId="3D428DBF" w14:textId="77777777" w:rsidR="00994C63" w:rsidRPr="001A4302" w:rsidRDefault="00994C63" w:rsidP="00994C63">
      <w:pPr>
        <w:spacing w:after="0"/>
        <w:rPr>
          <w:rFonts w:cstheme="minorHAnsi"/>
          <w:b/>
          <w:i/>
        </w:rPr>
      </w:pPr>
    </w:p>
    <w:p w14:paraId="3D44A7D0" w14:textId="454A9531" w:rsidR="00994C63" w:rsidRPr="001A4302" w:rsidRDefault="00994C63" w:rsidP="00987A87">
      <w:pPr>
        <w:pStyle w:val="ListParagraph"/>
        <w:numPr>
          <w:ilvl w:val="0"/>
          <w:numId w:val="5"/>
        </w:numPr>
        <w:rPr>
          <w:rFonts w:asciiTheme="minorHAnsi" w:hAnsiTheme="minorHAnsi" w:cstheme="minorHAnsi"/>
          <w:b/>
        </w:rPr>
      </w:pPr>
      <w:r w:rsidRPr="001A4302">
        <w:rPr>
          <w:rFonts w:asciiTheme="minorHAnsi" w:hAnsiTheme="minorHAnsi" w:cstheme="minorHAnsi"/>
          <w:b/>
        </w:rPr>
        <w:t>Soy candles are made by hydrogenating natural soybean oil to turn the unsaturated fats into saturated fats. Why are saturated fats better for burning in candles than unsaturated fats?</w:t>
      </w:r>
    </w:p>
    <w:p w14:paraId="594A5C9B" w14:textId="2B9D0AE7" w:rsidR="00A84214" w:rsidRPr="001A4302" w:rsidRDefault="00A84214" w:rsidP="00A84214">
      <w:pPr>
        <w:pStyle w:val="ListParagraph"/>
        <w:rPr>
          <w:rFonts w:asciiTheme="minorHAnsi" w:hAnsiTheme="minorHAnsi" w:cstheme="minorHAnsi"/>
          <w:bCs/>
          <w:i/>
          <w:iCs/>
        </w:rPr>
      </w:pPr>
      <w:r w:rsidRPr="001A4302">
        <w:rPr>
          <w:rFonts w:asciiTheme="minorHAnsi" w:hAnsiTheme="minorHAnsi" w:cstheme="minorHAnsi"/>
          <w:bCs/>
          <w:i/>
          <w:iCs/>
        </w:rPr>
        <w:t xml:space="preserve">Unsaturated means there are double and/or triple bonds between some of the carbons in the chain. These bonds are much stronger than a single bond between carbons. Weaker bonds in </w:t>
      </w:r>
      <w:r w:rsidR="00CE0CA4" w:rsidRPr="001A4302">
        <w:rPr>
          <w:rFonts w:asciiTheme="minorHAnsi" w:hAnsiTheme="minorHAnsi" w:cstheme="minorHAnsi"/>
          <w:bCs/>
          <w:i/>
          <w:iCs/>
        </w:rPr>
        <w:t>a</w:t>
      </w:r>
      <w:r w:rsidRPr="001A4302">
        <w:rPr>
          <w:rFonts w:asciiTheme="minorHAnsi" w:hAnsiTheme="minorHAnsi" w:cstheme="minorHAnsi"/>
          <w:bCs/>
          <w:i/>
          <w:iCs/>
        </w:rPr>
        <w:t xml:space="preserve"> fuel</w:t>
      </w:r>
      <w:r w:rsidR="00CE0CA4" w:rsidRPr="001A4302">
        <w:rPr>
          <w:rFonts w:asciiTheme="minorHAnsi" w:hAnsiTheme="minorHAnsi" w:cstheme="minorHAnsi"/>
          <w:bCs/>
          <w:i/>
          <w:iCs/>
        </w:rPr>
        <w:t xml:space="preserve"> require less heat to initiate combustion once vaporized, so they are more able to sustain the cycle of burning.</w:t>
      </w:r>
    </w:p>
    <w:p w14:paraId="0DE69EB9" w14:textId="77777777" w:rsidR="00994C63" w:rsidRPr="001A4302" w:rsidRDefault="00994C63" w:rsidP="00987A87">
      <w:pPr>
        <w:pStyle w:val="ListParagraph"/>
        <w:numPr>
          <w:ilvl w:val="0"/>
          <w:numId w:val="5"/>
        </w:numPr>
        <w:rPr>
          <w:rFonts w:asciiTheme="minorHAnsi" w:hAnsiTheme="minorHAnsi" w:cstheme="minorHAnsi"/>
          <w:b/>
        </w:rPr>
      </w:pPr>
      <w:r w:rsidRPr="001A4302">
        <w:rPr>
          <w:rFonts w:asciiTheme="minorHAnsi" w:hAnsiTheme="minorHAnsi" w:cstheme="minorHAnsi"/>
          <w:b/>
        </w:rPr>
        <w:t>Explain why a candle can burn for hours without any concern of the candle itself catching fire.</w:t>
      </w:r>
    </w:p>
    <w:p w14:paraId="6363CF9C" w14:textId="33D521F2" w:rsidR="00994C63" w:rsidRPr="001A4302" w:rsidRDefault="00CE0CA4" w:rsidP="00CE0CA4">
      <w:pPr>
        <w:ind w:left="720"/>
        <w:rPr>
          <w:rFonts w:cstheme="minorHAnsi"/>
          <w:bCs/>
          <w:i/>
          <w:iCs/>
          <w:sz w:val="24"/>
          <w:szCs w:val="24"/>
        </w:rPr>
      </w:pPr>
      <w:r w:rsidRPr="001A4302">
        <w:rPr>
          <w:rFonts w:cstheme="minorHAnsi"/>
          <w:bCs/>
          <w:i/>
          <w:iCs/>
          <w:sz w:val="24"/>
          <w:szCs w:val="24"/>
        </w:rPr>
        <w:t>The candle is made of wax in its solid form. The flame stays concentrated at the wick because that is the area where the wax molecules are vaporizing. The wax cannot combust until it is in its gas form because the intermolecular forces in the liquid or solid forms attract it into the condensed states which prevents it from reaching the activated state where it can react with the oxygen.</w:t>
      </w:r>
    </w:p>
    <w:p w14:paraId="59BD4C70" w14:textId="080BC9EA" w:rsidR="00660002" w:rsidRPr="001A4302" w:rsidRDefault="00660002" w:rsidP="0037726C">
      <w:pPr>
        <w:spacing w:after="0"/>
        <w:rPr>
          <w:rFonts w:cstheme="minorHAnsi"/>
        </w:rPr>
      </w:pPr>
    </w:p>
    <w:p w14:paraId="474DCB0F" w14:textId="6EDD9160" w:rsidR="006B7B95" w:rsidRPr="001A4302" w:rsidRDefault="006B7B95" w:rsidP="0037726C">
      <w:pPr>
        <w:spacing w:after="0"/>
        <w:rPr>
          <w:rFonts w:cstheme="minorHAnsi"/>
          <w:b/>
        </w:rPr>
      </w:pPr>
    </w:p>
    <w:p w14:paraId="451F01B1" w14:textId="527F5394" w:rsidR="000B186A" w:rsidRPr="001A4302"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AE3D076" w14:textId="367BCAF6" w:rsidR="005C26AD" w:rsidRDefault="005C26AD">
      <w:pPr>
        <w:rPr>
          <w:rFonts w:cstheme="minorHAnsi"/>
          <w:b/>
          <w:sz w:val="32"/>
          <w:szCs w:val="32"/>
        </w:rPr>
      </w:pPr>
      <w:r>
        <w:rPr>
          <w:rFonts w:cstheme="minorHAnsi"/>
          <w:b/>
          <w:sz w:val="32"/>
          <w:szCs w:val="32"/>
        </w:rPr>
        <w:lastRenderedPageBreak/>
        <w:br w:type="page"/>
      </w:r>
    </w:p>
    <w:p w14:paraId="462622CC" w14:textId="77777777" w:rsidR="00311808" w:rsidRDefault="00311808">
      <w:pPr>
        <w:rPr>
          <w:rFonts w:cstheme="minorHAnsi"/>
          <w:b/>
          <w:sz w:val="32"/>
          <w:szCs w:val="32"/>
        </w:rPr>
      </w:pP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1A4302" w:rsidRDefault="008C67AF" w:rsidP="008C67AF">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1A4302">
        <w:rPr>
          <w:rFonts w:ascii="Arial" w:hAnsi="Arial"/>
          <w:noProof/>
        </w:rPr>
        <w:t>Additional Resources</w:t>
      </w:r>
      <w:r w:rsidR="007F2157" w:rsidRPr="001A4302">
        <w:rPr>
          <w:rFonts w:ascii="Arial" w:hAnsi="Arial"/>
          <w:noProof/>
        </w:rPr>
        <w:t xml:space="preserve"> </w:t>
      </w:r>
    </w:p>
    <w:p w14:paraId="4B6FF9F6" w14:textId="3B4558A0" w:rsidR="002C39C9" w:rsidRPr="001A4302" w:rsidRDefault="002C39C9" w:rsidP="002C39C9">
      <w:pPr>
        <w:spacing w:after="0"/>
        <w:rPr>
          <w:rFonts w:cstheme="minorHAnsi"/>
          <w:b/>
          <w:sz w:val="28"/>
        </w:rPr>
      </w:pPr>
      <w:r w:rsidRPr="001A4302">
        <w:rPr>
          <w:rFonts w:cstheme="minorHAnsi"/>
          <w:b/>
          <w:sz w:val="28"/>
        </w:rPr>
        <w:t>Labs and demos</w:t>
      </w:r>
    </w:p>
    <w:p w14:paraId="1F2AD870" w14:textId="460D27F5" w:rsidR="009F5ED9" w:rsidRPr="001A4302" w:rsidRDefault="00300A08" w:rsidP="00987A87">
      <w:pPr>
        <w:pStyle w:val="ListParagraph"/>
        <w:numPr>
          <w:ilvl w:val="0"/>
          <w:numId w:val="3"/>
        </w:numPr>
        <w:rPr>
          <w:rFonts w:asciiTheme="minorHAnsi" w:hAnsiTheme="minorHAnsi" w:cstheme="minorHAnsi"/>
        </w:rPr>
      </w:pPr>
      <w:bookmarkStart w:id="17" w:name="_Toc327249436"/>
      <w:bookmarkStart w:id="18" w:name="_Toc453602479"/>
      <w:r w:rsidRPr="001A4302">
        <w:rPr>
          <w:rFonts w:asciiTheme="minorHAnsi" w:hAnsiTheme="minorHAnsi" w:cstheme="minorHAnsi"/>
        </w:rPr>
        <w:t>Some r</w:t>
      </w:r>
      <w:r w:rsidR="009F5ED9" w:rsidRPr="001A4302">
        <w:rPr>
          <w:rFonts w:asciiTheme="minorHAnsi" w:hAnsiTheme="minorHAnsi" w:cstheme="minorHAnsi"/>
        </w:rPr>
        <w:t>elated classic demos are:</w:t>
      </w:r>
    </w:p>
    <w:p w14:paraId="7A5B175F" w14:textId="02A8D47E" w:rsidR="009F5ED9" w:rsidRPr="001A4302" w:rsidRDefault="00F0409F" w:rsidP="00987A87">
      <w:pPr>
        <w:pStyle w:val="ListParagraph"/>
        <w:numPr>
          <w:ilvl w:val="1"/>
          <w:numId w:val="3"/>
        </w:numPr>
        <w:rPr>
          <w:rFonts w:asciiTheme="minorHAnsi" w:hAnsiTheme="minorHAnsi" w:cstheme="minorHAnsi"/>
        </w:rPr>
      </w:pPr>
      <w:r w:rsidRPr="001A4302">
        <w:rPr>
          <w:rFonts w:asciiTheme="minorHAnsi" w:hAnsiTheme="minorHAnsi" w:cstheme="minorHAnsi"/>
        </w:rPr>
        <w:t xml:space="preserve">Fire Extinguisher: </w:t>
      </w:r>
      <w:hyperlink r:id="rId15" w:history="1">
        <w:r w:rsidRPr="001A4302">
          <w:rPr>
            <w:rStyle w:val="Hyperlink"/>
            <w:rFonts w:asciiTheme="minorHAnsi" w:hAnsiTheme="minorHAnsi" w:cstheme="minorHAnsi"/>
          </w:rPr>
          <w:t>https://teachchemistry.org/classroom-resources/fire-extinguisher</w:t>
        </w:r>
      </w:hyperlink>
    </w:p>
    <w:p w14:paraId="712C21AB" w14:textId="77E7B4E8" w:rsidR="00F0409F" w:rsidRPr="001A4302" w:rsidRDefault="00F0409F" w:rsidP="00987A87">
      <w:pPr>
        <w:pStyle w:val="ListParagraph"/>
        <w:numPr>
          <w:ilvl w:val="1"/>
          <w:numId w:val="3"/>
        </w:numPr>
        <w:rPr>
          <w:rFonts w:asciiTheme="minorHAnsi" w:hAnsiTheme="minorHAnsi" w:cstheme="minorHAnsi"/>
        </w:rPr>
      </w:pPr>
      <w:r w:rsidRPr="001A4302">
        <w:rPr>
          <w:rFonts w:asciiTheme="minorHAnsi" w:hAnsiTheme="minorHAnsi" w:cstheme="minorHAnsi"/>
        </w:rPr>
        <w:t xml:space="preserve">Fish Tank Carbon Dioxide: </w:t>
      </w:r>
      <w:hyperlink r:id="rId16" w:history="1">
        <w:r w:rsidRPr="001A4302">
          <w:rPr>
            <w:rStyle w:val="Hyperlink"/>
            <w:rFonts w:asciiTheme="minorHAnsi" w:hAnsiTheme="minorHAnsi" w:cstheme="minorHAnsi"/>
          </w:rPr>
          <w:t>https://teachchemistry.org/classroom-resources/fish-tank-carbon-dioxide</w:t>
        </w:r>
      </w:hyperlink>
    </w:p>
    <w:p w14:paraId="5655739A" w14:textId="2E2596F5" w:rsidR="00F0409F" w:rsidRPr="001A4302" w:rsidRDefault="00F0409F" w:rsidP="00987A87">
      <w:pPr>
        <w:pStyle w:val="ListParagraph"/>
        <w:numPr>
          <w:ilvl w:val="1"/>
          <w:numId w:val="3"/>
        </w:numPr>
        <w:rPr>
          <w:rFonts w:asciiTheme="minorHAnsi" w:hAnsiTheme="minorHAnsi" w:cstheme="minorHAnsi"/>
        </w:rPr>
      </w:pPr>
      <w:r w:rsidRPr="001A4302">
        <w:rPr>
          <w:rFonts w:asciiTheme="minorHAnsi" w:hAnsiTheme="minorHAnsi" w:cstheme="minorHAnsi"/>
        </w:rPr>
        <w:t xml:space="preserve">Make the Water Rise: </w:t>
      </w:r>
      <w:hyperlink r:id="rId17" w:history="1">
        <w:r w:rsidRPr="001A4302">
          <w:rPr>
            <w:rStyle w:val="Hyperlink"/>
            <w:rFonts w:asciiTheme="minorHAnsi" w:hAnsiTheme="minorHAnsi" w:cstheme="minorHAnsi"/>
          </w:rPr>
          <w:t>https://teachchemistry.org/classroom-resources/make-the-water-rise</w:t>
        </w:r>
      </w:hyperlink>
    </w:p>
    <w:p w14:paraId="15C8A0C0" w14:textId="43CA822B" w:rsidR="00F0409F" w:rsidRPr="001A4302" w:rsidRDefault="00F0409F" w:rsidP="00987A87">
      <w:pPr>
        <w:pStyle w:val="ListParagraph"/>
        <w:numPr>
          <w:ilvl w:val="1"/>
          <w:numId w:val="3"/>
        </w:numPr>
        <w:rPr>
          <w:rFonts w:asciiTheme="minorHAnsi" w:hAnsiTheme="minorHAnsi" w:cstheme="minorHAnsi"/>
        </w:rPr>
      </w:pPr>
      <w:r w:rsidRPr="001A4302">
        <w:rPr>
          <w:rFonts w:asciiTheme="minorHAnsi" w:hAnsiTheme="minorHAnsi" w:cstheme="minorHAnsi"/>
        </w:rPr>
        <w:t xml:space="preserve">The Jumping Flame: </w:t>
      </w:r>
      <w:hyperlink r:id="rId18" w:history="1">
        <w:r w:rsidRPr="001A4302">
          <w:rPr>
            <w:rStyle w:val="Hyperlink"/>
            <w:rFonts w:asciiTheme="minorHAnsi" w:hAnsiTheme="minorHAnsi" w:cstheme="minorHAnsi"/>
          </w:rPr>
          <w:t>https://teachchemistry.org/classroom-resources/the-jumping-flame</w:t>
        </w:r>
      </w:hyperlink>
      <w:r w:rsidRPr="001A4302">
        <w:rPr>
          <w:rFonts w:asciiTheme="minorHAnsi" w:hAnsiTheme="minorHAnsi" w:cstheme="minorHAnsi"/>
        </w:rPr>
        <w:t xml:space="preserve"> </w:t>
      </w:r>
    </w:p>
    <w:p w14:paraId="09B329F1" w14:textId="77777777" w:rsidR="00AC08C0" w:rsidRPr="001A4302" w:rsidRDefault="00AC08C0" w:rsidP="00AC08C0">
      <w:pPr>
        <w:spacing w:after="0"/>
        <w:rPr>
          <w:rFonts w:cstheme="minorHAnsi"/>
        </w:rPr>
      </w:pPr>
    </w:p>
    <w:p w14:paraId="08188C19" w14:textId="77777777" w:rsidR="0027336A" w:rsidRPr="001A4302" w:rsidRDefault="0027336A" w:rsidP="002C39C9">
      <w:pPr>
        <w:spacing w:after="0"/>
        <w:rPr>
          <w:rFonts w:cstheme="minorHAnsi"/>
          <w:b/>
          <w:sz w:val="28"/>
        </w:rPr>
      </w:pPr>
    </w:p>
    <w:p w14:paraId="75FC8E03" w14:textId="16206866" w:rsidR="002C39C9" w:rsidRPr="001A4302" w:rsidRDefault="002C39C9" w:rsidP="002C39C9">
      <w:pPr>
        <w:spacing w:after="0"/>
        <w:rPr>
          <w:rFonts w:cstheme="minorHAnsi"/>
          <w:b/>
          <w:sz w:val="28"/>
        </w:rPr>
      </w:pPr>
      <w:r w:rsidRPr="001A4302">
        <w:rPr>
          <w:rFonts w:cstheme="minorHAnsi"/>
          <w:b/>
          <w:sz w:val="28"/>
        </w:rPr>
        <w:t>Simulations</w:t>
      </w:r>
      <w:bookmarkEnd w:id="17"/>
      <w:bookmarkEnd w:id="18"/>
    </w:p>
    <w:p w14:paraId="087FFBC1" w14:textId="41B7F6A6" w:rsidR="002C39C9" w:rsidRPr="001A4302" w:rsidRDefault="0061784D" w:rsidP="00987A87">
      <w:pPr>
        <w:pStyle w:val="ListParagraph"/>
        <w:numPr>
          <w:ilvl w:val="0"/>
          <w:numId w:val="6"/>
        </w:numPr>
        <w:rPr>
          <w:rFonts w:asciiTheme="minorHAnsi" w:hAnsiTheme="minorHAnsi" w:cstheme="minorHAnsi"/>
        </w:rPr>
      </w:pPr>
      <w:bookmarkStart w:id="19" w:name="_Toc327249437"/>
      <w:r w:rsidRPr="001A4302">
        <w:rPr>
          <w:rFonts w:asciiTheme="minorHAnsi" w:hAnsiTheme="minorHAnsi" w:cstheme="minorHAnsi"/>
        </w:rPr>
        <w:t xml:space="preserve">Short video with a simulation that nicely shows the involved molecules: </w:t>
      </w:r>
      <w:hyperlink r:id="rId19" w:history="1">
        <w:r w:rsidRPr="001A4302">
          <w:rPr>
            <w:rStyle w:val="Hyperlink"/>
            <w:rFonts w:asciiTheme="minorHAnsi" w:hAnsiTheme="minorHAnsi" w:cstheme="minorHAnsi"/>
          </w:rPr>
          <w:t>https://www.acs.org/content/acs/en/education/whatischemistry/adventures-in-chemistry/experiments/flame-out.html</w:t>
        </w:r>
      </w:hyperlink>
    </w:p>
    <w:p w14:paraId="60CC3635" w14:textId="77777777" w:rsidR="0061784D" w:rsidRPr="001A4302" w:rsidRDefault="0061784D" w:rsidP="002C39C9">
      <w:pPr>
        <w:spacing w:after="0"/>
        <w:rPr>
          <w:rFonts w:cstheme="minorHAnsi"/>
          <w:sz w:val="24"/>
          <w:szCs w:val="24"/>
        </w:rPr>
      </w:pPr>
    </w:p>
    <w:p w14:paraId="232179B9" w14:textId="77777777" w:rsidR="002C39C9" w:rsidRPr="001A4302" w:rsidRDefault="002C39C9" w:rsidP="002C39C9">
      <w:pPr>
        <w:spacing w:after="0"/>
        <w:rPr>
          <w:rFonts w:cstheme="minorHAnsi"/>
          <w:b/>
          <w:sz w:val="28"/>
        </w:rPr>
      </w:pPr>
      <w:bookmarkStart w:id="20" w:name="_Toc327249438"/>
      <w:bookmarkStart w:id="21" w:name="_Toc453602481"/>
      <w:bookmarkEnd w:id="19"/>
      <w:r w:rsidRPr="001A4302">
        <w:rPr>
          <w:rFonts w:cstheme="minorHAnsi"/>
          <w:b/>
          <w:sz w:val="28"/>
        </w:rPr>
        <w:t>Lessons and lesson plans</w:t>
      </w:r>
      <w:bookmarkEnd w:id="20"/>
      <w:bookmarkEnd w:id="21"/>
    </w:p>
    <w:p w14:paraId="647AF527" w14:textId="37A55CF5" w:rsidR="0027336A" w:rsidRPr="001A4302" w:rsidRDefault="00855D33" w:rsidP="00987A87">
      <w:pPr>
        <w:pStyle w:val="ListParagraph"/>
        <w:numPr>
          <w:ilvl w:val="0"/>
          <w:numId w:val="6"/>
        </w:numPr>
        <w:rPr>
          <w:rFonts w:asciiTheme="minorHAnsi" w:hAnsiTheme="minorHAnsi" w:cstheme="minorHAnsi"/>
        </w:rPr>
      </w:pPr>
      <w:r w:rsidRPr="001A4302">
        <w:rPr>
          <w:rFonts w:asciiTheme="minorHAnsi" w:hAnsiTheme="minorHAnsi" w:cstheme="minorHAnsi"/>
        </w:rPr>
        <w:t xml:space="preserve">Combustion and Burning: </w:t>
      </w:r>
      <w:hyperlink r:id="rId20" w:history="1">
        <w:r w:rsidRPr="001A4302">
          <w:rPr>
            <w:rStyle w:val="Hyperlink"/>
            <w:rFonts w:asciiTheme="minorHAnsi" w:hAnsiTheme="minorHAnsi" w:cstheme="minorHAnsi"/>
          </w:rPr>
          <w:t>https://highschoolenergy.acs.org/content/hsef/en/how-do-we-use-energy/combustion-and-burning.html</w:t>
        </w:r>
      </w:hyperlink>
      <w:r w:rsidRPr="001A4302">
        <w:rPr>
          <w:rFonts w:asciiTheme="minorHAnsi" w:hAnsiTheme="minorHAnsi" w:cstheme="minorHAnsi"/>
        </w:rPr>
        <w:t xml:space="preserve"> </w:t>
      </w:r>
    </w:p>
    <w:p w14:paraId="3C789F57" w14:textId="6EA3FE95" w:rsidR="00062A8C" w:rsidRPr="001A4302" w:rsidRDefault="00062A8C" w:rsidP="00987A87">
      <w:pPr>
        <w:pStyle w:val="ListParagraph"/>
        <w:numPr>
          <w:ilvl w:val="0"/>
          <w:numId w:val="6"/>
        </w:numPr>
        <w:rPr>
          <w:rFonts w:asciiTheme="minorHAnsi" w:hAnsiTheme="minorHAnsi" w:cstheme="minorHAnsi"/>
        </w:rPr>
      </w:pPr>
      <w:r w:rsidRPr="001A4302">
        <w:rPr>
          <w:rFonts w:asciiTheme="minorHAnsi" w:hAnsiTheme="minorHAnsi" w:cstheme="minorHAnsi"/>
        </w:rPr>
        <w:t>Observing a Candle (A middle school lesson, easy to scale up</w:t>
      </w:r>
      <w:r w:rsidR="00F0409F" w:rsidRPr="001A4302">
        <w:rPr>
          <w:rFonts w:asciiTheme="minorHAnsi" w:hAnsiTheme="minorHAnsi" w:cstheme="minorHAnsi"/>
        </w:rPr>
        <w:t xml:space="preserve"> if desired</w:t>
      </w:r>
      <w:r w:rsidRPr="001A4302">
        <w:rPr>
          <w:rFonts w:asciiTheme="minorHAnsi" w:hAnsiTheme="minorHAnsi" w:cstheme="minorHAnsi"/>
        </w:rPr>
        <w:t xml:space="preserve">): </w:t>
      </w:r>
      <w:hyperlink r:id="rId21" w:history="1">
        <w:r w:rsidRPr="001A4302">
          <w:rPr>
            <w:rStyle w:val="Hyperlink"/>
            <w:rFonts w:asciiTheme="minorHAnsi" w:hAnsiTheme="minorHAnsi" w:cstheme="minorHAnsi"/>
          </w:rPr>
          <w:t>https://teachchemistry.org/classroom-resources/observing-a-candle</w:t>
        </w:r>
      </w:hyperlink>
    </w:p>
    <w:p w14:paraId="7891839D" w14:textId="77777777" w:rsidR="00062A8C" w:rsidRPr="001A4302" w:rsidRDefault="00062A8C" w:rsidP="002C39C9">
      <w:pPr>
        <w:spacing w:after="0"/>
        <w:rPr>
          <w:rFonts w:cstheme="minorHAnsi"/>
          <w:sz w:val="24"/>
          <w:szCs w:val="24"/>
        </w:rPr>
      </w:pPr>
    </w:p>
    <w:p w14:paraId="5EED66F1" w14:textId="77777777" w:rsidR="002C39C9" w:rsidRPr="001A4302" w:rsidRDefault="002C39C9" w:rsidP="002C39C9">
      <w:pPr>
        <w:spacing w:after="0"/>
        <w:rPr>
          <w:rFonts w:cstheme="minorHAnsi"/>
          <w:b/>
          <w:sz w:val="28"/>
        </w:rPr>
      </w:pPr>
      <w:bookmarkStart w:id="22" w:name="_Toc327249439"/>
      <w:bookmarkStart w:id="23" w:name="_Toc453602482"/>
      <w:r w:rsidRPr="001A4302">
        <w:rPr>
          <w:rFonts w:cstheme="minorHAnsi"/>
          <w:b/>
          <w:sz w:val="28"/>
        </w:rPr>
        <w:t>Projects and extension activities</w:t>
      </w:r>
      <w:bookmarkEnd w:id="22"/>
      <w:bookmarkEnd w:id="23"/>
    </w:p>
    <w:p w14:paraId="452B02A3" w14:textId="11CF3E80" w:rsidR="00D83FCB" w:rsidRPr="001A4302" w:rsidRDefault="00FD1967" w:rsidP="00987A87">
      <w:pPr>
        <w:pStyle w:val="ListParagraph"/>
        <w:numPr>
          <w:ilvl w:val="0"/>
          <w:numId w:val="7"/>
        </w:numPr>
        <w:rPr>
          <w:rFonts w:asciiTheme="minorHAnsi" w:hAnsiTheme="minorHAnsi" w:cstheme="minorHAnsi"/>
        </w:rPr>
      </w:pPr>
      <w:bookmarkStart w:id="24" w:name="_Connections_to_Chemistry"/>
      <w:bookmarkEnd w:id="24"/>
      <w:r w:rsidRPr="001A4302">
        <w:rPr>
          <w:rFonts w:asciiTheme="minorHAnsi" w:hAnsiTheme="minorHAnsi" w:cstheme="minorHAnsi"/>
        </w:rPr>
        <w:t xml:space="preserve">Several videos and other sources at this page: </w:t>
      </w:r>
      <w:hyperlink r:id="rId22" w:history="1">
        <w:r w:rsidRPr="001A4302">
          <w:rPr>
            <w:rStyle w:val="Hyperlink"/>
            <w:rFonts w:asciiTheme="minorHAnsi" w:hAnsiTheme="minorHAnsi" w:cstheme="minorHAnsi"/>
          </w:rPr>
          <w:t>https://www.chemistryviews.org/view/0/searchResults.html?term=candle</w:t>
        </w:r>
      </w:hyperlink>
    </w:p>
    <w:p w14:paraId="729F3B13" w14:textId="72D0301F" w:rsidR="00FD1967" w:rsidRPr="001A4302" w:rsidRDefault="00FD1967" w:rsidP="00D83FCB">
      <w:pPr>
        <w:rPr>
          <w:rFonts w:cstheme="minorHAnsi"/>
          <w:sz w:val="24"/>
          <w:szCs w:val="24"/>
        </w:rPr>
      </w:pPr>
    </w:p>
    <w:p w14:paraId="5AE0F079" w14:textId="2AD5D0D3" w:rsidR="00970A10" w:rsidRPr="001A4302" w:rsidRDefault="00843ECD" w:rsidP="00D83FCB">
      <w:pPr>
        <w:pStyle w:val="ListParagraph"/>
        <w:numPr>
          <w:ilvl w:val="0"/>
          <w:numId w:val="7"/>
        </w:numPr>
        <w:rPr>
          <w:rFonts w:asciiTheme="minorHAnsi" w:hAnsiTheme="minorHAnsi" w:cstheme="minorHAnsi"/>
        </w:rPr>
      </w:pPr>
      <w:r w:rsidRPr="001A4302">
        <w:rPr>
          <w:rFonts w:asciiTheme="minorHAnsi" w:hAnsiTheme="minorHAnsi" w:cstheme="minorHAnsi"/>
        </w:rPr>
        <w:t xml:space="preserve">More candle science with project ideas: </w:t>
      </w:r>
      <w:hyperlink r:id="rId23" w:history="1">
        <w:r w:rsidRPr="001A4302">
          <w:rPr>
            <w:rStyle w:val="Hyperlink"/>
            <w:rFonts w:asciiTheme="minorHAnsi" w:hAnsiTheme="minorHAnsi" w:cstheme="minorHAnsi"/>
          </w:rPr>
          <w:t>https://candles.org/candle-science/</w:t>
        </w:r>
      </w:hyperlink>
      <w:r w:rsidRPr="001A4302">
        <w:rPr>
          <w:rFonts w:asciiTheme="minorHAnsi" w:hAnsiTheme="minorHAnsi" w:cstheme="minorHAnsi"/>
        </w:rPr>
        <w:t xml:space="preserve"> </w:t>
      </w:r>
    </w:p>
    <w:p w14:paraId="5A822C3B" w14:textId="040F5AF4" w:rsidR="00970A10" w:rsidRPr="001A4302" w:rsidRDefault="00970A10" w:rsidP="00D83FCB">
      <w:pPr>
        <w:rPr>
          <w:rFonts w:cstheme="minorHAnsi"/>
        </w:rPr>
      </w:pPr>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25"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26" w:name="_Chemistry_Concepts,_Standards,"/>
      <w:bookmarkEnd w:id="26"/>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24"/>
          <w:footerReference w:type="default" r:id="rId25"/>
          <w:footerReference w:type="first" r:id="rId26"/>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6C566C50" w14:textId="77777777" w:rsidR="006B34AC" w:rsidRPr="001A4302" w:rsidRDefault="006B34AC" w:rsidP="006B34AC">
      <w:pPr>
        <w:spacing w:after="0"/>
        <w:rPr>
          <w:rFonts w:cstheme="minorHAnsi"/>
          <w:b/>
          <w:sz w:val="28"/>
          <w:szCs w:val="28"/>
        </w:rPr>
      </w:pPr>
      <w:r w:rsidRPr="001A4302">
        <w:rPr>
          <w:rFonts w:cstheme="minorHAnsi"/>
          <w:b/>
          <w:sz w:val="28"/>
          <w:szCs w:val="28"/>
        </w:rPr>
        <w:t>Connections to Chemistry Concepts</w:t>
      </w:r>
    </w:p>
    <w:p w14:paraId="4A86239C" w14:textId="77777777" w:rsidR="006B34AC" w:rsidRPr="001A4302" w:rsidRDefault="006B34AC" w:rsidP="006B34AC">
      <w:pPr>
        <w:spacing w:after="0"/>
        <w:rPr>
          <w:rFonts w:cstheme="minorHAnsi"/>
        </w:rPr>
      </w:pPr>
      <w:r w:rsidRPr="001A4302">
        <w:rPr>
          <w:rFonts w:cstheme="minorHAnsi"/>
        </w:rPr>
        <w:t>The following che</w:t>
      </w:r>
      <w:bookmarkStart w:id="27" w:name="_GoBack"/>
      <w:bookmarkEnd w:id="27"/>
      <w:r w:rsidRPr="001A4302">
        <w:rPr>
          <w:rFonts w:cstheme="minorHAnsi"/>
        </w:rPr>
        <w:t>mistry concepts are highlighted in this article:</w:t>
      </w:r>
    </w:p>
    <w:p w14:paraId="1710FCE7" w14:textId="77777777" w:rsidR="006B34AC" w:rsidRPr="001A4302" w:rsidRDefault="006B34AC" w:rsidP="006B34AC">
      <w:pPr>
        <w:numPr>
          <w:ilvl w:val="0"/>
          <w:numId w:val="13"/>
        </w:numPr>
        <w:spacing w:after="0"/>
        <w:rPr>
          <w:rFonts w:cstheme="minorHAnsi"/>
          <w:b/>
          <w:sz w:val="28"/>
          <w:szCs w:val="28"/>
        </w:rPr>
      </w:pPr>
      <w:r w:rsidRPr="001A4302">
        <w:rPr>
          <w:rFonts w:cstheme="minorHAnsi"/>
        </w:rPr>
        <w:t>Chemical change</w:t>
      </w:r>
    </w:p>
    <w:p w14:paraId="01C2EC9C" w14:textId="77777777" w:rsidR="006B34AC" w:rsidRPr="001A4302" w:rsidRDefault="006B34AC" w:rsidP="006B34AC">
      <w:pPr>
        <w:numPr>
          <w:ilvl w:val="0"/>
          <w:numId w:val="13"/>
        </w:numPr>
        <w:spacing w:after="0"/>
        <w:rPr>
          <w:rFonts w:cstheme="minorHAnsi"/>
          <w:b/>
          <w:sz w:val="28"/>
          <w:szCs w:val="28"/>
        </w:rPr>
      </w:pPr>
      <w:r w:rsidRPr="001A4302">
        <w:rPr>
          <w:rFonts w:cstheme="minorHAnsi"/>
        </w:rPr>
        <w:t>Observations</w:t>
      </w:r>
    </w:p>
    <w:p w14:paraId="2DFBC31D" w14:textId="77777777" w:rsidR="006B34AC" w:rsidRPr="001A4302" w:rsidRDefault="006B34AC" w:rsidP="006B34AC">
      <w:pPr>
        <w:numPr>
          <w:ilvl w:val="0"/>
          <w:numId w:val="13"/>
        </w:numPr>
        <w:spacing w:after="0"/>
        <w:rPr>
          <w:rFonts w:cstheme="minorHAnsi"/>
          <w:b/>
          <w:sz w:val="28"/>
          <w:szCs w:val="28"/>
        </w:rPr>
      </w:pPr>
      <w:r w:rsidRPr="001A4302">
        <w:rPr>
          <w:rFonts w:cstheme="minorHAnsi"/>
        </w:rPr>
        <w:t>Combustion</w:t>
      </w:r>
    </w:p>
    <w:p w14:paraId="2E78E9FC" w14:textId="77777777" w:rsidR="006B34AC" w:rsidRPr="001A4302" w:rsidRDefault="006B34AC" w:rsidP="006B34AC">
      <w:pPr>
        <w:numPr>
          <w:ilvl w:val="0"/>
          <w:numId w:val="13"/>
        </w:numPr>
        <w:spacing w:after="0"/>
        <w:rPr>
          <w:rFonts w:cstheme="minorHAnsi"/>
          <w:b/>
          <w:sz w:val="28"/>
          <w:szCs w:val="28"/>
        </w:rPr>
      </w:pPr>
      <w:r w:rsidRPr="001A4302">
        <w:rPr>
          <w:rFonts w:cstheme="minorHAnsi"/>
        </w:rPr>
        <w:t>Density</w:t>
      </w:r>
    </w:p>
    <w:p w14:paraId="6FB526BC" w14:textId="77777777" w:rsidR="006B34AC" w:rsidRPr="001A4302" w:rsidRDefault="006B34AC" w:rsidP="006B34AC">
      <w:pPr>
        <w:numPr>
          <w:ilvl w:val="0"/>
          <w:numId w:val="13"/>
        </w:numPr>
        <w:spacing w:after="0"/>
        <w:rPr>
          <w:rFonts w:cstheme="minorHAnsi"/>
          <w:b/>
          <w:sz w:val="28"/>
          <w:szCs w:val="28"/>
        </w:rPr>
      </w:pPr>
      <w:r w:rsidRPr="001A4302">
        <w:rPr>
          <w:rFonts w:cstheme="minorHAnsi"/>
        </w:rPr>
        <w:t xml:space="preserve">Saturated vs. unsaturated  </w:t>
      </w:r>
    </w:p>
    <w:p w14:paraId="139BF15C" w14:textId="77777777" w:rsidR="006B34AC" w:rsidRPr="001A4302" w:rsidRDefault="006B34AC" w:rsidP="006B34AC">
      <w:pPr>
        <w:spacing w:after="0"/>
        <w:ind w:left="360"/>
        <w:rPr>
          <w:rFonts w:cstheme="minorHAnsi"/>
          <w:b/>
          <w:sz w:val="28"/>
          <w:szCs w:val="28"/>
        </w:rPr>
      </w:pPr>
    </w:p>
    <w:p w14:paraId="60872206" w14:textId="77777777" w:rsidR="006B34AC" w:rsidRPr="001A4302" w:rsidRDefault="006B34AC" w:rsidP="006B34AC">
      <w:pPr>
        <w:spacing w:after="0"/>
        <w:rPr>
          <w:rFonts w:cstheme="minorHAnsi"/>
          <w:b/>
          <w:sz w:val="28"/>
          <w:szCs w:val="28"/>
        </w:rPr>
      </w:pPr>
      <w:r w:rsidRPr="001A4302">
        <w:rPr>
          <w:rFonts w:cstheme="minorHAnsi"/>
          <w:b/>
          <w:sz w:val="28"/>
          <w:szCs w:val="28"/>
        </w:rPr>
        <w:t>Correlations to Next Generation Science Standards</w:t>
      </w:r>
    </w:p>
    <w:p w14:paraId="3B312496" w14:textId="77777777" w:rsidR="006B34AC" w:rsidRPr="001A4302" w:rsidRDefault="006B34AC" w:rsidP="006B34AC">
      <w:pPr>
        <w:spacing w:after="0"/>
        <w:rPr>
          <w:rFonts w:cstheme="minorHAnsi"/>
        </w:rPr>
      </w:pPr>
      <w:r w:rsidRPr="001A4302">
        <w:rPr>
          <w:rFonts w:cstheme="minorHAnsi"/>
        </w:rPr>
        <w:t xml:space="preserve">This article relates to the following performance expectations and dimensions of the NGSS: </w:t>
      </w:r>
    </w:p>
    <w:p w14:paraId="67555140" w14:textId="77777777" w:rsidR="006B34AC" w:rsidRPr="001A4302" w:rsidRDefault="006B34AC" w:rsidP="006B34AC">
      <w:pPr>
        <w:spacing w:after="0"/>
        <w:rPr>
          <w:rFonts w:cstheme="minorHAnsi"/>
        </w:rPr>
      </w:pP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6B34AC" w:rsidRPr="001A4302" w14:paraId="599DD249" w14:textId="77777777" w:rsidTr="00C058E6">
        <w:trPr>
          <w:trHeight w:val="584"/>
        </w:trPr>
        <w:tc>
          <w:tcPr>
            <w:tcW w:w="8439" w:type="dxa"/>
            <w:tcBorders>
              <w:top w:val="nil"/>
              <w:left w:val="nil"/>
              <w:bottom w:val="nil"/>
            </w:tcBorders>
            <w:tcMar>
              <w:top w:w="0" w:type="dxa"/>
              <w:left w:w="0" w:type="dxa"/>
              <w:bottom w:w="0" w:type="dxa"/>
              <w:right w:w="225" w:type="dxa"/>
            </w:tcMar>
            <w:hideMark/>
          </w:tcPr>
          <w:p w14:paraId="4F1AFE62" w14:textId="77777777" w:rsidR="006B34AC" w:rsidRPr="001A4302" w:rsidRDefault="006B34AC" w:rsidP="00622501">
            <w:pPr>
              <w:spacing w:line="225" w:lineRule="atLeast"/>
              <w:rPr>
                <w:rFonts w:eastAsia="Times New Roman" w:cstheme="minorHAnsi"/>
                <w:color w:val="444444"/>
              </w:rPr>
            </w:pPr>
            <w:r w:rsidRPr="001A4302">
              <w:rPr>
                <w:rFonts w:eastAsia="Times New Roman" w:cstheme="minorHAnsi"/>
                <w:b/>
                <w:bCs/>
                <w:color w:val="444444"/>
              </w:rPr>
              <w:t xml:space="preserve">HS-PS1-3.  </w:t>
            </w:r>
            <w:r w:rsidRPr="001A4302">
              <w:rPr>
                <w:rFonts w:eastAsia="Times New Roman" w:cstheme="minorHAnsi"/>
                <w:color w:val="444444"/>
              </w:rPr>
              <w:t>Plan and conduct an investigation to gather evidence to compare the structure of substances at the bulk scale to infer the strength of electrical forces between particles.</w:t>
            </w:r>
          </w:p>
        </w:tc>
      </w:tr>
    </w:tbl>
    <w:p w14:paraId="16992ED0" w14:textId="77777777" w:rsidR="006B34AC" w:rsidRPr="001A4302" w:rsidRDefault="006B34AC" w:rsidP="006B34AC">
      <w:pPr>
        <w:rPr>
          <w:rFonts w:cstheme="minorHAnsi"/>
          <w:b/>
        </w:rPr>
      </w:pPr>
    </w:p>
    <w:p w14:paraId="0DA59172" w14:textId="77777777" w:rsidR="006B34AC" w:rsidRPr="001A4302" w:rsidRDefault="006B34AC" w:rsidP="006B34AC">
      <w:pPr>
        <w:rPr>
          <w:rFonts w:cstheme="minorHAnsi"/>
          <w:b/>
        </w:rPr>
      </w:pPr>
      <w:r w:rsidRPr="001A4302">
        <w:rPr>
          <w:rFonts w:cstheme="minorHAnsi"/>
          <w:b/>
        </w:rPr>
        <w:t>Disciplinary Core Ideas:</w:t>
      </w:r>
    </w:p>
    <w:p w14:paraId="23C97884" w14:textId="77777777" w:rsidR="006B34AC" w:rsidRPr="001A4302" w:rsidRDefault="006B34AC" w:rsidP="00C058E6">
      <w:pPr>
        <w:pStyle w:val="ListParagraph"/>
        <w:numPr>
          <w:ilvl w:val="0"/>
          <w:numId w:val="11"/>
        </w:numPr>
        <w:spacing w:after="200"/>
        <w:rPr>
          <w:rFonts w:asciiTheme="minorHAnsi" w:hAnsiTheme="minorHAnsi" w:cstheme="minorHAnsi"/>
        </w:rPr>
      </w:pPr>
      <w:r w:rsidRPr="001A4302">
        <w:rPr>
          <w:rFonts w:asciiTheme="minorHAnsi" w:hAnsiTheme="minorHAnsi" w:cstheme="minorHAnsi"/>
        </w:rPr>
        <w:t>PS1.A: Structure and Properties of Matter</w:t>
      </w:r>
    </w:p>
    <w:p w14:paraId="032118FA" w14:textId="77777777" w:rsidR="006B34AC" w:rsidRPr="001A4302" w:rsidRDefault="006B34AC" w:rsidP="00C058E6">
      <w:pPr>
        <w:pStyle w:val="ListParagraph"/>
        <w:numPr>
          <w:ilvl w:val="0"/>
          <w:numId w:val="11"/>
        </w:numPr>
        <w:spacing w:after="200"/>
        <w:rPr>
          <w:rFonts w:asciiTheme="minorHAnsi" w:hAnsiTheme="minorHAnsi" w:cstheme="minorHAnsi"/>
        </w:rPr>
      </w:pPr>
      <w:r w:rsidRPr="001A4302">
        <w:rPr>
          <w:rFonts w:asciiTheme="minorHAnsi" w:hAnsiTheme="minorHAnsi" w:cstheme="minorHAnsi"/>
        </w:rPr>
        <w:t>ETS1.C: Optimizing the Design Solution</w:t>
      </w:r>
    </w:p>
    <w:p w14:paraId="27C7EB11" w14:textId="77777777" w:rsidR="006B34AC" w:rsidRPr="001A4302" w:rsidRDefault="006B34AC" w:rsidP="006B34AC">
      <w:pPr>
        <w:rPr>
          <w:rFonts w:cstheme="minorHAnsi"/>
        </w:rPr>
      </w:pPr>
      <w:r w:rsidRPr="001A4302">
        <w:rPr>
          <w:rFonts w:cstheme="minorHAnsi"/>
          <w:b/>
        </w:rPr>
        <w:t>Crosscutting Concepts:</w:t>
      </w:r>
      <w:r w:rsidRPr="001A4302">
        <w:rPr>
          <w:rFonts w:cstheme="minorHAnsi"/>
        </w:rPr>
        <w:t xml:space="preserve"> </w:t>
      </w:r>
    </w:p>
    <w:p w14:paraId="3B91A027" w14:textId="77777777" w:rsidR="006B34AC" w:rsidRPr="001A4302" w:rsidRDefault="006B34AC" w:rsidP="00C058E6">
      <w:pPr>
        <w:pStyle w:val="ListParagraph"/>
        <w:numPr>
          <w:ilvl w:val="0"/>
          <w:numId w:val="9"/>
        </w:numPr>
        <w:spacing w:after="200"/>
        <w:rPr>
          <w:rFonts w:asciiTheme="minorHAnsi" w:hAnsiTheme="minorHAnsi" w:cstheme="minorHAnsi"/>
        </w:rPr>
      </w:pPr>
      <w:r w:rsidRPr="001A4302">
        <w:rPr>
          <w:rFonts w:asciiTheme="minorHAnsi" w:hAnsiTheme="minorHAnsi" w:cstheme="minorHAnsi"/>
        </w:rPr>
        <w:t>Cause and effect</w:t>
      </w:r>
    </w:p>
    <w:p w14:paraId="5CB9D2C1" w14:textId="77777777" w:rsidR="006B34AC" w:rsidRPr="001A4302" w:rsidRDefault="006B34AC" w:rsidP="00C058E6">
      <w:pPr>
        <w:pStyle w:val="ListParagraph"/>
        <w:numPr>
          <w:ilvl w:val="0"/>
          <w:numId w:val="9"/>
        </w:numPr>
        <w:spacing w:after="200"/>
        <w:rPr>
          <w:rFonts w:asciiTheme="minorHAnsi" w:hAnsiTheme="minorHAnsi" w:cstheme="minorHAnsi"/>
        </w:rPr>
      </w:pPr>
      <w:r w:rsidRPr="001A4302">
        <w:rPr>
          <w:rFonts w:asciiTheme="minorHAnsi" w:hAnsiTheme="minorHAnsi" w:cstheme="minorHAnsi"/>
        </w:rPr>
        <w:t>Structure and function</w:t>
      </w:r>
    </w:p>
    <w:p w14:paraId="5FD7271B" w14:textId="77777777" w:rsidR="006B34AC" w:rsidRPr="001A4302" w:rsidRDefault="006B34AC" w:rsidP="00C058E6">
      <w:pPr>
        <w:pStyle w:val="ListParagraph"/>
        <w:numPr>
          <w:ilvl w:val="0"/>
          <w:numId w:val="9"/>
        </w:numPr>
        <w:spacing w:after="200"/>
        <w:rPr>
          <w:rFonts w:asciiTheme="minorHAnsi" w:hAnsiTheme="minorHAnsi" w:cstheme="minorHAnsi"/>
        </w:rPr>
      </w:pPr>
      <w:r w:rsidRPr="001A4302">
        <w:rPr>
          <w:rFonts w:asciiTheme="minorHAnsi" w:hAnsiTheme="minorHAnsi" w:cstheme="minorHAnsi"/>
        </w:rPr>
        <w:t>Stability and change</w:t>
      </w:r>
    </w:p>
    <w:p w14:paraId="5C040D59" w14:textId="77777777" w:rsidR="006B34AC" w:rsidRPr="001A4302" w:rsidRDefault="006B34AC" w:rsidP="006B34AC">
      <w:pPr>
        <w:rPr>
          <w:rFonts w:cstheme="minorHAnsi"/>
        </w:rPr>
      </w:pPr>
      <w:r w:rsidRPr="001A4302">
        <w:rPr>
          <w:rFonts w:cstheme="minorHAnsi"/>
          <w:b/>
        </w:rPr>
        <w:t>Science and Engineering Practices:</w:t>
      </w:r>
      <w:r w:rsidRPr="001A4302">
        <w:rPr>
          <w:rFonts w:cstheme="minorHAnsi"/>
        </w:rPr>
        <w:t xml:space="preserve"> </w:t>
      </w:r>
    </w:p>
    <w:p w14:paraId="228107AB" w14:textId="77777777" w:rsidR="006B34AC" w:rsidRPr="001A4302" w:rsidRDefault="006B34AC" w:rsidP="00C058E6">
      <w:pPr>
        <w:pStyle w:val="ListParagraph"/>
        <w:numPr>
          <w:ilvl w:val="0"/>
          <w:numId w:val="10"/>
        </w:numPr>
        <w:spacing w:after="200"/>
        <w:rPr>
          <w:rFonts w:asciiTheme="minorHAnsi" w:hAnsiTheme="minorHAnsi" w:cstheme="minorHAnsi"/>
        </w:rPr>
      </w:pPr>
      <w:r w:rsidRPr="001A4302">
        <w:rPr>
          <w:rFonts w:asciiTheme="minorHAnsi" w:hAnsiTheme="minorHAnsi" w:cstheme="minorHAnsi"/>
        </w:rPr>
        <w:t>Constructing explanations and designing solutions</w:t>
      </w:r>
    </w:p>
    <w:p w14:paraId="4B0FFA05" w14:textId="77777777" w:rsidR="006B34AC" w:rsidRPr="001A4302" w:rsidRDefault="006B34AC" w:rsidP="006B34AC">
      <w:pPr>
        <w:rPr>
          <w:rFonts w:cstheme="minorHAnsi"/>
        </w:rPr>
      </w:pPr>
      <w:r w:rsidRPr="001A4302">
        <w:rPr>
          <w:rFonts w:cstheme="minorHAnsi"/>
          <w:b/>
        </w:rPr>
        <w:t>Nature of Science:</w:t>
      </w:r>
      <w:r w:rsidRPr="001A4302">
        <w:rPr>
          <w:rFonts w:cstheme="minorHAnsi"/>
        </w:rPr>
        <w:t xml:space="preserve">  </w:t>
      </w:r>
    </w:p>
    <w:p w14:paraId="3EF775EC" w14:textId="77777777" w:rsidR="006B34AC" w:rsidRPr="001A4302" w:rsidRDefault="006B34AC" w:rsidP="00C058E6">
      <w:pPr>
        <w:pStyle w:val="ListParagraph"/>
        <w:numPr>
          <w:ilvl w:val="0"/>
          <w:numId w:val="12"/>
        </w:numPr>
        <w:spacing w:after="200"/>
        <w:outlineLvl w:val="0"/>
        <w:rPr>
          <w:rFonts w:asciiTheme="minorHAnsi" w:hAnsiTheme="minorHAnsi" w:cstheme="minorHAnsi"/>
        </w:rPr>
      </w:pPr>
      <w:r w:rsidRPr="001A4302">
        <w:rPr>
          <w:rFonts w:asciiTheme="minorHAnsi" w:hAnsiTheme="minorHAnsi" w:cstheme="minorHAnsi"/>
        </w:rPr>
        <w:t>Scientific knowledge is open to revision in light of new evidence</w:t>
      </w:r>
    </w:p>
    <w:p w14:paraId="3673ABFD" w14:textId="77777777" w:rsidR="006B34AC" w:rsidRPr="001A4302" w:rsidRDefault="006B34AC" w:rsidP="00C058E6">
      <w:pPr>
        <w:pStyle w:val="ListParagraph"/>
        <w:numPr>
          <w:ilvl w:val="0"/>
          <w:numId w:val="12"/>
        </w:numPr>
        <w:spacing w:after="200"/>
        <w:outlineLvl w:val="0"/>
        <w:rPr>
          <w:rFonts w:asciiTheme="minorHAnsi" w:hAnsiTheme="minorHAnsi" w:cstheme="minorHAnsi"/>
        </w:rPr>
      </w:pPr>
      <w:r w:rsidRPr="001A4302">
        <w:rPr>
          <w:rFonts w:asciiTheme="minorHAnsi" w:hAnsiTheme="minorHAnsi" w:cstheme="minorHAnsi"/>
        </w:rPr>
        <w:t>Science is a way of knowing.</w:t>
      </w:r>
    </w:p>
    <w:p w14:paraId="0E99C6CE" w14:textId="77777777" w:rsidR="006B34AC" w:rsidRPr="001A4302" w:rsidRDefault="006B34AC" w:rsidP="006B34AC">
      <w:pPr>
        <w:rPr>
          <w:rFonts w:cstheme="minorHAnsi"/>
        </w:rPr>
      </w:pPr>
      <w:r w:rsidRPr="001A4302">
        <w:rPr>
          <w:rFonts w:cstheme="minorHAnsi"/>
        </w:rPr>
        <w:t xml:space="preserve">See how </w:t>
      </w:r>
      <w:proofErr w:type="spellStart"/>
      <w:r w:rsidRPr="001A4302">
        <w:rPr>
          <w:rFonts w:cstheme="minorHAnsi"/>
          <w:i/>
        </w:rPr>
        <w:t>ChemMatters</w:t>
      </w:r>
      <w:proofErr w:type="spellEnd"/>
      <w:r w:rsidRPr="001A4302">
        <w:rPr>
          <w:rFonts w:cstheme="minorHAnsi"/>
          <w:i/>
        </w:rPr>
        <w:t xml:space="preserve"> </w:t>
      </w:r>
      <w:r w:rsidRPr="001A4302">
        <w:rPr>
          <w:rFonts w:cstheme="minorHAnsi"/>
        </w:rPr>
        <w:t>correlates to the</w:t>
      </w:r>
      <w:r w:rsidRPr="001A4302">
        <w:rPr>
          <w:rFonts w:cstheme="minorHAnsi"/>
          <w:i/>
        </w:rPr>
        <w:t xml:space="preserve"> </w:t>
      </w:r>
      <w:hyperlink r:id="rId27" w:history="1">
        <w:r w:rsidRPr="001A4302">
          <w:rPr>
            <w:rStyle w:val="Hyperlink"/>
            <w:rFonts w:cstheme="minorHAnsi"/>
            <w:b/>
          </w:rPr>
          <w:t>Common Core State Standards</w:t>
        </w:r>
        <w:r w:rsidRPr="001A4302">
          <w:rPr>
            <w:rStyle w:val="Hyperlink"/>
            <w:rFonts w:cstheme="minorHAnsi"/>
          </w:rPr>
          <w:t xml:space="preserve"> online</w:t>
        </w:r>
      </w:hyperlink>
      <w:r w:rsidRPr="001A4302">
        <w:rPr>
          <w:rFonts w:cstheme="minorHAnsi"/>
        </w:rPr>
        <w:t xml:space="preserve">. </w:t>
      </w:r>
    </w:p>
    <w:p w14:paraId="3C6C81A9" w14:textId="77777777" w:rsidR="006B34AC" w:rsidRPr="001A4302" w:rsidRDefault="006B34AC" w:rsidP="006B34AC">
      <w:pPr>
        <w:rPr>
          <w:rFonts w:cstheme="minorHAnsi"/>
        </w:rPr>
      </w:pPr>
    </w:p>
    <w:p w14:paraId="29B70C68" w14:textId="77777777" w:rsidR="006B34AC" w:rsidRPr="001A4302" w:rsidRDefault="006B34AC" w:rsidP="006B34AC">
      <w:pPr>
        <w:rPr>
          <w:rFonts w:cstheme="minorHAnsi"/>
          <w:b/>
          <w:sz w:val="28"/>
          <w:szCs w:val="28"/>
        </w:rPr>
      </w:pPr>
      <w:r w:rsidRPr="001A4302">
        <w:rPr>
          <w:rFonts w:cstheme="minorHAnsi"/>
          <w:b/>
          <w:sz w:val="28"/>
          <w:szCs w:val="28"/>
        </w:rPr>
        <w:t>Teaching Strategies</w:t>
      </w:r>
    </w:p>
    <w:p w14:paraId="6E63CDB7" w14:textId="77777777" w:rsidR="006B34AC" w:rsidRPr="001A4302" w:rsidRDefault="006B34AC" w:rsidP="006B34AC">
      <w:pPr>
        <w:rPr>
          <w:rFonts w:cstheme="minorHAnsi"/>
        </w:rPr>
      </w:pPr>
      <w:r w:rsidRPr="001A4302">
        <w:rPr>
          <w:rFonts w:cstheme="minorHAnsi"/>
        </w:rPr>
        <w:t xml:space="preserve">Consider the following tips and strategies for incorporating this article into your classroom: </w:t>
      </w:r>
    </w:p>
    <w:p w14:paraId="05D7E0D1" w14:textId="77777777" w:rsidR="006B34AC" w:rsidRPr="001A4302" w:rsidRDefault="006B34AC" w:rsidP="00C058E6">
      <w:pPr>
        <w:pStyle w:val="ListParagraph"/>
        <w:numPr>
          <w:ilvl w:val="0"/>
          <w:numId w:val="14"/>
        </w:numPr>
        <w:spacing w:after="200"/>
        <w:rPr>
          <w:rFonts w:asciiTheme="minorHAnsi" w:hAnsiTheme="minorHAnsi" w:cstheme="minorHAnsi"/>
        </w:rPr>
      </w:pPr>
      <w:r w:rsidRPr="001A4302">
        <w:rPr>
          <w:rFonts w:asciiTheme="minorHAnsi" w:hAnsiTheme="minorHAnsi" w:cstheme="minorHAnsi"/>
          <w:b/>
          <w:bCs/>
        </w:rPr>
        <w:t>Alternative to Anticipation Guide:</w:t>
      </w:r>
      <w:r w:rsidRPr="001A4302">
        <w:rPr>
          <w:rFonts w:asciiTheme="minorHAnsi" w:hAnsiTheme="minorHAnsi" w:cstheme="minorHAnsi"/>
        </w:rPr>
        <w:t xml:space="preserve"> Before reading, ask students what they know about the chemistry of candles. Their initial ideas can be collected electronically via </w:t>
      </w:r>
      <w:proofErr w:type="spellStart"/>
      <w:r w:rsidRPr="001A4302">
        <w:rPr>
          <w:rFonts w:asciiTheme="minorHAnsi" w:hAnsiTheme="minorHAnsi" w:cstheme="minorHAnsi"/>
        </w:rPr>
        <w:t>Jamboard</w:t>
      </w:r>
      <w:proofErr w:type="spellEnd"/>
      <w:r w:rsidRPr="001A4302">
        <w:rPr>
          <w:rFonts w:asciiTheme="minorHAnsi" w:hAnsiTheme="minorHAnsi" w:cstheme="minorHAnsi"/>
        </w:rPr>
        <w:t xml:space="preserve">, </w:t>
      </w:r>
      <w:proofErr w:type="spellStart"/>
      <w:r w:rsidRPr="001A4302">
        <w:rPr>
          <w:rFonts w:asciiTheme="minorHAnsi" w:hAnsiTheme="minorHAnsi" w:cstheme="minorHAnsi"/>
        </w:rPr>
        <w:t>Padlet</w:t>
      </w:r>
      <w:proofErr w:type="spellEnd"/>
      <w:r w:rsidRPr="001A4302">
        <w:rPr>
          <w:rFonts w:asciiTheme="minorHAnsi" w:hAnsiTheme="minorHAnsi" w:cstheme="minorHAnsi"/>
        </w:rPr>
        <w:t xml:space="preserve">, or similar technology. </w:t>
      </w:r>
    </w:p>
    <w:p w14:paraId="45D864CD" w14:textId="77777777" w:rsidR="006B34AC" w:rsidRPr="001A4302" w:rsidRDefault="006B34AC" w:rsidP="00C058E6">
      <w:pPr>
        <w:pStyle w:val="ListParagraph"/>
        <w:numPr>
          <w:ilvl w:val="1"/>
          <w:numId w:val="14"/>
        </w:numPr>
        <w:spacing w:after="200"/>
        <w:rPr>
          <w:rFonts w:asciiTheme="minorHAnsi" w:hAnsiTheme="minorHAnsi" w:cstheme="minorHAnsi"/>
        </w:rPr>
      </w:pPr>
      <w:r w:rsidRPr="001A4302">
        <w:rPr>
          <w:rFonts w:asciiTheme="minorHAnsi" w:hAnsiTheme="minorHAnsi" w:cstheme="minorHAnsi"/>
        </w:rPr>
        <w:t xml:space="preserve">As they read, students can find information to confirm or refute their original ideas. </w:t>
      </w:r>
    </w:p>
    <w:p w14:paraId="491C215A" w14:textId="67DC5EB8" w:rsidR="00C1597B" w:rsidRPr="00C058E6" w:rsidRDefault="006B34AC" w:rsidP="006B34AC">
      <w:pPr>
        <w:pStyle w:val="ListParagraph"/>
        <w:numPr>
          <w:ilvl w:val="1"/>
          <w:numId w:val="14"/>
        </w:numPr>
        <w:spacing w:after="200"/>
        <w:rPr>
          <w:rFonts w:asciiTheme="minorHAnsi" w:hAnsiTheme="minorHAnsi" w:cstheme="minorHAnsi"/>
        </w:rPr>
      </w:pPr>
      <w:r w:rsidRPr="001A4302">
        <w:rPr>
          <w:rFonts w:asciiTheme="minorHAnsi" w:hAnsiTheme="minorHAnsi" w:cstheme="minorHAnsi"/>
        </w:rPr>
        <w:t>After they read, ask students what they learned about candles.</w:t>
      </w:r>
    </w:p>
    <w:sectPr w:rsidR="00C1597B" w:rsidRPr="00C058E6" w:rsidSect="00A24FD7">
      <w:headerReference w:type="default" r:id="rId28"/>
      <w:footerReference w:type="default" r:id="rId2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A2574D0" w:rsidR="00D00CA0" w:rsidRPr="00F13126" w:rsidRDefault="00994C63" w:rsidP="00F45922">
    <w:pPr>
      <w:jc w:val="center"/>
      <w:rPr>
        <w:rFonts w:ascii="Arial" w:hAnsi="Arial" w:cs="Arial"/>
        <w:b/>
        <w:sz w:val="20"/>
        <w:szCs w:val="20"/>
      </w:rPr>
    </w:pPr>
    <w:r w:rsidRPr="00F13126">
      <w:rPr>
        <w:rFonts w:ascii="Arial" w:hAnsi="Arial" w:cs="Arial"/>
        <w:sz w:val="20"/>
        <w:szCs w:val="20"/>
      </w:rPr>
      <w:t>Shining a Light on Candles</w:t>
    </w:r>
    <w:r w:rsidR="00D00CA0" w:rsidRPr="00F13126">
      <w:rPr>
        <w:rFonts w:ascii="Arial" w:hAnsi="Arial" w:cs="Arial"/>
        <w:i/>
        <w:sz w:val="20"/>
        <w:szCs w:val="20"/>
      </w:rPr>
      <w:t xml:space="preserve"> ChemMatters,</w:t>
    </w:r>
    <w:r w:rsidR="00D00CA0" w:rsidRPr="00F13126">
      <w:rPr>
        <w:rFonts w:ascii="Arial" w:hAnsi="Arial" w:cs="Arial"/>
        <w:sz w:val="20"/>
        <w:szCs w:val="20"/>
      </w:rPr>
      <w:t xml:space="preserve"> </w:t>
    </w:r>
    <w:r w:rsidRPr="00F13126">
      <w:rPr>
        <w:rFonts w:ascii="Arial" w:hAnsi="Arial" w:cs="Arial"/>
        <w:sz w:val="20"/>
        <w:szCs w:val="20"/>
      </w:rPr>
      <w:t>February 2022</w:t>
    </w:r>
    <w:r w:rsidR="004A38BD" w:rsidRPr="00F13126">
      <w:rPr>
        <w:rFonts w:ascii="Arial" w:hAnsi="Arial" w:cs="Arial"/>
        <w:sz w:val="20"/>
        <w:szCs w:val="20"/>
      </w:rPr>
      <w:t xml:space="preserve"> </w:t>
    </w:r>
    <w:r w:rsidR="000F1551" w:rsidRPr="00F13126">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5"/>
  </w:num>
  <w:num w:numId="7">
    <w:abstractNumId w:val="2"/>
  </w:num>
  <w:num w:numId="8">
    <w:abstractNumId w:val="10"/>
  </w:num>
  <w:num w:numId="9">
    <w:abstractNumId w:val="13"/>
  </w:num>
  <w:num w:numId="10">
    <w:abstractNumId w:val="11"/>
  </w:num>
  <w:num w:numId="11">
    <w:abstractNumId w:val="4"/>
  </w:num>
  <w:num w:numId="12">
    <w:abstractNumId w:val="12"/>
  </w:num>
  <w:num w:numId="13">
    <w:abstractNumId w:val="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2A8C"/>
    <w:rsid w:val="00063091"/>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4302"/>
    <w:rsid w:val="001A53C8"/>
    <w:rsid w:val="001A6607"/>
    <w:rsid w:val="001B17CB"/>
    <w:rsid w:val="001B1CF3"/>
    <w:rsid w:val="001B5EA7"/>
    <w:rsid w:val="001C120A"/>
    <w:rsid w:val="001C2B9F"/>
    <w:rsid w:val="001C5AC8"/>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2A5D"/>
    <w:rsid w:val="002512B8"/>
    <w:rsid w:val="002547D9"/>
    <w:rsid w:val="00255615"/>
    <w:rsid w:val="00263775"/>
    <w:rsid w:val="00263947"/>
    <w:rsid w:val="00264AA4"/>
    <w:rsid w:val="00270B86"/>
    <w:rsid w:val="002731C1"/>
    <w:rsid w:val="0027336A"/>
    <w:rsid w:val="00281405"/>
    <w:rsid w:val="0028282F"/>
    <w:rsid w:val="00291D82"/>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30F8C"/>
    <w:rsid w:val="00331F4E"/>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28A4"/>
    <w:rsid w:val="009C328A"/>
    <w:rsid w:val="009C37EA"/>
    <w:rsid w:val="009C560A"/>
    <w:rsid w:val="009C6F9F"/>
    <w:rsid w:val="009D2B7D"/>
    <w:rsid w:val="009D3073"/>
    <w:rsid w:val="009D7203"/>
    <w:rsid w:val="009E112B"/>
    <w:rsid w:val="009E5529"/>
    <w:rsid w:val="009E6313"/>
    <w:rsid w:val="009F1DB6"/>
    <w:rsid w:val="009F1FA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A82"/>
    <w:rsid w:val="00B051DC"/>
    <w:rsid w:val="00B056A2"/>
    <w:rsid w:val="00B06467"/>
    <w:rsid w:val="00B10CB1"/>
    <w:rsid w:val="00B12448"/>
    <w:rsid w:val="00B136B8"/>
    <w:rsid w:val="00B1416B"/>
    <w:rsid w:val="00B14D8C"/>
    <w:rsid w:val="00B236E9"/>
    <w:rsid w:val="00B25D94"/>
    <w:rsid w:val="00B2642D"/>
    <w:rsid w:val="00B26447"/>
    <w:rsid w:val="00B30C50"/>
    <w:rsid w:val="00B33022"/>
    <w:rsid w:val="00B36265"/>
    <w:rsid w:val="00B36F9C"/>
    <w:rsid w:val="00B41030"/>
    <w:rsid w:val="00B476DA"/>
    <w:rsid w:val="00B50930"/>
    <w:rsid w:val="00B61A9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2EC2"/>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1EDA"/>
    <w:rsid w:val="00E53D4A"/>
    <w:rsid w:val="00E62832"/>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409F"/>
    <w:rsid w:val="00F05AAD"/>
    <w:rsid w:val="00F13126"/>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FD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teachchemistry.org/classroom-resources/the-jumping-flam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eachchemistry.org/classroom-resources/observing-a-candl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eachchemistry.org/classroom-resources/make-the-water-ri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achchemistry.org/classroom-resources/fish-tank-carbon-dioxide" TargetMode="External"/><Relationship Id="rId20" Type="http://schemas.openxmlformats.org/officeDocument/2006/relationships/hyperlink" Target="https://highschoolenergy.acs.org/content/hsef/en/how-do-we-use-energy/combustion-and-burning.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achchemistry.org/classroom-resources/fire-extinguisher" TargetMode="External"/><Relationship Id="rId23" Type="http://schemas.openxmlformats.org/officeDocument/2006/relationships/hyperlink" Target="https://candles.org/candle-science/"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acs.org/content/acs/en/education/whatischemistry/adventures-in-chemistry/experiments/flame-ou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hemistryviews.org/view/0/searchResults.html?term=candle" TargetMode="External"/><Relationship Id="rId27" Type="http://schemas.openxmlformats.org/officeDocument/2006/relationships/hyperlink" Target="https://www.acs.org/content/acs/en/education/resources/highschool/chemmatters/teachers-guide.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13</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16</cp:revision>
  <cp:lastPrinted>2019-07-10T12:21:00Z</cp:lastPrinted>
  <dcterms:created xsi:type="dcterms:W3CDTF">2022-01-08T21:04:00Z</dcterms:created>
  <dcterms:modified xsi:type="dcterms:W3CDTF">2022-01-24T14:03:00Z</dcterms:modified>
</cp:coreProperties>
</file>