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43" w:rsidRDefault="00E55A43">
      <w:bookmarkStart w:id="0" w:name="_GoBack"/>
      <w:bookmarkEnd w:id="0"/>
    </w:p>
    <w:tbl>
      <w:tblPr>
        <w:tblStyle w:val="TableGrid"/>
        <w:tblpPr w:leftFromText="181" w:rightFromText="181" w:vertAnchor="page" w:horzAnchor="page" w:tblpX="1777" w:tblpY="1541"/>
        <w:tblW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C31F1A" w:rsidTr="00E55A43">
        <w:trPr>
          <w:trHeight w:val="670"/>
        </w:trPr>
        <w:tc>
          <w:tcPr>
            <w:tcW w:w="5868" w:type="dxa"/>
          </w:tcPr>
          <w:p w:rsidR="00E55A43" w:rsidRDefault="00E55A43" w:rsidP="00C31F1A">
            <w:pPr>
              <w:tabs>
                <w:tab w:val="left" w:pos="2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31F1A" w:rsidRPr="00993D72" w:rsidRDefault="002B7540" w:rsidP="00C31F1A">
            <w:pPr>
              <w:tabs>
                <w:tab w:val="left" w:pos="2565"/>
              </w:tabs>
              <w:rPr>
                <w:rFonts w:ascii="Arial Rounded MT Bold" w:hAnsi="Arial Rounded MT Bold"/>
                <w:sz w:val="28"/>
                <w:szCs w:val="28"/>
              </w:rPr>
            </w:pPr>
            <w:r w:rsidRPr="005F6DD1">
              <w:rPr>
                <w:rFonts w:ascii="Arial Rounded MT Bold" w:hAnsi="Arial Rounded MT Bold"/>
                <w:sz w:val="24"/>
                <w:szCs w:val="28"/>
              </w:rPr>
              <w:t xml:space="preserve">ACS Two-Year College Advisory Board </w:t>
            </w:r>
          </w:p>
        </w:tc>
      </w:tr>
    </w:tbl>
    <w:p w:rsidR="00F8689D" w:rsidRDefault="00C31F1A" w:rsidP="00F8689D">
      <w:pPr>
        <w:pStyle w:val="BodyText"/>
        <w:ind w:left="480"/>
      </w:pPr>
      <w:r w:rsidRPr="005E2BCC">
        <w:br/>
      </w:r>
      <w:r w:rsidRPr="005E2BCC">
        <w:br/>
      </w:r>
    </w:p>
    <w:p w:rsidR="002217DE" w:rsidRDefault="002217DE" w:rsidP="00F8689D">
      <w:pPr>
        <w:rPr>
          <w:spacing w:val="-5"/>
          <w:szCs w:val="20"/>
        </w:rPr>
      </w:pPr>
    </w:p>
    <w:p w:rsidR="005F6DD1" w:rsidRPr="005F6DD1" w:rsidRDefault="005F6DD1" w:rsidP="005F6DD1">
      <w:pPr>
        <w:pStyle w:val="ACSbrandheading3"/>
        <w:rPr>
          <w:color w:val="auto"/>
        </w:rPr>
      </w:pPr>
      <w:r w:rsidRPr="005F6DD1">
        <w:rPr>
          <w:color w:val="auto"/>
        </w:rPr>
        <w:t>Discussion questions for breakout session</w:t>
      </w:r>
    </w:p>
    <w:p w:rsidR="005F6DD1" w:rsidRDefault="005F6DD1" w:rsidP="002B7540">
      <w:pPr>
        <w:rPr>
          <w:spacing w:val="-5"/>
          <w:szCs w:val="20"/>
        </w:rPr>
      </w:pPr>
    </w:p>
    <w:p w:rsidR="002B7540" w:rsidRDefault="002B7540" w:rsidP="002B7540">
      <w:pPr>
        <w:rPr>
          <w:spacing w:val="-5"/>
          <w:szCs w:val="20"/>
        </w:rPr>
      </w:pPr>
      <w:r>
        <w:rPr>
          <w:spacing w:val="-5"/>
          <w:szCs w:val="20"/>
        </w:rPr>
        <w:t>The ACS guidelines for both two- and four-year programs highlight the following student skills: communication, ethics, laboratory safety, problem-solving, teamwork, and use of chemical literature.</w:t>
      </w:r>
      <w:r w:rsidR="005F6DD1">
        <w:rPr>
          <w:spacing w:val="-5"/>
          <w:szCs w:val="20"/>
        </w:rPr>
        <w:t xml:space="preserve"> Consider the following questions:</w:t>
      </w:r>
    </w:p>
    <w:p w:rsidR="002B7540" w:rsidRDefault="002B7540" w:rsidP="002B7540">
      <w:pPr>
        <w:rPr>
          <w:spacing w:val="-5"/>
          <w:szCs w:val="20"/>
        </w:rPr>
      </w:pPr>
    </w:p>
    <w:p w:rsidR="002B7540" w:rsidRDefault="002B7540" w:rsidP="005F6DD1">
      <w:pPr>
        <w:numPr>
          <w:ilvl w:val="0"/>
          <w:numId w:val="17"/>
        </w:numPr>
        <w:rPr>
          <w:spacing w:val="-5"/>
          <w:szCs w:val="20"/>
        </w:rPr>
      </w:pPr>
      <w:r>
        <w:rPr>
          <w:spacing w:val="-5"/>
          <w:szCs w:val="20"/>
        </w:rPr>
        <w:t>Which of these (or other) skills are most frequently used by chemical professionals</w:t>
      </w:r>
      <w:r w:rsidR="00E1394D">
        <w:rPr>
          <w:spacing w:val="-5"/>
          <w:szCs w:val="20"/>
        </w:rPr>
        <w:t>?</w:t>
      </w:r>
      <w:r w:rsidR="005F6DD1">
        <w:rPr>
          <w:spacing w:val="-5"/>
          <w:szCs w:val="20"/>
        </w:rPr>
        <w:t xml:space="preserve"> Which skills do</w:t>
      </w:r>
      <w:r w:rsidR="00E1394D">
        <w:rPr>
          <w:spacing w:val="-5"/>
          <w:szCs w:val="20"/>
        </w:rPr>
        <w:t xml:space="preserve"> employers </w:t>
      </w:r>
      <w:r w:rsidR="005F6DD1">
        <w:rPr>
          <w:spacing w:val="-5"/>
          <w:szCs w:val="20"/>
        </w:rPr>
        <w:t>look for when hiring?</w:t>
      </w:r>
      <w:r w:rsidR="00584B87">
        <w:rPr>
          <w:spacing w:val="-5"/>
          <w:szCs w:val="20"/>
        </w:rPr>
        <w:br/>
      </w:r>
    </w:p>
    <w:p w:rsidR="002B7540" w:rsidRDefault="00E1394D" w:rsidP="005F6DD1">
      <w:pPr>
        <w:numPr>
          <w:ilvl w:val="0"/>
          <w:numId w:val="17"/>
        </w:numPr>
        <w:rPr>
          <w:spacing w:val="-5"/>
          <w:szCs w:val="20"/>
        </w:rPr>
      </w:pPr>
      <w:r>
        <w:rPr>
          <w:spacing w:val="-5"/>
          <w:szCs w:val="20"/>
        </w:rPr>
        <w:t xml:space="preserve">How are these </w:t>
      </w:r>
      <w:r w:rsidR="002B7540">
        <w:rPr>
          <w:spacing w:val="-5"/>
          <w:szCs w:val="20"/>
        </w:rPr>
        <w:t xml:space="preserve">(or other) skills </w:t>
      </w:r>
      <w:r>
        <w:rPr>
          <w:spacing w:val="-5"/>
          <w:szCs w:val="20"/>
        </w:rPr>
        <w:t>taught i</w:t>
      </w:r>
      <w:r w:rsidR="002B7540">
        <w:rPr>
          <w:spacing w:val="-5"/>
          <w:szCs w:val="20"/>
        </w:rPr>
        <w:t xml:space="preserve">n </w:t>
      </w:r>
      <w:r w:rsidR="005F6DD1">
        <w:rPr>
          <w:spacing w:val="-5"/>
          <w:szCs w:val="20"/>
        </w:rPr>
        <w:t>the first two years of</w:t>
      </w:r>
      <w:r w:rsidR="002B7540">
        <w:rPr>
          <w:spacing w:val="-5"/>
          <w:szCs w:val="20"/>
        </w:rPr>
        <w:t xml:space="preserve"> chemistry courses? Which </w:t>
      </w:r>
      <w:r w:rsidR="005F6DD1">
        <w:rPr>
          <w:spacing w:val="-5"/>
          <w:szCs w:val="20"/>
        </w:rPr>
        <w:t xml:space="preserve">skills </w:t>
      </w:r>
      <w:r w:rsidR="002B7540">
        <w:rPr>
          <w:spacing w:val="-5"/>
          <w:szCs w:val="20"/>
        </w:rPr>
        <w:t>need to be mastered for upper-level chemistry courses?</w:t>
      </w:r>
      <w:r w:rsidR="00584B87">
        <w:rPr>
          <w:spacing w:val="-5"/>
          <w:szCs w:val="20"/>
        </w:rPr>
        <w:br/>
      </w:r>
    </w:p>
    <w:p w:rsidR="002B7540" w:rsidRDefault="00E1394D" w:rsidP="005F6DD1">
      <w:pPr>
        <w:numPr>
          <w:ilvl w:val="0"/>
          <w:numId w:val="17"/>
        </w:numPr>
        <w:rPr>
          <w:spacing w:val="-5"/>
          <w:szCs w:val="20"/>
        </w:rPr>
      </w:pPr>
      <w:r>
        <w:rPr>
          <w:spacing w:val="-5"/>
          <w:szCs w:val="20"/>
        </w:rPr>
        <w:t xml:space="preserve">What opportunities or experiences can help students master the necessary skills prior to graduation? </w:t>
      </w:r>
      <w:r w:rsidR="00584B87">
        <w:rPr>
          <w:spacing w:val="-5"/>
          <w:szCs w:val="20"/>
        </w:rPr>
        <w:br/>
      </w:r>
    </w:p>
    <w:p w:rsidR="00155F80" w:rsidRDefault="00E1394D" w:rsidP="005F6DD1">
      <w:pPr>
        <w:numPr>
          <w:ilvl w:val="0"/>
          <w:numId w:val="17"/>
        </w:numPr>
        <w:rPr>
          <w:spacing w:val="-5"/>
          <w:szCs w:val="20"/>
        </w:rPr>
      </w:pPr>
      <w:r>
        <w:rPr>
          <w:spacing w:val="-5"/>
          <w:szCs w:val="20"/>
        </w:rPr>
        <w:t>How can this conversation continue after today?</w:t>
      </w:r>
      <w:r w:rsidR="00031AFC">
        <w:rPr>
          <w:spacing w:val="-5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F9F">
        <w:rPr>
          <w:spacing w:val="-5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6767">
        <w:rPr>
          <w:spacing w:val="-5"/>
          <w:szCs w:val="20"/>
        </w:rPr>
        <w:t xml:space="preserve">                              </w:t>
      </w:r>
    </w:p>
    <w:p w:rsidR="00155F80" w:rsidRDefault="00155F80" w:rsidP="00155F80">
      <w:pPr>
        <w:rPr>
          <w:spacing w:val="-5"/>
          <w:szCs w:val="20"/>
        </w:rPr>
      </w:pPr>
    </w:p>
    <w:p w:rsidR="00155F80" w:rsidRDefault="00155F80" w:rsidP="00155F80">
      <w:pPr>
        <w:rPr>
          <w:spacing w:val="-5"/>
          <w:szCs w:val="20"/>
        </w:rPr>
      </w:pPr>
    </w:p>
    <w:tbl>
      <w:tblPr>
        <w:tblStyle w:val="TableGrid"/>
        <w:tblW w:w="99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4014"/>
      </w:tblGrid>
      <w:tr w:rsidR="00155F80" w:rsidRPr="00155F80" w:rsidTr="00584B87">
        <w:tc>
          <w:tcPr>
            <w:tcW w:w="2952" w:type="dxa"/>
          </w:tcPr>
          <w:p w:rsidR="00155F80" w:rsidRPr="00155F80" w:rsidRDefault="00E1394D" w:rsidP="00155F80">
            <w:pPr>
              <w:rPr>
                <w:b/>
                <w:i/>
                <w:spacing w:val="-5"/>
                <w:szCs w:val="20"/>
              </w:rPr>
            </w:pPr>
            <w:r>
              <w:rPr>
                <w:b/>
                <w:i/>
                <w:spacing w:val="-5"/>
                <w:szCs w:val="20"/>
              </w:rPr>
              <w:t>Who to contact</w:t>
            </w:r>
          </w:p>
        </w:tc>
        <w:tc>
          <w:tcPr>
            <w:tcW w:w="2952" w:type="dxa"/>
          </w:tcPr>
          <w:p w:rsidR="00155F80" w:rsidRPr="00155F80" w:rsidRDefault="00E1394D" w:rsidP="00155F80">
            <w:pPr>
              <w:rPr>
                <w:b/>
                <w:i/>
                <w:spacing w:val="-5"/>
                <w:szCs w:val="20"/>
              </w:rPr>
            </w:pPr>
            <w:r>
              <w:rPr>
                <w:b/>
                <w:i/>
                <w:spacing w:val="-5"/>
                <w:szCs w:val="20"/>
              </w:rPr>
              <w:t>Why</w:t>
            </w:r>
          </w:p>
        </w:tc>
        <w:tc>
          <w:tcPr>
            <w:tcW w:w="4014" w:type="dxa"/>
          </w:tcPr>
          <w:p w:rsidR="00155F80" w:rsidRPr="00155F80" w:rsidRDefault="00E1394D" w:rsidP="005F6DD1">
            <w:pPr>
              <w:rPr>
                <w:b/>
                <w:i/>
                <w:spacing w:val="-5"/>
                <w:szCs w:val="20"/>
              </w:rPr>
            </w:pPr>
            <w:r>
              <w:rPr>
                <w:b/>
                <w:i/>
                <w:spacing w:val="-5"/>
                <w:szCs w:val="20"/>
              </w:rPr>
              <w:t>How to continue the conversation</w:t>
            </w:r>
          </w:p>
        </w:tc>
      </w:tr>
      <w:tr w:rsidR="00155F80" w:rsidTr="00584B87">
        <w:trPr>
          <w:trHeight w:val="1152"/>
        </w:trPr>
        <w:tc>
          <w:tcPr>
            <w:tcW w:w="2952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  <w:tc>
          <w:tcPr>
            <w:tcW w:w="2952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  <w:tc>
          <w:tcPr>
            <w:tcW w:w="4014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</w:tr>
      <w:tr w:rsidR="00155F80" w:rsidTr="00584B87">
        <w:trPr>
          <w:trHeight w:val="1152"/>
        </w:trPr>
        <w:tc>
          <w:tcPr>
            <w:tcW w:w="2952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  <w:tc>
          <w:tcPr>
            <w:tcW w:w="2952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  <w:tc>
          <w:tcPr>
            <w:tcW w:w="4014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</w:tr>
      <w:tr w:rsidR="00155F80" w:rsidTr="00584B87">
        <w:trPr>
          <w:trHeight w:val="1152"/>
        </w:trPr>
        <w:tc>
          <w:tcPr>
            <w:tcW w:w="2952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  <w:tc>
          <w:tcPr>
            <w:tcW w:w="2952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  <w:tc>
          <w:tcPr>
            <w:tcW w:w="4014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</w:tr>
      <w:tr w:rsidR="00155F80" w:rsidTr="00584B87">
        <w:trPr>
          <w:trHeight w:val="1152"/>
        </w:trPr>
        <w:tc>
          <w:tcPr>
            <w:tcW w:w="2952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  <w:tc>
          <w:tcPr>
            <w:tcW w:w="2952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  <w:tc>
          <w:tcPr>
            <w:tcW w:w="4014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</w:tr>
      <w:tr w:rsidR="00155F80" w:rsidTr="00584B87">
        <w:trPr>
          <w:trHeight w:val="1152"/>
        </w:trPr>
        <w:tc>
          <w:tcPr>
            <w:tcW w:w="2952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  <w:tc>
          <w:tcPr>
            <w:tcW w:w="2952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  <w:tc>
          <w:tcPr>
            <w:tcW w:w="4014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</w:tr>
      <w:tr w:rsidR="00155F80" w:rsidTr="00584B87">
        <w:trPr>
          <w:trHeight w:val="1152"/>
        </w:trPr>
        <w:tc>
          <w:tcPr>
            <w:tcW w:w="2952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  <w:tc>
          <w:tcPr>
            <w:tcW w:w="2952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  <w:tc>
          <w:tcPr>
            <w:tcW w:w="4014" w:type="dxa"/>
          </w:tcPr>
          <w:p w:rsidR="00155F80" w:rsidRDefault="00155F80" w:rsidP="00155F80">
            <w:pPr>
              <w:rPr>
                <w:spacing w:val="-5"/>
                <w:szCs w:val="20"/>
              </w:rPr>
            </w:pPr>
          </w:p>
        </w:tc>
      </w:tr>
    </w:tbl>
    <w:p w:rsidR="00155F80" w:rsidRPr="002B7540" w:rsidRDefault="00155F80" w:rsidP="00155F80">
      <w:pPr>
        <w:rPr>
          <w:spacing w:val="-5"/>
          <w:szCs w:val="20"/>
        </w:rPr>
      </w:pPr>
    </w:p>
    <w:sectPr w:rsidR="00155F80" w:rsidRPr="002B7540" w:rsidSect="00F86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800" w:bottom="1397" w:left="1800" w:header="72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99" w:rsidRDefault="00DE0099">
      <w:r>
        <w:separator/>
      </w:r>
    </w:p>
  </w:endnote>
  <w:endnote w:type="continuationSeparator" w:id="0">
    <w:p w:rsidR="00DE0099" w:rsidRDefault="00DE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56" w:rsidRDefault="00723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3156" w:rsidRDefault="00723156">
    <w:pPr>
      <w:pStyle w:val="Footer"/>
    </w:pPr>
  </w:p>
  <w:p w:rsidR="00723156" w:rsidRDefault="007231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56" w:rsidRDefault="0072315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D6767">
      <w:rPr>
        <w:noProof/>
      </w:rPr>
      <w:t>2</w:t>
    </w:r>
    <w:r>
      <w:fldChar w:fldCharType="end"/>
    </w:r>
    <w:r>
      <w:t xml:space="preserve"> of </w:t>
    </w:r>
    <w:r w:rsidR="00057610">
      <w:fldChar w:fldCharType="begin"/>
    </w:r>
    <w:r w:rsidR="00057610">
      <w:instrText xml:space="preserve"> NUMPAGES </w:instrText>
    </w:r>
    <w:r w:rsidR="00057610">
      <w:fldChar w:fldCharType="separate"/>
    </w:r>
    <w:r w:rsidR="00DD6767">
      <w:rPr>
        <w:noProof/>
      </w:rPr>
      <w:t>2</w:t>
    </w:r>
    <w:r w:rsidR="0005761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56" w:rsidRPr="00B87950" w:rsidRDefault="00723156" w:rsidP="00B87950">
    <w:pPr>
      <w:ind w:left="720"/>
      <w:rPr>
        <w:rFonts w:cs="Arial"/>
        <w:b/>
        <w:sz w:val="18"/>
      </w:rPr>
    </w:pPr>
    <w:r w:rsidRPr="00F07362">
      <w:rPr>
        <w:rStyle w:val="PageNumber"/>
        <w:rFonts w:cs="Arial"/>
        <w:b/>
      </w:rPr>
      <w:t>American Chemical Society</w:t>
    </w:r>
    <w:r>
      <w:rPr>
        <w:rStyle w:val="PageNumber"/>
        <w:rFonts w:cs="Arial"/>
        <w:b/>
      </w:rPr>
      <w:tab/>
    </w:r>
    <w:r>
      <w:rPr>
        <w:rStyle w:val="PageNumber"/>
        <w:rFonts w:cs="Arial"/>
        <w:b/>
      </w:rPr>
      <w:tab/>
    </w:r>
    <w:r>
      <w:rPr>
        <w:rStyle w:val="PageNumber"/>
        <w:rFonts w:cs="Arial"/>
        <w:b/>
      </w:rPr>
      <w:tab/>
    </w:r>
    <w:r>
      <w:rPr>
        <w:rStyle w:val="PageNumber"/>
        <w:rFonts w:cs="Arial"/>
        <w:b/>
      </w:rPr>
      <w:tab/>
    </w:r>
    <w:r>
      <w:rPr>
        <w:rStyle w:val="PageNumber"/>
        <w:rFonts w:cs="Arial"/>
        <w:b/>
      </w:rPr>
      <w:tab/>
    </w:r>
    <w:r>
      <w:rPr>
        <w:rStyle w:val="PageNumber"/>
        <w:rFonts w:cs="Arial"/>
        <w:b/>
      </w:rPr>
      <w:tab/>
    </w:r>
    <w:r w:rsidRPr="00F07362">
      <w:rPr>
        <w:rStyle w:val="PageNumber"/>
        <w:rFonts w:cs="Arial"/>
      </w:rPr>
      <w:t>www.acs.org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99" w:rsidRDefault="00DE0099">
      <w:r>
        <w:separator/>
      </w:r>
    </w:p>
  </w:footnote>
  <w:footnote w:type="continuationSeparator" w:id="0">
    <w:p w:rsidR="00DE0099" w:rsidRDefault="00DE0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F4" w:rsidRDefault="00133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56" w:rsidRPr="007776A1" w:rsidRDefault="00723156" w:rsidP="00A60A1F">
    <w:pPr>
      <w:pStyle w:val="Header"/>
      <w:spacing w:after="0"/>
      <w:jc w:val="center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8885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723156">
      <w:trPr>
        <w:trHeight w:val="709"/>
      </w:trPr>
      <w:tc>
        <w:tcPr>
          <w:tcW w:w="3039" w:type="dxa"/>
        </w:tcPr>
        <w:p w:rsidR="00723156" w:rsidRDefault="009C4116" w:rsidP="00C31F1A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3550" cy="571500"/>
                <wp:effectExtent l="0" t="0" r="0" b="0"/>
                <wp:docPr id="1" name="Picture 1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3156" w:rsidRDefault="009C41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" fillcolor="silver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aF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ucY&#10;KdJBiz5A0YhaS47y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CDGxaF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A432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845B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ECA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FA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6C8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2A09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AF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46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CE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A24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653"/>
    <w:multiLevelType w:val="multilevel"/>
    <w:tmpl w:val="937A353E"/>
    <w:lvl w:ilvl="0">
      <w:start w:val="1"/>
      <w:numFmt w:val="bullet"/>
      <w:pStyle w:val="Listoutlin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730B2"/>
    <w:multiLevelType w:val="hybridMultilevel"/>
    <w:tmpl w:val="8D44F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71616"/>
    <w:multiLevelType w:val="hybridMultilevel"/>
    <w:tmpl w:val="9F54C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64B97"/>
    <w:multiLevelType w:val="hybridMultilevel"/>
    <w:tmpl w:val="2A3A6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D344AB"/>
    <w:multiLevelType w:val="hybridMultilevel"/>
    <w:tmpl w:val="12440ADE"/>
    <w:lvl w:ilvl="0" w:tplc="3C1EDA02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6B1339F"/>
    <w:multiLevelType w:val="hybridMultilevel"/>
    <w:tmpl w:val="193E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99"/>
    <w:rsid w:val="00031AFC"/>
    <w:rsid w:val="00050A8E"/>
    <w:rsid w:val="00057610"/>
    <w:rsid w:val="00072E7C"/>
    <w:rsid w:val="00085384"/>
    <w:rsid w:val="000D5E8D"/>
    <w:rsid w:val="000E36A7"/>
    <w:rsid w:val="000F6C64"/>
    <w:rsid w:val="00122CFB"/>
    <w:rsid w:val="001323CD"/>
    <w:rsid w:val="001336F4"/>
    <w:rsid w:val="0014275D"/>
    <w:rsid w:val="0015252B"/>
    <w:rsid w:val="00155F80"/>
    <w:rsid w:val="00172AE7"/>
    <w:rsid w:val="00190817"/>
    <w:rsid w:val="001A461E"/>
    <w:rsid w:val="001E28AD"/>
    <w:rsid w:val="001E4804"/>
    <w:rsid w:val="002217DE"/>
    <w:rsid w:val="00257124"/>
    <w:rsid w:val="002776C4"/>
    <w:rsid w:val="002A27E8"/>
    <w:rsid w:val="002A4445"/>
    <w:rsid w:val="002B7540"/>
    <w:rsid w:val="00311764"/>
    <w:rsid w:val="00327778"/>
    <w:rsid w:val="00336D6C"/>
    <w:rsid w:val="00366395"/>
    <w:rsid w:val="00385929"/>
    <w:rsid w:val="00386AA8"/>
    <w:rsid w:val="0039716A"/>
    <w:rsid w:val="003C40F2"/>
    <w:rsid w:val="003E18BF"/>
    <w:rsid w:val="00401DD6"/>
    <w:rsid w:val="00443211"/>
    <w:rsid w:val="004515DF"/>
    <w:rsid w:val="00482AC6"/>
    <w:rsid w:val="00511354"/>
    <w:rsid w:val="005130FF"/>
    <w:rsid w:val="00584B87"/>
    <w:rsid w:val="00586128"/>
    <w:rsid w:val="005D77D4"/>
    <w:rsid w:val="005F3440"/>
    <w:rsid w:val="005F6DD1"/>
    <w:rsid w:val="006055F1"/>
    <w:rsid w:val="00644C0D"/>
    <w:rsid w:val="00660250"/>
    <w:rsid w:val="00674FB6"/>
    <w:rsid w:val="006F2E3F"/>
    <w:rsid w:val="00702D36"/>
    <w:rsid w:val="00723156"/>
    <w:rsid w:val="00760D3D"/>
    <w:rsid w:val="0076459F"/>
    <w:rsid w:val="00767B54"/>
    <w:rsid w:val="007776A1"/>
    <w:rsid w:val="007B65C2"/>
    <w:rsid w:val="007D60B3"/>
    <w:rsid w:val="007E7414"/>
    <w:rsid w:val="0080129A"/>
    <w:rsid w:val="00844FC9"/>
    <w:rsid w:val="008547FC"/>
    <w:rsid w:val="0087063A"/>
    <w:rsid w:val="008876C3"/>
    <w:rsid w:val="008A6EA3"/>
    <w:rsid w:val="008E2114"/>
    <w:rsid w:val="009257D9"/>
    <w:rsid w:val="00944336"/>
    <w:rsid w:val="0094516A"/>
    <w:rsid w:val="00956DDC"/>
    <w:rsid w:val="00993D72"/>
    <w:rsid w:val="009C4116"/>
    <w:rsid w:val="009D3317"/>
    <w:rsid w:val="009D4D0D"/>
    <w:rsid w:val="009E33DB"/>
    <w:rsid w:val="00A34406"/>
    <w:rsid w:val="00A51D95"/>
    <w:rsid w:val="00A60A1F"/>
    <w:rsid w:val="00A65530"/>
    <w:rsid w:val="00A92330"/>
    <w:rsid w:val="00AB49D3"/>
    <w:rsid w:val="00AB6C31"/>
    <w:rsid w:val="00AF1D22"/>
    <w:rsid w:val="00B063C9"/>
    <w:rsid w:val="00B1373E"/>
    <w:rsid w:val="00B1736A"/>
    <w:rsid w:val="00B17823"/>
    <w:rsid w:val="00B200B1"/>
    <w:rsid w:val="00B372A7"/>
    <w:rsid w:val="00B464E1"/>
    <w:rsid w:val="00B51E43"/>
    <w:rsid w:val="00B52E0B"/>
    <w:rsid w:val="00B810FF"/>
    <w:rsid w:val="00B87950"/>
    <w:rsid w:val="00BB3A1E"/>
    <w:rsid w:val="00BB7C4F"/>
    <w:rsid w:val="00BC41BC"/>
    <w:rsid w:val="00BC555C"/>
    <w:rsid w:val="00BF7181"/>
    <w:rsid w:val="00C20C9D"/>
    <w:rsid w:val="00C31F1A"/>
    <w:rsid w:val="00C35216"/>
    <w:rsid w:val="00C5251D"/>
    <w:rsid w:val="00C65938"/>
    <w:rsid w:val="00C7458E"/>
    <w:rsid w:val="00C764AA"/>
    <w:rsid w:val="00CB33F8"/>
    <w:rsid w:val="00CB72E5"/>
    <w:rsid w:val="00CE6330"/>
    <w:rsid w:val="00CF1524"/>
    <w:rsid w:val="00D210F9"/>
    <w:rsid w:val="00D6616C"/>
    <w:rsid w:val="00D91F9F"/>
    <w:rsid w:val="00DC0C48"/>
    <w:rsid w:val="00DD6767"/>
    <w:rsid w:val="00DD76C8"/>
    <w:rsid w:val="00DE0099"/>
    <w:rsid w:val="00DE0A35"/>
    <w:rsid w:val="00DE12E0"/>
    <w:rsid w:val="00DE7891"/>
    <w:rsid w:val="00DF240D"/>
    <w:rsid w:val="00E1394D"/>
    <w:rsid w:val="00E21C3A"/>
    <w:rsid w:val="00E277AF"/>
    <w:rsid w:val="00E306AB"/>
    <w:rsid w:val="00E43FC8"/>
    <w:rsid w:val="00E55A43"/>
    <w:rsid w:val="00E743D4"/>
    <w:rsid w:val="00EB0617"/>
    <w:rsid w:val="00F13DB4"/>
    <w:rsid w:val="00F27C73"/>
    <w:rsid w:val="00F37744"/>
    <w:rsid w:val="00F47FE0"/>
    <w:rsid w:val="00F56A23"/>
    <w:rsid w:val="00F8689D"/>
    <w:rsid w:val="00FA1EFC"/>
    <w:rsid w:val="00FA74FA"/>
    <w:rsid w:val="00F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ACS brand normal"/>
    <w:qFormat/>
    <w:rsid w:val="00F56A2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E28AD"/>
    <w:pPr>
      <w:keepNext/>
      <w:spacing w:after="120"/>
      <w:outlineLvl w:val="0"/>
    </w:pPr>
    <w:rPr>
      <w:rFonts w:ascii="Calisto MT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9D3317"/>
    <w:pPr>
      <w:keepNext/>
      <w:spacing w:before="60" w:after="60"/>
      <w:jc w:val="center"/>
      <w:outlineLvl w:val="1"/>
    </w:pPr>
    <w:rPr>
      <w:rFonts w:ascii="Tahoma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anSerif">
    <w:name w:val="Normal San Serif"/>
    <w:basedOn w:val="Normal"/>
    <w:link w:val="NormalSanSerifChar"/>
    <w:rsid w:val="00B810FF"/>
    <w:pPr>
      <w:spacing w:before="60" w:after="60"/>
    </w:pPr>
    <w:rPr>
      <w:szCs w:val="20"/>
    </w:rPr>
  </w:style>
  <w:style w:type="paragraph" w:customStyle="1" w:styleId="NormalSerif">
    <w:name w:val="Normal Serif"/>
    <w:basedOn w:val="Normal"/>
    <w:rsid w:val="00336D6C"/>
    <w:pPr>
      <w:spacing w:before="60" w:after="60"/>
    </w:pPr>
    <w:rPr>
      <w:rFonts w:ascii="Calisto MT" w:hAnsi="Calisto MT"/>
      <w:szCs w:val="20"/>
    </w:rPr>
  </w:style>
  <w:style w:type="paragraph" w:customStyle="1" w:styleId="Heading1SanSerif">
    <w:name w:val="Heading 1 San Serif"/>
    <w:basedOn w:val="Normal"/>
    <w:rsid w:val="004515DF"/>
    <w:pPr>
      <w:spacing w:before="60" w:after="60"/>
      <w:jc w:val="center"/>
    </w:pPr>
    <w:rPr>
      <w:rFonts w:ascii="Calisto MT" w:hAnsi="Calisto MT"/>
      <w:b/>
      <w:sz w:val="36"/>
      <w:szCs w:val="20"/>
    </w:rPr>
  </w:style>
  <w:style w:type="paragraph" w:customStyle="1" w:styleId="Heading2SanSerif">
    <w:name w:val="Heading 2 San Serif"/>
    <w:basedOn w:val="Normal"/>
    <w:rsid w:val="004515DF"/>
    <w:pPr>
      <w:spacing w:before="60" w:after="60"/>
      <w:jc w:val="center"/>
    </w:pPr>
    <w:rPr>
      <w:rFonts w:ascii="Calisto MT" w:hAnsi="Calisto MT"/>
      <w:b/>
      <w:i/>
      <w:sz w:val="32"/>
      <w:szCs w:val="32"/>
    </w:rPr>
  </w:style>
  <w:style w:type="paragraph" w:customStyle="1" w:styleId="Heading3SanSerif">
    <w:name w:val="Heading 3 San Serif"/>
    <w:basedOn w:val="Heading2SanSerif"/>
    <w:rsid w:val="004515DF"/>
    <w:pPr>
      <w:spacing w:after="0"/>
      <w:jc w:val="left"/>
    </w:pPr>
    <w:rPr>
      <w:sz w:val="28"/>
    </w:rPr>
  </w:style>
  <w:style w:type="paragraph" w:customStyle="1" w:styleId="Heading4SanSerif">
    <w:name w:val="Heading 4 San Serif"/>
    <w:basedOn w:val="Normal"/>
    <w:link w:val="Heading4SanSerifChar"/>
    <w:rsid w:val="00511354"/>
    <w:rPr>
      <w:rFonts w:ascii="Calisto MT" w:hAnsi="Calisto MT"/>
      <w:b/>
      <w:i/>
      <w:sz w:val="24"/>
    </w:rPr>
  </w:style>
  <w:style w:type="paragraph" w:customStyle="1" w:styleId="Heading4serif">
    <w:name w:val="Heading 4 serif"/>
    <w:basedOn w:val="Heading3"/>
    <w:rsid w:val="0094516A"/>
    <w:pPr>
      <w:spacing w:before="0"/>
    </w:pPr>
    <w:rPr>
      <w:i/>
      <w:sz w:val="24"/>
      <w:lang w:val="en"/>
    </w:rPr>
  </w:style>
  <w:style w:type="table" w:styleId="TableGrid">
    <w:name w:val="Table Grid"/>
    <w:basedOn w:val="TableNormal"/>
    <w:rsid w:val="00B52E0B"/>
    <w:pPr>
      <w:tabs>
        <w:tab w:val="left" w:pos="5580"/>
      </w:tabs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epath">
    <w:name w:val="Site path"/>
    <w:basedOn w:val="Normal"/>
    <w:rsid w:val="00956DDC"/>
    <w:rPr>
      <w:rFonts w:ascii="Trebuchet MS" w:eastAsia="Times" w:hAnsi="Trebuchet MS"/>
      <w:color w:val="0000FF"/>
      <w:sz w:val="18"/>
      <w:szCs w:val="20"/>
      <w:lang w:val="en"/>
    </w:rPr>
  </w:style>
  <w:style w:type="paragraph" w:styleId="Footer">
    <w:name w:val="footer"/>
    <w:basedOn w:val="Normal"/>
    <w:rsid w:val="00B52E0B"/>
    <w:pPr>
      <w:tabs>
        <w:tab w:val="center" w:pos="4320"/>
        <w:tab w:val="right" w:pos="8640"/>
      </w:tabs>
      <w:jc w:val="center"/>
    </w:pPr>
    <w:rPr>
      <w:b/>
      <w:i/>
      <w:sz w:val="18"/>
    </w:rPr>
  </w:style>
  <w:style w:type="paragraph" w:customStyle="1" w:styleId="Listoutlinebullet1">
    <w:name w:val="List outline bullet 1"/>
    <w:basedOn w:val="NormalSanSerif"/>
    <w:rsid w:val="00DE12E0"/>
    <w:pPr>
      <w:numPr>
        <w:numId w:val="2"/>
      </w:numPr>
      <w:spacing w:before="120"/>
    </w:pPr>
    <w:rPr>
      <w:rFonts w:cs="Arial"/>
    </w:rPr>
  </w:style>
  <w:style w:type="paragraph" w:customStyle="1" w:styleId="Heading1CTPAS">
    <w:name w:val="Heading 1 CTPAS"/>
    <w:basedOn w:val="Heading1"/>
    <w:rsid w:val="001E28AD"/>
    <w:pPr>
      <w:jc w:val="center"/>
    </w:pPr>
  </w:style>
  <w:style w:type="paragraph" w:customStyle="1" w:styleId="Heading2CTPAS">
    <w:name w:val="Heading 2 CTPAS"/>
    <w:basedOn w:val="Heading2"/>
    <w:rsid w:val="001E28AD"/>
    <w:pPr>
      <w:spacing w:before="0" w:after="120"/>
    </w:pPr>
    <w:rPr>
      <w:rFonts w:ascii="Calisto MT" w:hAnsi="Calisto MT" w:cs="Times New Roman"/>
      <w:b/>
      <w:bCs w:val="0"/>
      <w:iCs w:val="0"/>
      <w:sz w:val="40"/>
      <w:szCs w:val="20"/>
    </w:rPr>
  </w:style>
  <w:style w:type="paragraph" w:customStyle="1" w:styleId="Heading4brand">
    <w:name w:val="Heading 4 brand"/>
    <w:basedOn w:val="Normal"/>
    <w:rsid w:val="00A34406"/>
    <w:pPr>
      <w:autoSpaceDE w:val="0"/>
      <w:autoSpaceDN w:val="0"/>
    </w:pPr>
    <w:rPr>
      <w:rFonts w:ascii="Arial Rounded MT Bold" w:hAnsi="Arial Rounded MT Bold" w:cs="Arial"/>
      <w:bCs/>
      <w:i/>
      <w:sz w:val="24"/>
      <w:szCs w:val="22"/>
    </w:rPr>
  </w:style>
  <w:style w:type="paragraph" w:customStyle="1" w:styleId="Heading3brand">
    <w:name w:val="Heading 3 brand"/>
    <w:basedOn w:val="Normal"/>
    <w:rsid w:val="00DE7891"/>
    <w:pPr>
      <w:autoSpaceDE w:val="0"/>
      <w:autoSpaceDN w:val="0"/>
    </w:pPr>
    <w:rPr>
      <w:rFonts w:ascii="Arial Rounded MT Bold" w:hAnsi="Arial Rounded MT Bold" w:cs="Tahoma"/>
      <w:bCs/>
      <w:color w:val="0054A6"/>
      <w:sz w:val="32"/>
      <w:szCs w:val="28"/>
    </w:rPr>
  </w:style>
  <w:style w:type="paragraph" w:customStyle="1" w:styleId="Heading2brand">
    <w:name w:val="Heading 2 brand"/>
    <w:basedOn w:val="Normal"/>
    <w:rsid w:val="00DE7891"/>
    <w:pPr>
      <w:autoSpaceDE w:val="0"/>
      <w:autoSpaceDN w:val="0"/>
      <w:jc w:val="center"/>
    </w:pPr>
    <w:rPr>
      <w:rFonts w:ascii="Arial Rounded MT Bold" w:hAnsi="Arial Rounded MT Bold" w:cs="Tahoma"/>
      <w:bCs/>
      <w:sz w:val="40"/>
    </w:rPr>
  </w:style>
  <w:style w:type="paragraph" w:customStyle="1" w:styleId="Heading1brand">
    <w:name w:val="Heading 1 brand"/>
    <w:basedOn w:val="Heading1"/>
    <w:rsid w:val="00DE7891"/>
    <w:pPr>
      <w:jc w:val="center"/>
    </w:pPr>
    <w:rPr>
      <w:rFonts w:ascii="Arial Rounded MT Bold" w:hAnsi="Arial Rounded MT Bold"/>
      <w:color w:val="0054A6"/>
    </w:rPr>
  </w:style>
  <w:style w:type="paragraph" w:customStyle="1" w:styleId="Formtablelabel1">
    <w:name w:val="Form table label 1"/>
    <w:basedOn w:val="NormalSanSerif"/>
    <w:rsid w:val="00F37744"/>
    <w:pPr>
      <w:spacing w:before="0"/>
      <w:jc w:val="right"/>
    </w:pPr>
    <w:rPr>
      <w:b/>
    </w:rPr>
  </w:style>
  <w:style w:type="paragraph" w:customStyle="1" w:styleId="TableFiller">
    <w:name w:val="Table Filler"/>
    <w:basedOn w:val="NormalSanSerif"/>
    <w:rsid w:val="00F37744"/>
    <w:pPr>
      <w:spacing w:before="0"/>
    </w:pPr>
    <w:rPr>
      <w:rFonts w:cs="Arial"/>
    </w:rPr>
  </w:style>
  <w:style w:type="paragraph" w:styleId="BodyText">
    <w:name w:val="Body Text"/>
    <w:basedOn w:val="Normal"/>
    <w:rsid w:val="00F8689D"/>
    <w:pPr>
      <w:jc w:val="both"/>
    </w:pPr>
    <w:rPr>
      <w:spacing w:val="-5"/>
      <w:szCs w:val="20"/>
    </w:rPr>
  </w:style>
  <w:style w:type="paragraph" w:styleId="Header">
    <w:name w:val="header"/>
    <w:basedOn w:val="Normal"/>
    <w:rsid w:val="00C31F1A"/>
    <w:pPr>
      <w:keepLines/>
      <w:tabs>
        <w:tab w:val="center" w:pos="4320"/>
        <w:tab w:val="right" w:pos="8640"/>
      </w:tabs>
      <w:spacing w:after="600" w:line="180" w:lineRule="atLeast"/>
      <w:ind w:left="835"/>
      <w:jc w:val="both"/>
    </w:pPr>
    <w:rPr>
      <w:spacing w:val="-5"/>
      <w:szCs w:val="20"/>
    </w:rPr>
  </w:style>
  <w:style w:type="character" w:styleId="PageNumber">
    <w:name w:val="page number"/>
    <w:rsid w:val="00C31F1A"/>
    <w:rPr>
      <w:sz w:val="18"/>
    </w:rPr>
  </w:style>
  <w:style w:type="character" w:customStyle="1" w:styleId="Heading4SanSerifChar">
    <w:name w:val="Heading 4 San Serif Char"/>
    <w:basedOn w:val="DefaultParagraphFont"/>
    <w:link w:val="Heading4SanSerif"/>
    <w:rsid w:val="00C31F1A"/>
    <w:rPr>
      <w:rFonts w:ascii="Calisto MT" w:hAnsi="Calisto MT"/>
      <w:b/>
      <w:i/>
      <w:sz w:val="24"/>
      <w:szCs w:val="24"/>
      <w:lang w:val="en-US" w:eastAsia="en-US" w:bidi="ar-SA"/>
    </w:rPr>
  </w:style>
  <w:style w:type="character" w:customStyle="1" w:styleId="NormalSanSerifChar">
    <w:name w:val="Normal San Serif Char"/>
    <w:basedOn w:val="DefaultParagraphFont"/>
    <w:link w:val="NormalSanSerif"/>
    <w:rsid w:val="00C31F1A"/>
    <w:rPr>
      <w:rFonts w:ascii="Arial" w:hAnsi="Arial"/>
      <w:lang w:val="en-US" w:eastAsia="en-US" w:bidi="ar-SA"/>
    </w:rPr>
  </w:style>
  <w:style w:type="paragraph" w:customStyle="1" w:styleId="Heading6brand">
    <w:name w:val="Heading 6 brand"/>
    <w:basedOn w:val="Normal"/>
    <w:rsid w:val="005130FF"/>
    <w:rPr>
      <w:b/>
      <w:i/>
    </w:rPr>
  </w:style>
  <w:style w:type="paragraph" w:styleId="BalloonText">
    <w:name w:val="Balloon Text"/>
    <w:basedOn w:val="Normal"/>
    <w:link w:val="BalloonTextChar"/>
    <w:rsid w:val="00F56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A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56A2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ACSbrandheading1">
    <w:name w:val="ACS brand heading 1"/>
    <w:basedOn w:val="Heading3"/>
    <w:qFormat/>
    <w:rsid w:val="00F56A23"/>
    <w:pPr>
      <w:keepLines w:val="0"/>
      <w:tabs>
        <w:tab w:val="left" w:pos="450"/>
      </w:tabs>
      <w:spacing w:before="0"/>
      <w:jc w:val="center"/>
    </w:pPr>
    <w:rPr>
      <w:rFonts w:ascii="Arial Rounded MT Bold" w:eastAsia="Times" w:hAnsi="Arial Rounded MT Bold" w:cs="Times New Roman"/>
      <w:b w:val="0"/>
      <w:bCs w:val="0"/>
      <w:color w:val="0054A6"/>
      <w:sz w:val="36"/>
      <w:szCs w:val="20"/>
    </w:rPr>
  </w:style>
  <w:style w:type="paragraph" w:customStyle="1" w:styleId="ACSbrandheading2">
    <w:name w:val="ACS brand heading 2"/>
    <w:basedOn w:val="ACSbrandheading1"/>
    <w:qFormat/>
    <w:rsid w:val="00F56A23"/>
    <w:rPr>
      <w:color w:val="000000" w:themeColor="text1"/>
      <w:sz w:val="32"/>
    </w:rPr>
  </w:style>
  <w:style w:type="paragraph" w:customStyle="1" w:styleId="ACSbrandheading3">
    <w:name w:val="ACS brand heading 3"/>
    <w:basedOn w:val="Normal"/>
    <w:qFormat/>
    <w:rsid w:val="00F56A23"/>
    <w:pPr>
      <w:keepNext/>
      <w:tabs>
        <w:tab w:val="left" w:pos="450"/>
      </w:tabs>
      <w:outlineLvl w:val="2"/>
    </w:pPr>
    <w:rPr>
      <w:rFonts w:ascii="Arial Rounded MT Bold" w:eastAsia="Times" w:hAnsi="Arial Rounded MT Bold"/>
      <w:color w:val="0054A6"/>
      <w:sz w:val="28"/>
      <w:szCs w:val="20"/>
    </w:rPr>
  </w:style>
  <w:style w:type="paragraph" w:customStyle="1" w:styleId="ACSbrandheading4">
    <w:name w:val="ACS brand heading 4"/>
    <w:basedOn w:val="Normal"/>
    <w:qFormat/>
    <w:rsid w:val="00F56A23"/>
    <w:pPr>
      <w:keepNext/>
      <w:tabs>
        <w:tab w:val="left" w:pos="450"/>
      </w:tabs>
      <w:outlineLvl w:val="2"/>
    </w:pPr>
    <w:rPr>
      <w:rFonts w:ascii="Arial Rounded MT Bold" w:eastAsia="Times" w:hAnsi="Arial Rounded MT Bold"/>
      <w:i/>
      <w:sz w:val="24"/>
      <w:szCs w:val="20"/>
    </w:rPr>
  </w:style>
  <w:style w:type="paragraph" w:customStyle="1" w:styleId="ACSbrandheading5">
    <w:name w:val="ACS brand heading 5"/>
    <w:basedOn w:val="Normal"/>
    <w:qFormat/>
    <w:rsid w:val="00F56A23"/>
    <w:pPr>
      <w:keepNext/>
      <w:tabs>
        <w:tab w:val="left" w:pos="450"/>
      </w:tabs>
      <w:outlineLvl w:val="2"/>
    </w:pPr>
    <w:rPr>
      <w:rFonts w:eastAsia="Times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ACS brand normal"/>
    <w:qFormat/>
    <w:rsid w:val="00F56A2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E28AD"/>
    <w:pPr>
      <w:keepNext/>
      <w:spacing w:after="120"/>
      <w:outlineLvl w:val="0"/>
    </w:pPr>
    <w:rPr>
      <w:rFonts w:ascii="Calisto MT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9D3317"/>
    <w:pPr>
      <w:keepNext/>
      <w:spacing w:before="60" w:after="60"/>
      <w:jc w:val="center"/>
      <w:outlineLvl w:val="1"/>
    </w:pPr>
    <w:rPr>
      <w:rFonts w:ascii="Tahoma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anSerif">
    <w:name w:val="Normal San Serif"/>
    <w:basedOn w:val="Normal"/>
    <w:link w:val="NormalSanSerifChar"/>
    <w:rsid w:val="00B810FF"/>
    <w:pPr>
      <w:spacing w:before="60" w:after="60"/>
    </w:pPr>
    <w:rPr>
      <w:szCs w:val="20"/>
    </w:rPr>
  </w:style>
  <w:style w:type="paragraph" w:customStyle="1" w:styleId="NormalSerif">
    <w:name w:val="Normal Serif"/>
    <w:basedOn w:val="Normal"/>
    <w:rsid w:val="00336D6C"/>
    <w:pPr>
      <w:spacing w:before="60" w:after="60"/>
    </w:pPr>
    <w:rPr>
      <w:rFonts w:ascii="Calisto MT" w:hAnsi="Calisto MT"/>
      <w:szCs w:val="20"/>
    </w:rPr>
  </w:style>
  <w:style w:type="paragraph" w:customStyle="1" w:styleId="Heading1SanSerif">
    <w:name w:val="Heading 1 San Serif"/>
    <w:basedOn w:val="Normal"/>
    <w:rsid w:val="004515DF"/>
    <w:pPr>
      <w:spacing w:before="60" w:after="60"/>
      <w:jc w:val="center"/>
    </w:pPr>
    <w:rPr>
      <w:rFonts w:ascii="Calisto MT" w:hAnsi="Calisto MT"/>
      <w:b/>
      <w:sz w:val="36"/>
      <w:szCs w:val="20"/>
    </w:rPr>
  </w:style>
  <w:style w:type="paragraph" w:customStyle="1" w:styleId="Heading2SanSerif">
    <w:name w:val="Heading 2 San Serif"/>
    <w:basedOn w:val="Normal"/>
    <w:rsid w:val="004515DF"/>
    <w:pPr>
      <w:spacing w:before="60" w:after="60"/>
      <w:jc w:val="center"/>
    </w:pPr>
    <w:rPr>
      <w:rFonts w:ascii="Calisto MT" w:hAnsi="Calisto MT"/>
      <w:b/>
      <w:i/>
      <w:sz w:val="32"/>
      <w:szCs w:val="32"/>
    </w:rPr>
  </w:style>
  <w:style w:type="paragraph" w:customStyle="1" w:styleId="Heading3SanSerif">
    <w:name w:val="Heading 3 San Serif"/>
    <w:basedOn w:val="Heading2SanSerif"/>
    <w:rsid w:val="004515DF"/>
    <w:pPr>
      <w:spacing w:after="0"/>
      <w:jc w:val="left"/>
    </w:pPr>
    <w:rPr>
      <w:sz w:val="28"/>
    </w:rPr>
  </w:style>
  <w:style w:type="paragraph" w:customStyle="1" w:styleId="Heading4SanSerif">
    <w:name w:val="Heading 4 San Serif"/>
    <w:basedOn w:val="Normal"/>
    <w:link w:val="Heading4SanSerifChar"/>
    <w:rsid w:val="00511354"/>
    <w:rPr>
      <w:rFonts w:ascii="Calisto MT" w:hAnsi="Calisto MT"/>
      <w:b/>
      <w:i/>
      <w:sz w:val="24"/>
    </w:rPr>
  </w:style>
  <w:style w:type="paragraph" w:customStyle="1" w:styleId="Heading4serif">
    <w:name w:val="Heading 4 serif"/>
    <w:basedOn w:val="Heading3"/>
    <w:rsid w:val="0094516A"/>
    <w:pPr>
      <w:spacing w:before="0"/>
    </w:pPr>
    <w:rPr>
      <w:i/>
      <w:sz w:val="24"/>
      <w:lang w:val="en"/>
    </w:rPr>
  </w:style>
  <w:style w:type="table" w:styleId="TableGrid">
    <w:name w:val="Table Grid"/>
    <w:basedOn w:val="TableNormal"/>
    <w:rsid w:val="00B52E0B"/>
    <w:pPr>
      <w:tabs>
        <w:tab w:val="left" w:pos="5580"/>
      </w:tabs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epath">
    <w:name w:val="Site path"/>
    <w:basedOn w:val="Normal"/>
    <w:rsid w:val="00956DDC"/>
    <w:rPr>
      <w:rFonts w:ascii="Trebuchet MS" w:eastAsia="Times" w:hAnsi="Trebuchet MS"/>
      <w:color w:val="0000FF"/>
      <w:sz w:val="18"/>
      <w:szCs w:val="20"/>
      <w:lang w:val="en"/>
    </w:rPr>
  </w:style>
  <w:style w:type="paragraph" w:styleId="Footer">
    <w:name w:val="footer"/>
    <w:basedOn w:val="Normal"/>
    <w:rsid w:val="00B52E0B"/>
    <w:pPr>
      <w:tabs>
        <w:tab w:val="center" w:pos="4320"/>
        <w:tab w:val="right" w:pos="8640"/>
      </w:tabs>
      <w:jc w:val="center"/>
    </w:pPr>
    <w:rPr>
      <w:b/>
      <w:i/>
      <w:sz w:val="18"/>
    </w:rPr>
  </w:style>
  <w:style w:type="paragraph" w:customStyle="1" w:styleId="Listoutlinebullet1">
    <w:name w:val="List outline bullet 1"/>
    <w:basedOn w:val="NormalSanSerif"/>
    <w:rsid w:val="00DE12E0"/>
    <w:pPr>
      <w:numPr>
        <w:numId w:val="2"/>
      </w:numPr>
      <w:spacing w:before="120"/>
    </w:pPr>
    <w:rPr>
      <w:rFonts w:cs="Arial"/>
    </w:rPr>
  </w:style>
  <w:style w:type="paragraph" w:customStyle="1" w:styleId="Heading1CTPAS">
    <w:name w:val="Heading 1 CTPAS"/>
    <w:basedOn w:val="Heading1"/>
    <w:rsid w:val="001E28AD"/>
    <w:pPr>
      <w:jc w:val="center"/>
    </w:pPr>
  </w:style>
  <w:style w:type="paragraph" w:customStyle="1" w:styleId="Heading2CTPAS">
    <w:name w:val="Heading 2 CTPAS"/>
    <w:basedOn w:val="Heading2"/>
    <w:rsid w:val="001E28AD"/>
    <w:pPr>
      <w:spacing w:before="0" w:after="120"/>
    </w:pPr>
    <w:rPr>
      <w:rFonts w:ascii="Calisto MT" w:hAnsi="Calisto MT" w:cs="Times New Roman"/>
      <w:b/>
      <w:bCs w:val="0"/>
      <w:iCs w:val="0"/>
      <w:sz w:val="40"/>
      <w:szCs w:val="20"/>
    </w:rPr>
  </w:style>
  <w:style w:type="paragraph" w:customStyle="1" w:styleId="Heading4brand">
    <w:name w:val="Heading 4 brand"/>
    <w:basedOn w:val="Normal"/>
    <w:rsid w:val="00A34406"/>
    <w:pPr>
      <w:autoSpaceDE w:val="0"/>
      <w:autoSpaceDN w:val="0"/>
    </w:pPr>
    <w:rPr>
      <w:rFonts w:ascii="Arial Rounded MT Bold" w:hAnsi="Arial Rounded MT Bold" w:cs="Arial"/>
      <w:bCs/>
      <w:i/>
      <w:sz w:val="24"/>
      <w:szCs w:val="22"/>
    </w:rPr>
  </w:style>
  <w:style w:type="paragraph" w:customStyle="1" w:styleId="Heading3brand">
    <w:name w:val="Heading 3 brand"/>
    <w:basedOn w:val="Normal"/>
    <w:rsid w:val="00DE7891"/>
    <w:pPr>
      <w:autoSpaceDE w:val="0"/>
      <w:autoSpaceDN w:val="0"/>
    </w:pPr>
    <w:rPr>
      <w:rFonts w:ascii="Arial Rounded MT Bold" w:hAnsi="Arial Rounded MT Bold" w:cs="Tahoma"/>
      <w:bCs/>
      <w:color w:val="0054A6"/>
      <w:sz w:val="32"/>
      <w:szCs w:val="28"/>
    </w:rPr>
  </w:style>
  <w:style w:type="paragraph" w:customStyle="1" w:styleId="Heading2brand">
    <w:name w:val="Heading 2 brand"/>
    <w:basedOn w:val="Normal"/>
    <w:rsid w:val="00DE7891"/>
    <w:pPr>
      <w:autoSpaceDE w:val="0"/>
      <w:autoSpaceDN w:val="0"/>
      <w:jc w:val="center"/>
    </w:pPr>
    <w:rPr>
      <w:rFonts w:ascii="Arial Rounded MT Bold" w:hAnsi="Arial Rounded MT Bold" w:cs="Tahoma"/>
      <w:bCs/>
      <w:sz w:val="40"/>
    </w:rPr>
  </w:style>
  <w:style w:type="paragraph" w:customStyle="1" w:styleId="Heading1brand">
    <w:name w:val="Heading 1 brand"/>
    <w:basedOn w:val="Heading1"/>
    <w:rsid w:val="00DE7891"/>
    <w:pPr>
      <w:jc w:val="center"/>
    </w:pPr>
    <w:rPr>
      <w:rFonts w:ascii="Arial Rounded MT Bold" w:hAnsi="Arial Rounded MT Bold"/>
      <w:color w:val="0054A6"/>
    </w:rPr>
  </w:style>
  <w:style w:type="paragraph" w:customStyle="1" w:styleId="Formtablelabel1">
    <w:name w:val="Form table label 1"/>
    <w:basedOn w:val="NormalSanSerif"/>
    <w:rsid w:val="00F37744"/>
    <w:pPr>
      <w:spacing w:before="0"/>
      <w:jc w:val="right"/>
    </w:pPr>
    <w:rPr>
      <w:b/>
    </w:rPr>
  </w:style>
  <w:style w:type="paragraph" w:customStyle="1" w:styleId="TableFiller">
    <w:name w:val="Table Filler"/>
    <w:basedOn w:val="NormalSanSerif"/>
    <w:rsid w:val="00F37744"/>
    <w:pPr>
      <w:spacing w:before="0"/>
    </w:pPr>
    <w:rPr>
      <w:rFonts w:cs="Arial"/>
    </w:rPr>
  </w:style>
  <w:style w:type="paragraph" w:styleId="BodyText">
    <w:name w:val="Body Text"/>
    <w:basedOn w:val="Normal"/>
    <w:rsid w:val="00F8689D"/>
    <w:pPr>
      <w:jc w:val="both"/>
    </w:pPr>
    <w:rPr>
      <w:spacing w:val="-5"/>
      <w:szCs w:val="20"/>
    </w:rPr>
  </w:style>
  <w:style w:type="paragraph" w:styleId="Header">
    <w:name w:val="header"/>
    <w:basedOn w:val="Normal"/>
    <w:rsid w:val="00C31F1A"/>
    <w:pPr>
      <w:keepLines/>
      <w:tabs>
        <w:tab w:val="center" w:pos="4320"/>
        <w:tab w:val="right" w:pos="8640"/>
      </w:tabs>
      <w:spacing w:after="600" w:line="180" w:lineRule="atLeast"/>
      <w:ind w:left="835"/>
      <w:jc w:val="both"/>
    </w:pPr>
    <w:rPr>
      <w:spacing w:val="-5"/>
      <w:szCs w:val="20"/>
    </w:rPr>
  </w:style>
  <w:style w:type="character" w:styleId="PageNumber">
    <w:name w:val="page number"/>
    <w:rsid w:val="00C31F1A"/>
    <w:rPr>
      <w:sz w:val="18"/>
    </w:rPr>
  </w:style>
  <w:style w:type="character" w:customStyle="1" w:styleId="Heading4SanSerifChar">
    <w:name w:val="Heading 4 San Serif Char"/>
    <w:basedOn w:val="DefaultParagraphFont"/>
    <w:link w:val="Heading4SanSerif"/>
    <w:rsid w:val="00C31F1A"/>
    <w:rPr>
      <w:rFonts w:ascii="Calisto MT" w:hAnsi="Calisto MT"/>
      <w:b/>
      <w:i/>
      <w:sz w:val="24"/>
      <w:szCs w:val="24"/>
      <w:lang w:val="en-US" w:eastAsia="en-US" w:bidi="ar-SA"/>
    </w:rPr>
  </w:style>
  <w:style w:type="character" w:customStyle="1" w:styleId="NormalSanSerifChar">
    <w:name w:val="Normal San Serif Char"/>
    <w:basedOn w:val="DefaultParagraphFont"/>
    <w:link w:val="NormalSanSerif"/>
    <w:rsid w:val="00C31F1A"/>
    <w:rPr>
      <w:rFonts w:ascii="Arial" w:hAnsi="Arial"/>
      <w:lang w:val="en-US" w:eastAsia="en-US" w:bidi="ar-SA"/>
    </w:rPr>
  </w:style>
  <w:style w:type="paragraph" w:customStyle="1" w:styleId="Heading6brand">
    <w:name w:val="Heading 6 brand"/>
    <w:basedOn w:val="Normal"/>
    <w:rsid w:val="005130FF"/>
    <w:rPr>
      <w:b/>
      <w:i/>
    </w:rPr>
  </w:style>
  <w:style w:type="paragraph" w:styleId="BalloonText">
    <w:name w:val="Balloon Text"/>
    <w:basedOn w:val="Normal"/>
    <w:link w:val="BalloonTextChar"/>
    <w:rsid w:val="00F56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A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56A2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ACSbrandheading1">
    <w:name w:val="ACS brand heading 1"/>
    <w:basedOn w:val="Heading3"/>
    <w:qFormat/>
    <w:rsid w:val="00F56A23"/>
    <w:pPr>
      <w:keepLines w:val="0"/>
      <w:tabs>
        <w:tab w:val="left" w:pos="450"/>
      </w:tabs>
      <w:spacing w:before="0"/>
      <w:jc w:val="center"/>
    </w:pPr>
    <w:rPr>
      <w:rFonts w:ascii="Arial Rounded MT Bold" w:eastAsia="Times" w:hAnsi="Arial Rounded MT Bold" w:cs="Times New Roman"/>
      <w:b w:val="0"/>
      <w:bCs w:val="0"/>
      <w:color w:val="0054A6"/>
      <w:sz w:val="36"/>
      <w:szCs w:val="20"/>
    </w:rPr>
  </w:style>
  <w:style w:type="paragraph" w:customStyle="1" w:styleId="ACSbrandheading2">
    <w:name w:val="ACS brand heading 2"/>
    <w:basedOn w:val="ACSbrandheading1"/>
    <w:qFormat/>
    <w:rsid w:val="00F56A23"/>
    <w:rPr>
      <w:color w:val="000000" w:themeColor="text1"/>
      <w:sz w:val="32"/>
    </w:rPr>
  </w:style>
  <w:style w:type="paragraph" w:customStyle="1" w:styleId="ACSbrandheading3">
    <w:name w:val="ACS brand heading 3"/>
    <w:basedOn w:val="Normal"/>
    <w:qFormat/>
    <w:rsid w:val="00F56A23"/>
    <w:pPr>
      <w:keepNext/>
      <w:tabs>
        <w:tab w:val="left" w:pos="450"/>
      </w:tabs>
      <w:outlineLvl w:val="2"/>
    </w:pPr>
    <w:rPr>
      <w:rFonts w:ascii="Arial Rounded MT Bold" w:eastAsia="Times" w:hAnsi="Arial Rounded MT Bold"/>
      <w:color w:val="0054A6"/>
      <w:sz w:val="28"/>
      <w:szCs w:val="20"/>
    </w:rPr>
  </w:style>
  <w:style w:type="paragraph" w:customStyle="1" w:styleId="ACSbrandheading4">
    <w:name w:val="ACS brand heading 4"/>
    <w:basedOn w:val="Normal"/>
    <w:qFormat/>
    <w:rsid w:val="00F56A23"/>
    <w:pPr>
      <w:keepNext/>
      <w:tabs>
        <w:tab w:val="left" w:pos="450"/>
      </w:tabs>
      <w:outlineLvl w:val="2"/>
    </w:pPr>
    <w:rPr>
      <w:rFonts w:ascii="Arial Rounded MT Bold" w:eastAsia="Times" w:hAnsi="Arial Rounded MT Bold"/>
      <w:i/>
      <w:sz w:val="24"/>
      <w:szCs w:val="20"/>
    </w:rPr>
  </w:style>
  <w:style w:type="paragraph" w:customStyle="1" w:styleId="ACSbrandheading5">
    <w:name w:val="ACS brand heading 5"/>
    <w:basedOn w:val="Normal"/>
    <w:qFormat/>
    <w:rsid w:val="00F56A23"/>
    <w:pPr>
      <w:keepNext/>
      <w:tabs>
        <w:tab w:val="left" w:pos="450"/>
      </w:tabs>
      <w:outlineLvl w:val="2"/>
    </w:pPr>
    <w:rPr>
      <w:rFonts w:eastAsia="Times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97\Desktop\Templates\O2010%20templates\OTY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OTYC agenda template.dotx</Template>
  <TotalTime>1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ACS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Blake Aronson</dc:creator>
  <cp:lastModifiedBy>Joan M. Sabourin</cp:lastModifiedBy>
  <cp:revision>2</cp:revision>
  <dcterms:created xsi:type="dcterms:W3CDTF">2013-09-30T19:09:00Z</dcterms:created>
  <dcterms:modified xsi:type="dcterms:W3CDTF">2013-09-30T19:09:00Z</dcterms:modified>
</cp:coreProperties>
</file>