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EB" w:rsidRPr="00A36E7E" w:rsidRDefault="000B7BEB" w:rsidP="000B7BEB">
      <w:pPr>
        <w:pStyle w:val="NoSpacing"/>
        <w:tabs>
          <w:tab w:val="left" w:pos="270"/>
          <w:tab w:val="right" w:pos="8640"/>
        </w:tabs>
        <w:ind w:left="270" w:hanging="270"/>
        <w:rPr>
          <w:rFonts w:ascii="Arial" w:eastAsiaTheme="minorHAnsi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UNIT 4</w:t>
      </w:r>
    </w:p>
    <w:p w:rsidR="000B7BEB" w:rsidRPr="00A36E7E" w:rsidRDefault="000B7BEB" w:rsidP="000B7BEB">
      <w:pPr>
        <w:pStyle w:val="NoSpacing"/>
        <w:tabs>
          <w:tab w:val="left" w:pos="270"/>
          <w:tab w:val="right" w:pos="8640"/>
        </w:tabs>
        <w:rPr>
          <w:rFonts w:ascii="Arial" w:eastAsiaTheme="minorHAnsi" w:hAnsi="Arial" w:cs="Arial"/>
          <w:b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t xml:space="preserve">A.3 </w:t>
      </w:r>
      <w:r w:rsidR="00D35577">
        <w:rPr>
          <w:rFonts w:ascii="Arial" w:eastAsiaTheme="minorHAnsi" w:hAnsi="Arial" w:cs="Arial"/>
          <w:b/>
        </w:rPr>
        <w:t xml:space="preserve">INVESTIGATING MATTER: </w:t>
      </w:r>
      <w:r w:rsidRPr="00EF1319">
        <w:rPr>
          <w:rFonts w:ascii="Arial" w:eastAsiaTheme="minorHAnsi" w:hAnsi="Arial" w:cs="Arial"/>
          <w:b/>
        </w:rPr>
        <w:t>PROPERTIES OF WATER</w:t>
      </w: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EF1319">
        <w:rPr>
          <w:rFonts w:ascii="Arial" w:eastAsiaTheme="minorHAnsi" w:hAnsi="Arial" w:cs="Arial"/>
          <w:b/>
          <w:i/>
          <w:iCs/>
        </w:rPr>
        <w:t>Preparing to Investigate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 xml:space="preserve">Determining the cause of the </w:t>
      </w:r>
      <w:proofErr w:type="spellStart"/>
      <w:r w:rsidRPr="00A36E7E">
        <w:rPr>
          <w:rFonts w:ascii="Arial" w:eastAsiaTheme="minorHAnsi" w:hAnsi="Arial" w:cs="Arial"/>
        </w:rPr>
        <w:t>Riverwood</w:t>
      </w:r>
      <w:proofErr w:type="spellEnd"/>
      <w:r w:rsidRPr="00A36E7E">
        <w:rPr>
          <w:rFonts w:ascii="Arial" w:eastAsiaTheme="minorHAnsi" w:hAnsi="Arial" w:cs="Arial"/>
        </w:rPr>
        <w:t xml:space="preserve"> fish kill will require knowledge of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water’s properties and the chemistry of water-based solutions, commonly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 xml:space="preserve">called </w:t>
      </w:r>
      <w:r w:rsidRPr="00A36E7E">
        <w:rPr>
          <w:rFonts w:ascii="Arial" w:eastAsiaTheme="minorHAnsi" w:hAnsi="Arial" w:cs="Arial"/>
          <w:b/>
          <w:bCs/>
        </w:rPr>
        <w:t>aqueous solutions</w:t>
      </w:r>
      <w:r w:rsidRPr="00A36E7E">
        <w:rPr>
          <w:rFonts w:ascii="Arial" w:eastAsiaTheme="minorHAnsi" w:hAnsi="Arial" w:cs="Arial"/>
        </w:rPr>
        <w:t>. In addition to explaining the fish kill, an understanding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 xml:space="preserve">of water and the chemistry that occurs in </w:t>
      </w:r>
      <w:r>
        <w:rPr>
          <w:rFonts w:ascii="Arial" w:eastAsiaTheme="minorHAnsi" w:hAnsi="Arial" w:cs="Arial"/>
        </w:rPr>
        <w:t xml:space="preserve">water is vital to understanding </w:t>
      </w:r>
      <w:r w:rsidRPr="00A36E7E">
        <w:rPr>
          <w:rFonts w:ascii="Arial" w:eastAsiaTheme="minorHAnsi" w:hAnsi="Arial" w:cs="Arial"/>
        </w:rPr>
        <w:t>the chemistry in your body. In this investigation, you will explore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some properties of water and aqueous solutions. You will refer back to these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investigations as you progress through the unit.</w:t>
      </w:r>
    </w:p>
    <w:p w:rsidR="000B7BEB" w:rsidRPr="00A36E7E" w:rsidRDefault="000B7BEB" w:rsidP="000B7BEB">
      <w:pPr>
        <w:autoSpaceDE w:val="0"/>
        <w:autoSpaceDN w:val="0"/>
        <w:adjustRightInd w:val="0"/>
        <w:spacing w:before="120"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 xml:space="preserve">Before you begin, read </w:t>
      </w:r>
      <w:r w:rsidRPr="00A36E7E">
        <w:rPr>
          <w:rFonts w:ascii="Arial" w:eastAsiaTheme="minorHAnsi" w:hAnsi="Arial" w:cs="Arial"/>
          <w:i/>
          <w:iCs/>
        </w:rPr>
        <w:t xml:space="preserve">Gathering Evidence </w:t>
      </w:r>
      <w:r w:rsidRPr="00A36E7E">
        <w:rPr>
          <w:rFonts w:ascii="Arial" w:eastAsiaTheme="minorHAnsi" w:hAnsi="Arial" w:cs="Arial"/>
        </w:rPr>
        <w:t>to learn what you will need to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 xml:space="preserve">do, and note safety precautions. </w:t>
      </w:r>
      <w:r w:rsidRPr="00A36E7E">
        <w:rPr>
          <w:rFonts w:ascii="Arial" w:eastAsiaTheme="minorHAnsi" w:hAnsi="Arial" w:cs="Arial"/>
          <w:i/>
          <w:iCs/>
        </w:rPr>
        <w:t xml:space="preserve">Gathering Evidence </w:t>
      </w:r>
      <w:r w:rsidRPr="00A36E7E">
        <w:rPr>
          <w:rFonts w:ascii="Arial" w:eastAsiaTheme="minorHAnsi" w:hAnsi="Arial" w:cs="Arial"/>
        </w:rPr>
        <w:t>also provides guidance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about when you should collect and record data.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EF1319">
        <w:rPr>
          <w:rFonts w:ascii="Arial" w:eastAsiaTheme="minorHAnsi" w:hAnsi="Arial" w:cs="Arial"/>
          <w:b/>
          <w:i/>
          <w:iCs/>
        </w:rPr>
        <w:t>Making Predictions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 xml:space="preserve">After reading </w:t>
      </w:r>
      <w:r w:rsidRPr="00A36E7E">
        <w:rPr>
          <w:rFonts w:ascii="Arial" w:eastAsiaTheme="minorHAnsi" w:hAnsi="Arial" w:cs="Arial"/>
          <w:i/>
          <w:iCs/>
        </w:rPr>
        <w:t>Gathering Evidence</w:t>
      </w:r>
      <w:r w:rsidRPr="00A36E7E">
        <w:rPr>
          <w:rFonts w:ascii="Arial" w:eastAsiaTheme="minorHAnsi" w:hAnsi="Arial" w:cs="Arial"/>
        </w:rPr>
        <w:t>, prepare an appropriate data table. Predict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what you think will happen in Investigations 1, 2, 5, and 7 and write down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your predictions.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Investigation 1: 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A31F9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____________________________________________________________________________________________________________________________________________ 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Investigation 2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A31F9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____________________________________________________________________________________________________________________________________________ 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Investigation 5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A31F9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____________________________________________________________________________________________________________________________________________ </w:t>
      </w:r>
    </w:p>
    <w:p w:rsidR="00A31F9F" w:rsidRDefault="00A31F9F" w:rsidP="00A31F9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>Investigation 7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A31F9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  <w:r>
        <w:rPr>
          <w:rFonts w:ascii="Arial" w:eastAsiaTheme="minorHAnsi" w:hAnsi="Arial" w:cs="Arial"/>
          <w:iCs/>
        </w:rPr>
        <w:t xml:space="preserve">____________________________________________________________________________________________________________________________________________ </w:t>
      </w: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A31F9F" w:rsidRP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EF1319">
        <w:rPr>
          <w:rFonts w:ascii="Arial" w:eastAsiaTheme="minorHAnsi" w:hAnsi="Arial" w:cs="Arial"/>
          <w:b/>
          <w:i/>
          <w:iCs/>
        </w:rPr>
        <w:lastRenderedPageBreak/>
        <w:t>Gathering Evidence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Before you begin, put on your goggles, and wear them properly throughout</w:t>
      </w:r>
      <w:r>
        <w:rPr>
          <w:rFonts w:ascii="Arial" w:eastAsiaTheme="minorHAnsi" w:hAnsi="Arial" w:cs="Arial"/>
        </w:rPr>
        <w:t xml:space="preserve"> the </w:t>
      </w:r>
      <w:r w:rsidRPr="00A36E7E">
        <w:rPr>
          <w:rFonts w:ascii="Arial" w:eastAsiaTheme="minorHAnsi" w:hAnsi="Arial" w:cs="Arial"/>
        </w:rPr>
        <w:t>investigation.</w:t>
      </w:r>
    </w:p>
    <w:p w:rsidR="000B7BEB" w:rsidRPr="00A36E7E" w:rsidRDefault="000B7BEB" w:rsidP="000B7BEB">
      <w:pPr>
        <w:autoSpaceDE w:val="0"/>
        <w:autoSpaceDN w:val="0"/>
        <w:adjustRightInd w:val="0"/>
        <w:spacing w:before="120"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Six stations, A through F, have been set up around the laboratory. At each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station, you will complete the investigation for that station. The stations can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be completed in any order. When working at a particular station, though,</w:t>
      </w:r>
      <w:r>
        <w:rPr>
          <w:rFonts w:ascii="Arial" w:eastAsiaTheme="minorHAnsi" w:hAnsi="Arial" w:cs="Arial"/>
        </w:rPr>
        <w:t xml:space="preserve"> you must complete the </w:t>
      </w:r>
      <w:r w:rsidRPr="00A36E7E">
        <w:rPr>
          <w:rFonts w:ascii="Arial" w:eastAsiaTheme="minorHAnsi" w:hAnsi="Arial" w:cs="Arial"/>
        </w:rPr>
        <w:t>investigations at the station in the order indicated.</w:t>
      </w:r>
    </w:p>
    <w:p w:rsidR="000B7BEB" w:rsidRPr="00A36E7E" w:rsidRDefault="000B7BEB" w:rsidP="000B7BEB">
      <w:pPr>
        <w:autoSpaceDE w:val="0"/>
        <w:autoSpaceDN w:val="0"/>
        <w:adjustRightInd w:val="0"/>
        <w:spacing w:before="120"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Follow these general instructions: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• Take note of how the station is set up before you begin. You will be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expected to reset the station after you are finished.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• Re-read the procedure and safety reminders.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• Review your predictions.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• Complete the investigation.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Arial" w:eastAsiaTheme="minorHAnsi" w:hAnsi="Arial" w:cs="Arial"/>
        </w:rPr>
      </w:pPr>
      <w:proofErr w:type="gramStart"/>
      <w:r w:rsidRPr="00A36E7E">
        <w:rPr>
          <w:rFonts w:ascii="Arial" w:eastAsiaTheme="minorHAnsi" w:hAnsi="Arial" w:cs="Arial"/>
        </w:rPr>
        <w:t xml:space="preserve">• </w:t>
      </w:r>
      <w:r w:rsidR="00A31F9F"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Record</w:t>
      </w:r>
      <w:proofErr w:type="gramEnd"/>
      <w:r w:rsidRPr="00A36E7E">
        <w:rPr>
          <w:rFonts w:ascii="Arial" w:eastAsiaTheme="minorHAnsi" w:hAnsi="Arial" w:cs="Arial"/>
        </w:rPr>
        <w:t xml:space="preserve"> your data and observations. (</w:t>
      </w:r>
      <w:r w:rsidRPr="00A36E7E">
        <w:rPr>
          <w:rFonts w:ascii="Arial" w:eastAsiaTheme="minorHAnsi" w:hAnsi="Arial" w:cs="Arial"/>
          <w:i/>
          <w:iCs/>
        </w:rPr>
        <w:t xml:space="preserve">Note: </w:t>
      </w:r>
      <w:r w:rsidRPr="00A36E7E">
        <w:rPr>
          <w:rFonts w:ascii="Arial" w:eastAsiaTheme="minorHAnsi" w:hAnsi="Arial" w:cs="Arial"/>
        </w:rPr>
        <w:t>Do not try to explain</w:t>
      </w:r>
      <w:r>
        <w:rPr>
          <w:rFonts w:ascii="Arial" w:eastAsiaTheme="minorHAnsi" w:hAnsi="Arial" w:cs="Arial"/>
        </w:rPr>
        <w:t xml:space="preserve"> </w:t>
      </w:r>
      <w:r w:rsidR="00A31F9F">
        <w:rPr>
          <w:rFonts w:ascii="Arial" w:eastAsiaTheme="minorHAnsi" w:hAnsi="Arial" w:cs="Arial"/>
        </w:rPr>
        <w:t xml:space="preserve">your observations. </w:t>
      </w:r>
      <w:r w:rsidRPr="00A36E7E">
        <w:rPr>
          <w:rFonts w:ascii="Arial" w:eastAsiaTheme="minorHAnsi" w:hAnsi="Arial" w:cs="Arial"/>
        </w:rPr>
        <w:t>The purpose of these activities is for you to make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 xml:space="preserve">observations. As you </w:t>
      </w:r>
      <w:proofErr w:type="gramStart"/>
      <w:r w:rsidRPr="00A36E7E">
        <w:rPr>
          <w:rFonts w:ascii="Arial" w:eastAsiaTheme="minorHAnsi" w:hAnsi="Arial" w:cs="Arial"/>
        </w:rPr>
        <w:t xml:space="preserve">progress </w:t>
      </w:r>
      <w:r w:rsidR="00A31F9F"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through</w:t>
      </w:r>
      <w:proofErr w:type="gramEnd"/>
      <w:r w:rsidRPr="00A36E7E">
        <w:rPr>
          <w:rFonts w:ascii="Arial" w:eastAsiaTheme="minorHAnsi" w:hAnsi="Arial" w:cs="Arial"/>
        </w:rPr>
        <w:t xml:space="preserve"> the unit, you will develop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explanations for many of the phenomena you observe in this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investigation.)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t>Station A: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36E7E">
        <w:rPr>
          <w:rFonts w:ascii="Arial" w:eastAsiaTheme="minorHAnsi" w:hAnsi="Arial" w:cs="Arial"/>
          <w:i/>
          <w:iCs/>
        </w:rPr>
        <w:t>Investigation 1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>1.</w:t>
      </w:r>
      <w:r w:rsidRPr="00EF1319"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Pour water into a Petri dish until it is half-full.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>2.</w:t>
      </w:r>
      <w:r w:rsidRPr="00EF1319"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 xml:space="preserve">Using the tongs provided, gently place a </w:t>
      </w:r>
      <w:r w:rsidRPr="00EF1319">
        <w:rPr>
          <w:rFonts w:ascii="Arial" w:eastAsiaTheme="minorHAnsi" w:hAnsi="Arial" w:cs="Arial"/>
        </w:rPr>
        <w:t xml:space="preserve">dry </w:t>
      </w:r>
      <w:r>
        <w:rPr>
          <w:rFonts w:ascii="Arial" w:eastAsiaTheme="minorHAnsi" w:hAnsi="Arial" w:cs="Arial"/>
        </w:rPr>
        <w:t xml:space="preserve">paperclip on the surface </w:t>
      </w:r>
      <w:r w:rsidRPr="00A36E7E">
        <w:rPr>
          <w:rFonts w:ascii="Arial" w:eastAsiaTheme="minorHAnsi" w:hAnsi="Arial" w:cs="Arial"/>
        </w:rPr>
        <w:t>of the water. See Figure 4.3</w:t>
      </w:r>
      <w:r>
        <w:rPr>
          <w:rFonts w:ascii="Arial" w:eastAsiaTheme="minorHAnsi" w:hAnsi="Arial" w:cs="Arial"/>
        </w:rPr>
        <w:t xml:space="preserve"> in the textbook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 w:rsidRPr="00EF1319"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your observations.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4. </w:t>
      </w:r>
      <w:r w:rsidRPr="00EF1319"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Repeat Steps 1 and 2 using a clean, dry Petri dish and 2-propanol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instead of water.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5. </w:t>
      </w:r>
      <w:r w:rsidRPr="00EF1319"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your observations.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6. </w:t>
      </w:r>
      <w:r w:rsidRPr="00EF1319"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Remove the paper clips, dispose of the water and 2-propanol as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directed by your teacher, and reset the station.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t>Station B: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36E7E">
        <w:rPr>
          <w:rFonts w:ascii="Arial" w:eastAsiaTheme="minorHAnsi" w:hAnsi="Arial" w:cs="Arial"/>
          <w:i/>
          <w:iCs/>
        </w:rPr>
        <w:t>Investigation 2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1.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Rub the comb with the paper towel.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2.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 xml:space="preserve">Open the </w:t>
      </w:r>
      <w:proofErr w:type="spellStart"/>
      <w:r w:rsidRPr="00A36E7E">
        <w:rPr>
          <w:rFonts w:ascii="Arial" w:eastAsiaTheme="minorHAnsi" w:hAnsi="Arial" w:cs="Arial"/>
        </w:rPr>
        <w:t>buret</w:t>
      </w:r>
      <w:proofErr w:type="spellEnd"/>
      <w:r w:rsidRPr="00A36E7E">
        <w:rPr>
          <w:rFonts w:ascii="Arial" w:eastAsiaTheme="minorHAnsi" w:hAnsi="Arial" w:cs="Arial"/>
        </w:rPr>
        <w:t xml:space="preserve"> so a stream of water is flowing into the container.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Bring the comb near (but not</w:t>
      </w:r>
      <w:r>
        <w:rPr>
          <w:rFonts w:ascii="Arial" w:eastAsiaTheme="minorHAnsi" w:hAnsi="Arial" w:cs="Arial"/>
        </w:rPr>
        <w:t xml:space="preserve"> touching) the stream of water.  </w:t>
      </w:r>
      <w:r w:rsidRPr="00A36E7E">
        <w:rPr>
          <w:rFonts w:ascii="Arial" w:eastAsiaTheme="minorHAnsi" w:hAnsi="Arial" w:cs="Arial"/>
        </w:rPr>
        <w:t>See Figure 4.4</w:t>
      </w:r>
      <w:r>
        <w:rPr>
          <w:rFonts w:ascii="Arial" w:eastAsiaTheme="minorHAnsi" w:hAnsi="Arial" w:cs="Arial"/>
        </w:rPr>
        <w:t xml:space="preserve"> in the textbook</w:t>
      </w:r>
      <w:r w:rsidRPr="00A36E7E">
        <w:rPr>
          <w:rFonts w:ascii="Arial" w:eastAsiaTheme="minorHAnsi" w:hAnsi="Arial" w:cs="Arial"/>
        </w:rPr>
        <w:t>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4.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your observations.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5.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 xml:space="preserve">Refill the </w:t>
      </w:r>
      <w:proofErr w:type="spellStart"/>
      <w:r w:rsidRPr="00A36E7E">
        <w:rPr>
          <w:rFonts w:ascii="Arial" w:eastAsiaTheme="minorHAnsi" w:hAnsi="Arial" w:cs="Arial"/>
        </w:rPr>
        <w:t>buret</w:t>
      </w:r>
      <w:proofErr w:type="spellEnd"/>
      <w:r w:rsidRPr="00A36E7E">
        <w:rPr>
          <w:rFonts w:ascii="Arial" w:eastAsiaTheme="minorHAnsi" w:hAnsi="Arial" w:cs="Arial"/>
        </w:rPr>
        <w:t xml:space="preserve"> with water.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lastRenderedPageBreak/>
        <w:t>Station C: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36E7E">
        <w:rPr>
          <w:rFonts w:ascii="Arial" w:eastAsiaTheme="minorHAnsi" w:hAnsi="Arial" w:cs="Arial"/>
          <w:i/>
          <w:iCs/>
        </w:rPr>
        <w:t>Investigation 3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1. </w:t>
      </w:r>
      <w:r>
        <w:rPr>
          <w:rFonts w:ascii="Arial" w:eastAsiaTheme="minorHAnsi" w:hAnsi="Arial" w:cs="Arial"/>
        </w:rPr>
        <w:tab/>
      </w:r>
      <w:proofErr w:type="gramStart"/>
      <w:r w:rsidRPr="00A36E7E">
        <w:rPr>
          <w:rFonts w:ascii="Arial" w:eastAsiaTheme="minorHAnsi" w:hAnsi="Arial" w:cs="Arial"/>
        </w:rPr>
        <w:t>Using</w:t>
      </w:r>
      <w:proofErr w:type="gramEnd"/>
      <w:r w:rsidRPr="00A36E7E">
        <w:rPr>
          <w:rFonts w:ascii="Arial" w:eastAsiaTheme="minorHAnsi" w:hAnsi="Arial" w:cs="Arial"/>
        </w:rPr>
        <w:t xml:space="preserve"> a dropper, form a small puddle of water (about the size of a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dime) on the surface of a piece of wax paper.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2.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Place the tip of the dropper in the center of the puddle and slowly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drag the tip of the dropper around the wax paper.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your observations.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4.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Using a different dropper, repeat the investigation using olive or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corn oil.</w:t>
      </w:r>
    </w:p>
    <w:p w:rsidR="000B7BEB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5.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Wipe off the wax paper for the next group.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0B7BEB" w:rsidRPr="00EF1319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i/>
        </w:rPr>
      </w:pPr>
      <w:r w:rsidRPr="00EF1319">
        <w:rPr>
          <w:rFonts w:ascii="Arial" w:eastAsiaTheme="minorHAnsi" w:hAnsi="Arial" w:cs="Arial"/>
          <w:i/>
        </w:rPr>
        <w:t>Investigation 4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1.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You have two beakers labeled A and B. Using tongs, place an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ice cube in each beaker.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2.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your observations, then remove the ice cubes from the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beakers.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Reset the station according to your teacher’s instructions.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t>Station D: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36E7E">
        <w:rPr>
          <w:rFonts w:ascii="Arial" w:eastAsiaTheme="minorHAnsi" w:hAnsi="Arial" w:cs="Arial"/>
          <w:i/>
          <w:iCs/>
        </w:rPr>
        <w:t>Investigation 5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1.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Pour 10 mL of cold water into the beaker labeled C.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2.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Pour 10 mL of hot water into the beaker labeled H.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Begin adding cubes or packets of sugar to each beaker. After each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addition, stir until dissolved. Keep adding cubes or packets until no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more will dissolve.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4.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the number of cubes or packets that dissolved in each beaker.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5.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Dispose of each solution as directed by your teacher.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t>Station E:</w:t>
      </w:r>
    </w:p>
    <w:p w:rsidR="000B7BEB" w:rsidRPr="00A36E7E" w:rsidRDefault="000B7BEB" w:rsidP="000B7BEB">
      <w:pPr>
        <w:autoSpaceDE w:val="0"/>
        <w:autoSpaceDN w:val="0"/>
        <w:adjustRightInd w:val="0"/>
        <w:spacing w:before="120" w:after="0" w:line="240" w:lineRule="auto"/>
        <w:rPr>
          <w:rFonts w:ascii="Arial" w:eastAsiaTheme="minorHAnsi" w:hAnsi="Arial" w:cs="Arial"/>
        </w:rPr>
      </w:pPr>
      <w:r w:rsidRPr="00A36E7E">
        <w:rPr>
          <w:rFonts w:ascii="Arial" w:eastAsiaTheme="minorHAnsi" w:hAnsi="Arial" w:cs="Arial"/>
        </w:rPr>
        <w:t>At this station, you will find three solutions and three filtration setups. Your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teacher has already poured some of each solution through the filter paper.</w:t>
      </w:r>
    </w:p>
    <w:p w:rsidR="000B7BEB" w:rsidRPr="00A36E7E" w:rsidRDefault="000B7BEB" w:rsidP="000B7BEB">
      <w:pPr>
        <w:autoSpaceDE w:val="0"/>
        <w:autoSpaceDN w:val="0"/>
        <w:adjustRightInd w:val="0"/>
        <w:spacing w:before="120" w:after="0" w:line="240" w:lineRule="auto"/>
        <w:rPr>
          <w:rFonts w:ascii="Arial" w:eastAsiaTheme="minorHAnsi" w:hAnsi="Arial" w:cs="Arial"/>
          <w:i/>
          <w:iCs/>
        </w:rPr>
      </w:pPr>
      <w:r w:rsidRPr="00A36E7E">
        <w:rPr>
          <w:rFonts w:ascii="Arial" w:eastAsiaTheme="minorHAnsi" w:hAnsi="Arial" w:cs="Arial"/>
          <w:i/>
          <w:iCs/>
        </w:rPr>
        <w:t>Investigation 6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1.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Describe the appearance of the three original solutions.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2.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For each solution, A, B, and C, shine a flashlight through the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solution. See Figure 4.5</w:t>
      </w:r>
      <w:r>
        <w:rPr>
          <w:rFonts w:ascii="Arial" w:eastAsiaTheme="minorHAnsi" w:hAnsi="Arial" w:cs="Arial"/>
        </w:rPr>
        <w:t xml:space="preserve"> in the textbook</w:t>
      </w:r>
      <w:r w:rsidRPr="00A36E7E">
        <w:rPr>
          <w:rFonts w:ascii="Arial" w:eastAsiaTheme="minorHAnsi" w:hAnsi="Arial" w:cs="Arial"/>
        </w:rPr>
        <w:t>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Record your observations.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4.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Describe what has been caught by the filter paper for each solution.</w:t>
      </w:r>
    </w:p>
    <w:p w:rsidR="000B7BEB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Pr="00EF1319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F1319">
        <w:rPr>
          <w:rFonts w:ascii="Arial" w:eastAsiaTheme="minorHAnsi" w:hAnsi="Arial" w:cs="Arial"/>
          <w:b/>
        </w:rPr>
        <w:t>Station F:</w:t>
      </w:r>
    </w:p>
    <w:p w:rsidR="000B7BEB" w:rsidRPr="00A36E7E" w:rsidRDefault="000B7BEB" w:rsidP="000B7BE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A36E7E">
        <w:rPr>
          <w:rFonts w:ascii="Arial" w:eastAsiaTheme="minorHAnsi" w:hAnsi="Arial" w:cs="Arial"/>
          <w:i/>
          <w:iCs/>
        </w:rPr>
        <w:t>Investigation 7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1.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Half-fill the three labeled beakers with distilled water.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2.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Test the pH and conductivity of the water (as directed by your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teacher) in each beaker and record your value.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3.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Add a small amount of Salt A to beaker A and stir until dissolved.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Add a small amount of Salt B to beaker B and stir. Add a small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amount of Salt C to beaker C and stir until dissolved.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4.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Retest the pH and conductivity of each solution and record your</w:t>
      </w:r>
      <w:r>
        <w:rPr>
          <w:rFonts w:ascii="Arial" w:eastAsiaTheme="minorHAnsi" w:hAnsi="Arial" w:cs="Arial"/>
        </w:rPr>
        <w:t xml:space="preserve"> </w:t>
      </w:r>
      <w:r w:rsidRPr="00A36E7E">
        <w:rPr>
          <w:rFonts w:ascii="Arial" w:eastAsiaTheme="minorHAnsi" w:hAnsi="Arial" w:cs="Arial"/>
        </w:rPr>
        <w:t>values.</w:t>
      </w:r>
    </w:p>
    <w:p w:rsidR="000B7BEB" w:rsidRPr="00A36E7E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  <w:r w:rsidRPr="00EF1319">
        <w:rPr>
          <w:rFonts w:ascii="Arial" w:eastAsiaTheme="minorHAnsi" w:hAnsi="Arial" w:cs="Arial"/>
        </w:rPr>
        <w:t xml:space="preserve">5. </w:t>
      </w:r>
      <w:r>
        <w:rPr>
          <w:rFonts w:ascii="Arial" w:eastAsiaTheme="minorHAnsi" w:hAnsi="Arial" w:cs="Arial"/>
        </w:rPr>
        <w:tab/>
      </w:r>
      <w:r w:rsidRPr="00A36E7E">
        <w:rPr>
          <w:rFonts w:ascii="Arial" w:eastAsiaTheme="minorHAnsi" w:hAnsi="Arial" w:cs="Arial"/>
        </w:rPr>
        <w:t>Dispose of your solutions as directed by your teacher.</w:t>
      </w:r>
    </w:p>
    <w:p w:rsidR="000B7BEB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A31F9F" w:rsidRDefault="00A31F9F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A31F9F" w:rsidRDefault="00A31F9F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A31F9F" w:rsidRDefault="00A31F9F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A31F9F" w:rsidRDefault="00A31F9F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A31F9F" w:rsidRPr="00EF1319" w:rsidRDefault="00A31F9F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</w:rPr>
      </w:pPr>
    </w:p>
    <w:p w:rsidR="000B7BEB" w:rsidRPr="00EF1319" w:rsidRDefault="000B7BEB" w:rsidP="000B7B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b/>
          <w:i/>
        </w:rPr>
      </w:pPr>
      <w:r w:rsidRPr="00EF1319">
        <w:rPr>
          <w:rFonts w:ascii="Arial" w:eastAsiaTheme="minorHAnsi" w:hAnsi="Arial" w:cs="Arial"/>
          <w:b/>
          <w:i/>
        </w:rPr>
        <w:t>Interpreting Evidence</w:t>
      </w:r>
    </w:p>
    <w:p w:rsidR="00A31F9F" w:rsidRPr="00A31F9F" w:rsidRDefault="000B7BEB" w:rsidP="00A31F9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31F9F">
        <w:rPr>
          <w:rFonts w:ascii="Arial" w:eastAsiaTheme="minorHAnsi" w:hAnsi="Arial" w:cs="Arial"/>
        </w:rPr>
        <w:t>For each investigation in which you made predictions,</w:t>
      </w:r>
    </w:p>
    <w:p w:rsidR="00A31F9F" w:rsidRDefault="000B7BEB" w:rsidP="00A31F9F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gramStart"/>
      <w:r w:rsidRPr="00A36E7E">
        <w:rPr>
          <w:rFonts w:ascii="Arial" w:eastAsiaTheme="minorHAnsi" w:hAnsi="Arial" w:cs="Arial"/>
        </w:rPr>
        <w:t>describe</w:t>
      </w:r>
      <w:proofErr w:type="gramEnd"/>
      <w:r w:rsidRPr="00A36E7E">
        <w:rPr>
          <w:rFonts w:ascii="Arial" w:eastAsiaTheme="minorHAnsi" w:hAnsi="Arial" w:cs="Arial"/>
        </w:rPr>
        <w:t xml:space="preserve"> how well your observations agreed with your</w:t>
      </w:r>
      <w:r>
        <w:rPr>
          <w:rFonts w:ascii="Arial" w:eastAsiaTheme="minorHAnsi" w:hAnsi="Arial" w:cs="Arial"/>
        </w:rPr>
        <w:t xml:space="preserve"> </w:t>
      </w:r>
      <w:r w:rsidR="00A31F9F">
        <w:rPr>
          <w:rFonts w:ascii="Arial" w:eastAsiaTheme="minorHAnsi" w:hAnsi="Arial" w:cs="Arial"/>
        </w:rPr>
        <w:t xml:space="preserve">predictions. </w:t>
      </w: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</w:rPr>
      </w:pP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1F9F" w:rsidRDefault="00A31F9F" w:rsidP="00A31F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Default="000B7BEB" w:rsidP="00A31F9F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gramStart"/>
      <w:r w:rsidRPr="00A31F9F">
        <w:rPr>
          <w:rFonts w:ascii="Arial" w:eastAsiaTheme="minorHAnsi" w:hAnsi="Arial" w:cs="Arial"/>
        </w:rPr>
        <w:t>propose</w:t>
      </w:r>
      <w:proofErr w:type="gramEnd"/>
      <w:r w:rsidRPr="00A31F9F">
        <w:rPr>
          <w:rFonts w:ascii="Arial" w:eastAsiaTheme="minorHAnsi" w:hAnsi="Arial" w:cs="Arial"/>
        </w:rPr>
        <w:t xml:space="preserve"> explanations for any differences between your predictions and observed results.</w:t>
      </w:r>
      <w:r w:rsidR="00A31F9F">
        <w:rPr>
          <w:rFonts w:ascii="Arial" w:eastAsiaTheme="minorHAnsi" w:hAnsi="Arial" w:cs="Arial"/>
        </w:rPr>
        <w:t xml:space="preserve"> </w:t>
      </w: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Theme="minorHAnsi" w:hAnsi="Arial" w:cs="Arial"/>
        </w:rPr>
      </w:pP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1F9F" w:rsidRDefault="00A31F9F" w:rsidP="00A31F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Default="00A31F9F" w:rsidP="00A31F9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31F9F">
        <w:rPr>
          <w:rFonts w:ascii="Arial" w:eastAsiaTheme="minorHAnsi" w:hAnsi="Arial" w:cs="Arial"/>
        </w:rPr>
        <w:t>Did</w:t>
      </w:r>
      <w:r>
        <w:rPr>
          <w:rFonts w:ascii="Arial" w:eastAsiaTheme="minorHAnsi" w:hAnsi="Arial" w:cs="Arial"/>
        </w:rPr>
        <w:t xml:space="preserve"> </w:t>
      </w:r>
      <w:r w:rsidR="000B7BEB" w:rsidRPr="00A31F9F">
        <w:rPr>
          <w:rFonts w:ascii="Arial" w:eastAsiaTheme="minorHAnsi" w:hAnsi="Arial" w:cs="Arial"/>
        </w:rPr>
        <w:t>any of these investigations examine the tendency of water to “stick together”? Explain your answer using experimental evidence.</w:t>
      </w: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1F9F" w:rsidRDefault="00A31F9F" w:rsidP="00A31F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Default="00A31F9F" w:rsidP="00A31F9F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31F9F">
        <w:rPr>
          <w:rFonts w:ascii="Arial" w:eastAsiaTheme="minorHAnsi" w:hAnsi="Arial" w:cs="Arial"/>
        </w:rPr>
        <w:t>How</w:t>
      </w:r>
      <w:r>
        <w:rPr>
          <w:rFonts w:ascii="Arial" w:eastAsiaTheme="minorHAnsi" w:hAnsi="Arial" w:cs="Arial"/>
        </w:rPr>
        <w:t xml:space="preserve"> </w:t>
      </w:r>
      <w:r w:rsidR="000B7BEB" w:rsidRPr="00A31F9F">
        <w:rPr>
          <w:rFonts w:ascii="Arial" w:eastAsiaTheme="minorHAnsi" w:hAnsi="Arial" w:cs="Arial"/>
        </w:rPr>
        <w:t>do particles filtered from the three mixtures in Investigation 6 differ?</w:t>
      </w: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A31F9F" w:rsidRDefault="00A31F9F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A31F9F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7538F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In </w:t>
      </w:r>
      <w:r w:rsidR="000B7BEB" w:rsidRPr="007538FE">
        <w:rPr>
          <w:rFonts w:ascii="Arial" w:eastAsiaTheme="minorHAnsi" w:hAnsi="Arial" w:cs="Arial"/>
        </w:rPr>
        <w:t>Unit 2 Investigating Matter C.8 (page 216</w:t>
      </w:r>
      <w:r w:rsidR="00A31F9F" w:rsidRPr="007538FE">
        <w:rPr>
          <w:rFonts w:ascii="Arial" w:eastAsiaTheme="minorHAnsi" w:hAnsi="Arial" w:cs="Arial"/>
        </w:rPr>
        <w:t xml:space="preserve"> in your textbook</w:t>
      </w:r>
      <w:r w:rsidR="000B7BEB" w:rsidRPr="007538FE">
        <w:rPr>
          <w:rFonts w:ascii="Arial" w:eastAsiaTheme="minorHAnsi" w:hAnsi="Arial" w:cs="Arial"/>
        </w:rPr>
        <w:t>), you monitored the pH of water before and after adding CO</w:t>
      </w:r>
      <w:r w:rsidR="000B7BEB" w:rsidRPr="007538FE">
        <w:rPr>
          <w:rFonts w:ascii="Arial" w:eastAsiaTheme="minorHAnsi" w:hAnsi="Arial" w:cs="Arial"/>
          <w:vertAlign w:val="subscript"/>
        </w:rPr>
        <w:t>2</w:t>
      </w:r>
      <w:r w:rsidR="000B7BEB" w:rsidRPr="007538FE">
        <w:rPr>
          <w:rFonts w:ascii="Arial" w:eastAsiaTheme="minorHAnsi" w:hAnsi="Arial" w:cs="Arial"/>
        </w:rPr>
        <w:t>. Which salt in Investigation 7 had an effect similar to that of CO</w:t>
      </w:r>
      <w:r w:rsidR="000B7BEB" w:rsidRPr="007538FE">
        <w:rPr>
          <w:rFonts w:ascii="Arial" w:eastAsiaTheme="minorHAnsi" w:hAnsi="Arial" w:cs="Arial"/>
          <w:vertAlign w:val="subscript"/>
        </w:rPr>
        <w:t>2</w:t>
      </w:r>
      <w:r w:rsidR="000B7BEB" w:rsidRPr="007538FE">
        <w:rPr>
          <w:rFonts w:ascii="Arial" w:eastAsiaTheme="minorHAnsi" w:hAnsi="Arial" w:cs="Arial"/>
        </w:rPr>
        <w:t xml:space="preserve"> on the pH of the water?</w:t>
      </w:r>
    </w:p>
    <w:p w:rsidR="007538FE" w:rsidRDefault="007538FE" w:rsidP="007538F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Pr="007538FE" w:rsidRDefault="007538FE" w:rsidP="007538FE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</w:t>
      </w:r>
    </w:p>
    <w:p w:rsidR="000B7BEB" w:rsidRDefault="000B7BEB" w:rsidP="007538FE">
      <w:p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Arial" w:eastAsiaTheme="minorHAnsi" w:hAnsi="Arial" w:cs="Arial"/>
        </w:rPr>
      </w:pPr>
    </w:p>
    <w:p w:rsidR="000B7BEB" w:rsidRDefault="000B7BEB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  <w:r w:rsidRPr="00EF1319">
        <w:rPr>
          <w:rFonts w:ascii="Arial" w:eastAsiaTheme="minorHAnsi" w:hAnsi="Arial" w:cs="Arial"/>
          <w:b/>
          <w:i/>
          <w:iCs/>
        </w:rPr>
        <w:t>Making Claims</w:t>
      </w: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0B7BEB" w:rsidRDefault="007538FE" w:rsidP="007538FE">
      <w:pPr>
        <w:pStyle w:val="ListParagraph"/>
        <w:numPr>
          <w:ilvl w:val="0"/>
          <w:numId w:val="1"/>
        </w:num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538FE">
        <w:rPr>
          <w:rFonts w:ascii="Arial" w:eastAsiaTheme="minorHAnsi" w:hAnsi="Arial" w:cs="Arial"/>
        </w:rPr>
        <w:t xml:space="preserve">In </w:t>
      </w:r>
      <w:r w:rsidR="000B7BEB" w:rsidRPr="007538FE">
        <w:rPr>
          <w:rFonts w:ascii="Arial" w:eastAsiaTheme="minorHAnsi" w:hAnsi="Arial" w:cs="Arial"/>
        </w:rPr>
        <w:t>Investigation 4, what claim can you make about the relative densities of the two liquids?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 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Default="007538FE" w:rsidP="007538FE">
      <w:pPr>
        <w:pStyle w:val="ListParagraph"/>
        <w:numPr>
          <w:ilvl w:val="0"/>
          <w:numId w:val="1"/>
        </w:num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Use</w:t>
      </w:r>
      <w:r w:rsidR="000B7BEB" w:rsidRPr="007538FE">
        <w:rPr>
          <w:rFonts w:ascii="Arial" w:eastAsiaTheme="minorHAnsi" w:hAnsi="Arial" w:cs="Arial"/>
        </w:rPr>
        <w:t xml:space="preserve"> your observations to either support or refute the claim that water has electrical properties.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B7BEB" w:rsidRDefault="007538FE" w:rsidP="007538FE">
      <w:pPr>
        <w:pStyle w:val="ListParagraph"/>
        <w:numPr>
          <w:ilvl w:val="0"/>
          <w:numId w:val="1"/>
        </w:num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Based on </w:t>
      </w:r>
      <w:r w:rsidR="000B7BEB" w:rsidRPr="007538FE">
        <w:rPr>
          <w:rFonts w:ascii="Arial" w:eastAsiaTheme="minorHAnsi" w:hAnsi="Arial" w:cs="Arial"/>
        </w:rPr>
        <w:t>your observations, is the following a justifiable claim: “More of a solid will always dissolve in hot water than in cold water.” Explain your reasoning.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P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0B7BEB" w:rsidRDefault="000B7BEB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7538FE" w:rsidRPr="00EF1319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0B7BEB" w:rsidRDefault="000B7BEB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  <w:r w:rsidRPr="00EF1319">
        <w:rPr>
          <w:rFonts w:ascii="Arial" w:eastAsiaTheme="minorHAnsi" w:hAnsi="Arial" w:cs="Arial"/>
          <w:b/>
          <w:i/>
          <w:iCs/>
        </w:rPr>
        <w:lastRenderedPageBreak/>
        <w:t>Reflecting on the Investigation</w:t>
      </w:r>
    </w:p>
    <w:p w:rsidR="007538FE" w:rsidRPr="00EF1319" w:rsidRDefault="007538FE" w:rsidP="00D355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i/>
          <w:iCs/>
        </w:rPr>
      </w:pPr>
    </w:p>
    <w:p w:rsidR="000B7BEB" w:rsidRDefault="007538FE" w:rsidP="007538FE">
      <w:pPr>
        <w:pStyle w:val="ListParagraph"/>
        <w:numPr>
          <w:ilvl w:val="0"/>
          <w:numId w:val="1"/>
        </w:num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538FE">
        <w:rPr>
          <w:rFonts w:ascii="Arial" w:eastAsiaTheme="minorHAnsi" w:hAnsi="Arial" w:cs="Arial"/>
        </w:rPr>
        <w:t>You</w:t>
      </w:r>
      <w:r>
        <w:rPr>
          <w:rFonts w:ascii="Arial" w:eastAsiaTheme="minorHAnsi" w:hAnsi="Arial" w:cs="Arial"/>
        </w:rPr>
        <w:t xml:space="preserve"> </w:t>
      </w:r>
      <w:r w:rsidR="000B7BEB" w:rsidRPr="007538FE">
        <w:rPr>
          <w:rFonts w:ascii="Arial" w:eastAsiaTheme="minorHAnsi" w:hAnsi="Arial" w:cs="Arial"/>
        </w:rPr>
        <w:t>have explored many properties of water and how it differs from other liquids. Using your answers to the questions above, write a paragraph that sums up what you know about water from this investigation.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P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8FE" w:rsidRDefault="007538FE" w:rsidP="00D35577">
      <w:p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" w:eastAsiaTheme="minorHAnsi" w:hAnsi="Arial" w:cs="Arial"/>
        </w:rPr>
      </w:pPr>
    </w:p>
    <w:p w:rsidR="000B7BEB" w:rsidRDefault="007538FE" w:rsidP="007538FE">
      <w:pPr>
        <w:pStyle w:val="ListParagraph"/>
        <w:numPr>
          <w:ilvl w:val="0"/>
          <w:numId w:val="1"/>
        </w:num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538FE">
        <w:rPr>
          <w:rFonts w:ascii="Arial" w:eastAsiaTheme="minorHAnsi" w:hAnsi="Arial" w:cs="Arial"/>
        </w:rPr>
        <w:t>Write</w:t>
      </w:r>
      <w:r w:rsidR="000B7BEB" w:rsidRPr="007538FE">
        <w:rPr>
          <w:rFonts w:ascii="Arial" w:eastAsiaTheme="minorHAnsi" w:hAnsi="Arial" w:cs="Arial"/>
        </w:rPr>
        <w:t xml:space="preserve"> two questions about water that </w:t>
      </w:r>
      <w:proofErr w:type="gramStart"/>
      <w:r w:rsidR="000B7BEB" w:rsidRPr="007538FE">
        <w:rPr>
          <w:rFonts w:ascii="Arial" w:eastAsiaTheme="minorHAnsi" w:hAnsi="Arial" w:cs="Arial"/>
        </w:rPr>
        <w:t>are</w:t>
      </w:r>
      <w:proofErr w:type="gramEnd"/>
      <w:r w:rsidR="000B7BEB" w:rsidRPr="007538FE">
        <w:rPr>
          <w:rFonts w:ascii="Arial" w:eastAsiaTheme="minorHAnsi" w:hAnsi="Arial" w:cs="Arial"/>
        </w:rPr>
        <w:t xml:space="preserve"> still unanswered after this investigation.</w:t>
      </w: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38FE" w:rsidRPr="007538FE" w:rsidRDefault="007538FE" w:rsidP="007538FE">
      <w:pPr>
        <w:pStyle w:val="ListParagraph"/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</w:p>
    <w:p w:rsidR="000B7BEB" w:rsidRDefault="000B7BEB" w:rsidP="00D35577">
      <w:p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" w:eastAsiaTheme="minorHAnsi" w:hAnsi="Arial" w:cs="Arial"/>
        </w:rPr>
      </w:pPr>
    </w:p>
    <w:p w:rsidR="007538FE" w:rsidRPr="00EF1319" w:rsidRDefault="007538FE" w:rsidP="00D35577">
      <w:pPr>
        <w:tabs>
          <w:tab w:val="left" w:pos="360"/>
          <w:tab w:val="decimal" w:leader="underscore" w:pos="864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" w:eastAsiaTheme="minorHAnsi" w:hAnsi="Arial" w:cs="Arial"/>
        </w:rPr>
      </w:pPr>
    </w:p>
    <w:p w:rsidR="000B7BEB" w:rsidRDefault="000B7BEB" w:rsidP="00D35577">
      <w:pPr>
        <w:spacing w:line="240" w:lineRule="auto"/>
        <w:contextualSpacing/>
      </w:pPr>
    </w:p>
    <w:p w:rsidR="00833AA8" w:rsidRPr="00833AA8" w:rsidRDefault="00833AA8" w:rsidP="00D35577">
      <w:pPr>
        <w:pStyle w:val="NoSpacing"/>
        <w:tabs>
          <w:tab w:val="left" w:pos="270"/>
          <w:tab w:val="right" w:pos="8640"/>
        </w:tabs>
        <w:ind w:left="270" w:hanging="270"/>
        <w:contextualSpacing/>
        <w:rPr>
          <w:rFonts w:ascii="Arial" w:eastAsia="Times New Roman" w:hAnsi="Arial" w:cs="Arial"/>
          <w:b/>
        </w:rPr>
      </w:pPr>
    </w:p>
    <w:sectPr w:rsidR="00833AA8" w:rsidRPr="00833AA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07" w:rsidRDefault="00562307">
      <w:pPr>
        <w:spacing w:after="0" w:line="240" w:lineRule="auto"/>
      </w:pPr>
      <w:r>
        <w:separator/>
      </w:r>
    </w:p>
  </w:endnote>
  <w:endnote w:type="continuationSeparator" w:id="0">
    <w:p w:rsidR="00562307" w:rsidRDefault="005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07" w:rsidRDefault="00562307">
      <w:pPr>
        <w:spacing w:after="0" w:line="240" w:lineRule="auto"/>
      </w:pPr>
      <w:r>
        <w:separator/>
      </w:r>
    </w:p>
  </w:footnote>
  <w:footnote w:type="continuationSeparator" w:id="0">
    <w:p w:rsidR="00562307" w:rsidRDefault="005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9F" w:rsidRPr="005B2DD6" w:rsidRDefault="00A31F9F" w:rsidP="00833AA8">
    <w:pPr>
      <w:pStyle w:val="Header"/>
      <w:rPr>
        <w:rFonts w:ascii="Arial" w:hAnsi="Arial" w:cs="Arial"/>
        <w:sz w:val="20"/>
        <w:szCs w:val="20"/>
      </w:rPr>
    </w:pPr>
    <w:r w:rsidRPr="00C60EAB">
      <w:rPr>
        <w:rFonts w:ascii="Arial" w:hAnsi="Arial" w:cs="Arial"/>
        <w:sz w:val="20"/>
        <w:szCs w:val="20"/>
      </w:rPr>
      <w:t>Name</w:t>
    </w:r>
    <w:proofErr w:type="gramStart"/>
    <w:r w:rsidRPr="00C60EAB">
      <w:rPr>
        <w:rFonts w:ascii="Arial" w:hAnsi="Arial" w:cs="Arial"/>
        <w:sz w:val="20"/>
        <w:szCs w:val="20"/>
      </w:rPr>
      <w:t>:_</w:t>
    </w:r>
    <w:proofErr w:type="gramEnd"/>
    <w:r w:rsidRPr="00C60EAB">
      <w:rPr>
        <w:rFonts w:ascii="Arial" w:hAnsi="Arial" w:cs="Arial"/>
        <w:sz w:val="20"/>
        <w:szCs w:val="20"/>
      </w:rPr>
      <w:t xml:space="preserve">________________________________  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C60EAB">
      <w:rPr>
        <w:rFonts w:ascii="Arial" w:hAnsi="Arial" w:cs="Arial"/>
        <w:sz w:val="20"/>
        <w:szCs w:val="20"/>
      </w:rPr>
      <w:t xml:space="preserve">  Class Period: _______</w:t>
    </w:r>
    <w:r>
      <w:rPr>
        <w:rFonts w:ascii="Arial" w:hAnsi="Arial" w:cs="Arial"/>
        <w:sz w:val="20"/>
        <w:szCs w:val="20"/>
      </w:rPr>
      <w:t xml:space="preserve"> </w:t>
    </w:r>
    <w:r w:rsidRPr="00C60EAB">
      <w:rPr>
        <w:rFonts w:ascii="Arial" w:hAnsi="Arial" w:cs="Arial"/>
        <w:sz w:val="20"/>
        <w:szCs w:val="20"/>
      </w:rPr>
      <w:t xml:space="preserve">Date:__________________________________                    </w:t>
    </w:r>
    <w:r>
      <w:rPr>
        <w:rFonts w:ascii="Arial" w:hAnsi="Arial" w:cs="Arial"/>
        <w:sz w:val="20"/>
        <w:szCs w:val="20"/>
      </w:rPr>
      <w:t xml:space="preserve">             Student ID:_____________</w:t>
    </w:r>
    <w:r>
      <w:rPr>
        <w:rFonts w:ascii="Arial" w:hAnsi="Arial" w:cs="Arial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BD5"/>
    <w:multiLevelType w:val="hybridMultilevel"/>
    <w:tmpl w:val="7D906002"/>
    <w:lvl w:ilvl="0" w:tplc="89088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10B13"/>
    <w:multiLevelType w:val="hybridMultilevel"/>
    <w:tmpl w:val="12F8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1"/>
    <w:rsid w:val="000B7BEB"/>
    <w:rsid w:val="00394874"/>
    <w:rsid w:val="00562307"/>
    <w:rsid w:val="007538FE"/>
    <w:rsid w:val="007853FA"/>
    <w:rsid w:val="007E63D1"/>
    <w:rsid w:val="00833AA8"/>
    <w:rsid w:val="00913B05"/>
    <w:rsid w:val="00A31F9F"/>
    <w:rsid w:val="00A36E7E"/>
    <w:rsid w:val="00A76601"/>
    <w:rsid w:val="00B71F1C"/>
    <w:rsid w:val="00BC52E1"/>
    <w:rsid w:val="00CB71EE"/>
    <w:rsid w:val="00D35577"/>
    <w:rsid w:val="00D434AC"/>
    <w:rsid w:val="00DF7A9A"/>
    <w:rsid w:val="00E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6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60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7660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0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6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60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7660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0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0590-01D4-47BC-9686-EED5A8B7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Mohan (Contractor)</dc:creator>
  <cp:lastModifiedBy>Karen M. Kaleuati</cp:lastModifiedBy>
  <cp:revision>2</cp:revision>
  <dcterms:created xsi:type="dcterms:W3CDTF">2014-01-27T20:09:00Z</dcterms:created>
  <dcterms:modified xsi:type="dcterms:W3CDTF">2014-01-27T20:09:00Z</dcterms:modified>
</cp:coreProperties>
</file>