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8F552" w14:textId="77777777" w:rsidR="00DE35A7" w:rsidRPr="004716AD" w:rsidRDefault="00DE35A7" w:rsidP="004716AD">
      <w:pPr>
        <w:keepNext/>
        <w:ind w:right="36"/>
        <w:jc w:val="both"/>
        <w:outlineLvl w:val="0"/>
        <w:rPr>
          <w:rFonts w:ascii="Times New Roman" w:hAnsi="Times New Roman"/>
          <w:sz w:val="23"/>
          <w:szCs w:val="23"/>
        </w:rPr>
      </w:pPr>
      <w:bookmarkStart w:id="0" w:name="_GoBack"/>
      <w:bookmarkEnd w:id="0"/>
    </w:p>
    <w:p w14:paraId="61C9807D" w14:textId="28AFFCF6" w:rsidR="00A804B6" w:rsidRPr="00E458FD" w:rsidRDefault="00B541C7" w:rsidP="00CE7085">
      <w:pPr>
        <w:keepNext/>
        <w:ind w:right="36"/>
        <w:jc w:val="center"/>
        <w:outlineLvl w:val="0"/>
        <w:rPr>
          <w:rFonts w:ascii="Times New Roman" w:hAnsi="Times New Roman"/>
          <w:b/>
          <w:sz w:val="23"/>
          <w:szCs w:val="23"/>
        </w:rPr>
      </w:pPr>
      <w:r w:rsidRPr="00E458FD">
        <w:rPr>
          <w:rFonts w:ascii="Times New Roman" w:hAnsi="Times New Roman"/>
          <w:b/>
          <w:sz w:val="23"/>
          <w:szCs w:val="23"/>
        </w:rPr>
        <w:t>AMERICAN CHEMICAL SOCIETY</w:t>
      </w:r>
    </w:p>
    <w:p w14:paraId="0A5337B9" w14:textId="77777777" w:rsidR="00A804B6" w:rsidRPr="00E458FD" w:rsidRDefault="00B541C7" w:rsidP="00CE7085">
      <w:pPr>
        <w:ind w:right="36"/>
        <w:jc w:val="center"/>
        <w:outlineLvl w:val="0"/>
        <w:rPr>
          <w:rFonts w:ascii="Times New Roman" w:hAnsi="Times New Roman"/>
          <w:b/>
          <w:sz w:val="23"/>
          <w:szCs w:val="23"/>
        </w:rPr>
      </w:pPr>
      <w:r w:rsidRPr="00E458FD">
        <w:rPr>
          <w:rFonts w:ascii="Times New Roman" w:hAnsi="Times New Roman"/>
          <w:b/>
          <w:sz w:val="23"/>
          <w:szCs w:val="23"/>
        </w:rPr>
        <w:t xml:space="preserve">Procedure for </w:t>
      </w:r>
      <w:r w:rsidR="00984D1C" w:rsidRPr="00E458FD">
        <w:rPr>
          <w:rFonts w:ascii="Times New Roman" w:hAnsi="Times New Roman"/>
          <w:b/>
          <w:sz w:val="23"/>
          <w:szCs w:val="23"/>
        </w:rPr>
        <w:t>Removal of a Councilor or Alternate Councilor</w:t>
      </w:r>
    </w:p>
    <w:p w14:paraId="358D59E6" w14:textId="6EE69050" w:rsidR="00A804B6" w:rsidRPr="00E458FD" w:rsidRDefault="00A804B6" w:rsidP="00A804B6">
      <w:pPr>
        <w:ind w:right="36"/>
        <w:jc w:val="both"/>
        <w:rPr>
          <w:rFonts w:ascii="Times New Roman" w:hAnsi="Times New Roman"/>
          <w:sz w:val="23"/>
          <w:szCs w:val="23"/>
        </w:rPr>
      </w:pPr>
    </w:p>
    <w:p w14:paraId="0ABE8E0C" w14:textId="48DE95A3" w:rsidR="00A804B6" w:rsidRPr="00E458FD" w:rsidRDefault="00D5317E" w:rsidP="00A804B6">
      <w:pPr>
        <w:ind w:right="36"/>
        <w:jc w:val="both"/>
        <w:rPr>
          <w:rFonts w:ascii="Times New Roman" w:hAnsi="Times New Roman"/>
          <w:sz w:val="23"/>
          <w:szCs w:val="23"/>
        </w:rPr>
      </w:pPr>
      <w:r w:rsidRPr="00E458FD">
        <w:rPr>
          <w:rFonts w:ascii="Times New Roman" w:hAnsi="Times New Roman"/>
          <w:sz w:val="23"/>
          <w:szCs w:val="23"/>
        </w:rPr>
        <w:t xml:space="preserve">Section 1. </w:t>
      </w:r>
      <w:proofErr w:type="gramStart"/>
      <w:r w:rsidR="00915FDC" w:rsidRPr="00E458FD">
        <w:rPr>
          <w:rFonts w:ascii="Times New Roman" w:hAnsi="Times New Roman"/>
          <w:sz w:val="23"/>
          <w:szCs w:val="23"/>
        </w:rPr>
        <w:t>Any</w:t>
      </w:r>
      <w:r w:rsidR="00984D1C" w:rsidRPr="00E458FD">
        <w:rPr>
          <w:rFonts w:ascii="Times New Roman" w:hAnsi="Times New Roman"/>
          <w:sz w:val="23"/>
          <w:szCs w:val="23"/>
        </w:rPr>
        <w:t xml:space="preserve"> </w:t>
      </w:r>
      <w:r w:rsidR="001A3BD2" w:rsidRPr="00CC1641">
        <w:rPr>
          <w:rFonts w:ascii="Times New Roman" w:hAnsi="Times New Roman"/>
          <w:szCs w:val="22"/>
        </w:rPr>
        <w:t xml:space="preserve">Local Section or Division Councilor </w:t>
      </w:r>
      <w:r w:rsidR="009B17A3" w:rsidRPr="00E458FD">
        <w:rPr>
          <w:rFonts w:ascii="Times New Roman" w:hAnsi="Times New Roman"/>
          <w:sz w:val="23"/>
          <w:szCs w:val="23"/>
        </w:rPr>
        <w:t>or Alternate Councilor</w:t>
      </w:r>
      <w:r w:rsidR="00734986" w:rsidRPr="004562A9">
        <w:rPr>
          <w:rFonts w:ascii="Times New Roman" w:hAnsi="Times New Roman"/>
          <w:strike/>
          <w:color w:val="00B050"/>
          <w:sz w:val="23"/>
          <w:szCs w:val="23"/>
        </w:rPr>
        <w:t>,</w:t>
      </w:r>
      <w:r w:rsidR="00984D1C" w:rsidRPr="00E458FD">
        <w:rPr>
          <w:rFonts w:ascii="Times New Roman" w:hAnsi="Times New Roman"/>
          <w:sz w:val="23"/>
          <w:szCs w:val="23"/>
        </w:rPr>
        <w:t xml:space="preserve"> of the </w:t>
      </w:r>
      <w:r w:rsidRPr="00E458FD">
        <w:rPr>
          <w:rFonts w:ascii="Times New Roman" w:hAnsi="Times New Roman"/>
          <w:sz w:val="23"/>
          <w:szCs w:val="23"/>
        </w:rPr>
        <w:t xml:space="preserve">American Chemical Society </w:t>
      </w:r>
      <w:r w:rsidR="00A804B6" w:rsidRPr="00E458FD">
        <w:rPr>
          <w:rFonts w:ascii="Times New Roman" w:hAnsi="Times New Roman"/>
          <w:sz w:val="23"/>
          <w:szCs w:val="23"/>
        </w:rPr>
        <w:t>(</w:t>
      </w:r>
      <w:r w:rsidRPr="00E458FD">
        <w:rPr>
          <w:rFonts w:ascii="Times New Roman" w:hAnsi="Times New Roman"/>
          <w:sz w:val="23"/>
          <w:szCs w:val="23"/>
        </w:rPr>
        <w:t>hereinafter referred to as</w:t>
      </w:r>
      <w:r w:rsidR="009B17A3" w:rsidRPr="00E458FD">
        <w:rPr>
          <w:rFonts w:ascii="Times New Roman" w:hAnsi="Times New Roman"/>
          <w:sz w:val="23"/>
          <w:szCs w:val="23"/>
        </w:rPr>
        <w:t xml:space="preserve"> “Councilor</w:t>
      </w:r>
      <w:r w:rsidR="00984D1C" w:rsidRPr="00E458FD">
        <w:rPr>
          <w:rFonts w:ascii="Times New Roman" w:hAnsi="Times New Roman"/>
          <w:sz w:val="23"/>
          <w:szCs w:val="23"/>
        </w:rPr>
        <w:t>” and</w:t>
      </w:r>
      <w:r w:rsidRPr="00E458FD">
        <w:rPr>
          <w:rFonts w:ascii="Times New Roman" w:hAnsi="Times New Roman"/>
          <w:sz w:val="23"/>
          <w:szCs w:val="23"/>
        </w:rPr>
        <w:t xml:space="preserve"> </w:t>
      </w:r>
      <w:r w:rsidR="00984D1C" w:rsidRPr="00E458FD">
        <w:rPr>
          <w:rFonts w:ascii="Times New Roman" w:hAnsi="Times New Roman"/>
          <w:sz w:val="23"/>
          <w:szCs w:val="23"/>
        </w:rPr>
        <w:t>the</w:t>
      </w:r>
      <w:r w:rsidR="00BF5312" w:rsidRPr="00E458FD">
        <w:rPr>
          <w:rFonts w:ascii="Times New Roman" w:hAnsi="Times New Roman"/>
          <w:sz w:val="23"/>
          <w:szCs w:val="23"/>
        </w:rPr>
        <w:t xml:space="preserve"> </w:t>
      </w:r>
      <w:r w:rsidRPr="00E458FD">
        <w:rPr>
          <w:rFonts w:ascii="Times New Roman" w:hAnsi="Times New Roman"/>
          <w:sz w:val="23"/>
          <w:szCs w:val="23"/>
        </w:rPr>
        <w:t>“SOCIETY”</w:t>
      </w:r>
      <w:r w:rsidR="00984D1C" w:rsidRPr="00E458FD">
        <w:rPr>
          <w:rFonts w:ascii="Times New Roman" w:hAnsi="Times New Roman"/>
          <w:sz w:val="23"/>
          <w:szCs w:val="23"/>
        </w:rPr>
        <w:t>, respectively</w:t>
      </w:r>
      <w:r w:rsidR="00A804B6" w:rsidRPr="00E458FD">
        <w:rPr>
          <w:rFonts w:ascii="Times New Roman" w:hAnsi="Times New Roman"/>
          <w:sz w:val="23"/>
          <w:szCs w:val="23"/>
        </w:rPr>
        <w:t>)</w:t>
      </w:r>
      <w:r w:rsidR="009F3E07" w:rsidRPr="00E458FD">
        <w:rPr>
          <w:rFonts w:ascii="Times New Roman" w:hAnsi="Times New Roman"/>
          <w:sz w:val="23"/>
          <w:szCs w:val="23"/>
        </w:rPr>
        <w:t>,</w:t>
      </w:r>
      <w:r w:rsidR="00A804B6" w:rsidRPr="00E458FD">
        <w:rPr>
          <w:rFonts w:ascii="Times New Roman" w:hAnsi="Times New Roman"/>
          <w:sz w:val="23"/>
          <w:szCs w:val="23"/>
        </w:rPr>
        <w:t xml:space="preserve"> </w:t>
      </w:r>
      <w:r w:rsidR="00984D1C" w:rsidRPr="00E458FD">
        <w:rPr>
          <w:rFonts w:ascii="Times New Roman" w:hAnsi="Times New Roman"/>
          <w:sz w:val="23"/>
          <w:szCs w:val="23"/>
        </w:rPr>
        <w:t xml:space="preserve">may be removed from office for neglect of duties, misconduct, or conduct </w:t>
      </w:r>
      <w:r w:rsidR="004605A2" w:rsidRPr="00E458FD">
        <w:rPr>
          <w:rFonts w:ascii="Times New Roman" w:hAnsi="Times New Roman"/>
          <w:sz w:val="23"/>
          <w:szCs w:val="23"/>
        </w:rPr>
        <w:t xml:space="preserve">that </w:t>
      </w:r>
      <w:r w:rsidR="00984D1C" w:rsidRPr="00E458FD">
        <w:rPr>
          <w:rFonts w:ascii="Times New Roman" w:hAnsi="Times New Roman"/>
          <w:sz w:val="23"/>
          <w:szCs w:val="23"/>
        </w:rPr>
        <w:t>tends to injure the Local Section</w:t>
      </w:r>
      <w:r w:rsidR="00350BCA" w:rsidRPr="00E458FD">
        <w:rPr>
          <w:rFonts w:ascii="Times New Roman" w:hAnsi="Times New Roman"/>
          <w:sz w:val="23"/>
          <w:szCs w:val="23"/>
        </w:rPr>
        <w:t xml:space="preserve"> or</w:t>
      </w:r>
      <w:r w:rsidR="00984D1C" w:rsidRPr="00E458FD">
        <w:rPr>
          <w:rFonts w:ascii="Times New Roman" w:hAnsi="Times New Roman"/>
          <w:sz w:val="23"/>
          <w:szCs w:val="23"/>
        </w:rPr>
        <w:t xml:space="preserve"> Division</w:t>
      </w:r>
      <w:r w:rsidR="00350BCA" w:rsidRPr="00E458FD">
        <w:rPr>
          <w:rFonts w:ascii="Times New Roman" w:hAnsi="Times New Roman"/>
          <w:sz w:val="23"/>
          <w:szCs w:val="23"/>
        </w:rPr>
        <w:t xml:space="preserve"> that they represent</w:t>
      </w:r>
      <w:r w:rsidR="00984D1C" w:rsidRPr="00E458FD">
        <w:rPr>
          <w:rFonts w:ascii="Times New Roman" w:hAnsi="Times New Roman"/>
          <w:sz w:val="23"/>
          <w:szCs w:val="23"/>
        </w:rPr>
        <w:t xml:space="preserve">, or the SOCIETY or to adversely affect its reputation or </w:t>
      </w:r>
      <w:r w:rsidR="004605A2" w:rsidRPr="00E458FD">
        <w:rPr>
          <w:rFonts w:ascii="Times New Roman" w:hAnsi="Times New Roman"/>
          <w:sz w:val="23"/>
          <w:szCs w:val="23"/>
        </w:rPr>
        <w:t xml:space="preserve">that </w:t>
      </w:r>
      <w:r w:rsidR="00984D1C" w:rsidRPr="00E458FD">
        <w:rPr>
          <w:rFonts w:ascii="Times New Roman" w:hAnsi="Times New Roman"/>
          <w:sz w:val="23"/>
          <w:szCs w:val="23"/>
        </w:rPr>
        <w:t>is contrary to or destructive of its objects</w:t>
      </w:r>
      <w:r w:rsidR="007D456B" w:rsidRPr="00E458FD">
        <w:rPr>
          <w:rFonts w:ascii="Times New Roman" w:hAnsi="Times New Roman"/>
          <w:sz w:val="23"/>
          <w:szCs w:val="23"/>
        </w:rPr>
        <w:t>.</w:t>
      </w:r>
      <w:proofErr w:type="gramEnd"/>
      <w:r w:rsidR="007D456B" w:rsidRPr="00E458FD">
        <w:rPr>
          <w:rFonts w:ascii="Times New Roman" w:hAnsi="Times New Roman"/>
          <w:sz w:val="23"/>
          <w:szCs w:val="23"/>
        </w:rPr>
        <w:t xml:space="preserve"> </w:t>
      </w:r>
    </w:p>
    <w:p w14:paraId="4B5C0C65" w14:textId="77777777" w:rsidR="00A804B6" w:rsidRPr="00E458FD" w:rsidRDefault="00A804B6" w:rsidP="00A804B6">
      <w:pPr>
        <w:ind w:right="36"/>
        <w:jc w:val="both"/>
        <w:rPr>
          <w:rFonts w:ascii="Times New Roman" w:hAnsi="Times New Roman"/>
          <w:sz w:val="23"/>
          <w:szCs w:val="23"/>
        </w:rPr>
      </w:pPr>
    </w:p>
    <w:p w14:paraId="255454B6" w14:textId="3F241F3B" w:rsidR="00A804B6" w:rsidRPr="00E458FD" w:rsidRDefault="00A804B6" w:rsidP="00A804B6">
      <w:pPr>
        <w:ind w:right="36"/>
        <w:jc w:val="both"/>
        <w:rPr>
          <w:rFonts w:ascii="Times New Roman" w:hAnsi="Times New Roman"/>
          <w:sz w:val="23"/>
          <w:szCs w:val="23"/>
        </w:rPr>
      </w:pPr>
      <w:r w:rsidRPr="00E458FD">
        <w:rPr>
          <w:rFonts w:ascii="Times New Roman" w:hAnsi="Times New Roman"/>
          <w:sz w:val="23"/>
          <w:szCs w:val="23"/>
        </w:rPr>
        <w:t xml:space="preserve">Section 2. The </w:t>
      </w:r>
      <w:r w:rsidR="00AB47B0" w:rsidRPr="00E458FD">
        <w:rPr>
          <w:rFonts w:ascii="Times New Roman" w:hAnsi="Times New Roman"/>
          <w:sz w:val="23"/>
          <w:szCs w:val="23"/>
        </w:rPr>
        <w:t xml:space="preserve">procedure to </w:t>
      </w:r>
      <w:r w:rsidR="00984D1C" w:rsidRPr="00E458FD">
        <w:rPr>
          <w:rFonts w:ascii="Times New Roman" w:hAnsi="Times New Roman"/>
          <w:sz w:val="23"/>
          <w:szCs w:val="23"/>
        </w:rPr>
        <w:t xml:space="preserve">remove a Councilor </w:t>
      </w:r>
      <w:r w:rsidRPr="00E458FD">
        <w:rPr>
          <w:rFonts w:ascii="Times New Roman" w:hAnsi="Times New Roman"/>
          <w:sz w:val="23"/>
          <w:szCs w:val="23"/>
        </w:rPr>
        <w:t xml:space="preserve">shall be initiated when </w:t>
      </w:r>
      <w:r w:rsidR="00345A9D" w:rsidRPr="00E458FD">
        <w:rPr>
          <w:rFonts w:ascii="Times New Roman" w:hAnsi="Times New Roman"/>
          <w:sz w:val="23"/>
          <w:szCs w:val="23"/>
        </w:rPr>
        <w:t xml:space="preserve">a petition detailing </w:t>
      </w:r>
      <w:r w:rsidRPr="00E458FD">
        <w:rPr>
          <w:rFonts w:ascii="Times New Roman" w:hAnsi="Times New Roman"/>
          <w:sz w:val="23"/>
          <w:szCs w:val="23"/>
        </w:rPr>
        <w:t xml:space="preserve">the specific charges and reasonable substantiating evidence is submitted </w:t>
      </w:r>
      <w:r w:rsidR="00BF5312" w:rsidRPr="00E458FD">
        <w:rPr>
          <w:rFonts w:ascii="Times New Roman" w:hAnsi="Times New Roman"/>
          <w:sz w:val="23"/>
          <w:szCs w:val="23"/>
        </w:rPr>
        <w:t xml:space="preserve">in writing </w:t>
      </w:r>
      <w:r w:rsidRPr="00E458FD">
        <w:rPr>
          <w:rFonts w:ascii="Times New Roman" w:hAnsi="Times New Roman"/>
          <w:sz w:val="23"/>
          <w:szCs w:val="23"/>
        </w:rPr>
        <w:t xml:space="preserve">to the </w:t>
      </w:r>
      <w:r w:rsidR="00D5317E" w:rsidRPr="00E458FD">
        <w:rPr>
          <w:rFonts w:ascii="Times New Roman" w:hAnsi="Times New Roman"/>
          <w:sz w:val="23"/>
          <w:szCs w:val="23"/>
        </w:rPr>
        <w:t>Secretary of the SOCIETY</w:t>
      </w:r>
      <w:r w:rsidR="00345A9D" w:rsidRPr="00E458FD">
        <w:rPr>
          <w:rFonts w:ascii="Times New Roman" w:hAnsi="Times New Roman"/>
          <w:sz w:val="23"/>
          <w:szCs w:val="23"/>
        </w:rPr>
        <w:t>.</w:t>
      </w:r>
      <w:r w:rsidRPr="00E458FD">
        <w:rPr>
          <w:rFonts w:ascii="Times New Roman" w:hAnsi="Times New Roman"/>
          <w:sz w:val="23"/>
          <w:szCs w:val="23"/>
        </w:rPr>
        <w:t xml:space="preserve"> </w:t>
      </w:r>
      <w:r w:rsidR="00345A9D" w:rsidRPr="00E458FD">
        <w:rPr>
          <w:rFonts w:ascii="Times New Roman" w:hAnsi="Times New Roman"/>
          <w:sz w:val="23"/>
          <w:szCs w:val="23"/>
        </w:rPr>
        <w:t xml:space="preserve">Such petition </w:t>
      </w:r>
      <w:proofErr w:type="gramStart"/>
      <w:r w:rsidR="00345A9D" w:rsidRPr="00E458FD">
        <w:rPr>
          <w:rFonts w:ascii="Times New Roman" w:hAnsi="Times New Roman"/>
          <w:sz w:val="23"/>
          <w:szCs w:val="23"/>
        </w:rPr>
        <w:t>must be</w:t>
      </w:r>
      <w:r w:rsidR="00BF5312" w:rsidRPr="00E458FD">
        <w:rPr>
          <w:rFonts w:ascii="Times New Roman" w:hAnsi="Times New Roman"/>
          <w:sz w:val="23"/>
          <w:szCs w:val="23"/>
        </w:rPr>
        <w:t xml:space="preserve"> signed</w:t>
      </w:r>
      <w:proofErr w:type="gramEnd"/>
      <w:r w:rsidR="00BF5312" w:rsidRPr="00E458FD">
        <w:rPr>
          <w:rFonts w:ascii="Times New Roman" w:hAnsi="Times New Roman"/>
          <w:sz w:val="23"/>
          <w:szCs w:val="23"/>
        </w:rPr>
        <w:t xml:space="preserve"> by </w:t>
      </w:r>
      <w:r w:rsidRPr="00E458FD">
        <w:rPr>
          <w:rFonts w:ascii="Times New Roman" w:hAnsi="Times New Roman"/>
          <w:sz w:val="23"/>
          <w:szCs w:val="23"/>
        </w:rPr>
        <w:t xml:space="preserve">at least five members of the </w:t>
      </w:r>
      <w:r w:rsidR="007F132D" w:rsidRPr="00E458FD">
        <w:rPr>
          <w:rFonts w:ascii="Times New Roman" w:hAnsi="Times New Roman"/>
          <w:sz w:val="23"/>
          <w:szCs w:val="23"/>
        </w:rPr>
        <w:t>unit that</w:t>
      </w:r>
      <w:r w:rsidR="00984D1C" w:rsidRPr="00E458FD">
        <w:rPr>
          <w:rFonts w:ascii="Times New Roman" w:hAnsi="Times New Roman"/>
          <w:sz w:val="23"/>
          <w:szCs w:val="23"/>
        </w:rPr>
        <w:t xml:space="preserve"> the Councilor </w:t>
      </w:r>
      <w:r w:rsidR="00501F34" w:rsidRPr="00E458FD">
        <w:rPr>
          <w:rFonts w:ascii="Times New Roman" w:hAnsi="Times New Roman"/>
          <w:sz w:val="23"/>
          <w:szCs w:val="23"/>
        </w:rPr>
        <w:t>represents</w:t>
      </w:r>
      <w:r w:rsidR="007F132D" w:rsidRPr="00E458FD">
        <w:rPr>
          <w:rFonts w:ascii="Times New Roman" w:hAnsi="Times New Roman"/>
          <w:sz w:val="23"/>
          <w:szCs w:val="23"/>
        </w:rPr>
        <w:t xml:space="preserve">, or by at least five </w:t>
      </w:r>
      <w:r w:rsidR="001A3BD2" w:rsidRPr="00CC1641">
        <w:rPr>
          <w:rFonts w:ascii="Times New Roman" w:hAnsi="Times New Roman"/>
          <w:szCs w:val="22"/>
        </w:rPr>
        <w:t>voting Councilors</w:t>
      </w:r>
      <w:r w:rsidRPr="00E458FD">
        <w:rPr>
          <w:rFonts w:ascii="Times New Roman" w:hAnsi="Times New Roman"/>
          <w:sz w:val="23"/>
          <w:szCs w:val="23"/>
        </w:rPr>
        <w:t xml:space="preserve">. </w:t>
      </w:r>
    </w:p>
    <w:p w14:paraId="2F4291AD" w14:textId="77777777" w:rsidR="00A804B6" w:rsidRPr="00E458FD" w:rsidRDefault="00A804B6" w:rsidP="00A804B6">
      <w:pPr>
        <w:ind w:right="36"/>
        <w:jc w:val="both"/>
        <w:rPr>
          <w:rFonts w:ascii="Times New Roman" w:hAnsi="Times New Roman"/>
          <w:sz w:val="23"/>
          <w:szCs w:val="23"/>
        </w:rPr>
      </w:pPr>
    </w:p>
    <w:p w14:paraId="27DB5F3C" w14:textId="41694BB5" w:rsidR="00A804B6" w:rsidRPr="004C6696" w:rsidRDefault="00A804B6" w:rsidP="00A804B6">
      <w:pPr>
        <w:pStyle w:val="BodyText2"/>
        <w:ind w:right="36"/>
        <w:rPr>
          <w:sz w:val="23"/>
          <w:szCs w:val="23"/>
        </w:rPr>
      </w:pPr>
      <w:r w:rsidRPr="00E458FD">
        <w:rPr>
          <w:sz w:val="23"/>
          <w:szCs w:val="23"/>
        </w:rPr>
        <w:t xml:space="preserve">Section 3. The </w:t>
      </w:r>
      <w:r w:rsidR="00AB47B0" w:rsidRPr="00E458FD">
        <w:rPr>
          <w:sz w:val="23"/>
          <w:szCs w:val="23"/>
        </w:rPr>
        <w:t>Secretary</w:t>
      </w:r>
      <w:r w:rsidRPr="00E458FD">
        <w:rPr>
          <w:sz w:val="23"/>
          <w:szCs w:val="23"/>
        </w:rPr>
        <w:t xml:space="preserve"> shall, without delay, </w:t>
      </w:r>
      <w:r w:rsidR="00AB47B0" w:rsidRPr="00E458FD">
        <w:rPr>
          <w:sz w:val="23"/>
          <w:szCs w:val="23"/>
        </w:rPr>
        <w:t xml:space="preserve">forward the </w:t>
      </w:r>
      <w:r w:rsidR="003F092A" w:rsidRPr="00E458FD">
        <w:rPr>
          <w:sz w:val="23"/>
          <w:szCs w:val="23"/>
        </w:rPr>
        <w:t>documented charges</w:t>
      </w:r>
      <w:r w:rsidR="00AB47B0" w:rsidRPr="00E458FD">
        <w:rPr>
          <w:sz w:val="23"/>
          <w:szCs w:val="23"/>
        </w:rPr>
        <w:t xml:space="preserve"> to the </w:t>
      </w:r>
      <w:r w:rsidR="009F3E07" w:rsidRPr="00E458FD">
        <w:rPr>
          <w:sz w:val="23"/>
          <w:szCs w:val="23"/>
        </w:rPr>
        <w:t>Vice-</w:t>
      </w:r>
      <w:r w:rsidR="003B7A86" w:rsidRPr="00E458FD">
        <w:rPr>
          <w:sz w:val="23"/>
          <w:szCs w:val="23"/>
        </w:rPr>
        <w:t xml:space="preserve">Chair of the </w:t>
      </w:r>
      <w:r w:rsidR="00AB47B0" w:rsidRPr="00E458FD">
        <w:rPr>
          <w:sz w:val="23"/>
          <w:szCs w:val="23"/>
        </w:rPr>
        <w:t xml:space="preserve">Council </w:t>
      </w:r>
      <w:r w:rsidR="006F2AC2" w:rsidRPr="00E458FD">
        <w:rPr>
          <w:sz w:val="23"/>
          <w:szCs w:val="23"/>
        </w:rPr>
        <w:t xml:space="preserve">Policy </w:t>
      </w:r>
      <w:r w:rsidR="00AB47B0" w:rsidRPr="00E458FD">
        <w:rPr>
          <w:sz w:val="23"/>
          <w:szCs w:val="23"/>
        </w:rPr>
        <w:t xml:space="preserve">Committee </w:t>
      </w:r>
      <w:r w:rsidR="001F0E09" w:rsidRPr="00E458FD">
        <w:rPr>
          <w:sz w:val="23"/>
          <w:szCs w:val="23"/>
        </w:rPr>
        <w:t>(</w:t>
      </w:r>
      <w:r w:rsidR="006F2AC2" w:rsidRPr="00E458FD">
        <w:rPr>
          <w:sz w:val="23"/>
          <w:szCs w:val="23"/>
        </w:rPr>
        <w:t>CPC</w:t>
      </w:r>
      <w:r w:rsidR="001F0E09" w:rsidRPr="00E458FD">
        <w:rPr>
          <w:sz w:val="23"/>
          <w:szCs w:val="23"/>
        </w:rPr>
        <w:t>)</w:t>
      </w:r>
      <w:r w:rsidR="00AB47B0" w:rsidRPr="00E458FD">
        <w:rPr>
          <w:sz w:val="23"/>
          <w:szCs w:val="23"/>
        </w:rPr>
        <w:t xml:space="preserve">, who shall </w:t>
      </w:r>
      <w:r w:rsidRPr="00E458FD">
        <w:rPr>
          <w:sz w:val="23"/>
          <w:szCs w:val="23"/>
        </w:rPr>
        <w:t xml:space="preserve">determine that the </w:t>
      </w:r>
      <w:r w:rsidR="006F2AC2" w:rsidRPr="00E458FD">
        <w:rPr>
          <w:sz w:val="23"/>
          <w:szCs w:val="23"/>
        </w:rPr>
        <w:t>members</w:t>
      </w:r>
      <w:r w:rsidR="00B96FB4" w:rsidRPr="00E458FD">
        <w:rPr>
          <w:sz w:val="23"/>
          <w:szCs w:val="23"/>
        </w:rPr>
        <w:t xml:space="preserve"> submitting the charges</w:t>
      </w:r>
      <w:r w:rsidRPr="00E458FD">
        <w:rPr>
          <w:sz w:val="23"/>
          <w:szCs w:val="23"/>
        </w:rPr>
        <w:t xml:space="preserve"> are aware of the gravity of their actions and the procedures to be followed. </w:t>
      </w:r>
      <w:r w:rsidR="00B96FB4" w:rsidRPr="00E458FD">
        <w:rPr>
          <w:sz w:val="23"/>
          <w:szCs w:val="23"/>
        </w:rPr>
        <w:t xml:space="preserve">Within thirty days of receipt, the </w:t>
      </w:r>
      <w:r w:rsidR="009F3E07" w:rsidRPr="00E458FD">
        <w:rPr>
          <w:sz w:val="23"/>
          <w:szCs w:val="23"/>
        </w:rPr>
        <w:t>Vice-</w:t>
      </w:r>
      <w:r w:rsidR="003B7A86" w:rsidRPr="00E458FD">
        <w:rPr>
          <w:sz w:val="23"/>
          <w:szCs w:val="23"/>
        </w:rPr>
        <w:t xml:space="preserve">Chair shall </w:t>
      </w:r>
      <w:r w:rsidR="00EB32F3" w:rsidRPr="00E458FD">
        <w:rPr>
          <w:sz w:val="23"/>
          <w:szCs w:val="23"/>
        </w:rPr>
        <w:t>create</w:t>
      </w:r>
      <w:r w:rsidR="003B7A86" w:rsidRPr="00E458FD">
        <w:rPr>
          <w:sz w:val="23"/>
          <w:szCs w:val="23"/>
        </w:rPr>
        <w:t xml:space="preserve"> a Hearing Subcommittee</w:t>
      </w:r>
      <w:r w:rsidR="004B05DC" w:rsidRPr="00E458FD">
        <w:rPr>
          <w:sz w:val="23"/>
          <w:szCs w:val="23"/>
        </w:rPr>
        <w:t xml:space="preserve">, with membership subject to ratification by the </w:t>
      </w:r>
      <w:r w:rsidR="00255331" w:rsidRPr="00CC1641">
        <w:rPr>
          <w:sz w:val="23"/>
          <w:szCs w:val="23"/>
        </w:rPr>
        <w:t>President of the SOCIETY</w:t>
      </w:r>
      <w:r w:rsidRPr="00E458FD">
        <w:rPr>
          <w:sz w:val="23"/>
          <w:szCs w:val="23"/>
        </w:rPr>
        <w:t>.</w:t>
      </w:r>
      <w:r w:rsidR="003F092A" w:rsidRPr="00E458FD">
        <w:rPr>
          <w:sz w:val="23"/>
          <w:szCs w:val="23"/>
        </w:rPr>
        <w:t xml:space="preserve"> The </w:t>
      </w:r>
      <w:r w:rsidR="009F3E07" w:rsidRPr="00E458FD">
        <w:rPr>
          <w:sz w:val="23"/>
          <w:szCs w:val="23"/>
        </w:rPr>
        <w:t>Vice-</w:t>
      </w:r>
      <w:r w:rsidR="003F092A" w:rsidRPr="00E458FD">
        <w:rPr>
          <w:sz w:val="23"/>
          <w:szCs w:val="23"/>
        </w:rPr>
        <w:t xml:space="preserve">Chair of </w:t>
      </w:r>
      <w:r w:rsidR="009F3E07" w:rsidRPr="00E458FD">
        <w:rPr>
          <w:sz w:val="23"/>
          <w:szCs w:val="23"/>
        </w:rPr>
        <w:t>CPC</w:t>
      </w:r>
      <w:r w:rsidR="003F092A" w:rsidRPr="00E458FD">
        <w:rPr>
          <w:sz w:val="23"/>
          <w:szCs w:val="23"/>
        </w:rPr>
        <w:t xml:space="preserve"> shall </w:t>
      </w:r>
      <w:r w:rsidR="001F0E09" w:rsidRPr="00E458FD">
        <w:rPr>
          <w:sz w:val="23"/>
          <w:szCs w:val="23"/>
        </w:rPr>
        <w:t>c</w:t>
      </w:r>
      <w:r w:rsidR="003F092A" w:rsidRPr="00E458FD">
        <w:rPr>
          <w:sz w:val="23"/>
          <w:szCs w:val="23"/>
        </w:rPr>
        <w:t>hair the Hearing Subcommittee</w:t>
      </w:r>
      <w:r w:rsidR="00EB32F3" w:rsidRPr="00E458FD">
        <w:rPr>
          <w:sz w:val="23"/>
          <w:szCs w:val="23"/>
        </w:rPr>
        <w:t xml:space="preserve">, which shall include five additional </w:t>
      </w:r>
      <w:r w:rsidR="005328F1" w:rsidRPr="00E458FD">
        <w:rPr>
          <w:sz w:val="23"/>
          <w:szCs w:val="23"/>
        </w:rPr>
        <w:t xml:space="preserve">disinterested </w:t>
      </w:r>
      <w:r w:rsidR="00D92664" w:rsidRPr="00E458FD">
        <w:rPr>
          <w:sz w:val="23"/>
          <w:szCs w:val="23"/>
        </w:rPr>
        <w:t xml:space="preserve">members of CPC </w:t>
      </w:r>
      <w:r w:rsidR="00EB32F3" w:rsidRPr="00E458FD">
        <w:rPr>
          <w:sz w:val="23"/>
          <w:szCs w:val="23"/>
        </w:rPr>
        <w:t xml:space="preserve">with the </w:t>
      </w:r>
      <w:r w:rsidR="00D92664" w:rsidRPr="00E458FD">
        <w:rPr>
          <w:sz w:val="23"/>
          <w:szCs w:val="23"/>
        </w:rPr>
        <w:t>longest tenure</w:t>
      </w:r>
      <w:r w:rsidR="005328F1" w:rsidRPr="00E458FD">
        <w:rPr>
          <w:sz w:val="23"/>
          <w:szCs w:val="23"/>
        </w:rPr>
        <w:t xml:space="preserve"> on CPC</w:t>
      </w:r>
      <w:r w:rsidR="003F092A" w:rsidRPr="00E458FD">
        <w:rPr>
          <w:sz w:val="23"/>
          <w:szCs w:val="23"/>
        </w:rPr>
        <w:t>.</w:t>
      </w:r>
      <w:r w:rsidR="004B05DC" w:rsidRPr="00E458FD">
        <w:rPr>
          <w:sz w:val="23"/>
          <w:szCs w:val="23"/>
        </w:rPr>
        <w:t xml:space="preserve"> </w:t>
      </w:r>
      <w:r w:rsidR="00D12DF1" w:rsidRPr="00E458FD">
        <w:rPr>
          <w:sz w:val="23"/>
          <w:szCs w:val="23"/>
        </w:rPr>
        <w:t>If the Vice-Chair of CPC is not a disinterested party</w:t>
      </w:r>
      <w:r w:rsidR="00D12DF1" w:rsidRPr="00BD2098">
        <w:rPr>
          <w:sz w:val="23"/>
          <w:szCs w:val="23"/>
        </w:rPr>
        <w:t>,</w:t>
      </w:r>
      <w:r w:rsidR="00D12DF1" w:rsidRPr="00255331">
        <w:rPr>
          <w:color w:val="00B050"/>
          <w:sz w:val="23"/>
          <w:szCs w:val="23"/>
        </w:rPr>
        <w:t xml:space="preserve"> </w:t>
      </w:r>
      <w:r w:rsidR="00D12DF1" w:rsidRPr="004C6696">
        <w:rPr>
          <w:sz w:val="23"/>
          <w:szCs w:val="23"/>
        </w:rPr>
        <w:t xml:space="preserve">the </w:t>
      </w:r>
      <w:r w:rsidR="00255331" w:rsidRPr="004C6696">
        <w:rPr>
          <w:sz w:val="23"/>
          <w:szCs w:val="23"/>
        </w:rPr>
        <w:t xml:space="preserve">President of the SOCIETY shall </w:t>
      </w:r>
      <w:r w:rsidR="00D12DF1" w:rsidRPr="004C6696">
        <w:rPr>
          <w:sz w:val="23"/>
          <w:szCs w:val="23"/>
        </w:rPr>
        <w:t>appoint a member of CPC to chair the Hearing Subcommittee.</w:t>
      </w:r>
    </w:p>
    <w:p w14:paraId="25E13BEB" w14:textId="77777777" w:rsidR="00A804B6" w:rsidRPr="00E458FD" w:rsidRDefault="00A804B6" w:rsidP="00A804B6">
      <w:pPr>
        <w:ind w:right="36"/>
        <w:jc w:val="both"/>
        <w:rPr>
          <w:rFonts w:ascii="Times New Roman" w:hAnsi="Times New Roman"/>
          <w:sz w:val="23"/>
          <w:szCs w:val="23"/>
        </w:rPr>
      </w:pPr>
    </w:p>
    <w:p w14:paraId="4CC465E9" w14:textId="77777777" w:rsidR="00AD4AF8" w:rsidRPr="00E458FD" w:rsidRDefault="009F3E07" w:rsidP="00AD4AF8">
      <w:pPr>
        <w:numPr>
          <w:ilvl w:val="0"/>
          <w:numId w:val="3"/>
        </w:numPr>
        <w:tabs>
          <w:tab w:val="clear" w:pos="2160"/>
          <w:tab w:val="left" w:pos="720"/>
        </w:tabs>
        <w:ind w:left="720" w:right="36"/>
        <w:jc w:val="both"/>
        <w:rPr>
          <w:rFonts w:ascii="Times New Roman" w:hAnsi="Times New Roman"/>
          <w:sz w:val="23"/>
          <w:szCs w:val="23"/>
        </w:rPr>
      </w:pPr>
      <w:r w:rsidRPr="00E458FD">
        <w:rPr>
          <w:rFonts w:ascii="Times New Roman" w:hAnsi="Times New Roman"/>
          <w:sz w:val="23"/>
          <w:szCs w:val="23"/>
        </w:rPr>
        <w:t xml:space="preserve">The Hearing Subcommittee shall communicate to the accused Councilor the fact that a removal petition has been filed and the details of the charges that have been raised. Upon notification, the accused Councilor shall have thirty days to make a written response to the allegations. </w:t>
      </w:r>
      <w:r w:rsidR="00AD4AF8" w:rsidRPr="00E458FD">
        <w:rPr>
          <w:rFonts w:ascii="Times New Roman" w:hAnsi="Times New Roman"/>
          <w:sz w:val="23"/>
          <w:szCs w:val="23"/>
        </w:rPr>
        <w:t>After reviewing the Councilor’s response, t</w:t>
      </w:r>
      <w:r w:rsidRPr="00E458FD">
        <w:rPr>
          <w:rFonts w:ascii="Times New Roman" w:hAnsi="Times New Roman"/>
          <w:sz w:val="23"/>
          <w:szCs w:val="23"/>
        </w:rPr>
        <w:t xml:space="preserve">he Hearing Subcommittee </w:t>
      </w:r>
      <w:r w:rsidR="00AD4AF8" w:rsidRPr="00E458FD">
        <w:rPr>
          <w:rFonts w:ascii="Times New Roman" w:hAnsi="Times New Roman"/>
          <w:sz w:val="23"/>
          <w:szCs w:val="23"/>
        </w:rPr>
        <w:t>may remove the Councilor with a two-thirds (2/3) vote of its members</w:t>
      </w:r>
      <w:r w:rsidRPr="00E458FD">
        <w:rPr>
          <w:rFonts w:ascii="Times New Roman" w:hAnsi="Times New Roman"/>
          <w:sz w:val="23"/>
          <w:szCs w:val="23"/>
        </w:rPr>
        <w:t xml:space="preserve">. The </w:t>
      </w:r>
      <w:r w:rsidR="00AD4AF8" w:rsidRPr="00E458FD">
        <w:rPr>
          <w:rFonts w:ascii="Times New Roman" w:hAnsi="Times New Roman"/>
          <w:sz w:val="23"/>
          <w:szCs w:val="23"/>
        </w:rPr>
        <w:t>Vice-</w:t>
      </w:r>
      <w:r w:rsidRPr="00E458FD">
        <w:rPr>
          <w:rFonts w:ascii="Times New Roman" w:hAnsi="Times New Roman"/>
          <w:sz w:val="23"/>
          <w:szCs w:val="23"/>
        </w:rPr>
        <w:t xml:space="preserve">Chair shall inform the </w:t>
      </w:r>
      <w:r w:rsidR="00AD4AF8" w:rsidRPr="00E458FD">
        <w:rPr>
          <w:rFonts w:ascii="Times New Roman" w:hAnsi="Times New Roman"/>
          <w:sz w:val="23"/>
          <w:szCs w:val="23"/>
        </w:rPr>
        <w:t>Councilor</w:t>
      </w:r>
      <w:r w:rsidRPr="00E458FD">
        <w:rPr>
          <w:rFonts w:ascii="Times New Roman" w:hAnsi="Times New Roman"/>
          <w:sz w:val="23"/>
          <w:szCs w:val="23"/>
        </w:rPr>
        <w:t xml:space="preserve"> and those who brought the charges of the decision of the Hearing Subcommittee.</w:t>
      </w:r>
    </w:p>
    <w:p w14:paraId="0A0027AC" w14:textId="77777777" w:rsidR="00734986" w:rsidRPr="00E458FD" w:rsidRDefault="00734986" w:rsidP="00734986">
      <w:pPr>
        <w:tabs>
          <w:tab w:val="left" w:pos="720"/>
        </w:tabs>
        <w:ind w:left="720" w:right="36"/>
        <w:jc w:val="both"/>
        <w:rPr>
          <w:rFonts w:ascii="Times New Roman" w:hAnsi="Times New Roman"/>
          <w:sz w:val="23"/>
          <w:szCs w:val="23"/>
        </w:rPr>
      </w:pPr>
    </w:p>
    <w:p w14:paraId="5E836B93" w14:textId="77777777" w:rsidR="00734986" w:rsidRDefault="00AD4AF8" w:rsidP="00734986">
      <w:pPr>
        <w:numPr>
          <w:ilvl w:val="0"/>
          <w:numId w:val="3"/>
        </w:numPr>
        <w:tabs>
          <w:tab w:val="clear" w:pos="2160"/>
          <w:tab w:val="left" w:pos="720"/>
        </w:tabs>
        <w:ind w:left="720" w:right="36"/>
        <w:jc w:val="both"/>
        <w:rPr>
          <w:rFonts w:ascii="Times New Roman" w:hAnsi="Times New Roman"/>
          <w:sz w:val="23"/>
          <w:szCs w:val="23"/>
        </w:rPr>
      </w:pPr>
      <w:r w:rsidRPr="00E458FD">
        <w:rPr>
          <w:rFonts w:ascii="Times New Roman" w:hAnsi="Times New Roman"/>
          <w:sz w:val="23"/>
          <w:szCs w:val="23"/>
        </w:rPr>
        <w:t xml:space="preserve">If the Hearing Subcommittee votes to remove the Councilor, </w:t>
      </w:r>
      <w:r w:rsidR="00734986" w:rsidRPr="00E458FD">
        <w:rPr>
          <w:rFonts w:ascii="Times New Roman" w:hAnsi="Times New Roman"/>
          <w:sz w:val="23"/>
          <w:szCs w:val="23"/>
        </w:rPr>
        <w:t>the accused Councilor shall choose one of the following options:</w:t>
      </w:r>
    </w:p>
    <w:p w14:paraId="43D6BA76" w14:textId="77777777" w:rsidR="004C6696" w:rsidRPr="00E458FD" w:rsidRDefault="004C6696" w:rsidP="004C6696">
      <w:pPr>
        <w:tabs>
          <w:tab w:val="left" w:pos="720"/>
        </w:tabs>
        <w:ind w:right="36"/>
        <w:jc w:val="both"/>
        <w:rPr>
          <w:rFonts w:ascii="Times New Roman" w:hAnsi="Times New Roman"/>
          <w:sz w:val="23"/>
          <w:szCs w:val="23"/>
        </w:rPr>
      </w:pPr>
    </w:p>
    <w:p w14:paraId="72C2CAA7" w14:textId="213E7971" w:rsidR="00734986" w:rsidRPr="00E458FD" w:rsidRDefault="00734986" w:rsidP="00734986">
      <w:pPr>
        <w:numPr>
          <w:ilvl w:val="1"/>
          <w:numId w:val="3"/>
        </w:numPr>
        <w:tabs>
          <w:tab w:val="clear" w:pos="2664"/>
          <w:tab w:val="num" w:pos="1170"/>
        </w:tabs>
        <w:ind w:left="1170" w:right="36" w:hanging="450"/>
        <w:jc w:val="both"/>
        <w:rPr>
          <w:rFonts w:ascii="Times New Roman" w:hAnsi="Times New Roman"/>
          <w:sz w:val="23"/>
          <w:szCs w:val="23"/>
        </w:rPr>
      </w:pPr>
      <w:r w:rsidRPr="00E458FD">
        <w:rPr>
          <w:rFonts w:ascii="Times New Roman" w:hAnsi="Times New Roman"/>
          <w:sz w:val="23"/>
          <w:szCs w:val="23"/>
        </w:rPr>
        <w:t>The accused Councilor may resign</w:t>
      </w:r>
      <w:r w:rsidR="00451731" w:rsidRPr="00E458FD">
        <w:rPr>
          <w:rFonts w:ascii="Times New Roman" w:hAnsi="Times New Roman"/>
          <w:sz w:val="23"/>
          <w:szCs w:val="23"/>
        </w:rPr>
        <w:t xml:space="preserve"> from his/her seat in the Council of the SOCIETY</w:t>
      </w:r>
      <w:r w:rsidRPr="00E458FD">
        <w:rPr>
          <w:rFonts w:ascii="Times New Roman" w:hAnsi="Times New Roman"/>
          <w:sz w:val="23"/>
          <w:szCs w:val="23"/>
        </w:rPr>
        <w:t>.</w:t>
      </w:r>
    </w:p>
    <w:p w14:paraId="35E56A38" w14:textId="77777777" w:rsidR="00734986" w:rsidRPr="00E458FD" w:rsidRDefault="00734986" w:rsidP="00734986">
      <w:pPr>
        <w:ind w:right="36"/>
        <w:jc w:val="both"/>
        <w:rPr>
          <w:rFonts w:ascii="Times New Roman" w:hAnsi="Times New Roman"/>
          <w:sz w:val="23"/>
          <w:szCs w:val="23"/>
        </w:rPr>
      </w:pPr>
    </w:p>
    <w:p w14:paraId="3D28C26E" w14:textId="68F2C0AE" w:rsidR="00734986" w:rsidRPr="00E458FD" w:rsidRDefault="00734986" w:rsidP="00734986">
      <w:pPr>
        <w:numPr>
          <w:ilvl w:val="1"/>
          <w:numId w:val="3"/>
        </w:numPr>
        <w:tabs>
          <w:tab w:val="clear" w:pos="2664"/>
          <w:tab w:val="num" w:pos="1170"/>
        </w:tabs>
        <w:ind w:left="1170" w:right="36" w:hanging="450"/>
        <w:jc w:val="both"/>
        <w:rPr>
          <w:rFonts w:ascii="Times New Roman" w:hAnsi="Times New Roman"/>
          <w:sz w:val="23"/>
          <w:szCs w:val="23"/>
        </w:rPr>
      </w:pPr>
      <w:r w:rsidRPr="00E458FD">
        <w:rPr>
          <w:rFonts w:ascii="Times New Roman" w:hAnsi="Times New Roman"/>
          <w:sz w:val="23"/>
          <w:szCs w:val="23"/>
        </w:rPr>
        <w:t>The accused Councilor may request a heari</w:t>
      </w:r>
      <w:r w:rsidR="00451731" w:rsidRPr="00E458FD">
        <w:rPr>
          <w:rFonts w:ascii="Times New Roman" w:hAnsi="Times New Roman"/>
          <w:sz w:val="23"/>
          <w:szCs w:val="23"/>
        </w:rPr>
        <w:t xml:space="preserve">ng by the Hearing Subcommittee. </w:t>
      </w:r>
      <w:r w:rsidR="00CB4024" w:rsidRPr="00E458FD">
        <w:rPr>
          <w:rFonts w:ascii="Times New Roman" w:hAnsi="Times New Roman"/>
          <w:sz w:val="23"/>
          <w:szCs w:val="23"/>
        </w:rPr>
        <w:t>A representative of the petitioners</w:t>
      </w:r>
      <w:r w:rsidR="00451731" w:rsidRPr="00E458FD">
        <w:rPr>
          <w:rFonts w:ascii="Times New Roman" w:hAnsi="Times New Roman"/>
          <w:sz w:val="23"/>
          <w:szCs w:val="23"/>
        </w:rPr>
        <w:t xml:space="preserve"> shall also be afforded </w:t>
      </w:r>
      <w:r w:rsidR="00D82BE0" w:rsidRPr="004C6696">
        <w:rPr>
          <w:rFonts w:ascii="Times New Roman" w:hAnsi="Times New Roman"/>
          <w:sz w:val="23"/>
          <w:szCs w:val="23"/>
        </w:rPr>
        <w:t xml:space="preserve">the </w:t>
      </w:r>
      <w:r w:rsidR="00451731" w:rsidRPr="00E458FD">
        <w:rPr>
          <w:rFonts w:ascii="Times New Roman" w:hAnsi="Times New Roman"/>
          <w:sz w:val="23"/>
          <w:szCs w:val="23"/>
        </w:rPr>
        <w:t>opportunity to speak at the hearing.</w:t>
      </w:r>
      <w:r w:rsidR="00CB4024" w:rsidRPr="00E458FD">
        <w:rPr>
          <w:rFonts w:ascii="Times New Roman" w:hAnsi="Times New Roman"/>
          <w:sz w:val="23"/>
          <w:szCs w:val="23"/>
        </w:rPr>
        <w:t xml:space="preserve"> </w:t>
      </w:r>
      <w:r w:rsidRPr="00E458FD">
        <w:rPr>
          <w:rFonts w:ascii="Times New Roman" w:hAnsi="Times New Roman"/>
          <w:sz w:val="23"/>
          <w:szCs w:val="23"/>
        </w:rPr>
        <w:t>A</w:t>
      </w:r>
      <w:r w:rsidR="00DA5E8D" w:rsidRPr="00E458FD">
        <w:rPr>
          <w:rFonts w:ascii="Times New Roman" w:hAnsi="Times New Roman"/>
          <w:sz w:val="23"/>
          <w:szCs w:val="23"/>
        </w:rPr>
        <w:t>fter hearing the oral arguments, a</w:t>
      </w:r>
      <w:r w:rsidRPr="00E458FD">
        <w:rPr>
          <w:rFonts w:ascii="Times New Roman" w:hAnsi="Times New Roman"/>
          <w:sz w:val="23"/>
          <w:szCs w:val="23"/>
        </w:rPr>
        <w:t xml:space="preserve"> two-thirds (2/3) vote of the members of the Hearing Subcommittee shall be required to </w:t>
      </w:r>
      <w:r w:rsidR="00D82BE0" w:rsidRPr="004C6696">
        <w:rPr>
          <w:rFonts w:ascii="Times New Roman" w:hAnsi="Times New Roman"/>
          <w:sz w:val="23"/>
          <w:szCs w:val="23"/>
        </w:rPr>
        <w:t>affirm the removal of</w:t>
      </w:r>
      <w:r w:rsidR="00D82BE0" w:rsidRPr="00D82BE0">
        <w:rPr>
          <w:rFonts w:ascii="Times New Roman" w:hAnsi="Times New Roman"/>
          <w:color w:val="FF0000"/>
          <w:sz w:val="23"/>
          <w:szCs w:val="23"/>
        </w:rPr>
        <w:t xml:space="preserve"> </w:t>
      </w:r>
      <w:r w:rsidRPr="00E458FD">
        <w:rPr>
          <w:rFonts w:ascii="Times New Roman" w:hAnsi="Times New Roman"/>
          <w:sz w:val="23"/>
          <w:szCs w:val="23"/>
        </w:rPr>
        <w:t>the accused Councilor.</w:t>
      </w:r>
    </w:p>
    <w:p w14:paraId="5FB7D8DD" w14:textId="77777777" w:rsidR="00734986" w:rsidRPr="00E458FD" w:rsidRDefault="00734986" w:rsidP="00734986">
      <w:pPr>
        <w:ind w:right="36"/>
        <w:jc w:val="both"/>
        <w:rPr>
          <w:rFonts w:ascii="Times New Roman" w:hAnsi="Times New Roman"/>
          <w:sz w:val="23"/>
          <w:szCs w:val="23"/>
        </w:rPr>
      </w:pPr>
    </w:p>
    <w:p w14:paraId="258676AF" w14:textId="2F05054C" w:rsidR="00AD4AF8" w:rsidRPr="00E458FD" w:rsidRDefault="00734986" w:rsidP="00451731">
      <w:pPr>
        <w:numPr>
          <w:ilvl w:val="1"/>
          <w:numId w:val="3"/>
        </w:numPr>
        <w:tabs>
          <w:tab w:val="clear" w:pos="2664"/>
          <w:tab w:val="num" w:pos="1170"/>
        </w:tabs>
        <w:ind w:left="1170" w:right="36" w:hanging="450"/>
        <w:jc w:val="both"/>
        <w:rPr>
          <w:rFonts w:ascii="Times New Roman" w:hAnsi="Times New Roman"/>
          <w:sz w:val="23"/>
          <w:szCs w:val="23"/>
        </w:rPr>
      </w:pPr>
      <w:r w:rsidRPr="00E458FD">
        <w:rPr>
          <w:rFonts w:ascii="Times New Roman" w:hAnsi="Times New Roman"/>
          <w:sz w:val="23"/>
          <w:szCs w:val="23"/>
        </w:rPr>
        <w:t>The accused Councilor may choose not to respond and thus forfeit his/her seat in the Council of the SOCIETY.</w:t>
      </w:r>
    </w:p>
    <w:p w14:paraId="3283E5A7" w14:textId="77777777" w:rsidR="009F3E07" w:rsidRPr="00E458FD" w:rsidRDefault="009F3E07" w:rsidP="009F3E07">
      <w:pPr>
        <w:tabs>
          <w:tab w:val="left" w:pos="720"/>
        </w:tabs>
        <w:ind w:left="720" w:right="36"/>
        <w:jc w:val="both"/>
        <w:rPr>
          <w:rFonts w:ascii="Times New Roman" w:hAnsi="Times New Roman"/>
          <w:sz w:val="23"/>
          <w:szCs w:val="23"/>
        </w:rPr>
      </w:pPr>
    </w:p>
    <w:p w14:paraId="090DF57D" w14:textId="77777777" w:rsidR="00A804B6" w:rsidRPr="00E458FD" w:rsidRDefault="00AD4AF8" w:rsidP="00A804B6">
      <w:pPr>
        <w:numPr>
          <w:ilvl w:val="0"/>
          <w:numId w:val="3"/>
        </w:numPr>
        <w:tabs>
          <w:tab w:val="clear" w:pos="2160"/>
          <w:tab w:val="left" w:pos="720"/>
        </w:tabs>
        <w:ind w:left="720" w:right="36"/>
        <w:jc w:val="both"/>
        <w:rPr>
          <w:rFonts w:ascii="Times New Roman" w:hAnsi="Times New Roman"/>
          <w:sz w:val="23"/>
          <w:szCs w:val="23"/>
        </w:rPr>
      </w:pPr>
      <w:r w:rsidRPr="00E458FD">
        <w:rPr>
          <w:rFonts w:ascii="Times New Roman" w:hAnsi="Times New Roman"/>
          <w:sz w:val="23"/>
          <w:szCs w:val="23"/>
        </w:rPr>
        <w:t xml:space="preserve">Every reasonable effort shall be made to contact the accused Councilor throughout this procedure. That effort shall include a certified letter to the last known address on the official SOCIETY membership rolls. If no contact with the accused Councilor can be made after a </w:t>
      </w:r>
      <w:r w:rsidRPr="00E458FD">
        <w:rPr>
          <w:rFonts w:ascii="Times New Roman" w:hAnsi="Times New Roman"/>
          <w:sz w:val="23"/>
          <w:szCs w:val="23"/>
        </w:rPr>
        <w:lastRenderedPageBreak/>
        <w:t>reasonable effort, the Hearing Subcommittee may remove the Councilor in question with a two-thirds (2/3) vote of its members.</w:t>
      </w:r>
      <w:r w:rsidR="009F3E07" w:rsidRPr="00E458FD">
        <w:rPr>
          <w:rFonts w:ascii="Times New Roman" w:hAnsi="Times New Roman"/>
          <w:sz w:val="23"/>
          <w:szCs w:val="23"/>
        </w:rPr>
        <w:t xml:space="preserve"> </w:t>
      </w:r>
    </w:p>
    <w:p w14:paraId="7FFB8A7E" w14:textId="77777777" w:rsidR="00DA5E8D" w:rsidRPr="00E458FD" w:rsidRDefault="00DA5E8D" w:rsidP="00DA5E8D">
      <w:pPr>
        <w:tabs>
          <w:tab w:val="left" w:pos="720"/>
        </w:tabs>
        <w:ind w:left="720" w:right="36"/>
        <w:jc w:val="both"/>
        <w:rPr>
          <w:rFonts w:ascii="Times New Roman" w:hAnsi="Times New Roman"/>
          <w:sz w:val="23"/>
          <w:szCs w:val="23"/>
        </w:rPr>
      </w:pPr>
    </w:p>
    <w:p w14:paraId="0395DC4D" w14:textId="73B4F522" w:rsidR="00DA5E8D" w:rsidRPr="00E458FD" w:rsidRDefault="00DA5E8D" w:rsidP="00A804B6">
      <w:pPr>
        <w:numPr>
          <w:ilvl w:val="0"/>
          <w:numId w:val="3"/>
        </w:numPr>
        <w:tabs>
          <w:tab w:val="clear" w:pos="2160"/>
          <w:tab w:val="left" w:pos="720"/>
        </w:tabs>
        <w:ind w:left="720" w:right="36"/>
        <w:jc w:val="both"/>
        <w:rPr>
          <w:rFonts w:ascii="Times New Roman" w:hAnsi="Times New Roman"/>
          <w:sz w:val="23"/>
          <w:szCs w:val="23"/>
        </w:rPr>
      </w:pPr>
      <w:r w:rsidRPr="00E458FD">
        <w:rPr>
          <w:rFonts w:ascii="Times New Roman" w:hAnsi="Times New Roman"/>
          <w:sz w:val="23"/>
          <w:szCs w:val="23"/>
        </w:rPr>
        <w:t xml:space="preserve">The accused Councilor may be assisted by one advisor who may act on behalf of the Councilor. The advisor may be an attorney if written notice of the name and office address of the attorney </w:t>
      </w:r>
      <w:proofErr w:type="gramStart"/>
      <w:r w:rsidRPr="00E458FD">
        <w:rPr>
          <w:rFonts w:ascii="Times New Roman" w:hAnsi="Times New Roman"/>
          <w:sz w:val="23"/>
          <w:szCs w:val="23"/>
        </w:rPr>
        <w:t>is given</w:t>
      </w:r>
      <w:proofErr w:type="gramEnd"/>
      <w:r w:rsidRPr="00E458FD">
        <w:rPr>
          <w:rFonts w:ascii="Times New Roman" w:hAnsi="Times New Roman"/>
          <w:sz w:val="23"/>
          <w:szCs w:val="23"/>
        </w:rPr>
        <w:t xml:space="preserve"> to the Chai</w:t>
      </w:r>
      <w:r w:rsidRPr="004C6696">
        <w:rPr>
          <w:rFonts w:ascii="Times New Roman" w:hAnsi="Times New Roman"/>
          <w:sz w:val="23"/>
          <w:szCs w:val="23"/>
        </w:rPr>
        <w:t xml:space="preserve">r of </w:t>
      </w:r>
      <w:r w:rsidR="00255331" w:rsidRPr="004C6696">
        <w:rPr>
          <w:rFonts w:ascii="Times New Roman" w:hAnsi="Times New Roman"/>
          <w:sz w:val="23"/>
          <w:szCs w:val="23"/>
        </w:rPr>
        <w:t xml:space="preserve">the Hearing Subcommittee </w:t>
      </w:r>
      <w:r w:rsidRPr="004C6696">
        <w:rPr>
          <w:rFonts w:ascii="Times New Roman" w:hAnsi="Times New Roman"/>
          <w:sz w:val="23"/>
          <w:szCs w:val="23"/>
        </w:rPr>
        <w:t>at le</w:t>
      </w:r>
      <w:r w:rsidRPr="00E458FD">
        <w:rPr>
          <w:rFonts w:ascii="Times New Roman" w:hAnsi="Times New Roman"/>
          <w:sz w:val="23"/>
          <w:szCs w:val="23"/>
        </w:rPr>
        <w:t>ast ten working days before the date of any hearing. An attorney for the SOCIETY may be selected by the SOCIETY’s General Counsel to be present at the hearing(s).</w:t>
      </w:r>
    </w:p>
    <w:p w14:paraId="5B7AF8AB" w14:textId="77777777" w:rsidR="00DA5E8D" w:rsidRPr="00E458FD" w:rsidRDefault="00DA5E8D" w:rsidP="00DA5E8D">
      <w:pPr>
        <w:tabs>
          <w:tab w:val="left" w:pos="720"/>
        </w:tabs>
        <w:ind w:right="36"/>
        <w:jc w:val="both"/>
        <w:rPr>
          <w:rFonts w:ascii="Times New Roman" w:hAnsi="Times New Roman"/>
          <w:sz w:val="23"/>
          <w:szCs w:val="23"/>
        </w:rPr>
      </w:pPr>
    </w:p>
    <w:p w14:paraId="5C9BAE4F" w14:textId="0CA84C29" w:rsidR="00DA5E8D" w:rsidRPr="00E458FD" w:rsidRDefault="00DA5E8D" w:rsidP="00A804B6">
      <w:pPr>
        <w:numPr>
          <w:ilvl w:val="0"/>
          <w:numId w:val="3"/>
        </w:numPr>
        <w:tabs>
          <w:tab w:val="clear" w:pos="2160"/>
          <w:tab w:val="left" w:pos="720"/>
        </w:tabs>
        <w:ind w:left="720" w:right="36"/>
        <w:jc w:val="both"/>
        <w:rPr>
          <w:rFonts w:ascii="Times New Roman" w:hAnsi="Times New Roman"/>
          <w:sz w:val="23"/>
          <w:szCs w:val="23"/>
        </w:rPr>
      </w:pPr>
      <w:r w:rsidRPr="00E458FD">
        <w:rPr>
          <w:rFonts w:ascii="Times New Roman" w:hAnsi="Times New Roman"/>
          <w:sz w:val="23"/>
          <w:szCs w:val="23"/>
        </w:rPr>
        <w:t>Until final resolution of the case, all allegations, evidence, correspondence, findings, and recommendations pertaining to the case shall be deemed confidential, with all proceedings and hearings closed to the public.</w:t>
      </w:r>
    </w:p>
    <w:p w14:paraId="35C9F761" w14:textId="77777777" w:rsidR="00A804B6" w:rsidRPr="00E458FD" w:rsidRDefault="00A804B6" w:rsidP="00B75C03">
      <w:pPr>
        <w:ind w:right="36"/>
        <w:jc w:val="both"/>
        <w:rPr>
          <w:rFonts w:ascii="Times New Roman" w:hAnsi="Times New Roman"/>
          <w:sz w:val="23"/>
          <w:szCs w:val="23"/>
        </w:rPr>
      </w:pPr>
    </w:p>
    <w:p w14:paraId="5DC67A47" w14:textId="18D62C16" w:rsidR="006F2AC2" w:rsidRPr="00E458FD" w:rsidRDefault="006F2AC2" w:rsidP="004C6696">
      <w:pPr>
        <w:pStyle w:val="BodyText2"/>
        <w:ind w:right="43"/>
        <w:rPr>
          <w:sz w:val="23"/>
          <w:szCs w:val="23"/>
        </w:rPr>
      </w:pPr>
      <w:r w:rsidRPr="00E458FD">
        <w:rPr>
          <w:sz w:val="23"/>
          <w:szCs w:val="23"/>
        </w:rPr>
        <w:t xml:space="preserve">Section 4. The accused </w:t>
      </w:r>
      <w:r w:rsidR="00451731" w:rsidRPr="00E458FD">
        <w:rPr>
          <w:sz w:val="23"/>
          <w:szCs w:val="23"/>
        </w:rPr>
        <w:t>Councilor</w:t>
      </w:r>
      <w:r w:rsidRPr="00E458FD">
        <w:rPr>
          <w:sz w:val="23"/>
          <w:szCs w:val="23"/>
        </w:rPr>
        <w:t xml:space="preserve"> may appeal an adverse decision of the Hearing Subcommittee to the Council Committee on Nominations and Elections, which shall consider the appeal at its next regularly scheduled meeting, or at an earlier meeting specially called for the purpose of considering the appeal. </w:t>
      </w:r>
      <w:r w:rsidR="00D82BE0" w:rsidRPr="004C6696">
        <w:rPr>
          <w:sz w:val="24"/>
          <w:szCs w:val="22"/>
        </w:rPr>
        <w:t>The Committee on Nominations and Elections shall establish procedures for handling the a</w:t>
      </w:r>
      <w:r w:rsidR="003D2691" w:rsidRPr="004C6696">
        <w:rPr>
          <w:sz w:val="24"/>
          <w:szCs w:val="22"/>
        </w:rPr>
        <w:t>ppeal, but the requirements of S</w:t>
      </w:r>
      <w:r w:rsidR="00D82BE0" w:rsidRPr="004C6696">
        <w:rPr>
          <w:sz w:val="24"/>
          <w:szCs w:val="22"/>
        </w:rPr>
        <w:t>ections 3</w:t>
      </w:r>
      <w:r w:rsidR="003D2691" w:rsidRPr="004C6696">
        <w:rPr>
          <w:sz w:val="24"/>
          <w:szCs w:val="22"/>
        </w:rPr>
        <w:t xml:space="preserve">, </w:t>
      </w:r>
      <w:r w:rsidR="00D82BE0" w:rsidRPr="004C6696">
        <w:rPr>
          <w:sz w:val="24"/>
          <w:szCs w:val="22"/>
        </w:rPr>
        <w:t xml:space="preserve">d and </w:t>
      </w:r>
      <w:r w:rsidR="003D2691" w:rsidRPr="004C6696">
        <w:rPr>
          <w:sz w:val="24"/>
          <w:szCs w:val="22"/>
        </w:rPr>
        <w:t xml:space="preserve">3, </w:t>
      </w:r>
      <w:r w:rsidR="00D82BE0" w:rsidRPr="004C6696">
        <w:rPr>
          <w:sz w:val="24"/>
          <w:szCs w:val="22"/>
        </w:rPr>
        <w:t xml:space="preserve">e above shall apply to whatever procedure is established. </w:t>
      </w:r>
      <w:r w:rsidRPr="00E458FD">
        <w:rPr>
          <w:sz w:val="23"/>
          <w:szCs w:val="23"/>
        </w:rPr>
        <w:t>Decisions of the Committee on Nominations and Elections are final.</w:t>
      </w:r>
    </w:p>
    <w:p w14:paraId="05C88728" w14:textId="77777777" w:rsidR="004C6696" w:rsidRDefault="004C6696" w:rsidP="006F2AC2">
      <w:pPr>
        <w:pStyle w:val="BodyText2"/>
        <w:spacing w:after="120"/>
        <w:ind w:right="43"/>
        <w:rPr>
          <w:sz w:val="23"/>
          <w:szCs w:val="23"/>
        </w:rPr>
      </w:pPr>
    </w:p>
    <w:p w14:paraId="224DE1D7" w14:textId="45021E85" w:rsidR="006F2AC2" w:rsidRPr="00E458FD" w:rsidRDefault="006F2AC2" w:rsidP="006F2AC2">
      <w:pPr>
        <w:pStyle w:val="BodyText2"/>
        <w:spacing w:after="120"/>
        <w:ind w:right="43"/>
        <w:rPr>
          <w:sz w:val="23"/>
          <w:szCs w:val="23"/>
        </w:rPr>
      </w:pPr>
      <w:proofErr w:type="gramStart"/>
      <w:r w:rsidRPr="00E458FD">
        <w:rPr>
          <w:sz w:val="23"/>
          <w:szCs w:val="23"/>
        </w:rPr>
        <w:t>Section 5.</w:t>
      </w:r>
      <w:proofErr w:type="gramEnd"/>
      <w:r w:rsidRPr="00E458FD">
        <w:rPr>
          <w:sz w:val="23"/>
          <w:szCs w:val="23"/>
        </w:rPr>
        <w:t xml:space="preserve"> Any vacancy that arises from the removal of a Councilor shall be filled by procedures given in the Bylaws of the SOCIETY (currently Bylaw V, Section 8</w:t>
      </w:r>
      <w:r w:rsidR="003D2691">
        <w:rPr>
          <w:sz w:val="23"/>
          <w:szCs w:val="23"/>
        </w:rPr>
        <w:t xml:space="preserve">, </w:t>
      </w:r>
      <w:r w:rsidRPr="00E458FD">
        <w:rPr>
          <w:sz w:val="23"/>
          <w:szCs w:val="23"/>
        </w:rPr>
        <w:t>e</w:t>
      </w:r>
      <w:r w:rsidR="003D2691">
        <w:rPr>
          <w:sz w:val="23"/>
          <w:szCs w:val="23"/>
        </w:rPr>
        <w:t>)</w:t>
      </w:r>
      <w:r w:rsidRPr="00E458FD">
        <w:rPr>
          <w:sz w:val="23"/>
          <w:szCs w:val="23"/>
        </w:rPr>
        <w:t>.</w:t>
      </w:r>
    </w:p>
    <w:p w14:paraId="698F442B" w14:textId="77777777" w:rsidR="00DA5E8D" w:rsidRPr="00E458FD" w:rsidRDefault="00DA5E8D" w:rsidP="006F2AC2">
      <w:pPr>
        <w:pStyle w:val="BodyText2"/>
        <w:spacing w:after="120"/>
        <w:ind w:right="43"/>
        <w:rPr>
          <w:sz w:val="23"/>
          <w:szCs w:val="23"/>
        </w:rPr>
      </w:pPr>
    </w:p>
    <w:p w14:paraId="20DDCC19" w14:textId="71BA182F" w:rsidR="001C05B5" w:rsidRPr="00E458FD" w:rsidRDefault="0068514D" w:rsidP="00102869">
      <w:pPr>
        <w:pStyle w:val="BodyText2"/>
        <w:tabs>
          <w:tab w:val="right" w:pos="9360"/>
        </w:tabs>
        <w:ind w:right="36"/>
        <w:rPr>
          <w:sz w:val="23"/>
          <w:szCs w:val="23"/>
        </w:rPr>
      </w:pPr>
      <w:r w:rsidRPr="00E458FD">
        <w:rPr>
          <w:sz w:val="23"/>
          <w:szCs w:val="23"/>
        </w:rPr>
        <w:t>Effective TBD.</w:t>
      </w:r>
      <w:r w:rsidR="00102869" w:rsidRPr="00E458FD">
        <w:rPr>
          <w:sz w:val="23"/>
          <w:szCs w:val="23"/>
        </w:rPr>
        <w:tab/>
      </w:r>
      <w:r w:rsidR="001C05B5" w:rsidRPr="00E458FD">
        <w:rPr>
          <w:sz w:val="23"/>
          <w:szCs w:val="23"/>
        </w:rPr>
        <w:t xml:space="preserve">Contact </w:t>
      </w:r>
      <w:hyperlink r:id="rId8" w:history="1">
        <w:r w:rsidR="00924181" w:rsidRPr="00A12F95">
          <w:rPr>
            <w:rStyle w:val="Hyperlink"/>
            <w:sz w:val="23"/>
            <w:szCs w:val="23"/>
          </w:rPr>
          <w:t>secretary@acs.org</w:t>
        </w:r>
      </w:hyperlink>
      <w:r w:rsidR="00924181">
        <w:rPr>
          <w:sz w:val="23"/>
          <w:szCs w:val="23"/>
        </w:rPr>
        <w:t xml:space="preserve"> </w:t>
      </w:r>
      <w:r w:rsidR="001C05B5" w:rsidRPr="00E458FD">
        <w:rPr>
          <w:sz w:val="23"/>
          <w:szCs w:val="23"/>
        </w:rPr>
        <w:t>for any questions</w:t>
      </w:r>
    </w:p>
    <w:sectPr w:rsidR="001C05B5" w:rsidRPr="00E458FD" w:rsidSect="00DA5E8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04326" w14:textId="77777777" w:rsidR="003867FA" w:rsidRDefault="003867FA" w:rsidP="00A804B6">
      <w:r>
        <w:separator/>
      </w:r>
    </w:p>
  </w:endnote>
  <w:endnote w:type="continuationSeparator" w:id="0">
    <w:p w14:paraId="15CC4F85" w14:textId="77777777" w:rsidR="003867FA" w:rsidRDefault="003867FA" w:rsidP="00A8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78FD1" w14:textId="6D3133B8" w:rsidR="005A6C35" w:rsidRPr="005A6C35" w:rsidRDefault="001B04E8" w:rsidP="005A6C35">
    <w:pPr>
      <w:pStyle w:val="Footer"/>
      <w:rPr>
        <w:rFonts w:ascii="Times New Roman" w:hAnsi="Times New Roman"/>
        <w:sz w:val="21"/>
        <w:szCs w:val="21"/>
      </w:rPr>
    </w:pPr>
    <w:r>
      <w:rPr>
        <w:rFonts w:ascii="Times New Roman" w:hAnsi="Times New Roman"/>
        <w:sz w:val="21"/>
        <w:szCs w:val="21"/>
      </w:rPr>
      <w:t>4</w:t>
    </w:r>
    <w:r w:rsidR="005A6C35" w:rsidRPr="005A6C35">
      <w:rPr>
        <w:rFonts w:ascii="Times New Roman" w:hAnsi="Times New Roman"/>
        <w:sz w:val="21"/>
        <w:szCs w:val="21"/>
      </w:rPr>
      <w:t>/1</w:t>
    </w:r>
    <w:r>
      <w:rPr>
        <w:rFonts w:ascii="Times New Roman" w:hAnsi="Times New Roman"/>
        <w:sz w:val="21"/>
        <w:szCs w:val="21"/>
      </w:rPr>
      <w:t>7</w:t>
    </w:r>
  </w:p>
  <w:p w14:paraId="6C87CF39" w14:textId="2A51BE15" w:rsidR="005A6C35" w:rsidRPr="00255331" w:rsidRDefault="005A6C35" w:rsidP="00B4535A">
    <w:pPr>
      <w:pStyle w:val="Footer"/>
      <w:tabs>
        <w:tab w:val="clear" w:pos="4680"/>
        <w:tab w:val="center" w:pos="4320"/>
      </w:tabs>
      <w:rPr>
        <w:rFonts w:ascii="Times New Roman" w:hAnsi="Times New Roman"/>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13902" w14:textId="77777777" w:rsidR="003867FA" w:rsidRDefault="003867FA" w:rsidP="00A804B6">
      <w:r>
        <w:separator/>
      </w:r>
    </w:p>
  </w:footnote>
  <w:footnote w:type="continuationSeparator" w:id="0">
    <w:p w14:paraId="43554C08" w14:textId="77777777" w:rsidR="003867FA" w:rsidRDefault="003867FA" w:rsidP="00A80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EDDB" w14:textId="77777777" w:rsidR="005A6C35" w:rsidRPr="005A6C35" w:rsidRDefault="005A6C35" w:rsidP="005A6C35">
    <w:pPr>
      <w:pStyle w:val="Header"/>
      <w:jc w:val="right"/>
      <w:rPr>
        <w:rFonts w:ascii="Times New Roman" w:hAnsi="Times New Roman"/>
        <w:sz w:val="22"/>
        <w:szCs w:val="22"/>
      </w:rPr>
    </w:pPr>
    <w:r w:rsidRPr="005A6C35">
      <w:rPr>
        <w:rFonts w:ascii="Times New Roman" w:hAnsi="Times New Roman"/>
        <w:sz w:val="22"/>
        <w:szCs w:val="22"/>
      </w:rPr>
      <w:t xml:space="preserve">Page </w:t>
    </w:r>
    <w:r w:rsidRPr="005A6C35">
      <w:rPr>
        <w:rFonts w:ascii="Times New Roman" w:hAnsi="Times New Roman"/>
        <w:sz w:val="22"/>
        <w:szCs w:val="22"/>
      </w:rPr>
      <w:fldChar w:fldCharType="begin"/>
    </w:r>
    <w:r w:rsidRPr="005A6C35">
      <w:rPr>
        <w:rFonts w:ascii="Times New Roman" w:hAnsi="Times New Roman"/>
        <w:sz w:val="22"/>
        <w:szCs w:val="22"/>
      </w:rPr>
      <w:instrText xml:space="preserve"> PAGE </w:instrText>
    </w:r>
    <w:r w:rsidRPr="005A6C35">
      <w:rPr>
        <w:rFonts w:ascii="Times New Roman" w:hAnsi="Times New Roman"/>
        <w:sz w:val="22"/>
        <w:szCs w:val="22"/>
      </w:rPr>
      <w:fldChar w:fldCharType="separate"/>
    </w:r>
    <w:r w:rsidR="00B17FEC">
      <w:rPr>
        <w:rFonts w:ascii="Times New Roman" w:hAnsi="Times New Roman"/>
        <w:noProof/>
        <w:sz w:val="22"/>
        <w:szCs w:val="22"/>
      </w:rPr>
      <w:t>2</w:t>
    </w:r>
    <w:r w:rsidRPr="005A6C35">
      <w:rPr>
        <w:rFonts w:ascii="Times New Roman" w:hAnsi="Times New Roman"/>
        <w:sz w:val="22"/>
        <w:szCs w:val="22"/>
      </w:rPr>
      <w:fldChar w:fldCharType="end"/>
    </w:r>
    <w:r w:rsidRPr="005A6C35">
      <w:rPr>
        <w:rFonts w:ascii="Times New Roman" w:hAnsi="Times New Roman"/>
        <w:sz w:val="22"/>
        <w:szCs w:val="22"/>
      </w:rPr>
      <w:t xml:space="preserve"> of </w:t>
    </w:r>
    <w:r w:rsidRPr="005A6C35">
      <w:rPr>
        <w:rFonts w:ascii="Times New Roman" w:hAnsi="Times New Roman"/>
        <w:sz w:val="22"/>
        <w:szCs w:val="22"/>
      </w:rPr>
      <w:fldChar w:fldCharType="begin"/>
    </w:r>
    <w:r w:rsidRPr="005A6C35">
      <w:rPr>
        <w:rFonts w:ascii="Times New Roman" w:hAnsi="Times New Roman"/>
        <w:sz w:val="22"/>
        <w:szCs w:val="22"/>
      </w:rPr>
      <w:instrText xml:space="preserve"> NUMPAGES </w:instrText>
    </w:r>
    <w:r w:rsidRPr="005A6C35">
      <w:rPr>
        <w:rFonts w:ascii="Times New Roman" w:hAnsi="Times New Roman"/>
        <w:sz w:val="22"/>
        <w:szCs w:val="22"/>
      </w:rPr>
      <w:fldChar w:fldCharType="separate"/>
    </w:r>
    <w:r w:rsidR="00B17FEC">
      <w:rPr>
        <w:rFonts w:ascii="Times New Roman" w:hAnsi="Times New Roman"/>
        <w:noProof/>
        <w:sz w:val="22"/>
        <w:szCs w:val="22"/>
      </w:rPr>
      <w:t>2</w:t>
    </w:r>
    <w:r w:rsidRPr="005A6C35">
      <w:rPr>
        <w:rFonts w:ascii="Times New Roman" w:hAnsi="Times New Roman"/>
        <w:sz w:val="22"/>
        <w:szCs w:val="22"/>
      </w:rPr>
      <w:fldChar w:fldCharType="end"/>
    </w:r>
  </w:p>
  <w:p w14:paraId="31272D97" w14:textId="58EBEA4A" w:rsidR="005A6C35" w:rsidRPr="005A6C35" w:rsidRDefault="005A6C35" w:rsidP="005A6C35">
    <w:pPr>
      <w:pStyle w:val="Header"/>
      <w:jc w:val="right"/>
      <w:rPr>
        <w:rFonts w:ascii="Times New Roman" w:hAnsi="Times New Roman"/>
      </w:rPr>
    </w:pPr>
    <w:r w:rsidRPr="005A6C35">
      <w:rPr>
        <w:rFonts w:ascii="Times New Roman" w:hAnsi="Times New Roman"/>
        <w:sz w:val="22"/>
        <w:szCs w:val="22"/>
      </w:rPr>
      <w:t>Procedure for Removal of a Councilor or Alternate Councilor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50BD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B16D61"/>
    <w:multiLevelType w:val="hybridMultilevel"/>
    <w:tmpl w:val="19E6E1EE"/>
    <w:lvl w:ilvl="0" w:tplc="4DDC897E">
      <w:start w:val="1"/>
      <w:numFmt w:val="lowerLetter"/>
      <w:lvlText w:val="%1."/>
      <w:lvlJc w:val="left"/>
      <w:pPr>
        <w:tabs>
          <w:tab w:val="num" w:pos="2160"/>
        </w:tabs>
        <w:ind w:left="2160" w:hanging="360"/>
      </w:pPr>
      <w:rPr>
        <w:rFonts w:hint="default"/>
      </w:rPr>
    </w:lvl>
    <w:lvl w:ilvl="1" w:tplc="2F9A7496">
      <w:start w:val="1"/>
      <w:numFmt w:val="decimal"/>
      <w:lvlText w:val="(%2)"/>
      <w:lvlJc w:val="left"/>
      <w:pPr>
        <w:tabs>
          <w:tab w:val="num" w:pos="2664"/>
        </w:tabs>
        <w:ind w:left="2664" w:hanging="504"/>
      </w:pPr>
      <w:rPr>
        <w:rFonts w:hint="default"/>
        <w:b w:val="0"/>
      </w:rPr>
    </w:lvl>
    <w:lvl w:ilvl="2" w:tplc="2C58AC18" w:tentative="1">
      <w:start w:val="1"/>
      <w:numFmt w:val="lowerRoman"/>
      <w:lvlText w:val="%3."/>
      <w:lvlJc w:val="right"/>
      <w:pPr>
        <w:tabs>
          <w:tab w:val="num" w:pos="3240"/>
        </w:tabs>
        <w:ind w:left="3240" w:hanging="180"/>
      </w:pPr>
    </w:lvl>
    <w:lvl w:ilvl="3" w:tplc="932EB5EE" w:tentative="1">
      <w:start w:val="1"/>
      <w:numFmt w:val="decimal"/>
      <w:lvlText w:val="%4."/>
      <w:lvlJc w:val="left"/>
      <w:pPr>
        <w:tabs>
          <w:tab w:val="num" w:pos="3960"/>
        </w:tabs>
        <w:ind w:left="3960" w:hanging="360"/>
      </w:pPr>
    </w:lvl>
    <w:lvl w:ilvl="4" w:tplc="0CB83ED6" w:tentative="1">
      <w:start w:val="1"/>
      <w:numFmt w:val="lowerLetter"/>
      <w:lvlText w:val="%5."/>
      <w:lvlJc w:val="left"/>
      <w:pPr>
        <w:tabs>
          <w:tab w:val="num" w:pos="4680"/>
        </w:tabs>
        <w:ind w:left="4680" w:hanging="360"/>
      </w:pPr>
    </w:lvl>
    <w:lvl w:ilvl="5" w:tplc="265867BC" w:tentative="1">
      <w:start w:val="1"/>
      <w:numFmt w:val="lowerRoman"/>
      <w:lvlText w:val="%6."/>
      <w:lvlJc w:val="right"/>
      <w:pPr>
        <w:tabs>
          <w:tab w:val="num" w:pos="5400"/>
        </w:tabs>
        <w:ind w:left="5400" w:hanging="180"/>
      </w:pPr>
    </w:lvl>
    <w:lvl w:ilvl="6" w:tplc="1A2A239C" w:tentative="1">
      <w:start w:val="1"/>
      <w:numFmt w:val="decimal"/>
      <w:lvlText w:val="%7."/>
      <w:lvlJc w:val="left"/>
      <w:pPr>
        <w:tabs>
          <w:tab w:val="num" w:pos="6120"/>
        </w:tabs>
        <w:ind w:left="6120" w:hanging="360"/>
      </w:pPr>
    </w:lvl>
    <w:lvl w:ilvl="7" w:tplc="62ACDB4A" w:tentative="1">
      <w:start w:val="1"/>
      <w:numFmt w:val="lowerLetter"/>
      <w:lvlText w:val="%8."/>
      <w:lvlJc w:val="left"/>
      <w:pPr>
        <w:tabs>
          <w:tab w:val="num" w:pos="6840"/>
        </w:tabs>
        <w:ind w:left="6840" w:hanging="360"/>
      </w:pPr>
    </w:lvl>
    <w:lvl w:ilvl="8" w:tplc="34946BB2" w:tentative="1">
      <w:start w:val="1"/>
      <w:numFmt w:val="lowerRoman"/>
      <w:lvlText w:val="%9."/>
      <w:lvlJc w:val="right"/>
      <w:pPr>
        <w:tabs>
          <w:tab w:val="num" w:pos="7560"/>
        </w:tabs>
        <w:ind w:left="7560" w:hanging="180"/>
      </w:pPr>
    </w:lvl>
  </w:abstractNum>
  <w:abstractNum w:abstractNumId="2">
    <w:nsid w:val="712C6C82"/>
    <w:multiLevelType w:val="singleLevel"/>
    <w:tmpl w:val="0DCCC758"/>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B6"/>
    <w:rsid w:val="00035533"/>
    <w:rsid w:val="0007043E"/>
    <w:rsid w:val="00075887"/>
    <w:rsid w:val="000F1447"/>
    <w:rsid w:val="00102869"/>
    <w:rsid w:val="00127FA2"/>
    <w:rsid w:val="00166B07"/>
    <w:rsid w:val="001710F3"/>
    <w:rsid w:val="0017520D"/>
    <w:rsid w:val="00187442"/>
    <w:rsid w:val="001A3BD2"/>
    <w:rsid w:val="001B04E8"/>
    <w:rsid w:val="001C05B5"/>
    <w:rsid w:val="001C73F0"/>
    <w:rsid w:val="001F0E09"/>
    <w:rsid w:val="001F42CE"/>
    <w:rsid w:val="00216AE2"/>
    <w:rsid w:val="00225C09"/>
    <w:rsid w:val="00232B6F"/>
    <w:rsid w:val="00255331"/>
    <w:rsid w:val="00273220"/>
    <w:rsid w:val="0028144E"/>
    <w:rsid w:val="00285C7E"/>
    <w:rsid w:val="002B403C"/>
    <w:rsid w:val="002D345B"/>
    <w:rsid w:val="00315F1A"/>
    <w:rsid w:val="00345A9D"/>
    <w:rsid w:val="00350BCA"/>
    <w:rsid w:val="00386658"/>
    <w:rsid w:val="003867FA"/>
    <w:rsid w:val="003B7A86"/>
    <w:rsid w:val="003D2691"/>
    <w:rsid w:val="003F092A"/>
    <w:rsid w:val="00401579"/>
    <w:rsid w:val="00451731"/>
    <w:rsid w:val="00451858"/>
    <w:rsid w:val="004562A9"/>
    <w:rsid w:val="004605A2"/>
    <w:rsid w:val="004716AD"/>
    <w:rsid w:val="004B05DC"/>
    <w:rsid w:val="004C6696"/>
    <w:rsid w:val="00501F34"/>
    <w:rsid w:val="005328F1"/>
    <w:rsid w:val="00534EF4"/>
    <w:rsid w:val="00540512"/>
    <w:rsid w:val="005510C9"/>
    <w:rsid w:val="00570D0A"/>
    <w:rsid w:val="005A6C35"/>
    <w:rsid w:val="005C21CF"/>
    <w:rsid w:val="00632D85"/>
    <w:rsid w:val="0068514D"/>
    <w:rsid w:val="0069640C"/>
    <w:rsid w:val="006F2AC2"/>
    <w:rsid w:val="00734986"/>
    <w:rsid w:val="00776D67"/>
    <w:rsid w:val="00783ADF"/>
    <w:rsid w:val="007D456B"/>
    <w:rsid w:val="007F132D"/>
    <w:rsid w:val="00827625"/>
    <w:rsid w:val="00861982"/>
    <w:rsid w:val="008640BD"/>
    <w:rsid w:val="0088021A"/>
    <w:rsid w:val="008E4A5D"/>
    <w:rsid w:val="009108A8"/>
    <w:rsid w:val="00915FDC"/>
    <w:rsid w:val="00924181"/>
    <w:rsid w:val="009300E4"/>
    <w:rsid w:val="009309E3"/>
    <w:rsid w:val="00933073"/>
    <w:rsid w:val="00984D1C"/>
    <w:rsid w:val="009A72D8"/>
    <w:rsid w:val="009B0AA6"/>
    <w:rsid w:val="009B17A3"/>
    <w:rsid w:val="009E5F4E"/>
    <w:rsid w:val="009F3E07"/>
    <w:rsid w:val="00A106E7"/>
    <w:rsid w:val="00A804B6"/>
    <w:rsid w:val="00AA4688"/>
    <w:rsid w:val="00AB47B0"/>
    <w:rsid w:val="00AD4AF8"/>
    <w:rsid w:val="00AD67E3"/>
    <w:rsid w:val="00B17FEC"/>
    <w:rsid w:val="00B4535A"/>
    <w:rsid w:val="00B541C7"/>
    <w:rsid w:val="00B650D8"/>
    <w:rsid w:val="00B75C03"/>
    <w:rsid w:val="00B8253A"/>
    <w:rsid w:val="00B963A3"/>
    <w:rsid w:val="00B96FB4"/>
    <w:rsid w:val="00BB2B18"/>
    <w:rsid w:val="00BB43C5"/>
    <w:rsid w:val="00BC3484"/>
    <w:rsid w:val="00BD2098"/>
    <w:rsid w:val="00BF5312"/>
    <w:rsid w:val="00C61DA3"/>
    <w:rsid w:val="00C76B24"/>
    <w:rsid w:val="00C80FD8"/>
    <w:rsid w:val="00CB4024"/>
    <w:rsid w:val="00CC1641"/>
    <w:rsid w:val="00CC35EC"/>
    <w:rsid w:val="00CD36C7"/>
    <w:rsid w:val="00CE7085"/>
    <w:rsid w:val="00CF0548"/>
    <w:rsid w:val="00D02C53"/>
    <w:rsid w:val="00D12DF1"/>
    <w:rsid w:val="00D5317E"/>
    <w:rsid w:val="00D6723D"/>
    <w:rsid w:val="00D7284D"/>
    <w:rsid w:val="00D82BE0"/>
    <w:rsid w:val="00D853A6"/>
    <w:rsid w:val="00D92664"/>
    <w:rsid w:val="00DA5025"/>
    <w:rsid w:val="00DA5E8D"/>
    <w:rsid w:val="00DB45C6"/>
    <w:rsid w:val="00DC0342"/>
    <w:rsid w:val="00DE35A7"/>
    <w:rsid w:val="00DF1228"/>
    <w:rsid w:val="00E458FD"/>
    <w:rsid w:val="00E93F7F"/>
    <w:rsid w:val="00EB32F3"/>
    <w:rsid w:val="00F20ECE"/>
    <w:rsid w:val="00F400CA"/>
    <w:rsid w:val="00F619E3"/>
    <w:rsid w:val="00F63B85"/>
    <w:rsid w:val="00FF1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7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B6"/>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804B6"/>
    <w:pPr>
      <w:ind w:right="216"/>
      <w:jc w:val="both"/>
    </w:pPr>
    <w:rPr>
      <w:rFonts w:ascii="Times New Roman" w:hAnsi="Times New Roman"/>
      <w:sz w:val="22"/>
    </w:rPr>
  </w:style>
  <w:style w:type="character" w:customStyle="1" w:styleId="BodyText2Char">
    <w:name w:val="Body Text 2 Char"/>
    <w:link w:val="BodyText2"/>
    <w:rsid w:val="00A804B6"/>
    <w:rPr>
      <w:rFonts w:ascii="Times New Roman" w:eastAsia="Times New Roman" w:hAnsi="Times New Roman" w:cs="Times New Roman"/>
      <w:szCs w:val="20"/>
    </w:rPr>
  </w:style>
  <w:style w:type="paragraph" w:styleId="Header">
    <w:name w:val="header"/>
    <w:basedOn w:val="Normal"/>
    <w:link w:val="HeaderChar"/>
    <w:unhideWhenUsed/>
    <w:rsid w:val="00A804B6"/>
    <w:pPr>
      <w:tabs>
        <w:tab w:val="center" w:pos="4680"/>
        <w:tab w:val="right" w:pos="9360"/>
      </w:tabs>
    </w:pPr>
  </w:style>
  <w:style w:type="character" w:customStyle="1" w:styleId="HeaderChar">
    <w:name w:val="Header Char"/>
    <w:link w:val="Header"/>
    <w:uiPriority w:val="99"/>
    <w:rsid w:val="00A804B6"/>
    <w:rPr>
      <w:rFonts w:ascii="Times" w:eastAsia="Times New Roman" w:hAnsi="Times" w:cs="Times New Roman"/>
      <w:sz w:val="24"/>
      <w:szCs w:val="20"/>
    </w:rPr>
  </w:style>
  <w:style w:type="paragraph" w:styleId="Footer">
    <w:name w:val="footer"/>
    <w:basedOn w:val="Normal"/>
    <w:link w:val="FooterChar"/>
    <w:unhideWhenUsed/>
    <w:rsid w:val="00A804B6"/>
    <w:pPr>
      <w:tabs>
        <w:tab w:val="center" w:pos="4680"/>
        <w:tab w:val="right" w:pos="9360"/>
      </w:tabs>
    </w:pPr>
  </w:style>
  <w:style w:type="character" w:customStyle="1" w:styleId="FooterChar">
    <w:name w:val="Footer Char"/>
    <w:link w:val="Footer"/>
    <w:uiPriority w:val="99"/>
    <w:rsid w:val="00A804B6"/>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A804B6"/>
    <w:rPr>
      <w:rFonts w:ascii="Tahoma" w:hAnsi="Tahoma" w:cs="Tahoma"/>
      <w:sz w:val="16"/>
      <w:szCs w:val="16"/>
    </w:rPr>
  </w:style>
  <w:style w:type="character" w:customStyle="1" w:styleId="BalloonTextChar">
    <w:name w:val="Balloon Text Char"/>
    <w:link w:val="BalloonText"/>
    <w:uiPriority w:val="99"/>
    <w:semiHidden/>
    <w:rsid w:val="00A804B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05A2"/>
    <w:rPr>
      <w:sz w:val="18"/>
      <w:szCs w:val="18"/>
    </w:rPr>
  </w:style>
  <w:style w:type="paragraph" w:styleId="CommentText">
    <w:name w:val="annotation text"/>
    <w:basedOn w:val="Normal"/>
    <w:link w:val="CommentTextChar"/>
    <w:uiPriority w:val="99"/>
    <w:semiHidden/>
    <w:unhideWhenUsed/>
    <w:rsid w:val="004605A2"/>
    <w:rPr>
      <w:szCs w:val="24"/>
    </w:rPr>
  </w:style>
  <w:style w:type="character" w:customStyle="1" w:styleId="CommentTextChar">
    <w:name w:val="Comment Text Char"/>
    <w:basedOn w:val="DefaultParagraphFont"/>
    <w:link w:val="CommentText"/>
    <w:uiPriority w:val="99"/>
    <w:semiHidden/>
    <w:rsid w:val="004605A2"/>
    <w:rPr>
      <w:rFonts w:ascii="Times" w:eastAsia="Times New Roman" w:hAnsi="Times"/>
      <w:sz w:val="24"/>
      <w:szCs w:val="24"/>
    </w:rPr>
  </w:style>
  <w:style w:type="paragraph" w:styleId="CommentSubject">
    <w:name w:val="annotation subject"/>
    <w:basedOn w:val="CommentText"/>
    <w:next w:val="CommentText"/>
    <w:link w:val="CommentSubjectChar"/>
    <w:uiPriority w:val="99"/>
    <w:semiHidden/>
    <w:unhideWhenUsed/>
    <w:rsid w:val="004605A2"/>
    <w:rPr>
      <w:b/>
      <w:bCs/>
      <w:sz w:val="20"/>
      <w:szCs w:val="20"/>
    </w:rPr>
  </w:style>
  <w:style w:type="character" w:customStyle="1" w:styleId="CommentSubjectChar">
    <w:name w:val="Comment Subject Char"/>
    <w:basedOn w:val="CommentTextChar"/>
    <w:link w:val="CommentSubject"/>
    <w:uiPriority w:val="99"/>
    <w:semiHidden/>
    <w:rsid w:val="004605A2"/>
    <w:rPr>
      <w:rFonts w:ascii="Times" w:eastAsia="Times New Roman" w:hAnsi="Times"/>
      <w:b/>
      <w:bCs/>
      <w:sz w:val="24"/>
      <w:szCs w:val="24"/>
    </w:rPr>
  </w:style>
  <w:style w:type="paragraph" w:styleId="Revision">
    <w:name w:val="Revision"/>
    <w:hidden/>
    <w:uiPriority w:val="71"/>
    <w:rsid w:val="00CE7085"/>
    <w:rPr>
      <w:rFonts w:ascii="Times" w:eastAsia="Times New Roman" w:hAnsi="Times"/>
      <w:sz w:val="24"/>
    </w:rPr>
  </w:style>
  <w:style w:type="character" w:styleId="Hyperlink">
    <w:name w:val="Hyperlink"/>
    <w:basedOn w:val="DefaultParagraphFont"/>
    <w:uiPriority w:val="99"/>
    <w:unhideWhenUsed/>
    <w:rsid w:val="00273220"/>
    <w:rPr>
      <w:color w:val="0000FF" w:themeColor="hyperlink"/>
      <w:u w:val="single"/>
    </w:rPr>
  </w:style>
  <w:style w:type="paragraph" w:styleId="ListParagraph">
    <w:name w:val="List Paragraph"/>
    <w:basedOn w:val="Normal"/>
    <w:uiPriority w:val="72"/>
    <w:rsid w:val="004C6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B6"/>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804B6"/>
    <w:pPr>
      <w:ind w:right="216"/>
      <w:jc w:val="both"/>
    </w:pPr>
    <w:rPr>
      <w:rFonts w:ascii="Times New Roman" w:hAnsi="Times New Roman"/>
      <w:sz w:val="22"/>
    </w:rPr>
  </w:style>
  <w:style w:type="character" w:customStyle="1" w:styleId="BodyText2Char">
    <w:name w:val="Body Text 2 Char"/>
    <w:link w:val="BodyText2"/>
    <w:rsid w:val="00A804B6"/>
    <w:rPr>
      <w:rFonts w:ascii="Times New Roman" w:eastAsia="Times New Roman" w:hAnsi="Times New Roman" w:cs="Times New Roman"/>
      <w:szCs w:val="20"/>
    </w:rPr>
  </w:style>
  <w:style w:type="paragraph" w:styleId="Header">
    <w:name w:val="header"/>
    <w:basedOn w:val="Normal"/>
    <w:link w:val="HeaderChar"/>
    <w:unhideWhenUsed/>
    <w:rsid w:val="00A804B6"/>
    <w:pPr>
      <w:tabs>
        <w:tab w:val="center" w:pos="4680"/>
        <w:tab w:val="right" w:pos="9360"/>
      </w:tabs>
    </w:pPr>
  </w:style>
  <w:style w:type="character" w:customStyle="1" w:styleId="HeaderChar">
    <w:name w:val="Header Char"/>
    <w:link w:val="Header"/>
    <w:uiPriority w:val="99"/>
    <w:rsid w:val="00A804B6"/>
    <w:rPr>
      <w:rFonts w:ascii="Times" w:eastAsia="Times New Roman" w:hAnsi="Times" w:cs="Times New Roman"/>
      <w:sz w:val="24"/>
      <w:szCs w:val="20"/>
    </w:rPr>
  </w:style>
  <w:style w:type="paragraph" w:styleId="Footer">
    <w:name w:val="footer"/>
    <w:basedOn w:val="Normal"/>
    <w:link w:val="FooterChar"/>
    <w:unhideWhenUsed/>
    <w:rsid w:val="00A804B6"/>
    <w:pPr>
      <w:tabs>
        <w:tab w:val="center" w:pos="4680"/>
        <w:tab w:val="right" w:pos="9360"/>
      </w:tabs>
    </w:pPr>
  </w:style>
  <w:style w:type="character" w:customStyle="1" w:styleId="FooterChar">
    <w:name w:val="Footer Char"/>
    <w:link w:val="Footer"/>
    <w:uiPriority w:val="99"/>
    <w:rsid w:val="00A804B6"/>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A804B6"/>
    <w:rPr>
      <w:rFonts w:ascii="Tahoma" w:hAnsi="Tahoma" w:cs="Tahoma"/>
      <w:sz w:val="16"/>
      <w:szCs w:val="16"/>
    </w:rPr>
  </w:style>
  <w:style w:type="character" w:customStyle="1" w:styleId="BalloonTextChar">
    <w:name w:val="Balloon Text Char"/>
    <w:link w:val="BalloonText"/>
    <w:uiPriority w:val="99"/>
    <w:semiHidden/>
    <w:rsid w:val="00A804B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05A2"/>
    <w:rPr>
      <w:sz w:val="18"/>
      <w:szCs w:val="18"/>
    </w:rPr>
  </w:style>
  <w:style w:type="paragraph" w:styleId="CommentText">
    <w:name w:val="annotation text"/>
    <w:basedOn w:val="Normal"/>
    <w:link w:val="CommentTextChar"/>
    <w:uiPriority w:val="99"/>
    <w:semiHidden/>
    <w:unhideWhenUsed/>
    <w:rsid w:val="004605A2"/>
    <w:rPr>
      <w:szCs w:val="24"/>
    </w:rPr>
  </w:style>
  <w:style w:type="character" w:customStyle="1" w:styleId="CommentTextChar">
    <w:name w:val="Comment Text Char"/>
    <w:basedOn w:val="DefaultParagraphFont"/>
    <w:link w:val="CommentText"/>
    <w:uiPriority w:val="99"/>
    <w:semiHidden/>
    <w:rsid w:val="004605A2"/>
    <w:rPr>
      <w:rFonts w:ascii="Times" w:eastAsia="Times New Roman" w:hAnsi="Times"/>
      <w:sz w:val="24"/>
      <w:szCs w:val="24"/>
    </w:rPr>
  </w:style>
  <w:style w:type="paragraph" w:styleId="CommentSubject">
    <w:name w:val="annotation subject"/>
    <w:basedOn w:val="CommentText"/>
    <w:next w:val="CommentText"/>
    <w:link w:val="CommentSubjectChar"/>
    <w:uiPriority w:val="99"/>
    <w:semiHidden/>
    <w:unhideWhenUsed/>
    <w:rsid w:val="004605A2"/>
    <w:rPr>
      <w:b/>
      <w:bCs/>
      <w:sz w:val="20"/>
      <w:szCs w:val="20"/>
    </w:rPr>
  </w:style>
  <w:style w:type="character" w:customStyle="1" w:styleId="CommentSubjectChar">
    <w:name w:val="Comment Subject Char"/>
    <w:basedOn w:val="CommentTextChar"/>
    <w:link w:val="CommentSubject"/>
    <w:uiPriority w:val="99"/>
    <w:semiHidden/>
    <w:rsid w:val="004605A2"/>
    <w:rPr>
      <w:rFonts w:ascii="Times" w:eastAsia="Times New Roman" w:hAnsi="Times"/>
      <w:b/>
      <w:bCs/>
      <w:sz w:val="24"/>
      <w:szCs w:val="24"/>
    </w:rPr>
  </w:style>
  <w:style w:type="paragraph" w:styleId="Revision">
    <w:name w:val="Revision"/>
    <w:hidden/>
    <w:uiPriority w:val="71"/>
    <w:rsid w:val="00CE7085"/>
    <w:rPr>
      <w:rFonts w:ascii="Times" w:eastAsia="Times New Roman" w:hAnsi="Times"/>
      <w:sz w:val="24"/>
    </w:rPr>
  </w:style>
  <w:style w:type="character" w:styleId="Hyperlink">
    <w:name w:val="Hyperlink"/>
    <w:basedOn w:val="DefaultParagraphFont"/>
    <w:uiPriority w:val="99"/>
    <w:unhideWhenUsed/>
    <w:rsid w:val="00273220"/>
    <w:rPr>
      <w:color w:val="0000FF" w:themeColor="hyperlink"/>
      <w:u w:val="single"/>
    </w:rPr>
  </w:style>
  <w:style w:type="paragraph" w:styleId="ListParagraph">
    <w:name w:val="List Paragraph"/>
    <w:basedOn w:val="Normal"/>
    <w:uiPriority w:val="72"/>
    <w:rsid w:val="004C6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cretary@ac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Ehrlich</dc:creator>
  <cp:lastModifiedBy>Barbara Polansky</cp:lastModifiedBy>
  <cp:revision>7</cp:revision>
  <cp:lastPrinted>2016-08-21T19:09:00Z</cp:lastPrinted>
  <dcterms:created xsi:type="dcterms:W3CDTF">2016-11-29T20:28:00Z</dcterms:created>
  <dcterms:modified xsi:type="dcterms:W3CDTF">2016-12-14T20:54:00Z</dcterms:modified>
</cp:coreProperties>
</file>