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C7F" w:rsidRPr="008A6981" w:rsidRDefault="005F0C7F" w:rsidP="005F0C7F">
      <w:pPr>
        <w:rPr>
          <w:b/>
          <w:u w:val="single"/>
        </w:rPr>
      </w:pPr>
      <w:r w:rsidRPr="008A6981">
        <w:rPr>
          <w:b/>
          <w:u w:val="single"/>
        </w:rPr>
        <w:t>Education</w:t>
      </w:r>
    </w:p>
    <w:p w:rsidR="005F0C7F" w:rsidRPr="005F0C7F" w:rsidRDefault="005F0C7F" w:rsidP="005F0C7F">
      <w:pPr>
        <w:rPr>
          <w:rFonts w:ascii="Calibri" w:hAnsi="Calibri"/>
          <w:sz w:val="22"/>
          <w:szCs w:val="22"/>
        </w:rPr>
      </w:pPr>
    </w:p>
    <w:p w:rsidR="005F0C7F" w:rsidRDefault="00FA7CC3" w:rsidP="005F0C7F">
      <w:r>
        <w:t>The Society Committee on Education hosted t</w:t>
      </w:r>
      <w:r w:rsidR="005F0C7F">
        <w:t xml:space="preserve">he 2017 General Chemistry Performance Expectations Workshop </w:t>
      </w:r>
      <w:r>
        <w:t>on September 29-October 1 at A</w:t>
      </w:r>
      <w:r w:rsidR="005F0C7F">
        <w:t>CS headquarters</w:t>
      </w:r>
      <w:r>
        <w:t xml:space="preserve">. </w:t>
      </w:r>
      <w:r w:rsidR="005F0C7F">
        <w:t xml:space="preserve">This was the second workshop coordinated by ACS on developing performance expectations in the context of higher education general chemistry courses. Over seventy faculty members applied to participate in this year’s workshop; thirty-seven faculty members were accepted and attended the workshop from sixteen institutions, including community colleges, primarily undergraduate institutions, and research-intensive universities. Faculty members were guided through a process of creating a performance expectation that could be implemented in their general chemistry courses during the 2017-2018 academic year. Participants continue to engage with fellow faculty, workshop facilitators, and the ACS through ongoing webinars. </w:t>
      </w:r>
      <w:r w:rsidR="00286DC0">
        <w:t>SOCED and the Education Division</w:t>
      </w:r>
      <w:r w:rsidR="005F0C7F">
        <w:t xml:space="preserve"> intends to support and share the work of the participants at the 255</w:t>
      </w:r>
      <w:r w:rsidR="005F0C7F">
        <w:rPr>
          <w:vertAlign w:val="superscript"/>
        </w:rPr>
        <w:t>th</w:t>
      </w:r>
      <w:r w:rsidR="005F0C7F">
        <w:t xml:space="preserve"> ACS National Meeting and Exposition and the 2018 Biennial Conference on Chemical Education, and additionally plans to apply for funding from the National Science Foundation for future workshops.</w:t>
      </w:r>
    </w:p>
    <w:p w:rsidR="00D01D9E" w:rsidRDefault="00D01D9E" w:rsidP="005F0C7F"/>
    <w:p w:rsidR="00D01D9E" w:rsidRDefault="00D01D9E" w:rsidP="005F0C7F">
      <w:r>
        <w:t xml:space="preserve">SOCED began work </w:t>
      </w:r>
      <w:r w:rsidR="00BC2875">
        <w:t>on the recently funded</w:t>
      </w:r>
      <w:r>
        <w:t xml:space="preserve"> New Faculty Workshop</w:t>
      </w:r>
      <w:r w:rsidR="00BC2875">
        <w:t xml:space="preserve"> series</w:t>
      </w:r>
      <w:r>
        <w:t xml:space="preserve"> to expand the workshop to include minority-serving institutions and two-year colleges.</w:t>
      </w:r>
      <w:r w:rsidR="00907A99">
        <w:t xml:space="preserve"> </w:t>
      </w:r>
      <w:r w:rsidR="00BC2875">
        <w:t xml:space="preserve">Research intensive institutions will continue to be a focus for one of the workshops and the other two workshops will include a diverse pool of new faculty members. </w:t>
      </w:r>
      <w:r w:rsidR="00907A99">
        <w:t>The 2018 workshops are tentatively scheduled for June, August and October/November.</w:t>
      </w:r>
    </w:p>
    <w:p w:rsidR="00F14A00" w:rsidRDefault="00F14A00" w:rsidP="005F0C7F"/>
    <w:p w:rsidR="00F14A00" w:rsidRDefault="00F14A00" w:rsidP="005F0C7F">
      <w:r>
        <w:t>Respectfully Submitted,</w:t>
      </w:r>
    </w:p>
    <w:p w:rsidR="00F14A00" w:rsidRDefault="00F14A00" w:rsidP="005F0C7F">
      <w:r>
        <w:t>Diane Krone, Chair</w:t>
      </w:r>
    </w:p>
    <w:p w:rsidR="00CF4FC0" w:rsidRDefault="00CF4FC0" w:rsidP="005F0C7F"/>
    <w:p w:rsidR="005F0C7F" w:rsidRDefault="005F0C7F">
      <w:bookmarkStart w:id="0" w:name="_GoBack"/>
      <w:bookmarkEnd w:id="0"/>
    </w:p>
    <w:sectPr w:rsidR="005F0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C7F"/>
    <w:rsid w:val="00005E92"/>
    <w:rsid w:val="00286DC0"/>
    <w:rsid w:val="005F0C7F"/>
    <w:rsid w:val="008A6981"/>
    <w:rsid w:val="00907A99"/>
    <w:rsid w:val="00BC2875"/>
    <w:rsid w:val="00CF4FC0"/>
    <w:rsid w:val="00D01D9E"/>
    <w:rsid w:val="00F14A00"/>
    <w:rsid w:val="00FA7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CC92"/>
  <w15:chartTrackingRefBased/>
  <w15:docId w15:val="{1F812CCE-E222-466D-836D-F29FC4B04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C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687228">
      <w:bodyDiv w:val="1"/>
      <w:marLeft w:val="0"/>
      <w:marRight w:val="0"/>
      <w:marTop w:val="0"/>
      <w:marBottom w:val="0"/>
      <w:divBdr>
        <w:top w:val="none" w:sz="0" w:space="0" w:color="auto"/>
        <w:left w:val="none" w:sz="0" w:space="0" w:color="auto"/>
        <w:bottom w:val="none" w:sz="0" w:space="0" w:color="auto"/>
        <w:right w:val="none" w:sz="0" w:space="0" w:color="auto"/>
      </w:divBdr>
    </w:div>
    <w:div w:id="1525971457">
      <w:bodyDiv w:val="1"/>
      <w:marLeft w:val="0"/>
      <w:marRight w:val="0"/>
      <w:marTop w:val="0"/>
      <w:marBottom w:val="0"/>
      <w:divBdr>
        <w:top w:val="none" w:sz="0" w:space="0" w:color="auto"/>
        <w:left w:val="none" w:sz="0" w:space="0" w:color="auto"/>
        <w:bottom w:val="none" w:sz="0" w:space="0" w:color="auto"/>
        <w:right w:val="none" w:sz="0" w:space="0" w:color="auto"/>
      </w:divBdr>
    </w:div>
    <w:div w:id="191150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LaTrease Garrison</dc:creator>
  <cp:keywords/>
  <dc:description/>
  <cp:lastModifiedBy>LaTrease Garrison</cp:lastModifiedBy>
  <cp:revision>8</cp:revision>
  <dcterms:created xsi:type="dcterms:W3CDTF">2017-11-12T04:08:00Z</dcterms:created>
  <dcterms:modified xsi:type="dcterms:W3CDTF">2017-11-13T14:20:00Z</dcterms:modified>
</cp:coreProperties>
</file>