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6D" w:rsidRPr="00CA237B" w:rsidRDefault="00245E6D" w:rsidP="00245E6D">
      <w:pPr>
        <w:rPr>
          <w:rFonts w:ascii="Times New Roman" w:hAnsi="Times New Roman"/>
        </w:rPr>
      </w:pPr>
      <w:r w:rsidRPr="00CA237B">
        <w:rPr>
          <w:rFonts w:ascii="Times New Roman" w:hAnsi="Times New Roman"/>
        </w:rPr>
        <w:t>Society Committee on Education</w:t>
      </w:r>
    </w:p>
    <w:p w:rsidR="00245E6D" w:rsidRPr="00CA237B" w:rsidRDefault="00245E6D" w:rsidP="00245E6D">
      <w:pPr>
        <w:rPr>
          <w:rFonts w:ascii="Times New Roman" w:hAnsi="Times New Roman"/>
        </w:rPr>
      </w:pPr>
      <w:r w:rsidRPr="00CA237B">
        <w:rPr>
          <w:rFonts w:ascii="Times New Roman" w:hAnsi="Times New Roman"/>
        </w:rPr>
        <w:t>Report to the Council</w:t>
      </w:r>
    </w:p>
    <w:p w:rsidR="00245E6D" w:rsidRPr="00CA237B" w:rsidRDefault="00245E6D" w:rsidP="00245E6D">
      <w:pPr>
        <w:rPr>
          <w:rFonts w:ascii="Times New Roman" w:hAnsi="Times New Roman"/>
        </w:rPr>
      </w:pPr>
      <w:r w:rsidRPr="00CA237B">
        <w:rPr>
          <w:rFonts w:ascii="Times New Roman" w:hAnsi="Times New Roman"/>
        </w:rPr>
        <w:t>San Diego, California</w:t>
      </w:r>
    </w:p>
    <w:p w:rsidR="00245E6D" w:rsidRPr="00CA237B" w:rsidRDefault="00245E6D" w:rsidP="00245E6D">
      <w:pPr>
        <w:rPr>
          <w:rFonts w:ascii="Times New Roman" w:hAnsi="Times New Roman"/>
        </w:rPr>
      </w:pPr>
      <w:r w:rsidRPr="00CA237B">
        <w:rPr>
          <w:rFonts w:ascii="Times New Roman" w:hAnsi="Times New Roman"/>
        </w:rPr>
        <w:t>Wednesday, March 16, 2016</w:t>
      </w:r>
    </w:p>
    <w:p w:rsidR="00245E6D" w:rsidRPr="00CA237B" w:rsidRDefault="00245E6D" w:rsidP="00245E6D">
      <w:pPr>
        <w:rPr>
          <w:rFonts w:ascii="Times New Roman" w:hAnsi="Times New Roman"/>
        </w:rPr>
      </w:pPr>
    </w:p>
    <w:p w:rsidR="00245E6D" w:rsidRPr="00CA237B" w:rsidRDefault="00245E6D" w:rsidP="00245E6D">
      <w:pPr>
        <w:rPr>
          <w:rFonts w:ascii="Times New Roman" w:hAnsi="Times New Roman"/>
        </w:rPr>
      </w:pPr>
      <w:r w:rsidRPr="00CA237B">
        <w:rPr>
          <w:rFonts w:ascii="Times New Roman" w:hAnsi="Times New Roman"/>
        </w:rPr>
        <w:t>Madam President and Members of Council:</w:t>
      </w:r>
    </w:p>
    <w:p w:rsidR="00245E6D" w:rsidRPr="00CA237B" w:rsidRDefault="00245E6D" w:rsidP="00245E6D">
      <w:pPr>
        <w:rPr>
          <w:rFonts w:ascii="Times New Roman" w:hAnsi="Times New Roman"/>
        </w:rPr>
      </w:pPr>
    </w:p>
    <w:p w:rsidR="00CA237B" w:rsidRPr="00CA237B" w:rsidRDefault="00B81F86" w:rsidP="00CA237B">
      <w:pPr>
        <w:tabs>
          <w:tab w:val="left" w:pos="-720"/>
        </w:tabs>
        <w:suppressAutoHyphens/>
        <w:rPr>
          <w:rFonts w:ascii="Times New Roman" w:hAnsi="Times New Roman"/>
        </w:rPr>
      </w:pPr>
      <w:r>
        <w:rPr>
          <w:rFonts w:ascii="Times New Roman" w:hAnsi="Times New Roman"/>
        </w:rPr>
        <w:t>The Society Committee on Education (</w:t>
      </w:r>
      <w:r w:rsidR="00CA237B" w:rsidRPr="00CA237B">
        <w:rPr>
          <w:rFonts w:ascii="Times New Roman" w:hAnsi="Times New Roman"/>
        </w:rPr>
        <w:t>SOCED</w:t>
      </w:r>
      <w:r>
        <w:rPr>
          <w:rFonts w:ascii="Times New Roman" w:hAnsi="Times New Roman"/>
        </w:rPr>
        <w:t>)</w:t>
      </w:r>
      <w:r w:rsidR="00CA237B" w:rsidRPr="00CA237B">
        <w:rPr>
          <w:rFonts w:ascii="Times New Roman" w:hAnsi="Times New Roman"/>
        </w:rPr>
        <w:t xml:space="preserve"> received an update from the government affairs staff in the Office of Public Affairs on federal science education policy.  The Committee formed a working group to review and propose changes to the ACS Science Education Policy Statement</w:t>
      </w:r>
      <w:r w:rsidR="000162AE">
        <w:rPr>
          <w:rFonts w:ascii="Times New Roman" w:hAnsi="Times New Roman"/>
        </w:rPr>
        <w:t>, which expires at the end of the year.  The Committee</w:t>
      </w:r>
      <w:r w:rsidR="00CA237B" w:rsidRPr="00CA237B">
        <w:rPr>
          <w:rFonts w:ascii="Times New Roman" w:hAnsi="Times New Roman"/>
        </w:rPr>
        <w:t xml:space="preserve"> identified members to work with the International Activities Committee in revising the ACS Visa Policy Statement</w:t>
      </w:r>
      <w:r w:rsidR="000162AE">
        <w:rPr>
          <w:rFonts w:ascii="Times New Roman" w:hAnsi="Times New Roman"/>
        </w:rPr>
        <w:t xml:space="preserve"> in 2016</w:t>
      </w:r>
      <w:r w:rsidR="00CA237B" w:rsidRPr="00CA237B">
        <w:rPr>
          <w:rFonts w:ascii="Times New Roman" w:hAnsi="Times New Roman"/>
        </w:rPr>
        <w:t>.</w:t>
      </w:r>
    </w:p>
    <w:p w:rsidR="00CA237B" w:rsidRPr="00CA237B" w:rsidRDefault="00CA237B" w:rsidP="00245E6D">
      <w:pPr>
        <w:tabs>
          <w:tab w:val="left" w:pos="-720"/>
        </w:tabs>
        <w:suppressAutoHyphens/>
        <w:rPr>
          <w:rFonts w:ascii="Times New Roman" w:hAnsi="Times New Roman"/>
        </w:rPr>
      </w:pPr>
    </w:p>
    <w:p w:rsidR="00245E6D" w:rsidRPr="00CA237B" w:rsidRDefault="00CA237B" w:rsidP="00245E6D">
      <w:pPr>
        <w:tabs>
          <w:tab w:val="left" w:pos="-720"/>
        </w:tabs>
        <w:suppressAutoHyphens/>
        <w:rPr>
          <w:rFonts w:ascii="Times New Roman" w:hAnsi="Times New Roman"/>
        </w:rPr>
      </w:pPr>
      <w:r w:rsidRPr="00CA237B">
        <w:rPr>
          <w:rFonts w:ascii="Times New Roman" w:hAnsi="Times New Roman"/>
        </w:rPr>
        <w:t>The Committee</w:t>
      </w:r>
      <w:r w:rsidR="00245E6D" w:rsidRPr="00CA237B">
        <w:rPr>
          <w:rFonts w:ascii="Times New Roman" w:hAnsi="Times New Roman"/>
        </w:rPr>
        <w:t xml:space="preserve"> discussed a report from the joint SOCED/Division of Chemical Education Task Force on General Chemistry Performance Expectations, which is charged with specifying a process for the creation of performance expectations in general chemistry.  SOCED approved a motion to seek external funding for a workshop to further explore</w:t>
      </w:r>
      <w:r w:rsidR="000162AE">
        <w:rPr>
          <w:rFonts w:ascii="Times New Roman" w:hAnsi="Times New Roman"/>
        </w:rPr>
        <w:t xml:space="preserve"> this process, which is envisioned as a multi-year effort.</w:t>
      </w:r>
    </w:p>
    <w:p w:rsidR="00CA237B" w:rsidRPr="00CA237B" w:rsidRDefault="00CA237B" w:rsidP="00245E6D">
      <w:pPr>
        <w:tabs>
          <w:tab w:val="left" w:pos="-720"/>
        </w:tabs>
        <w:suppressAutoHyphens/>
        <w:rPr>
          <w:rFonts w:ascii="Times New Roman" w:hAnsi="Times New Roman"/>
        </w:rPr>
      </w:pPr>
    </w:p>
    <w:p w:rsidR="00CA237B" w:rsidRPr="00CA237B" w:rsidRDefault="00CA237B" w:rsidP="00CA237B">
      <w:pPr>
        <w:rPr>
          <w:rFonts w:ascii="Times New Roman" w:hAnsi="Times New Roman"/>
        </w:rPr>
      </w:pPr>
      <w:r w:rsidRPr="00CA237B">
        <w:rPr>
          <w:rFonts w:ascii="Times New Roman" w:hAnsi="Times New Roman"/>
        </w:rPr>
        <w:t>SOCED was informed of recent developments related to the American Association of Chemistry Teachers (AACT)</w:t>
      </w:r>
      <w:r w:rsidR="00B81F86">
        <w:rPr>
          <w:rFonts w:ascii="Times New Roman" w:hAnsi="Times New Roman"/>
        </w:rPr>
        <w:t>, including a new grant from Pittsburgh Paint and Glass</w:t>
      </w:r>
      <w:r w:rsidRPr="00CA237B">
        <w:rPr>
          <w:rFonts w:ascii="Times New Roman" w:hAnsi="Times New Roman"/>
        </w:rPr>
        <w:t xml:space="preserve">.  More than 3,300 individuals, 88 percent of whom are K-12 teachers, are now AACT members.  The AACT online resource library contains more than 330 lesson plans, laboratory </w:t>
      </w:r>
      <w:r w:rsidR="00D650E8">
        <w:rPr>
          <w:rFonts w:ascii="Times New Roman" w:hAnsi="Times New Roman"/>
        </w:rPr>
        <w:t xml:space="preserve">experiments, activities, </w:t>
      </w:r>
      <w:r w:rsidR="000162AE">
        <w:rPr>
          <w:rFonts w:ascii="Times New Roman" w:hAnsi="Times New Roman"/>
        </w:rPr>
        <w:t xml:space="preserve">and demonstrations, and is continuously adding new resources to serve the K-12 </w:t>
      </w:r>
      <w:r w:rsidR="00D650E8">
        <w:rPr>
          <w:rFonts w:ascii="Times New Roman" w:hAnsi="Times New Roman"/>
        </w:rPr>
        <w:t xml:space="preserve">teaching </w:t>
      </w:r>
      <w:r w:rsidR="000162AE">
        <w:rPr>
          <w:rFonts w:ascii="Times New Roman" w:hAnsi="Times New Roman"/>
        </w:rPr>
        <w:t>community.</w:t>
      </w:r>
      <w:r w:rsidRPr="00CA237B">
        <w:rPr>
          <w:rFonts w:ascii="Times New Roman" w:hAnsi="Times New Roman"/>
        </w:rPr>
        <w:t xml:space="preserve">  </w:t>
      </w:r>
    </w:p>
    <w:p w:rsidR="00CA237B" w:rsidRPr="00CA237B" w:rsidRDefault="00CA237B" w:rsidP="00CA237B">
      <w:pPr>
        <w:rPr>
          <w:rFonts w:ascii="Times New Roman" w:hAnsi="Times New Roman"/>
        </w:rPr>
      </w:pPr>
    </w:p>
    <w:p w:rsidR="00CA237B" w:rsidRPr="00CA237B" w:rsidRDefault="00CA237B" w:rsidP="00CA237B">
      <w:pPr>
        <w:rPr>
          <w:rFonts w:ascii="Times New Roman" w:hAnsi="Times New Roman"/>
        </w:rPr>
      </w:pPr>
      <w:r w:rsidRPr="00CA237B">
        <w:rPr>
          <w:rFonts w:ascii="Times New Roman" w:hAnsi="Times New Roman"/>
        </w:rPr>
        <w:t>The Chair of the Committee on Chemical Safety provided an overview of ACS safety resources and initiatives.  SOCED was asked to consider ways in which the two committees can collaborate to strengthen safety cultures at all levels of learning.</w:t>
      </w:r>
    </w:p>
    <w:p w:rsidR="00245E6D" w:rsidRPr="00CA237B" w:rsidRDefault="00245E6D" w:rsidP="00245E6D">
      <w:pPr>
        <w:pStyle w:val="Default"/>
        <w:rPr>
          <w:rFonts w:ascii="Times New Roman" w:hAnsi="Times New Roman" w:cs="Times New Roman"/>
          <w:b/>
          <w:bCs/>
        </w:rPr>
      </w:pPr>
    </w:p>
    <w:p w:rsidR="00245E6D" w:rsidRDefault="00245E6D" w:rsidP="00245E6D">
      <w:pPr>
        <w:tabs>
          <w:tab w:val="left" w:pos="-720"/>
        </w:tabs>
        <w:suppressAutoHyphens/>
        <w:rPr>
          <w:rFonts w:ascii="Times New Roman" w:hAnsi="Times New Roman"/>
        </w:rPr>
      </w:pPr>
      <w:r w:rsidRPr="00CA237B">
        <w:rPr>
          <w:rFonts w:ascii="Times New Roman" w:hAnsi="Times New Roman"/>
        </w:rPr>
        <w:t>SOCED received a demonstration of ChemIDP, a new online Individual Development Plan tool designed to assist graduate students and postdoctoral scholars with career planning and preparation.  Efforts in 2016 will focus on promotion and use of the tool by students and their advisors.  This reso</w:t>
      </w:r>
      <w:r w:rsidR="00B81F86">
        <w:rPr>
          <w:rFonts w:ascii="Times New Roman" w:hAnsi="Times New Roman"/>
        </w:rPr>
        <w:t>urce is available at chemidp</w:t>
      </w:r>
      <w:r w:rsidRPr="00CA237B">
        <w:rPr>
          <w:rFonts w:ascii="Times New Roman" w:hAnsi="Times New Roman"/>
        </w:rPr>
        <w:t>.org.</w:t>
      </w:r>
      <w:bookmarkStart w:id="0" w:name="_GoBack"/>
      <w:bookmarkEnd w:id="0"/>
    </w:p>
    <w:p w:rsidR="000162AE" w:rsidRDefault="000162AE" w:rsidP="00245E6D">
      <w:pPr>
        <w:tabs>
          <w:tab w:val="left" w:pos="-720"/>
        </w:tabs>
        <w:suppressAutoHyphens/>
        <w:rPr>
          <w:rFonts w:ascii="Times New Roman" w:hAnsi="Times New Roman"/>
        </w:rPr>
      </w:pPr>
    </w:p>
    <w:p w:rsidR="000162AE" w:rsidRPr="000162AE" w:rsidRDefault="00D650E8" w:rsidP="00245E6D">
      <w:pPr>
        <w:tabs>
          <w:tab w:val="left" w:pos="-720"/>
        </w:tabs>
        <w:suppressAutoHyphens/>
        <w:rPr>
          <w:rFonts w:ascii="Times New Roman" w:hAnsi="Times New Roman"/>
        </w:rPr>
      </w:pPr>
      <w:r>
        <w:rPr>
          <w:rFonts w:ascii="Times New Roman" w:hAnsi="Times New Roman"/>
        </w:rPr>
        <w:t>H</w:t>
      </w:r>
      <w:r w:rsidR="000162AE">
        <w:rPr>
          <w:rFonts w:ascii="Times New Roman" w:hAnsi="Times New Roman"/>
        </w:rPr>
        <w:t xml:space="preserve">ighlights from a new National Research Council report, </w:t>
      </w:r>
      <w:r w:rsidR="000162AE">
        <w:rPr>
          <w:rFonts w:ascii="Times New Roman" w:hAnsi="Times New Roman"/>
          <w:i/>
        </w:rPr>
        <w:t>Effective Chemistry Communi</w:t>
      </w:r>
      <w:r>
        <w:rPr>
          <w:rFonts w:ascii="Times New Roman" w:hAnsi="Times New Roman"/>
          <w:i/>
        </w:rPr>
        <w:t xml:space="preserve">cation in Informal Environments, </w:t>
      </w:r>
      <w:r>
        <w:rPr>
          <w:rFonts w:ascii="Times New Roman" w:hAnsi="Times New Roman"/>
        </w:rPr>
        <w:t xml:space="preserve">were presented to the Committee.  </w:t>
      </w:r>
      <w:r w:rsidR="000162AE">
        <w:rPr>
          <w:rFonts w:ascii="Times New Roman" w:hAnsi="Times New Roman"/>
        </w:rPr>
        <w:t>This report offers a framework for communicating chemistry outside the classroom.</w:t>
      </w:r>
    </w:p>
    <w:p w:rsidR="00245E6D" w:rsidRPr="00CA237B" w:rsidRDefault="00245E6D" w:rsidP="00245E6D">
      <w:pPr>
        <w:rPr>
          <w:rFonts w:ascii="Times New Roman" w:hAnsi="Times New Roman"/>
        </w:rPr>
      </w:pPr>
    </w:p>
    <w:p w:rsidR="00245E6D" w:rsidRPr="00CA237B" w:rsidRDefault="00245E6D" w:rsidP="00245E6D">
      <w:pPr>
        <w:tabs>
          <w:tab w:val="left" w:pos="-720"/>
        </w:tabs>
        <w:suppressAutoHyphens/>
        <w:rPr>
          <w:rFonts w:ascii="Times New Roman" w:hAnsi="Times New Roman"/>
        </w:rPr>
      </w:pPr>
      <w:r w:rsidRPr="00CA237B">
        <w:rPr>
          <w:rFonts w:ascii="Times New Roman" w:hAnsi="Times New Roman"/>
        </w:rPr>
        <w:t>Madam President, this concludes my report.</w:t>
      </w:r>
    </w:p>
    <w:p w:rsidR="00245E6D" w:rsidRPr="00CA237B" w:rsidRDefault="00245E6D" w:rsidP="00245E6D">
      <w:pPr>
        <w:rPr>
          <w:rFonts w:ascii="Times New Roman" w:hAnsi="Times New Roman"/>
        </w:rPr>
      </w:pPr>
    </w:p>
    <w:p w:rsidR="00245E6D" w:rsidRPr="00CA237B" w:rsidRDefault="00245E6D" w:rsidP="00245E6D">
      <w:pPr>
        <w:rPr>
          <w:rFonts w:ascii="Times New Roman" w:hAnsi="Times New Roman"/>
        </w:rPr>
      </w:pPr>
      <w:r w:rsidRPr="00CA237B">
        <w:rPr>
          <w:rFonts w:ascii="Times New Roman" w:hAnsi="Times New Roman"/>
        </w:rPr>
        <w:t>Diane Krone, Chair</w:t>
      </w:r>
    </w:p>
    <w:p w:rsidR="00245E6D" w:rsidRPr="00CA237B" w:rsidRDefault="00245E6D" w:rsidP="00245E6D">
      <w:pPr>
        <w:rPr>
          <w:rFonts w:ascii="Times New Roman" w:hAnsi="Times New Roman"/>
        </w:rPr>
      </w:pPr>
    </w:p>
    <w:p w:rsidR="00B6737B" w:rsidRPr="00CA237B" w:rsidRDefault="00B6737B"/>
    <w:sectPr w:rsidR="00B6737B" w:rsidRPr="00CA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C"/>
    <w:rsid w:val="000162AE"/>
    <w:rsid w:val="00245E6D"/>
    <w:rsid w:val="002C148C"/>
    <w:rsid w:val="00B6737B"/>
    <w:rsid w:val="00B81F86"/>
    <w:rsid w:val="00CA237B"/>
    <w:rsid w:val="00D6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D"/>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E6D"/>
    <w:pPr>
      <w:autoSpaceDE w:val="0"/>
      <w:autoSpaceDN w:val="0"/>
      <w:adjustRightInd w:val="0"/>
    </w:pPr>
    <w:rPr>
      <w:rFonts w:ascii="Century Gothic" w:eastAsia="Calibri" w:hAnsi="Century Gothic" w:cs="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D"/>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E6D"/>
    <w:pPr>
      <w:autoSpaceDE w:val="0"/>
      <w:autoSpaceDN w:val="0"/>
      <w:adjustRightInd w:val="0"/>
    </w:pPr>
    <w:rPr>
      <w:rFonts w:ascii="Century Gothic" w:eastAsia="Calibri"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Kirchhoff</dc:creator>
  <cp:keywords/>
  <dc:description/>
  <cp:lastModifiedBy>Mary Kirchhoff</cp:lastModifiedBy>
  <cp:revision>3</cp:revision>
  <dcterms:created xsi:type="dcterms:W3CDTF">2016-03-13T13:25:00Z</dcterms:created>
  <dcterms:modified xsi:type="dcterms:W3CDTF">2016-03-15T16:30:00Z</dcterms:modified>
</cp:coreProperties>
</file>