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7680C" w14:textId="77777777" w:rsidR="00533B51" w:rsidRDefault="00533B51">
      <w:bookmarkStart w:id="0" w:name="_GoBack"/>
      <w:bookmarkEnd w:id="0"/>
    </w:p>
    <w:p w14:paraId="530F9392" w14:textId="77777777" w:rsidR="00533B51" w:rsidRPr="005A665D" w:rsidRDefault="00533B51">
      <w:pPr>
        <w:rPr>
          <w:rFonts w:ascii="Times New Roman" w:hAnsi="Times New Roman" w:cs="Times New Roman"/>
          <w:color w:val="8EAADB" w:themeColor="accent1" w:themeTint="99"/>
          <w:sz w:val="24"/>
          <w:szCs w:val="24"/>
        </w:rPr>
      </w:pPr>
      <w:bookmarkStart w:id="1" w:name="_Hlk20493812"/>
      <w:r w:rsidRPr="005A665D">
        <w:rPr>
          <w:rFonts w:ascii="Times New Roman" w:hAnsi="Times New Roman" w:cs="Times New Roman"/>
          <w:color w:val="8EAADB" w:themeColor="accent1" w:themeTint="99"/>
          <w:sz w:val="24"/>
          <w:szCs w:val="24"/>
        </w:rPr>
        <w:t>Ethics Committee Monograph</w:t>
      </w:r>
    </w:p>
    <w:p w14:paraId="179D2627" w14:textId="77777777" w:rsidR="0064083C" w:rsidRPr="00357405" w:rsidRDefault="00225E4C">
      <w:pPr>
        <w:rPr>
          <w:rFonts w:ascii="Times New Roman" w:hAnsi="Times New Roman" w:cs="Times New Roman"/>
          <w:b/>
          <w:bCs/>
          <w:color w:val="8EAADB" w:themeColor="accent1" w:themeTint="99"/>
          <w:sz w:val="32"/>
          <w:szCs w:val="32"/>
        </w:rPr>
      </w:pPr>
      <w:r w:rsidRPr="00357405">
        <w:rPr>
          <w:rFonts w:ascii="Times New Roman" w:hAnsi="Times New Roman" w:cs="Times New Roman"/>
          <w:b/>
          <w:bCs/>
          <w:color w:val="8EAADB" w:themeColor="accent1" w:themeTint="99"/>
          <w:sz w:val="32"/>
          <w:szCs w:val="32"/>
        </w:rPr>
        <w:t xml:space="preserve">Introduction </w:t>
      </w:r>
      <w:r w:rsidR="00533B51" w:rsidRPr="00357405">
        <w:rPr>
          <w:rFonts w:ascii="Times New Roman" w:hAnsi="Times New Roman" w:cs="Times New Roman"/>
          <w:b/>
          <w:bCs/>
          <w:color w:val="8EAADB" w:themeColor="accent1" w:themeTint="99"/>
          <w:sz w:val="32"/>
          <w:szCs w:val="32"/>
        </w:rPr>
        <w:t xml:space="preserve">to the </w:t>
      </w:r>
      <w:r w:rsidR="00CE62BB" w:rsidRPr="00357405">
        <w:rPr>
          <w:rFonts w:ascii="Times New Roman" w:hAnsi="Times New Roman" w:cs="Times New Roman"/>
          <w:b/>
          <w:bCs/>
          <w:color w:val="8EAADB" w:themeColor="accent1" w:themeTint="99"/>
          <w:sz w:val="32"/>
          <w:szCs w:val="32"/>
        </w:rPr>
        <w:t>Ethics of Scientific Conflict of Interest</w:t>
      </w:r>
      <w:r w:rsidR="00533B51" w:rsidRPr="00357405">
        <w:rPr>
          <w:rFonts w:ascii="Times New Roman" w:hAnsi="Times New Roman" w:cs="Times New Roman"/>
          <w:b/>
          <w:bCs/>
          <w:color w:val="8EAADB" w:themeColor="accent1" w:themeTint="99"/>
          <w:sz w:val="32"/>
          <w:szCs w:val="32"/>
        </w:rPr>
        <w:t xml:space="preserve"> (COI)</w:t>
      </w:r>
    </w:p>
    <w:p w14:paraId="02CD5F0B" w14:textId="77777777" w:rsidR="000B1EC8" w:rsidRPr="005A665D" w:rsidRDefault="003C53B5" w:rsidP="003C53B5">
      <w:pPr>
        <w:rPr>
          <w:rFonts w:ascii="Times New Roman" w:hAnsi="Times New Roman" w:cs="Times New Roman"/>
          <w:color w:val="8EAADB" w:themeColor="accent1" w:themeTint="99"/>
          <w:sz w:val="24"/>
          <w:szCs w:val="24"/>
        </w:rPr>
      </w:pPr>
      <w:r w:rsidRPr="005A665D">
        <w:rPr>
          <w:rFonts w:ascii="Times New Roman" w:hAnsi="Times New Roman" w:cs="Times New Roman"/>
          <w:color w:val="8EAADB" w:themeColor="accent1" w:themeTint="99"/>
          <w:sz w:val="24"/>
          <w:szCs w:val="24"/>
        </w:rPr>
        <w:t xml:space="preserve"> Patrick Knerr, Ph.D.</w:t>
      </w:r>
      <w:r w:rsidR="000B1EC8" w:rsidRPr="005A665D">
        <w:rPr>
          <w:rFonts w:ascii="Times New Roman" w:hAnsi="Times New Roman" w:cs="Times New Roman"/>
          <w:color w:val="8EAADB" w:themeColor="accent1" w:themeTint="99"/>
          <w:sz w:val="24"/>
          <w:szCs w:val="24"/>
        </w:rPr>
        <w:t xml:space="preserve"> and Ronald P. D’Amelia</w:t>
      </w:r>
      <w:r w:rsidR="00225E4C" w:rsidRPr="005A665D">
        <w:rPr>
          <w:rFonts w:ascii="Times New Roman" w:hAnsi="Times New Roman" w:cs="Times New Roman"/>
          <w:color w:val="8EAADB" w:themeColor="accent1" w:themeTint="99"/>
          <w:sz w:val="24"/>
          <w:szCs w:val="24"/>
        </w:rPr>
        <w:t>, Ph.D.</w:t>
      </w:r>
    </w:p>
    <w:p w14:paraId="1BC3D74E" w14:textId="0C597B4A" w:rsidR="002D0859" w:rsidRPr="005A665D" w:rsidRDefault="003C53B5" w:rsidP="003C53B5">
      <w:pPr>
        <w:rPr>
          <w:rFonts w:ascii="Times New Roman" w:hAnsi="Times New Roman" w:cs="Times New Roman"/>
          <w:color w:val="8EAADB" w:themeColor="accent1" w:themeTint="99"/>
          <w:sz w:val="24"/>
          <w:szCs w:val="24"/>
        </w:rPr>
      </w:pPr>
      <w:r w:rsidRPr="005A665D">
        <w:rPr>
          <w:rFonts w:ascii="Times New Roman" w:hAnsi="Times New Roman" w:cs="Times New Roman"/>
          <w:color w:val="8EAADB" w:themeColor="accent1" w:themeTint="99"/>
          <w:sz w:val="24"/>
          <w:szCs w:val="24"/>
        </w:rPr>
        <w:t xml:space="preserve"> Committee on Ethics, American Chemical Society </w:t>
      </w:r>
      <w:r w:rsidR="00357405">
        <w:rPr>
          <w:rFonts w:ascii="Times New Roman" w:hAnsi="Times New Roman" w:cs="Times New Roman"/>
          <w:color w:val="8EAADB" w:themeColor="accent1" w:themeTint="99"/>
          <w:sz w:val="24"/>
          <w:szCs w:val="24"/>
        </w:rPr>
        <w:t>June</w:t>
      </w:r>
      <w:r w:rsidR="00B66953">
        <w:rPr>
          <w:rFonts w:ascii="Times New Roman" w:hAnsi="Times New Roman" w:cs="Times New Roman"/>
          <w:color w:val="8EAADB" w:themeColor="accent1" w:themeTint="99"/>
          <w:sz w:val="24"/>
          <w:szCs w:val="24"/>
        </w:rPr>
        <w:t xml:space="preserve"> 2020</w:t>
      </w:r>
      <w:r w:rsidRPr="005A665D">
        <w:rPr>
          <w:rFonts w:ascii="Times New Roman" w:hAnsi="Times New Roman" w:cs="Times New Roman"/>
          <w:color w:val="8EAADB" w:themeColor="accent1" w:themeTint="99"/>
          <w:sz w:val="24"/>
          <w:szCs w:val="24"/>
        </w:rPr>
        <w:t xml:space="preserve"> </w:t>
      </w:r>
    </w:p>
    <w:p w14:paraId="4327888E" w14:textId="3AF5EA8D" w:rsidR="0090388A" w:rsidRPr="005A665D" w:rsidRDefault="0021724A" w:rsidP="0090388A">
      <w:pPr>
        <w:rPr>
          <w:rFonts w:ascii="Times New Roman" w:hAnsi="Times New Roman" w:cs="Times New Roman"/>
          <w:sz w:val="24"/>
          <w:szCs w:val="24"/>
        </w:rPr>
      </w:pPr>
      <w:bookmarkStart w:id="2" w:name="240"/>
      <w:bookmarkStart w:id="3" w:name="241"/>
      <w:bookmarkStart w:id="4" w:name="242"/>
      <w:bookmarkEnd w:id="2"/>
      <w:bookmarkEnd w:id="3"/>
      <w:bookmarkEnd w:id="4"/>
      <w:r w:rsidRPr="005A665D">
        <w:rPr>
          <w:rFonts w:ascii="Times New Roman" w:hAnsi="Times New Roman" w:cs="Times New Roman"/>
          <w:sz w:val="24"/>
          <w:szCs w:val="24"/>
        </w:rPr>
        <w:t xml:space="preserve"> Ethics </w:t>
      </w:r>
      <w:r w:rsidR="0090388A" w:rsidRPr="005A665D">
        <w:rPr>
          <w:rFonts w:ascii="Times New Roman" w:hAnsi="Times New Roman" w:cs="Times New Roman"/>
          <w:sz w:val="24"/>
          <w:szCs w:val="24"/>
        </w:rPr>
        <w:t xml:space="preserve">consists of the </w:t>
      </w:r>
      <w:r w:rsidRPr="005A665D">
        <w:rPr>
          <w:rFonts w:ascii="Times New Roman" w:hAnsi="Times New Roman" w:cs="Times New Roman"/>
          <w:sz w:val="24"/>
          <w:szCs w:val="24"/>
        </w:rPr>
        <w:t xml:space="preserve">fundamental issues of practical decision making, </w:t>
      </w:r>
      <w:r w:rsidR="0090388A" w:rsidRPr="005A665D">
        <w:rPr>
          <w:rFonts w:ascii="Times New Roman" w:hAnsi="Times New Roman" w:cs="Times New Roman"/>
          <w:sz w:val="24"/>
          <w:szCs w:val="24"/>
        </w:rPr>
        <w:t xml:space="preserve">such as </w:t>
      </w:r>
      <w:r w:rsidRPr="005A665D">
        <w:rPr>
          <w:rFonts w:ascii="Times New Roman" w:hAnsi="Times New Roman" w:cs="Times New Roman"/>
          <w:sz w:val="24"/>
          <w:szCs w:val="24"/>
        </w:rPr>
        <w:t>the standards by which human actions can be judged right or wrong</w:t>
      </w:r>
      <w:r w:rsidR="0090388A" w:rsidRPr="005A665D">
        <w:rPr>
          <w:rFonts w:ascii="Times New Roman" w:hAnsi="Times New Roman" w:cs="Times New Roman"/>
          <w:sz w:val="24"/>
          <w:szCs w:val="24"/>
        </w:rPr>
        <w:t xml:space="preserve"> and how to prioritize competing values. Scientific progress necessitates</w:t>
      </w:r>
      <w:r w:rsidR="0016524A">
        <w:rPr>
          <w:rFonts w:ascii="Times New Roman" w:hAnsi="Times New Roman" w:cs="Times New Roman"/>
          <w:sz w:val="24"/>
          <w:szCs w:val="24"/>
        </w:rPr>
        <w:t xml:space="preserve"> the</w:t>
      </w:r>
      <w:r w:rsidR="0090388A" w:rsidRPr="005A665D">
        <w:rPr>
          <w:rFonts w:ascii="Times New Roman" w:hAnsi="Times New Roman" w:cs="Times New Roman"/>
          <w:sz w:val="24"/>
          <w:szCs w:val="24"/>
        </w:rPr>
        <w:t xml:space="preserve"> ethical conduct of research.  Some examples of ethical research behaviors include honest reporting of methods and results, fair allocation of credit, humane treatment of experimental subjects, and the proper handling of resources and waste.  However, there are many more ethical considerations in scientific research, and this document seeks to introduce one of the less recognized and understood situations: the conflict of interest (COI), also referred to as a competing interest.</w:t>
      </w:r>
    </w:p>
    <w:p w14:paraId="5EAE896C" w14:textId="77777777" w:rsidR="0043289B" w:rsidRPr="005A665D" w:rsidRDefault="007447BD" w:rsidP="003C53B5">
      <w:pPr>
        <w:rPr>
          <w:rFonts w:ascii="Times New Roman" w:hAnsi="Times New Roman" w:cs="Times New Roman"/>
          <w:b/>
          <w:sz w:val="24"/>
          <w:szCs w:val="24"/>
        </w:rPr>
      </w:pPr>
      <w:r w:rsidRPr="005A665D">
        <w:rPr>
          <w:rFonts w:ascii="Times New Roman" w:hAnsi="Times New Roman" w:cs="Times New Roman"/>
          <w:b/>
          <w:sz w:val="24"/>
          <w:szCs w:val="24"/>
        </w:rPr>
        <w:t>Defining</w:t>
      </w:r>
      <w:r w:rsidR="00050401" w:rsidRPr="005A665D">
        <w:rPr>
          <w:rFonts w:ascii="Times New Roman" w:hAnsi="Times New Roman" w:cs="Times New Roman"/>
          <w:b/>
          <w:sz w:val="24"/>
          <w:szCs w:val="24"/>
        </w:rPr>
        <w:t xml:space="preserve"> Scientific</w:t>
      </w:r>
      <w:r w:rsidR="0043289B" w:rsidRPr="005A665D">
        <w:rPr>
          <w:rFonts w:ascii="Times New Roman" w:hAnsi="Times New Roman" w:cs="Times New Roman"/>
          <w:b/>
          <w:sz w:val="24"/>
          <w:szCs w:val="24"/>
        </w:rPr>
        <w:t xml:space="preserve"> Conflict of Interest (COI)</w:t>
      </w:r>
    </w:p>
    <w:p w14:paraId="68DAEC44" w14:textId="14F138FB" w:rsidR="00B636C0" w:rsidRPr="005A665D" w:rsidRDefault="00012165">
      <w:pPr>
        <w:rPr>
          <w:rFonts w:ascii="Times New Roman" w:hAnsi="Times New Roman" w:cs="Times New Roman"/>
          <w:b/>
          <w:sz w:val="24"/>
          <w:szCs w:val="24"/>
          <w:u w:val="single"/>
        </w:rPr>
      </w:pPr>
      <w:r w:rsidRPr="005A665D">
        <w:rPr>
          <w:rFonts w:ascii="Times New Roman" w:hAnsi="Times New Roman" w:cs="Times New Roman"/>
          <w:sz w:val="24"/>
          <w:szCs w:val="24"/>
        </w:rPr>
        <w:t xml:space="preserve">Scientists </w:t>
      </w:r>
      <w:r w:rsidR="0016524A">
        <w:rPr>
          <w:rFonts w:ascii="Times New Roman" w:hAnsi="Times New Roman" w:cs="Times New Roman"/>
          <w:sz w:val="24"/>
          <w:szCs w:val="24"/>
        </w:rPr>
        <w:t>should</w:t>
      </w:r>
      <w:r w:rsidR="00F82C08" w:rsidRPr="005A665D">
        <w:rPr>
          <w:rFonts w:ascii="Times New Roman" w:hAnsi="Times New Roman" w:cs="Times New Roman"/>
          <w:sz w:val="24"/>
          <w:szCs w:val="24"/>
        </w:rPr>
        <w:t xml:space="preserve"> allow</w:t>
      </w:r>
      <w:r w:rsidRPr="005A665D">
        <w:rPr>
          <w:rFonts w:ascii="Times New Roman" w:hAnsi="Times New Roman" w:cs="Times New Roman"/>
          <w:sz w:val="24"/>
          <w:szCs w:val="24"/>
        </w:rPr>
        <w:t xml:space="preserve"> free inquiry and </w:t>
      </w:r>
      <w:r w:rsidR="0016524A">
        <w:rPr>
          <w:rFonts w:ascii="Times New Roman" w:hAnsi="Times New Roman" w:cs="Times New Roman"/>
          <w:sz w:val="24"/>
          <w:szCs w:val="24"/>
        </w:rPr>
        <w:t xml:space="preserve">the </w:t>
      </w:r>
      <w:r w:rsidRPr="005A665D">
        <w:rPr>
          <w:rFonts w:ascii="Times New Roman" w:hAnsi="Times New Roman" w:cs="Times New Roman"/>
          <w:sz w:val="24"/>
          <w:szCs w:val="24"/>
        </w:rPr>
        <w:t>free exchange of</w:t>
      </w:r>
      <w:r w:rsidR="006E2CE7">
        <w:rPr>
          <w:rFonts w:ascii="Times New Roman" w:hAnsi="Times New Roman" w:cs="Times New Roman"/>
          <w:sz w:val="24"/>
          <w:szCs w:val="24"/>
        </w:rPr>
        <w:t xml:space="preserve"> non-confidential and private</w:t>
      </w:r>
      <w:r w:rsidRPr="005A665D">
        <w:rPr>
          <w:rFonts w:ascii="Times New Roman" w:hAnsi="Times New Roman" w:cs="Times New Roman"/>
          <w:sz w:val="24"/>
          <w:szCs w:val="24"/>
        </w:rPr>
        <w:t xml:space="preserve"> ideas</w:t>
      </w:r>
      <w:r w:rsidR="006E2CE7">
        <w:rPr>
          <w:rFonts w:ascii="Times New Roman" w:hAnsi="Times New Roman" w:cs="Times New Roman"/>
          <w:sz w:val="24"/>
          <w:szCs w:val="24"/>
        </w:rPr>
        <w:t xml:space="preserve"> and THIS</w:t>
      </w:r>
      <w:r w:rsidR="00BB7D24" w:rsidRPr="005A665D">
        <w:rPr>
          <w:rFonts w:ascii="Times New Roman" w:hAnsi="Times New Roman" w:cs="Times New Roman"/>
          <w:sz w:val="24"/>
          <w:szCs w:val="24"/>
        </w:rPr>
        <w:t xml:space="preserve"> is the cornerstone of academic progress and is key to</w:t>
      </w:r>
      <w:r w:rsidR="00643B95" w:rsidRPr="005A665D">
        <w:rPr>
          <w:rFonts w:ascii="Times New Roman" w:hAnsi="Times New Roman" w:cs="Times New Roman"/>
          <w:sz w:val="24"/>
          <w:szCs w:val="24"/>
        </w:rPr>
        <w:t xml:space="preserve"> advance </w:t>
      </w:r>
      <w:r w:rsidR="00F82C08" w:rsidRPr="005A665D">
        <w:rPr>
          <w:rFonts w:ascii="Times New Roman" w:hAnsi="Times New Roman" w:cs="Times New Roman"/>
          <w:sz w:val="24"/>
          <w:szCs w:val="24"/>
        </w:rPr>
        <w:t xml:space="preserve">scientific </w:t>
      </w:r>
      <w:r w:rsidRPr="005A665D">
        <w:rPr>
          <w:rFonts w:ascii="Times New Roman" w:hAnsi="Times New Roman" w:cs="Times New Roman"/>
          <w:sz w:val="24"/>
          <w:szCs w:val="24"/>
        </w:rPr>
        <w:t>knowledge.</w:t>
      </w:r>
      <w:r w:rsidR="00643B95" w:rsidRPr="005A665D">
        <w:rPr>
          <w:rFonts w:ascii="Times New Roman" w:hAnsi="Times New Roman" w:cs="Times New Roman"/>
          <w:sz w:val="24"/>
          <w:szCs w:val="24"/>
        </w:rPr>
        <w:t xml:space="preserve"> </w:t>
      </w:r>
      <w:r w:rsidR="00F82C08" w:rsidRPr="005A665D">
        <w:rPr>
          <w:rFonts w:ascii="Times New Roman" w:hAnsi="Times New Roman" w:cs="Times New Roman"/>
          <w:sz w:val="24"/>
          <w:szCs w:val="24"/>
        </w:rPr>
        <w:t>T</w:t>
      </w:r>
      <w:r w:rsidR="00A42B3B" w:rsidRPr="005A665D">
        <w:rPr>
          <w:rFonts w:ascii="Times New Roman" w:hAnsi="Times New Roman" w:cs="Times New Roman"/>
          <w:sz w:val="24"/>
          <w:szCs w:val="24"/>
        </w:rPr>
        <w:t>he</w:t>
      </w:r>
      <w:r w:rsidRPr="005A665D">
        <w:rPr>
          <w:rFonts w:ascii="Times New Roman" w:hAnsi="Times New Roman" w:cs="Times New Roman"/>
          <w:sz w:val="24"/>
          <w:szCs w:val="24"/>
        </w:rPr>
        <w:t xml:space="preserve"> core ethical value</w:t>
      </w:r>
      <w:r w:rsidR="00F06977" w:rsidRPr="005A665D">
        <w:rPr>
          <w:rFonts w:ascii="Times New Roman" w:hAnsi="Times New Roman" w:cs="Times New Roman"/>
          <w:sz w:val="24"/>
          <w:szCs w:val="24"/>
        </w:rPr>
        <w:t xml:space="preserve"> of </w:t>
      </w:r>
      <w:r w:rsidR="00F06977" w:rsidRPr="005A665D">
        <w:rPr>
          <w:rFonts w:ascii="Times New Roman" w:hAnsi="Times New Roman" w:cs="Times New Roman"/>
          <w:b/>
          <w:sz w:val="24"/>
          <w:szCs w:val="24"/>
        </w:rPr>
        <w:t>Trust</w:t>
      </w:r>
      <w:r w:rsidR="00FB62B6" w:rsidRPr="005A665D">
        <w:rPr>
          <w:rFonts w:ascii="Times New Roman" w:hAnsi="Times New Roman" w:cs="Times New Roman"/>
          <w:b/>
          <w:sz w:val="24"/>
          <w:szCs w:val="24"/>
        </w:rPr>
        <w:t xml:space="preserve"> </w:t>
      </w:r>
      <w:r w:rsidRPr="005A665D">
        <w:rPr>
          <w:rFonts w:ascii="Times New Roman" w:hAnsi="Times New Roman" w:cs="Times New Roman"/>
          <w:sz w:val="24"/>
          <w:szCs w:val="24"/>
        </w:rPr>
        <w:t>is essential</w:t>
      </w:r>
      <w:r w:rsidR="00F82C08" w:rsidRPr="005A665D">
        <w:rPr>
          <w:rFonts w:ascii="Times New Roman" w:hAnsi="Times New Roman" w:cs="Times New Roman"/>
          <w:sz w:val="24"/>
          <w:szCs w:val="24"/>
        </w:rPr>
        <w:t>.</w:t>
      </w:r>
      <w:r w:rsidRPr="005A665D">
        <w:rPr>
          <w:rFonts w:ascii="Times New Roman" w:hAnsi="Times New Roman" w:cs="Times New Roman"/>
          <w:sz w:val="24"/>
          <w:szCs w:val="24"/>
        </w:rPr>
        <w:t xml:space="preserve"> A </w:t>
      </w:r>
      <w:r w:rsidR="00FB62B6" w:rsidRPr="005A665D">
        <w:rPr>
          <w:rFonts w:ascii="Times New Roman" w:hAnsi="Times New Roman" w:cs="Times New Roman"/>
          <w:sz w:val="24"/>
          <w:szCs w:val="24"/>
        </w:rPr>
        <w:t>relationship based on trust is important</w:t>
      </w:r>
      <w:r w:rsidR="00F82C08" w:rsidRPr="005A665D">
        <w:rPr>
          <w:rFonts w:ascii="Times New Roman" w:hAnsi="Times New Roman" w:cs="Times New Roman"/>
          <w:sz w:val="24"/>
          <w:szCs w:val="24"/>
        </w:rPr>
        <w:t xml:space="preserve"> not just among</w:t>
      </w:r>
      <w:r w:rsidR="00FB62B6" w:rsidRPr="005A665D">
        <w:rPr>
          <w:rFonts w:ascii="Times New Roman" w:hAnsi="Times New Roman" w:cs="Times New Roman"/>
          <w:sz w:val="24"/>
          <w:szCs w:val="24"/>
        </w:rPr>
        <w:t xml:space="preserve"> scientists,</w:t>
      </w:r>
      <w:r w:rsidR="00F82C08" w:rsidRPr="005A665D">
        <w:rPr>
          <w:rFonts w:ascii="Times New Roman" w:hAnsi="Times New Roman" w:cs="Times New Roman"/>
          <w:sz w:val="24"/>
          <w:szCs w:val="24"/>
        </w:rPr>
        <w:t xml:space="preserve"> but also between scientists,</w:t>
      </w:r>
      <w:r w:rsidR="00FB62B6" w:rsidRPr="005A665D">
        <w:rPr>
          <w:rFonts w:ascii="Times New Roman" w:hAnsi="Times New Roman" w:cs="Times New Roman"/>
          <w:sz w:val="24"/>
          <w:szCs w:val="24"/>
        </w:rPr>
        <w:t xml:space="preserve"> the government</w:t>
      </w:r>
      <w:r w:rsidR="0016524A">
        <w:rPr>
          <w:rFonts w:ascii="Times New Roman" w:hAnsi="Times New Roman" w:cs="Times New Roman"/>
          <w:sz w:val="24"/>
          <w:szCs w:val="24"/>
        </w:rPr>
        <w:t>,</w:t>
      </w:r>
      <w:r w:rsidR="00FB62B6" w:rsidRPr="005A665D">
        <w:rPr>
          <w:rFonts w:ascii="Times New Roman" w:hAnsi="Times New Roman" w:cs="Times New Roman"/>
          <w:sz w:val="24"/>
          <w:szCs w:val="24"/>
        </w:rPr>
        <w:t xml:space="preserve"> and of course</w:t>
      </w:r>
      <w:r w:rsidR="0016524A">
        <w:rPr>
          <w:rFonts w:ascii="Times New Roman" w:hAnsi="Times New Roman" w:cs="Times New Roman"/>
          <w:sz w:val="24"/>
          <w:szCs w:val="24"/>
        </w:rPr>
        <w:t>,</w:t>
      </w:r>
      <w:r w:rsidR="00FB62B6" w:rsidRPr="005A665D">
        <w:rPr>
          <w:rFonts w:ascii="Times New Roman" w:hAnsi="Times New Roman" w:cs="Times New Roman"/>
          <w:sz w:val="24"/>
          <w:szCs w:val="24"/>
        </w:rPr>
        <w:t xml:space="preserve"> the public. </w:t>
      </w:r>
      <w:r w:rsidR="00011F23" w:rsidRPr="005A665D">
        <w:rPr>
          <w:rFonts w:ascii="Times New Roman" w:hAnsi="Times New Roman" w:cs="Times New Roman"/>
          <w:b/>
          <w:sz w:val="24"/>
          <w:szCs w:val="24"/>
          <w:u w:val="single"/>
        </w:rPr>
        <w:t>Fundamental to this trust is</w:t>
      </w:r>
      <w:r w:rsidR="00011F23" w:rsidRPr="005A665D">
        <w:rPr>
          <w:rFonts w:ascii="Times New Roman" w:hAnsi="Times New Roman" w:cs="Times New Roman"/>
          <w:sz w:val="24"/>
          <w:szCs w:val="24"/>
        </w:rPr>
        <w:t xml:space="preserve"> </w:t>
      </w:r>
      <w:r w:rsidR="00011F23" w:rsidRPr="005A665D">
        <w:rPr>
          <w:rFonts w:ascii="Times New Roman" w:hAnsi="Times New Roman" w:cs="Times New Roman"/>
          <w:b/>
          <w:sz w:val="24"/>
          <w:szCs w:val="24"/>
          <w:u w:val="single"/>
        </w:rPr>
        <w:t>o</w:t>
      </w:r>
      <w:r w:rsidR="00FB62B6" w:rsidRPr="005A665D">
        <w:rPr>
          <w:rFonts w:ascii="Times New Roman" w:hAnsi="Times New Roman" w:cs="Times New Roman"/>
          <w:b/>
          <w:sz w:val="24"/>
          <w:szCs w:val="24"/>
          <w:u w:val="single"/>
        </w:rPr>
        <w:t>bjectivity</w:t>
      </w:r>
      <w:r w:rsidR="00011F23" w:rsidRPr="005A665D">
        <w:rPr>
          <w:rFonts w:ascii="Times New Roman" w:hAnsi="Times New Roman" w:cs="Times New Roman"/>
          <w:b/>
          <w:sz w:val="24"/>
          <w:szCs w:val="24"/>
          <w:u w:val="single"/>
        </w:rPr>
        <w:t xml:space="preserve"> in the execution</w:t>
      </w:r>
      <w:r w:rsidR="00766DB1" w:rsidRPr="005A665D">
        <w:rPr>
          <w:rFonts w:ascii="Times New Roman" w:hAnsi="Times New Roman" w:cs="Times New Roman"/>
          <w:b/>
          <w:sz w:val="24"/>
          <w:szCs w:val="24"/>
          <w:u w:val="single"/>
        </w:rPr>
        <w:t>, interpretation,</w:t>
      </w:r>
      <w:r w:rsidR="00011F23" w:rsidRPr="005A665D">
        <w:rPr>
          <w:rFonts w:ascii="Times New Roman" w:hAnsi="Times New Roman" w:cs="Times New Roman"/>
          <w:b/>
          <w:sz w:val="24"/>
          <w:szCs w:val="24"/>
          <w:u w:val="single"/>
        </w:rPr>
        <w:t xml:space="preserve"> and dissemination of research</w:t>
      </w:r>
      <w:r w:rsidR="00FB62B6" w:rsidRPr="005A665D">
        <w:rPr>
          <w:rFonts w:ascii="Times New Roman" w:hAnsi="Times New Roman" w:cs="Times New Roman"/>
          <w:b/>
          <w:sz w:val="24"/>
          <w:szCs w:val="24"/>
          <w:u w:val="single"/>
        </w:rPr>
        <w:t xml:space="preserve">. </w:t>
      </w:r>
      <w:r w:rsidR="00B636C0" w:rsidRPr="005A665D">
        <w:rPr>
          <w:rFonts w:ascii="Times New Roman" w:hAnsi="Times New Roman" w:cs="Times New Roman"/>
          <w:b/>
          <w:sz w:val="24"/>
          <w:szCs w:val="24"/>
          <w:u w:val="single"/>
        </w:rPr>
        <w:t>Therefore,</w:t>
      </w:r>
      <w:r w:rsidR="00FB62B6" w:rsidRPr="005A665D">
        <w:rPr>
          <w:rFonts w:ascii="Times New Roman" w:hAnsi="Times New Roman" w:cs="Times New Roman"/>
          <w:b/>
          <w:sz w:val="24"/>
          <w:szCs w:val="24"/>
          <w:u w:val="single"/>
        </w:rPr>
        <w:t xml:space="preserve"> </w:t>
      </w:r>
      <w:r w:rsidR="00011F23" w:rsidRPr="005A665D">
        <w:rPr>
          <w:rFonts w:ascii="Times New Roman" w:hAnsi="Times New Roman" w:cs="Times New Roman"/>
          <w:b/>
          <w:sz w:val="24"/>
          <w:szCs w:val="24"/>
          <w:u w:val="single"/>
        </w:rPr>
        <w:t>c</w:t>
      </w:r>
      <w:r w:rsidR="00FB62B6" w:rsidRPr="005A665D">
        <w:rPr>
          <w:rFonts w:ascii="Times New Roman" w:hAnsi="Times New Roman" w:cs="Times New Roman"/>
          <w:b/>
          <w:sz w:val="24"/>
          <w:szCs w:val="24"/>
          <w:u w:val="single"/>
        </w:rPr>
        <w:t xml:space="preserve">onflict of interest (COI) </w:t>
      </w:r>
      <w:r w:rsidR="00011F23" w:rsidRPr="005A665D">
        <w:rPr>
          <w:rFonts w:ascii="Times New Roman" w:hAnsi="Times New Roman" w:cs="Times New Roman"/>
          <w:b/>
          <w:sz w:val="24"/>
          <w:szCs w:val="24"/>
          <w:u w:val="single"/>
        </w:rPr>
        <w:t>can be severely damaging</w:t>
      </w:r>
      <w:r w:rsidR="00FB62B6" w:rsidRPr="005A665D">
        <w:rPr>
          <w:rFonts w:ascii="Times New Roman" w:hAnsi="Times New Roman" w:cs="Times New Roman"/>
          <w:b/>
          <w:sz w:val="24"/>
          <w:szCs w:val="24"/>
          <w:u w:val="single"/>
        </w:rPr>
        <w:t xml:space="preserve"> to the scientific </w:t>
      </w:r>
      <w:r w:rsidR="00766DB1" w:rsidRPr="005A665D">
        <w:rPr>
          <w:rFonts w:ascii="Times New Roman" w:hAnsi="Times New Roman" w:cs="Times New Roman"/>
          <w:b/>
          <w:sz w:val="24"/>
          <w:szCs w:val="24"/>
          <w:u w:val="single"/>
        </w:rPr>
        <w:t>community,</w:t>
      </w:r>
      <w:r w:rsidR="00B636C0" w:rsidRPr="005A665D">
        <w:rPr>
          <w:rFonts w:ascii="Times New Roman" w:hAnsi="Times New Roman" w:cs="Times New Roman"/>
          <w:b/>
          <w:sz w:val="24"/>
          <w:szCs w:val="24"/>
          <w:u w:val="single"/>
        </w:rPr>
        <w:t xml:space="preserve"> </w:t>
      </w:r>
      <w:r w:rsidR="00011F23" w:rsidRPr="005A665D">
        <w:rPr>
          <w:rFonts w:ascii="Times New Roman" w:hAnsi="Times New Roman" w:cs="Times New Roman"/>
          <w:b/>
          <w:sz w:val="24"/>
          <w:szCs w:val="24"/>
          <w:u w:val="single"/>
        </w:rPr>
        <w:t>which is why</w:t>
      </w:r>
      <w:r w:rsidR="00FB62B6" w:rsidRPr="005A665D">
        <w:rPr>
          <w:rFonts w:ascii="Times New Roman" w:hAnsi="Times New Roman" w:cs="Times New Roman"/>
          <w:b/>
          <w:sz w:val="24"/>
          <w:szCs w:val="24"/>
          <w:u w:val="single"/>
        </w:rPr>
        <w:t xml:space="preserve"> </w:t>
      </w:r>
      <w:r w:rsidR="00766DB1" w:rsidRPr="005A665D">
        <w:rPr>
          <w:rFonts w:ascii="Times New Roman" w:hAnsi="Times New Roman" w:cs="Times New Roman"/>
          <w:b/>
          <w:sz w:val="24"/>
          <w:szCs w:val="24"/>
          <w:u w:val="single"/>
        </w:rPr>
        <w:t>its</w:t>
      </w:r>
      <w:r w:rsidR="00011F23" w:rsidRPr="005A665D">
        <w:rPr>
          <w:rFonts w:ascii="Times New Roman" w:hAnsi="Times New Roman" w:cs="Times New Roman"/>
          <w:b/>
          <w:sz w:val="24"/>
          <w:szCs w:val="24"/>
          <w:u w:val="single"/>
        </w:rPr>
        <w:t xml:space="preserve"> identification and </w:t>
      </w:r>
      <w:r w:rsidR="0090388A" w:rsidRPr="005A665D">
        <w:rPr>
          <w:rFonts w:ascii="Times New Roman" w:hAnsi="Times New Roman" w:cs="Times New Roman"/>
          <w:b/>
          <w:sz w:val="24"/>
          <w:szCs w:val="24"/>
          <w:u w:val="single"/>
        </w:rPr>
        <w:t>proper handling</w:t>
      </w:r>
      <w:r w:rsidR="00011F23" w:rsidRPr="005A665D">
        <w:rPr>
          <w:rFonts w:ascii="Times New Roman" w:hAnsi="Times New Roman" w:cs="Times New Roman"/>
          <w:b/>
          <w:sz w:val="24"/>
          <w:szCs w:val="24"/>
          <w:u w:val="single"/>
        </w:rPr>
        <w:t xml:space="preserve"> should be a priority</w:t>
      </w:r>
      <w:r w:rsidR="00F23E4A" w:rsidRPr="005A665D">
        <w:rPr>
          <w:rFonts w:ascii="Times New Roman" w:hAnsi="Times New Roman" w:cs="Times New Roman"/>
          <w:b/>
          <w:sz w:val="24"/>
          <w:szCs w:val="24"/>
          <w:u w:val="single"/>
        </w:rPr>
        <w:t xml:space="preserve"> (</w:t>
      </w:r>
      <w:r w:rsidR="001C727E" w:rsidRPr="005A665D">
        <w:rPr>
          <w:rFonts w:ascii="Times New Roman" w:hAnsi="Times New Roman" w:cs="Times New Roman"/>
          <w:b/>
          <w:sz w:val="24"/>
          <w:szCs w:val="24"/>
          <w:u w:val="single"/>
        </w:rPr>
        <w:t>1</w:t>
      </w:r>
      <w:r w:rsidR="00F23E4A" w:rsidRPr="005A665D">
        <w:rPr>
          <w:rFonts w:ascii="Times New Roman" w:hAnsi="Times New Roman" w:cs="Times New Roman"/>
          <w:b/>
          <w:sz w:val="24"/>
          <w:szCs w:val="24"/>
          <w:u w:val="single"/>
        </w:rPr>
        <w:t>)</w:t>
      </w:r>
      <w:r w:rsidR="00B636C0" w:rsidRPr="005A665D">
        <w:rPr>
          <w:rFonts w:ascii="Times New Roman" w:hAnsi="Times New Roman" w:cs="Times New Roman"/>
          <w:b/>
          <w:sz w:val="24"/>
          <w:szCs w:val="24"/>
          <w:u w:val="single"/>
        </w:rPr>
        <w:t>.</w:t>
      </w:r>
    </w:p>
    <w:p w14:paraId="31A6EC75" w14:textId="0523A6CA" w:rsidR="001C727E" w:rsidRPr="005A665D" w:rsidRDefault="001C727E" w:rsidP="001C727E">
      <w:pPr>
        <w:rPr>
          <w:rFonts w:ascii="Times New Roman" w:hAnsi="Times New Roman" w:cs="Times New Roman"/>
          <w:sz w:val="24"/>
          <w:szCs w:val="24"/>
        </w:rPr>
      </w:pPr>
      <w:r w:rsidRPr="005A665D">
        <w:rPr>
          <w:rFonts w:ascii="Times New Roman" w:hAnsi="Times New Roman" w:cs="Times New Roman"/>
          <w:sz w:val="24"/>
          <w:szCs w:val="24"/>
        </w:rPr>
        <w:t>A basic working definition of COI</w:t>
      </w:r>
      <w:r w:rsidR="00011F23" w:rsidRPr="005A665D">
        <w:rPr>
          <w:rFonts w:ascii="Times New Roman" w:hAnsi="Times New Roman" w:cs="Times New Roman"/>
          <w:sz w:val="24"/>
          <w:szCs w:val="24"/>
        </w:rPr>
        <w:t xml:space="preserve"> is a situation in which </w:t>
      </w:r>
      <w:r w:rsidRPr="005A665D">
        <w:rPr>
          <w:rFonts w:ascii="Times New Roman" w:hAnsi="Times New Roman" w:cs="Times New Roman"/>
          <w:sz w:val="24"/>
          <w:szCs w:val="24"/>
        </w:rPr>
        <w:t xml:space="preserve">a secondary interest, such as </w:t>
      </w:r>
      <w:r w:rsidR="00011F23" w:rsidRPr="005A665D">
        <w:rPr>
          <w:rFonts w:ascii="Times New Roman" w:hAnsi="Times New Roman" w:cs="Times New Roman"/>
          <w:sz w:val="24"/>
          <w:szCs w:val="24"/>
        </w:rPr>
        <w:t>financial or other personal considerations</w:t>
      </w:r>
      <w:r w:rsidR="00F661A9">
        <w:rPr>
          <w:rFonts w:ascii="Times New Roman" w:hAnsi="Times New Roman" w:cs="Times New Roman"/>
          <w:sz w:val="24"/>
          <w:szCs w:val="24"/>
        </w:rPr>
        <w:t>,</w:t>
      </w:r>
      <w:r w:rsidR="00011F23" w:rsidRPr="005A665D">
        <w:rPr>
          <w:rFonts w:ascii="Times New Roman" w:hAnsi="Times New Roman" w:cs="Times New Roman"/>
          <w:sz w:val="24"/>
          <w:szCs w:val="24"/>
        </w:rPr>
        <w:t xml:space="preserve"> ha</w:t>
      </w:r>
      <w:r w:rsidRPr="005A665D">
        <w:rPr>
          <w:rFonts w:ascii="Times New Roman" w:hAnsi="Times New Roman" w:cs="Times New Roman"/>
          <w:sz w:val="24"/>
          <w:szCs w:val="24"/>
        </w:rPr>
        <w:t>s</w:t>
      </w:r>
      <w:r w:rsidR="00011F23" w:rsidRPr="005A665D">
        <w:rPr>
          <w:rFonts w:ascii="Times New Roman" w:hAnsi="Times New Roman" w:cs="Times New Roman"/>
          <w:sz w:val="24"/>
          <w:szCs w:val="24"/>
        </w:rPr>
        <w:t xml:space="preserve"> the potential to </w:t>
      </w:r>
      <w:r w:rsidRPr="005A665D">
        <w:rPr>
          <w:rFonts w:ascii="Times New Roman" w:hAnsi="Times New Roman" w:cs="Times New Roman"/>
          <w:sz w:val="24"/>
          <w:szCs w:val="24"/>
        </w:rPr>
        <w:t>unduly influence the primary interest of objectivity in research conduct</w:t>
      </w:r>
      <w:r w:rsidR="00011F23" w:rsidRPr="005A665D">
        <w:rPr>
          <w:rFonts w:ascii="Times New Roman" w:hAnsi="Times New Roman" w:cs="Times New Roman"/>
          <w:sz w:val="24"/>
          <w:szCs w:val="24"/>
        </w:rPr>
        <w:t>.</w:t>
      </w:r>
      <w:r w:rsidRPr="005A665D">
        <w:rPr>
          <w:rFonts w:ascii="Times New Roman" w:hAnsi="Times New Roman" w:cs="Times New Roman"/>
          <w:sz w:val="24"/>
          <w:szCs w:val="24"/>
        </w:rPr>
        <w:t xml:space="preserve"> Such a situation can bias one’s professional judgment and compromise the integrity of the results</w:t>
      </w:r>
      <w:r w:rsidR="00F13DC4">
        <w:rPr>
          <w:rFonts w:ascii="Times New Roman" w:hAnsi="Times New Roman" w:cs="Times New Roman"/>
          <w:sz w:val="24"/>
          <w:szCs w:val="24"/>
        </w:rPr>
        <w:t>.</w:t>
      </w:r>
      <w:r w:rsidR="00011F23" w:rsidRPr="005A665D">
        <w:rPr>
          <w:rFonts w:ascii="Times New Roman" w:hAnsi="Times New Roman" w:cs="Times New Roman"/>
          <w:sz w:val="24"/>
          <w:szCs w:val="24"/>
        </w:rPr>
        <w:t xml:space="preserve"> </w:t>
      </w:r>
      <w:r w:rsidR="00681A35" w:rsidRPr="005A665D">
        <w:rPr>
          <w:rFonts w:ascii="Times New Roman" w:hAnsi="Times New Roman" w:cs="Times New Roman"/>
          <w:sz w:val="24"/>
          <w:szCs w:val="24"/>
        </w:rPr>
        <w:t>Therefore,</w:t>
      </w:r>
      <w:r w:rsidR="00011F23" w:rsidRPr="005A665D">
        <w:rPr>
          <w:rFonts w:ascii="Times New Roman" w:hAnsi="Times New Roman" w:cs="Times New Roman"/>
          <w:sz w:val="24"/>
          <w:szCs w:val="24"/>
        </w:rPr>
        <w:t xml:space="preserve"> a COI</w:t>
      </w:r>
      <w:r w:rsidR="00B636C0" w:rsidRPr="005A665D">
        <w:rPr>
          <w:rFonts w:ascii="Times New Roman" w:hAnsi="Times New Roman" w:cs="Times New Roman"/>
          <w:sz w:val="24"/>
          <w:szCs w:val="24"/>
        </w:rPr>
        <w:t xml:space="preserve"> involves the abuse</w:t>
      </w:r>
      <w:r w:rsidR="00643B95" w:rsidRPr="005A665D">
        <w:rPr>
          <w:rFonts w:ascii="Times New Roman" w:hAnsi="Times New Roman" w:cs="Times New Roman"/>
          <w:sz w:val="24"/>
          <w:szCs w:val="24"/>
        </w:rPr>
        <w:t xml:space="preserve"> </w:t>
      </w:r>
      <w:r w:rsidR="00B636C0" w:rsidRPr="005A665D">
        <w:rPr>
          <w:rFonts w:ascii="Times New Roman" w:hAnsi="Times New Roman" w:cs="Times New Roman"/>
          <w:sz w:val="24"/>
          <w:szCs w:val="24"/>
        </w:rPr>
        <w:t xml:space="preserve">(actual, apparent, or potential) of the trust that </w:t>
      </w:r>
      <w:r w:rsidR="00011F23" w:rsidRPr="005A665D">
        <w:rPr>
          <w:rFonts w:ascii="Times New Roman" w:hAnsi="Times New Roman" w:cs="Times New Roman"/>
          <w:sz w:val="24"/>
          <w:szCs w:val="24"/>
        </w:rPr>
        <w:t>others</w:t>
      </w:r>
      <w:r w:rsidR="00B636C0" w:rsidRPr="005A665D">
        <w:rPr>
          <w:rFonts w:ascii="Times New Roman" w:hAnsi="Times New Roman" w:cs="Times New Roman"/>
          <w:sz w:val="24"/>
          <w:szCs w:val="24"/>
        </w:rPr>
        <w:t xml:space="preserve"> have in the</w:t>
      </w:r>
      <w:r w:rsidR="00011F23" w:rsidRPr="005A665D">
        <w:rPr>
          <w:rFonts w:ascii="Times New Roman" w:hAnsi="Times New Roman" w:cs="Times New Roman"/>
          <w:sz w:val="24"/>
          <w:szCs w:val="24"/>
        </w:rPr>
        <w:t xml:space="preserve"> research being performed or in the </w:t>
      </w:r>
      <w:r w:rsidR="00643B95" w:rsidRPr="005A665D">
        <w:rPr>
          <w:rFonts w:ascii="Times New Roman" w:hAnsi="Times New Roman" w:cs="Times New Roman"/>
          <w:sz w:val="24"/>
          <w:szCs w:val="24"/>
        </w:rPr>
        <w:t>scientists</w:t>
      </w:r>
      <w:r w:rsidR="00011F23" w:rsidRPr="005A665D">
        <w:rPr>
          <w:rFonts w:ascii="Times New Roman" w:hAnsi="Times New Roman" w:cs="Times New Roman"/>
          <w:sz w:val="24"/>
          <w:szCs w:val="24"/>
        </w:rPr>
        <w:t xml:space="preserve"> involved.</w:t>
      </w:r>
      <w:r w:rsidR="00B636C0" w:rsidRPr="005A665D">
        <w:rPr>
          <w:rFonts w:ascii="Times New Roman" w:hAnsi="Times New Roman" w:cs="Times New Roman"/>
          <w:sz w:val="24"/>
          <w:szCs w:val="24"/>
        </w:rPr>
        <w:t xml:space="preserve">  It is important to note that COI is NOT considered misconduct in research, since the definition </w:t>
      </w:r>
      <w:r w:rsidR="0016524A">
        <w:rPr>
          <w:rFonts w:ascii="Times New Roman" w:hAnsi="Times New Roman" w:cs="Times New Roman"/>
          <w:sz w:val="24"/>
          <w:szCs w:val="24"/>
        </w:rPr>
        <w:t>of</w:t>
      </w:r>
      <w:r w:rsidR="00B636C0" w:rsidRPr="005A665D">
        <w:rPr>
          <w:rFonts w:ascii="Times New Roman" w:hAnsi="Times New Roman" w:cs="Times New Roman"/>
          <w:sz w:val="24"/>
          <w:szCs w:val="24"/>
        </w:rPr>
        <w:t xml:space="preserve"> misconduct is limited to fabrication, falsification and </w:t>
      </w:r>
      <w:r w:rsidR="00B72A72" w:rsidRPr="005A665D">
        <w:rPr>
          <w:rFonts w:ascii="Times New Roman" w:hAnsi="Times New Roman" w:cs="Times New Roman"/>
          <w:sz w:val="24"/>
          <w:szCs w:val="24"/>
        </w:rPr>
        <w:t>plagiarism (</w:t>
      </w:r>
      <w:r w:rsidRPr="005A665D">
        <w:rPr>
          <w:rFonts w:ascii="Times New Roman" w:hAnsi="Times New Roman" w:cs="Times New Roman"/>
          <w:sz w:val="24"/>
          <w:szCs w:val="24"/>
        </w:rPr>
        <w:t>2</w:t>
      </w:r>
      <w:r w:rsidR="00484366" w:rsidRPr="005A665D">
        <w:rPr>
          <w:rFonts w:ascii="Times New Roman" w:hAnsi="Times New Roman" w:cs="Times New Roman"/>
          <w:sz w:val="24"/>
          <w:szCs w:val="24"/>
        </w:rPr>
        <w:t>)</w:t>
      </w:r>
      <w:r w:rsidRPr="005A665D">
        <w:rPr>
          <w:rFonts w:ascii="Times New Roman" w:hAnsi="Times New Roman" w:cs="Times New Roman"/>
          <w:sz w:val="24"/>
          <w:szCs w:val="24"/>
        </w:rPr>
        <w:t xml:space="preserve">. However, a seminar concentrating on COIs organized by the </w:t>
      </w:r>
      <w:proofErr w:type="spellStart"/>
      <w:r w:rsidRPr="005A665D">
        <w:rPr>
          <w:rFonts w:ascii="Times New Roman" w:hAnsi="Times New Roman" w:cs="Times New Roman"/>
          <w:sz w:val="24"/>
          <w:szCs w:val="24"/>
        </w:rPr>
        <w:t>Esteve</w:t>
      </w:r>
      <w:proofErr w:type="spellEnd"/>
      <w:r w:rsidRPr="005A665D">
        <w:rPr>
          <w:rFonts w:ascii="Times New Roman" w:hAnsi="Times New Roman" w:cs="Times New Roman"/>
          <w:sz w:val="24"/>
          <w:szCs w:val="24"/>
        </w:rPr>
        <w:t xml:space="preserve"> Foundation in April 2009 suggested that COIs are an unappreciated basis of much of the impropriety in scientific research and publication often recognized by other forms of misconduct (3).</w:t>
      </w:r>
    </w:p>
    <w:p w14:paraId="6BCA12BA" w14:textId="3FB958AF" w:rsidR="008E6BA6" w:rsidRPr="005A665D" w:rsidRDefault="001C727E" w:rsidP="008E6BA6">
      <w:pPr>
        <w:rPr>
          <w:rFonts w:ascii="Times New Roman" w:hAnsi="Times New Roman" w:cs="Times New Roman"/>
          <w:sz w:val="24"/>
          <w:szCs w:val="24"/>
        </w:rPr>
      </w:pPr>
      <w:r w:rsidRPr="005A665D">
        <w:rPr>
          <w:rFonts w:ascii="Times New Roman" w:hAnsi="Times New Roman" w:cs="Times New Roman"/>
          <w:sz w:val="24"/>
          <w:szCs w:val="24"/>
        </w:rPr>
        <w:t>COIs amongst</w:t>
      </w:r>
      <w:r w:rsidR="008E6BA6" w:rsidRPr="005A665D">
        <w:rPr>
          <w:rFonts w:ascii="Times New Roman" w:hAnsi="Times New Roman" w:cs="Times New Roman"/>
          <w:sz w:val="24"/>
          <w:szCs w:val="24"/>
        </w:rPr>
        <w:t xml:space="preserve"> scientific leaders and research scientists, as one understands it today, has existed as long as there ha</w:t>
      </w:r>
      <w:r w:rsidR="0016524A">
        <w:rPr>
          <w:rFonts w:ascii="Times New Roman" w:hAnsi="Times New Roman" w:cs="Times New Roman"/>
          <w:sz w:val="24"/>
          <w:szCs w:val="24"/>
        </w:rPr>
        <w:t>ve</w:t>
      </w:r>
      <w:r w:rsidR="008E6BA6" w:rsidRPr="005A665D">
        <w:rPr>
          <w:rFonts w:ascii="Times New Roman" w:hAnsi="Times New Roman" w:cs="Times New Roman"/>
          <w:sz w:val="24"/>
          <w:szCs w:val="24"/>
        </w:rPr>
        <w:t xml:space="preserve"> been individuals curious about life and nature. In </w:t>
      </w:r>
      <w:r w:rsidRPr="005A665D">
        <w:rPr>
          <w:rFonts w:ascii="Times New Roman" w:hAnsi="Times New Roman" w:cs="Times New Roman"/>
          <w:sz w:val="24"/>
          <w:szCs w:val="24"/>
        </w:rPr>
        <w:t>many ancient</w:t>
      </w:r>
      <w:r w:rsidR="008E6BA6" w:rsidRPr="005A665D">
        <w:rPr>
          <w:rFonts w:ascii="Times New Roman" w:hAnsi="Times New Roman" w:cs="Times New Roman"/>
          <w:sz w:val="24"/>
          <w:szCs w:val="24"/>
        </w:rPr>
        <w:t xml:space="preserve"> societies, the concept of conflict of interest </w:t>
      </w:r>
      <w:r w:rsidRPr="005A665D">
        <w:rPr>
          <w:rFonts w:ascii="Times New Roman" w:hAnsi="Times New Roman" w:cs="Times New Roman"/>
          <w:sz w:val="24"/>
          <w:szCs w:val="24"/>
        </w:rPr>
        <w:t>may not have been</w:t>
      </w:r>
      <w:r w:rsidR="008E6BA6" w:rsidRPr="005A665D">
        <w:rPr>
          <w:rFonts w:ascii="Times New Roman" w:hAnsi="Times New Roman" w:cs="Times New Roman"/>
          <w:sz w:val="24"/>
          <w:szCs w:val="24"/>
        </w:rPr>
        <w:t xml:space="preserve"> recognized. But </w:t>
      </w:r>
      <w:r w:rsidRPr="005A665D">
        <w:rPr>
          <w:rFonts w:ascii="Times New Roman" w:hAnsi="Times New Roman" w:cs="Times New Roman"/>
          <w:sz w:val="24"/>
          <w:szCs w:val="24"/>
        </w:rPr>
        <w:t>even as ancient</w:t>
      </w:r>
      <w:r w:rsidR="008E6BA6" w:rsidRPr="005A665D">
        <w:rPr>
          <w:rFonts w:ascii="Times New Roman" w:hAnsi="Times New Roman" w:cs="Times New Roman"/>
          <w:sz w:val="24"/>
          <w:szCs w:val="24"/>
        </w:rPr>
        <w:t xml:space="preserve"> Gree</w:t>
      </w:r>
      <w:r w:rsidR="006E0ACD" w:rsidRPr="005A665D">
        <w:rPr>
          <w:rFonts w:ascii="Times New Roman" w:hAnsi="Times New Roman" w:cs="Times New Roman"/>
          <w:sz w:val="24"/>
          <w:szCs w:val="24"/>
        </w:rPr>
        <w:t>k</w:t>
      </w:r>
      <w:r w:rsidR="008E6BA6" w:rsidRPr="005A665D">
        <w:rPr>
          <w:rFonts w:ascii="Times New Roman" w:hAnsi="Times New Roman" w:cs="Times New Roman"/>
          <w:sz w:val="24"/>
          <w:szCs w:val="24"/>
        </w:rPr>
        <w:t xml:space="preserve"> or the Roman </w:t>
      </w:r>
      <w:r w:rsidR="006E0ACD" w:rsidRPr="005A665D">
        <w:rPr>
          <w:rFonts w:ascii="Times New Roman" w:hAnsi="Times New Roman" w:cs="Times New Roman"/>
          <w:sz w:val="24"/>
          <w:szCs w:val="24"/>
        </w:rPr>
        <w:t>civilizations</w:t>
      </w:r>
      <w:r w:rsidR="0016524A">
        <w:rPr>
          <w:rFonts w:ascii="Times New Roman" w:hAnsi="Times New Roman" w:cs="Times New Roman"/>
          <w:sz w:val="24"/>
          <w:szCs w:val="24"/>
        </w:rPr>
        <w:t>,</w:t>
      </w:r>
      <w:r w:rsidR="008E6BA6" w:rsidRPr="005A665D">
        <w:rPr>
          <w:rFonts w:ascii="Times New Roman" w:hAnsi="Times New Roman" w:cs="Times New Roman"/>
          <w:sz w:val="24"/>
          <w:szCs w:val="24"/>
        </w:rPr>
        <w:t xml:space="preserve"> it was generally accepted that scientific leaders and philosophers would not take advantage</w:t>
      </w:r>
      <w:r w:rsidR="006E0ACD" w:rsidRPr="005A665D">
        <w:rPr>
          <w:rFonts w:ascii="Times New Roman" w:hAnsi="Times New Roman" w:cs="Times New Roman"/>
          <w:sz w:val="24"/>
          <w:szCs w:val="24"/>
        </w:rPr>
        <w:t xml:space="preserve"> of their positions in society to </w:t>
      </w:r>
      <w:r w:rsidR="008E6BA6" w:rsidRPr="005A665D">
        <w:rPr>
          <w:rFonts w:ascii="Times New Roman" w:hAnsi="Times New Roman" w:cs="Times New Roman"/>
          <w:sz w:val="24"/>
          <w:szCs w:val="24"/>
        </w:rPr>
        <w:t>advance their own personal interest</w:t>
      </w:r>
      <w:r w:rsidR="006E0ACD" w:rsidRPr="005A665D">
        <w:rPr>
          <w:rFonts w:ascii="Times New Roman" w:hAnsi="Times New Roman" w:cs="Times New Roman"/>
          <w:sz w:val="24"/>
          <w:szCs w:val="24"/>
        </w:rPr>
        <w:t xml:space="preserve"> through dishonest means.</w:t>
      </w:r>
      <w:r w:rsidR="008E6BA6" w:rsidRPr="005A665D">
        <w:rPr>
          <w:rFonts w:ascii="Times New Roman" w:hAnsi="Times New Roman" w:cs="Times New Roman"/>
          <w:sz w:val="24"/>
          <w:szCs w:val="24"/>
        </w:rPr>
        <w:t xml:space="preserve"> </w:t>
      </w:r>
      <w:r w:rsidRPr="005A665D">
        <w:rPr>
          <w:rFonts w:ascii="Times New Roman" w:hAnsi="Times New Roman" w:cs="Times New Roman"/>
          <w:sz w:val="24"/>
          <w:szCs w:val="24"/>
        </w:rPr>
        <w:t xml:space="preserve">At the </w:t>
      </w:r>
      <w:r w:rsidR="008E6BA6" w:rsidRPr="005A665D">
        <w:rPr>
          <w:rFonts w:ascii="Times New Roman" w:hAnsi="Times New Roman" w:cs="Times New Roman"/>
          <w:sz w:val="24"/>
          <w:szCs w:val="24"/>
        </w:rPr>
        <w:t>advent of modern industrial societies</w:t>
      </w:r>
      <w:r w:rsidR="006E0ACD" w:rsidRPr="005A665D">
        <w:rPr>
          <w:rFonts w:ascii="Times New Roman" w:hAnsi="Times New Roman" w:cs="Times New Roman"/>
          <w:sz w:val="24"/>
          <w:szCs w:val="24"/>
        </w:rPr>
        <w:t>,</w:t>
      </w:r>
      <w:r w:rsidR="008E6BA6" w:rsidRPr="005A665D">
        <w:rPr>
          <w:rFonts w:ascii="Times New Roman" w:hAnsi="Times New Roman" w:cs="Times New Roman"/>
          <w:sz w:val="24"/>
          <w:szCs w:val="24"/>
        </w:rPr>
        <w:t xml:space="preserve"> the notion has taken</w:t>
      </w:r>
      <w:r w:rsidR="006E0ACD" w:rsidRPr="005A665D">
        <w:rPr>
          <w:rFonts w:ascii="Times New Roman" w:hAnsi="Times New Roman" w:cs="Times New Roman"/>
          <w:sz w:val="24"/>
          <w:szCs w:val="24"/>
        </w:rPr>
        <w:t xml:space="preserve"> even stronger</w:t>
      </w:r>
      <w:r w:rsidR="008E6BA6" w:rsidRPr="005A665D">
        <w:rPr>
          <w:rFonts w:ascii="Times New Roman" w:hAnsi="Times New Roman" w:cs="Times New Roman"/>
          <w:sz w:val="24"/>
          <w:szCs w:val="24"/>
        </w:rPr>
        <w:t xml:space="preserve"> </w:t>
      </w:r>
      <w:r w:rsidR="008E6BA6" w:rsidRPr="005A665D">
        <w:rPr>
          <w:rFonts w:ascii="Times New Roman" w:hAnsi="Times New Roman" w:cs="Times New Roman"/>
          <w:sz w:val="24"/>
          <w:szCs w:val="24"/>
        </w:rPr>
        <w:lastRenderedPageBreak/>
        <w:t xml:space="preserve">hold that </w:t>
      </w:r>
      <w:r w:rsidR="006E0ACD" w:rsidRPr="005A665D">
        <w:rPr>
          <w:rFonts w:ascii="Times New Roman" w:hAnsi="Times New Roman" w:cs="Times New Roman"/>
          <w:sz w:val="24"/>
          <w:szCs w:val="24"/>
        </w:rPr>
        <w:t xml:space="preserve">scientific research should be expected to be conducted </w:t>
      </w:r>
      <w:r w:rsidR="0016524A">
        <w:rPr>
          <w:rFonts w:ascii="Times New Roman" w:hAnsi="Times New Roman" w:cs="Times New Roman"/>
          <w:sz w:val="24"/>
          <w:szCs w:val="24"/>
        </w:rPr>
        <w:t>ethically</w:t>
      </w:r>
      <w:r w:rsidR="006E0ACD" w:rsidRPr="005A665D">
        <w:rPr>
          <w:rFonts w:ascii="Times New Roman" w:hAnsi="Times New Roman" w:cs="Times New Roman"/>
          <w:sz w:val="24"/>
          <w:szCs w:val="24"/>
        </w:rPr>
        <w:t xml:space="preserve"> and that personal interests should be separated from professional scientific decision making (4)</w:t>
      </w:r>
    </w:p>
    <w:p w14:paraId="423D5BB0" w14:textId="448C03B2" w:rsidR="00F06977" w:rsidRPr="005A665D" w:rsidRDefault="006E0ACD">
      <w:pPr>
        <w:rPr>
          <w:rFonts w:ascii="Times New Roman" w:hAnsi="Times New Roman" w:cs="Times New Roman"/>
          <w:sz w:val="24"/>
          <w:szCs w:val="24"/>
        </w:rPr>
      </w:pPr>
      <w:r w:rsidRPr="005A665D">
        <w:rPr>
          <w:rFonts w:ascii="Times New Roman" w:hAnsi="Times New Roman" w:cs="Times New Roman"/>
          <w:sz w:val="24"/>
          <w:szCs w:val="24"/>
        </w:rPr>
        <w:t>A</w:t>
      </w:r>
      <w:r w:rsidR="00FE4B43" w:rsidRPr="005A665D">
        <w:rPr>
          <w:rFonts w:ascii="Times New Roman" w:hAnsi="Times New Roman" w:cs="Times New Roman"/>
          <w:sz w:val="24"/>
          <w:szCs w:val="24"/>
        </w:rPr>
        <w:t xml:space="preserve"> wide range of behaviors and circumstances may be involved in </w:t>
      </w:r>
      <w:r w:rsidR="00F06977" w:rsidRPr="005A665D">
        <w:rPr>
          <w:rFonts w:ascii="Times New Roman" w:hAnsi="Times New Roman" w:cs="Times New Roman"/>
          <w:sz w:val="24"/>
          <w:szCs w:val="24"/>
        </w:rPr>
        <w:t>COI</w:t>
      </w:r>
      <w:r w:rsidR="00FE4B43" w:rsidRPr="005A665D">
        <w:rPr>
          <w:rFonts w:ascii="Times New Roman" w:hAnsi="Times New Roman" w:cs="Times New Roman"/>
          <w:sz w:val="24"/>
          <w:szCs w:val="24"/>
        </w:rPr>
        <w:t xml:space="preserve">, </w:t>
      </w:r>
      <w:r w:rsidR="00F06977" w:rsidRPr="005A665D">
        <w:rPr>
          <w:rFonts w:ascii="Times New Roman" w:hAnsi="Times New Roman" w:cs="Times New Roman"/>
          <w:sz w:val="24"/>
          <w:szCs w:val="24"/>
        </w:rPr>
        <w:t xml:space="preserve">and they appear in different settings and across all scientific disciplines. </w:t>
      </w:r>
      <w:r w:rsidR="00FE4B43" w:rsidRPr="005A665D">
        <w:rPr>
          <w:rFonts w:ascii="Times New Roman" w:hAnsi="Times New Roman" w:cs="Times New Roman"/>
          <w:sz w:val="24"/>
          <w:szCs w:val="24"/>
        </w:rPr>
        <w:t xml:space="preserve">However, all COIs </w:t>
      </w:r>
      <w:r w:rsidR="00F06977" w:rsidRPr="005A665D">
        <w:rPr>
          <w:rFonts w:ascii="Times New Roman" w:hAnsi="Times New Roman" w:cs="Times New Roman"/>
          <w:sz w:val="24"/>
          <w:szCs w:val="24"/>
        </w:rPr>
        <w:t>involve the use of a person’s authority for personal or financial gain</w:t>
      </w:r>
      <w:r w:rsidR="0016524A">
        <w:rPr>
          <w:rFonts w:ascii="Times New Roman" w:hAnsi="Times New Roman" w:cs="Times New Roman"/>
          <w:sz w:val="24"/>
          <w:szCs w:val="24"/>
        </w:rPr>
        <w:t>,</w:t>
      </w:r>
      <w:r w:rsidR="00FE4B43" w:rsidRPr="005A665D">
        <w:rPr>
          <w:rFonts w:ascii="Times New Roman" w:hAnsi="Times New Roman" w:cs="Times New Roman"/>
          <w:sz w:val="24"/>
          <w:szCs w:val="24"/>
        </w:rPr>
        <w:t xml:space="preserve"> which may be at the </w:t>
      </w:r>
      <w:r w:rsidR="00F06977" w:rsidRPr="005A665D">
        <w:rPr>
          <w:rFonts w:ascii="Times New Roman" w:hAnsi="Times New Roman" w:cs="Times New Roman"/>
          <w:sz w:val="24"/>
          <w:szCs w:val="24"/>
        </w:rPr>
        <w:t xml:space="preserve">individual </w:t>
      </w:r>
      <w:r w:rsidR="00FE4B43" w:rsidRPr="005A665D">
        <w:rPr>
          <w:rFonts w:ascii="Times New Roman" w:hAnsi="Times New Roman" w:cs="Times New Roman"/>
          <w:sz w:val="24"/>
          <w:szCs w:val="24"/>
        </w:rPr>
        <w:t>o</w:t>
      </w:r>
      <w:r w:rsidR="00F06977" w:rsidRPr="005A665D">
        <w:rPr>
          <w:rFonts w:ascii="Times New Roman" w:hAnsi="Times New Roman" w:cs="Times New Roman"/>
          <w:sz w:val="24"/>
          <w:szCs w:val="24"/>
        </w:rPr>
        <w:t>r institutional level.</w:t>
      </w:r>
      <w:r w:rsidRPr="005A665D">
        <w:rPr>
          <w:rFonts w:ascii="Times New Roman" w:hAnsi="Times New Roman" w:cs="Times New Roman"/>
          <w:sz w:val="24"/>
          <w:szCs w:val="24"/>
        </w:rPr>
        <w:t xml:space="preserve"> </w:t>
      </w:r>
      <w:r w:rsidR="00FE4B43" w:rsidRPr="005A665D">
        <w:rPr>
          <w:rFonts w:ascii="Times New Roman" w:hAnsi="Times New Roman" w:cs="Times New Roman"/>
          <w:sz w:val="24"/>
          <w:szCs w:val="24"/>
        </w:rPr>
        <w:t>COIs may also be</w:t>
      </w:r>
      <w:r w:rsidR="00F06977" w:rsidRPr="005A665D">
        <w:rPr>
          <w:rFonts w:ascii="Times New Roman" w:hAnsi="Times New Roman" w:cs="Times New Roman"/>
          <w:sz w:val="24"/>
          <w:szCs w:val="24"/>
        </w:rPr>
        <w:t xml:space="preserve"> broadly </w:t>
      </w:r>
      <w:r w:rsidR="00A42B3B" w:rsidRPr="005A665D">
        <w:rPr>
          <w:rFonts w:ascii="Times New Roman" w:hAnsi="Times New Roman" w:cs="Times New Roman"/>
          <w:sz w:val="24"/>
          <w:szCs w:val="24"/>
        </w:rPr>
        <w:t>divided</w:t>
      </w:r>
      <w:r w:rsidR="00F06977" w:rsidRPr="005A665D">
        <w:rPr>
          <w:rFonts w:ascii="Times New Roman" w:hAnsi="Times New Roman" w:cs="Times New Roman"/>
          <w:sz w:val="24"/>
          <w:szCs w:val="24"/>
        </w:rPr>
        <w:t xml:space="preserve"> into two categories</w:t>
      </w:r>
      <w:r w:rsidR="00FE4B43" w:rsidRPr="005A665D">
        <w:rPr>
          <w:rFonts w:ascii="Times New Roman" w:hAnsi="Times New Roman" w:cs="Times New Roman"/>
          <w:sz w:val="24"/>
          <w:szCs w:val="24"/>
        </w:rPr>
        <w:t xml:space="preserve"> based on the potential reward</w:t>
      </w:r>
      <w:r w:rsidR="00F06977" w:rsidRPr="005A665D">
        <w:rPr>
          <w:rFonts w:ascii="Times New Roman" w:hAnsi="Times New Roman" w:cs="Times New Roman"/>
          <w:sz w:val="24"/>
          <w:szCs w:val="24"/>
        </w:rPr>
        <w:t xml:space="preserve">: intangible, </w:t>
      </w:r>
      <w:r w:rsidR="008E6BA6" w:rsidRPr="005A665D">
        <w:rPr>
          <w:rFonts w:ascii="Times New Roman" w:hAnsi="Times New Roman" w:cs="Times New Roman"/>
          <w:sz w:val="24"/>
          <w:szCs w:val="24"/>
        </w:rPr>
        <w:t>such as</w:t>
      </w:r>
      <w:r w:rsidR="00F06977" w:rsidRPr="005A665D">
        <w:rPr>
          <w:rFonts w:ascii="Times New Roman" w:hAnsi="Times New Roman" w:cs="Times New Roman"/>
          <w:sz w:val="24"/>
          <w:szCs w:val="24"/>
        </w:rPr>
        <w:t xml:space="preserve"> those involv</w:t>
      </w:r>
      <w:r w:rsidR="0016524A">
        <w:rPr>
          <w:rFonts w:ascii="Times New Roman" w:hAnsi="Times New Roman" w:cs="Times New Roman"/>
          <w:sz w:val="24"/>
          <w:szCs w:val="24"/>
        </w:rPr>
        <w:t>ed</w:t>
      </w:r>
      <w:r w:rsidR="00D54595" w:rsidRPr="005A665D">
        <w:rPr>
          <w:rFonts w:ascii="Times New Roman" w:hAnsi="Times New Roman" w:cs="Times New Roman"/>
          <w:sz w:val="24"/>
          <w:szCs w:val="24"/>
        </w:rPr>
        <w:t xml:space="preserve"> in</w:t>
      </w:r>
      <w:r w:rsidR="00F06977" w:rsidRPr="005A665D">
        <w:rPr>
          <w:rFonts w:ascii="Times New Roman" w:hAnsi="Times New Roman" w:cs="Times New Roman"/>
          <w:sz w:val="24"/>
          <w:szCs w:val="24"/>
        </w:rPr>
        <w:t xml:space="preserve"> academic activities and scholarship</w:t>
      </w:r>
      <w:r w:rsidR="00994276">
        <w:rPr>
          <w:rFonts w:ascii="Times New Roman" w:hAnsi="Times New Roman" w:cs="Times New Roman"/>
          <w:sz w:val="24"/>
          <w:szCs w:val="24"/>
        </w:rPr>
        <w:t>,</w:t>
      </w:r>
      <w:r w:rsidR="00F06977" w:rsidRPr="005A665D">
        <w:rPr>
          <w:rFonts w:ascii="Times New Roman" w:hAnsi="Times New Roman" w:cs="Times New Roman"/>
          <w:sz w:val="24"/>
          <w:szCs w:val="24"/>
        </w:rPr>
        <w:t xml:space="preserve"> and tangible,</w:t>
      </w:r>
      <w:r w:rsidR="00A42B3B" w:rsidRPr="005A665D">
        <w:rPr>
          <w:rFonts w:ascii="Times New Roman" w:hAnsi="Times New Roman" w:cs="Times New Roman"/>
          <w:sz w:val="24"/>
          <w:szCs w:val="24"/>
        </w:rPr>
        <w:t xml:space="preserve"> </w:t>
      </w:r>
      <w:r w:rsidR="00FE4B43" w:rsidRPr="005A665D">
        <w:rPr>
          <w:rFonts w:ascii="Times New Roman" w:hAnsi="Times New Roman" w:cs="Times New Roman"/>
          <w:sz w:val="24"/>
          <w:szCs w:val="24"/>
        </w:rPr>
        <w:t>such as</w:t>
      </w:r>
      <w:r w:rsidR="00F06977" w:rsidRPr="005A665D">
        <w:rPr>
          <w:rFonts w:ascii="Times New Roman" w:hAnsi="Times New Roman" w:cs="Times New Roman"/>
          <w:sz w:val="24"/>
          <w:szCs w:val="24"/>
        </w:rPr>
        <w:t xml:space="preserve"> those involv</w:t>
      </w:r>
      <w:r w:rsidR="0016524A">
        <w:rPr>
          <w:rFonts w:ascii="Times New Roman" w:hAnsi="Times New Roman" w:cs="Times New Roman"/>
          <w:sz w:val="24"/>
          <w:szCs w:val="24"/>
        </w:rPr>
        <w:t>ed</w:t>
      </w:r>
      <w:r w:rsidR="00F06977" w:rsidRPr="005A665D">
        <w:rPr>
          <w:rFonts w:ascii="Times New Roman" w:hAnsi="Times New Roman" w:cs="Times New Roman"/>
          <w:sz w:val="24"/>
          <w:szCs w:val="24"/>
        </w:rPr>
        <w:t xml:space="preserve"> in financial </w:t>
      </w:r>
      <w:r w:rsidR="00FE4B43" w:rsidRPr="005A665D">
        <w:rPr>
          <w:rFonts w:ascii="Times New Roman" w:hAnsi="Times New Roman" w:cs="Times New Roman"/>
          <w:sz w:val="24"/>
          <w:szCs w:val="24"/>
        </w:rPr>
        <w:t>interests</w:t>
      </w:r>
      <w:r w:rsidR="004C2E6F" w:rsidRPr="005A665D">
        <w:rPr>
          <w:rFonts w:ascii="Times New Roman" w:hAnsi="Times New Roman" w:cs="Times New Roman"/>
          <w:sz w:val="24"/>
          <w:szCs w:val="24"/>
        </w:rPr>
        <w:t>.</w:t>
      </w:r>
    </w:p>
    <w:p w14:paraId="46F33AFD" w14:textId="077EF5B1" w:rsidR="00163A41" w:rsidRPr="005A665D" w:rsidRDefault="004C2E6F" w:rsidP="0043289B">
      <w:pPr>
        <w:rPr>
          <w:rFonts w:ascii="Times New Roman" w:hAnsi="Times New Roman" w:cs="Times New Roman"/>
          <w:b/>
          <w:sz w:val="24"/>
          <w:szCs w:val="24"/>
        </w:rPr>
      </w:pPr>
      <w:r w:rsidRPr="005A665D">
        <w:rPr>
          <w:rFonts w:ascii="Times New Roman" w:hAnsi="Times New Roman" w:cs="Times New Roman"/>
          <w:sz w:val="24"/>
          <w:szCs w:val="24"/>
        </w:rPr>
        <w:t>At the individual level</w:t>
      </w:r>
      <w:r w:rsidR="00EC397C" w:rsidRPr="005A665D">
        <w:rPr>
          <w:rFonts w:ascii="Times New Roman" w:hAnsi="Times New Roman" w:cs="Times New Roman"/>
          <w:sz w:val="24"/>
          <w:szCs w:val="24"/>
        </w:rPr>
        <w:t xml:space="preserve">, </w:t>
      </w:r>
      <w:r w:rsidRPr="005A665D">
        <w:rPr>
          <w:rFonts w:ascii="Times New Roman" w:hAnsi="Times New Roman" w:cs="Times New Roman"/>
          <w:sz w:val="24"/>
          <w:szCs w:val="24"/>
        </w:rPr>
        <w:t>objectivity is the essential condition for truthful scientific discovery</w:t>
      </w:r>
      <w:r w:rsidR="00EC397C" w:rsidRPr="005A665D">
        <w:rPr>
          <w:rFonts w:ascii="Times New Roman" w:hAnsi="Times New Roman" w:cs="Times New Roman"/>
          <w:sz w:val="24"/>
          <w:szCs w:val="24"/>
        </w:rPr>
        <w:t>, although</w:t>
      </w:r>
      <w:r w:rsidRPr="005A665D">
        <w:rPr>
          <w:rFonts w:ascii="Times New Roman" w:hAnsi="Times New Roman" w:cs="Times New Roman"/>
          <w:sz w:val="24"/>
          <w:szCs w:val="24"/>
        </w:rPr>
        <w:t xml:space="preserve"> individual bias in </w:t>
      </w:r>
      <w:r w:rsidR="00FE4B43" w:rsidRPr="005A665D">
        <w:rPr>
          <w:rFonts w:ascii="Times New Roman" w:hAnsi="Times New Roman" w:cs="Times New Roman"/>
          <w:sz w:val="24"/>
          <w:szCs w:val="24"/>
        </w:rPr>
        <w:t xml:space="preserve">interpretation and </w:t>
      </w:r>
      <w:r w:rsidRPr="005A665D">
        <w:rPr>
          <w:rFonts w:ascii="Times New Roman" w:hAnsi="Times New Roman" w:cs="Times New Roman"/>
          <w:sz w:val="24"/>
          <w:szCs w:val="24"/>
        </w:rPr>
        <w:t>judgement</w:t>
      </w:r>
      <w:r w:rsidR="00FE4B43" w:rsidRPr="005A665D">
        <w:rPr>
          <w:rFonts w:ascii="Times New Roman" w:hAnsi="Times New Roman" w:cs="Times New Roman"/>
          <w:sz w:val="24"/>
          <w:szCs w:val="24"/>
        </w:rPr>
        <w:t xml:space="preserve"> of research</w:t>
      </w:r>
      <w:r w:rsidR="00E631AE" w:rsidRPr="005A665D">
        <w:rPr>
          <w:rFonts w:ascii="Times New Roman" w:hAnsi="Times New Roman" w:cs="Times New Roman"/>
          <w:sz w:val="24"/>
          <w:szCs w:val="24"/>
        </w:rPr>
        <w:t xml:space="preserve"> </w:t>
      </w:r>
      <w:r w:rsidR="00FE4B43" w:rsidRPr="005A665D">
        <w:rPr>
          <w:rFonts w:ascii="Times New Roman" w:hAnsi="Times New Roman" w:cs="Times New Roman"/>
          <w:sz w:val="24"/>
          <w:szCs w:val="24"/>
        </w:rPr>
        <w:t>findings</w:t>
      </w:r>
      <w:r w:rsidRPr="005A665D">
        <w:rPr>
          <w:rFonts w:ascii="Times New Roman" w:hAnsi="Times New Roman" w:cs="Times New Roman"/>
          <w:sz w:val="24"/>
          <w:szCs w:val="24"/>
        </w:rPr>
        <w:t xml:space="preserve"> is practically impossible to eliminate.  </w:t>
      </w:r>
      <w:r w:rsidR="00994276">
        <w:rPr>
          <w:rFonts w:ascii="Times New Roman" w:hAnsi="Times New Roman" w:cs="Times New Roman"/>
          <w:sz w:val="24"/>
          <w:szCs w:val="24"/>
        </w:rPr>
        <w:t>M</w:t>
      </w:r>
      <w:r w:rsidRPr="005A665D">
        <w:rPr>
          <w:rFonts w:ascii="Times New Roman" w:hAnsi="Times New Roman" w:cs="Times New Roman"/>
          <w:sz w:val="24"/>
          <w:szCs w:val="24"/>
        </w:rPr>
        <w:t xml:space="preserve">any subtle pressures can influence how we perceive and how we act. All scientific professionals understand the pressure to publish, to </w:t>
      </w:r>
      <w:r w:rsidR="00E631AE" w:rsidRPr="005A665D">
        <w:rPr>
          <w:rFonts w:ascii="Times New Roman" w:hAnsi="Times New Roman" w:cs="Times New Roman"/>
          <w:sz w:val="24"/>
          <w:szCs w:val="24"/>
        </w:rPr>
        <w:t>obtain</w:t>
      </w:r>
      <w:r w:rsidRPr="005A665D">
        <w:rPr>
          <w:rFonts w:ascii="Times New Roman" w:hAnsi="Times New Roman" w:cs="Times New Roman"/>
          <w:sz w:val="24"/>
          <w:szCs w:val="24"/>
        </w:rPr>
        <w:t xml:space="preserve"> funding</w:t>
      </w:r>
      <w:r w:rsidR="00E631AE" w:rsidRPr="005A665D">
        <w:rPr>
          <w:rFonts w:ascii="Times New Roman" w:hAnsi="Times New Roman" w:cs="Times New Roman"/>
          <w:sz w:val="24"/>
          <w:szCs w:val="24"/>
        </w:rPr>
        <w:t xml:space="preserve"> and</w:t>
      </w:r>
      <w:r w:rsidRPr="005A665D">
        <w:rPr>
          <w:rFonts w:ascii="Times New Roman" w:hAnsi="Times New Roman" w:cs="Times New Roman"/>
          <w:sz w:val="24"/>
          <w:szCs w:val="24"/>
        </w:rPr>
        <w:t xml:space="preserve"> appointments</w:t>
      </w:r>
      <w:r w:rsidR="006E0ACD" w:rsidRPr="005A665D">
        <w:rPr>
          <w:rFonts w:ascii="Times New Roman" w:hAnsi="Times New Roman" w:cs="Times New Roman"/>
          <w:sz w:val="24"/>
          <w:szCs w:val="24"/>
        </w:rPr>
        <w:t xml:space="preserve">, </w:t>
      </w:r>
      <w:r w:rsidRPr="005A665D">
        <w:rPr>
          <w:rFonts w:ascii="Times New Roman" w:hAnsi="Times New Roman" w:cs="Times New Roman"/>
          <w:sz w:val="24"/>
          <w:szCs w:val="24"/>
        </w:rPr>
        <w:t xml:space="preserve">and to earn </w:t>
      </w:r>
      <w:r w:rsidR="00EC397C" w:rsidRPr="005A665D">
        <w:rPr>
          <w:rFonts w:ascii="Times New Roman" w:hAnsi="Times New Roman" w:cs="Times New Roman"/>
          <w:sz w:val="24"/>
          <w:szCs w:val="24"/>
        </w:rPr>
        <w:t>respect</w:t>
      </w:r>
      <w:r w:rsidRPr="005A665D">
        <w:rPr>
          <w:rFonts w:ascii="Times New Roman" w:hAnsi="Times New Roman" w:cs="Times New Roman"/>
          <w:sz w:val="24"/>
          <w:szCs w:val="24"/>
        </w:rPr>
        <w:t xml:space="preserve"> from peers. </w:t>
      </w:r>
      <w:r w:rsidR="00E631AE" w:rsidRPr="005A665D">
        <w:rPr>
          <w:rFonts w:ascii="Times New Roman" w:hAnsi="Times New Roman" w:cs="Times New Roman"/>
          <w:sz w:val="24"/>
          <w:szCs w:val="24"/>
        </w:rPr>
        <w:t>In the pursuit of success, bias can</w:t>
      </w:r>
      <w:r w:rsidRPr="005A665D">
        <w:rPr>
          <w:rFonts w:ascii="Times New Roman" w:hAnsi="Times New Roman" w:cs="Times New Roman"/>
          <w:sz w:val="24"/>
          <w:szCs w:val="24"/>
        </w:rPr>
        <w:t xml:space="preserve"> influence </w:t>
      </w:r>
      <w:r w:rsidR="00EC397C" w:rsidRPr="005A665D">
        <w:rPr>
          <w:rFonts w:ascii="Times New Roman" w:hAnsi="Times New Roman" w:cs="Times New Roman"/>
          <w:sz w:val="24"/>
          <w:szCs w:val="24"/>
        </w:rPr>
        <w:t>judgment</w:t>
      </w:r>
      <w:r w:rsidRPr="005A665D">
        <w:rPr>
          <w:rFonts w:ascii="Times New Roman" w:hAnsi="Times New Roman" w:cs="Times New Roman"/>
          <w:sz w:val="24"/>
          <w:szCs w:val="24"/>
        </w:rPr>
        <w:t xml:space="preserve"> and </w:t>
      </w:r>
      <w:r w:rsidR="00EC397C" w:rsidRPr="005A665D">
        <w:rPr>
          <w:rFonts w:ascii="Times New Roman" w:hAnsi="Times New Roman" w:cs="Times New Roman"/>
          <w:sz w:val="24"/>
          <w:szCs w:val="24"/>
        </w:rPr>
        <w:t>diminish</w:t>
      </w:r>
      <w:r w:rsidRPr="005A665D">
        <w:rPr>
          <w:rFonts w:ascii="Times New Roman" w:hAnsi="Times New Roman" w:cs="Times New Roman"/>
          <w:sz w:val="24"/>
          <w:szCs w:val="24"/>
        </w:rPr>
        <w:t xml:space="preserve"> objectivity</w:t>
      </w:r>
      <w:r w:rsidR="00E631AE" w:rsidRPr="005A665D">
        <w:rPr>
          <w:rFonts w:ascii="Times New Roman" w:hAnsi="Times New Roman" w:cs="Times New Roman"/>
          <w:sz w:val="24"/>
          <w:szCs w:val="24"/>
        </w:rPr>
        <w:t xml:space="preserve"> in many ways</w:t>
      </w:r>
      <w:r w:rsidR="00EC397C" w:rsidRPr="005A665D">
        <w:rPr>
          <w:rFonts w:ascii="Times New Roman" w:hAnsi="Times New Roman" w:cs="Times New Roman"/>
          <w:sz w:val="24"/>
          <w:szCs w:val="24"/>
        </w:rPr>
        <w:t>.</w:t>
      </w:r>
      <w:r w:rsidRPr="005A665D">
        <w:rPr>
          <w:rFonts w:ascii="Times New Roman" w:hAnsi="Times New Roman" w:cs="Times New Roman"/>
          <w:sz w:val="24"/>
          <w:szCs w:val="24"/>
        </w:rPr>
        <w:t xml:space="preserve"> Bias can be </w:t>
      </w:r>
      <w:r w:rsidR="00EC397C" w:rsidRPr="005A665D">
        <w:rPr>
          <w:rFonts w:ascii="Times New Roman" w:hAnsi="Times New Roman" w:cs="Times New Roman"/>
          <w:sz w:val="24"/>
          <w:szCs w:val="24"/>
        </w:rPr>
        <w:t>difficult</w:t>
      </w:r>
      <w:r w:rsidRPr="005A665D">
        <w:rPr>
          <w:rFonts w:ascii="Times New Roman" w:hAnsi="Times New Roman" w:cs="Times New Roman"/>
          <w:sz w:val="24"/>
          <w:szCs w:val="24"/>
        </w:rPr>
        <w:t xml:space="preserve"> to recognize and </w:t>
      </w:r>
      <w:r w:rsidR="00E631AE" w:rsidRPr="005A665D">
        <w:rPr>
          <w:rFonts w:ascii="Times New Roman" w:hAnsi="Times New Roman" w:cs="Times New Roman"/>
          <w:sz w:val="24"/>
          <w:szCs w:val="24"/>
        </w:rPr>
        <w:t>even more</w:t>
      </w:r>
      <w:r w:rsidRPr="005A665D">
        <w:rPr>
          <w:rFonts w:ascii="Times New Roman" w:hAnsi="Times New Roman" w:cs="Times New Roman"/>
          <w:sz w:val="24"/>
          <w:szCs w:val="24"/>
        </w:rPr>
        <w:t xml:space="preserve"> difficult to control. It can </w:t>
      </w:r>
      <w:r w:rsidR="00E631AE" w:rsidRPr="005A665D">
        <w:rPr>
          <w:rFonts w:ascii="Times New Roman" w:hAnsi="Times New Roman" w:cs="Times New Roman"/>
          <w:sz w:val="24"/>
          <w:szCs w:val="24"/>
        </w:rPr>
        <w:t>influence</w:t>
      </w:r>
      <w:r w:rsidRPr="005A665D">
        <w:rPr>
          <w:rFonts w:ascii="Times New Roman" w:hAnsi="Times New Roman" w:cs="Times New Roman"/>
          <w:sz w:val="24"/>
          <w:szCs w:val="24"/>
        </w:rPr>
        <w:t xml:space="preserve"> </w:t>
      </w:r>
      <w:r w:rsidR="00C96A7A" w:rsidRPr="005A665D">
        <w:rPr>
          <w:rFonts w:ascii="Times New Roman" w:hAnsi="Times New Roman" w:cs="Times New Roman"/>
          <w:sz w:val="24"/>
          <w:szCs w:val="24"/>
        </w:rPr>
        <w:t>the</w:t>
      </w:r>
      <w:r w:rsidRPr="005A665D">
        <w:rPr>
          <w:rFonts w:ascii="Times New Roman" w:hAnsi="Times New Roman" w:cs="Times New Roman"/>
          <w:sz w:val="24"/>
          <w:szCs w:val="24"/>
        </w:rPr>
        <w:t xml:space="preserve"> </w:t>
      </w:r>
      <w:r w:rsidR="00E631AE" w:rsidRPr="005A665D">
        <w:rPr>
          <w:rFonts w:ascii="Times New Roman" w:hAnsi="Times New Roman" w:cs="Times New Roman"/>
          <w:sz w:val="24"/>
          <w:szCs w:val="24"/>
        </w:rPr>
        <w:t>framing and selection of research questions</w:t>
      </w:r>
      <w:r w:rsidRPr="005A665D">
        <w:rPr>
          <w:rFonts w:ascii="Times New Roman" w:hAnsi="Times New Roman" w:cs="Times New Roman"/>
          <w:sz w:val="24"/>
          <w:szCs w:val="24"/>
        </w:rPr>
        <w:t xml:space="preserve">, the </w:t>
      </w:r>
      <w:r w:rsidR="00810DE8" w:rsidRPr="005A665D">
        <w:rPr>
          <w:rFonts w:ascii="Times New Roman" w:hAnsi="Times New Roman" w:cs="Times New Roman"/>
          <w:sz w:val="24"/>
          <w:szCs w:val="24"/>
        </w:rPr>
        <w:t>choice</w:t>
      </w:r>
      <w:r w:rsidRPr="005A665D">
        <w:rPr>
          <w:rFonts w:ascii="Times New Roman" w:hAnsi="Times New Roman" w:cs="Times New Roman"/>
          <w:sz w:val="24"/>
          <w:szCs w:val="24"/>
        </w:rPr>
        <w:t xml:space="preserve"> of research design, the selection of research participants, and </w:t>
      </w:r>
      <w:r w:rsidR="00E631AE" w:rsidRPr="005A665D">
        <w:rPr>
          <w:rFonts w:ascii="Times New Roman" w:hAnsi="Times New Roman" w:cs="Times New Roman"/>
          <w:sz w:val="24"/>
          <w:szCs w:val="24"/>
        </w:rPr>
        <w:t>the methods by which data are collected</w:t>
      </w:r>
      <w:r w:rsidRPr="005A665D">
        <w:rPr>
          <w:rFonts w:ascii="Times New Roman" w:hAnsi="Times New Roman" w:cs="Times New Roman"/>
          <w:sz w:val="24"/>
          <w:szCs w:val="24"/>
        </w:rPr>
        <w:t>, analyzed, interpreted</w:t>
      </w:r>
      <w:r w:rsidR="00994276">
        <w:rPr>
          <w:rFonts w:ascii="Times New Roman" w:hAnsi="Times New Roman" w:cs="Times New Roman"/>
          <w:sz w:val="24"/>
          <w:szCs w:val="24"/>
        </w:rPr>
        <w:t>,</w:t>
      </w:r>
      <w:r w:rsidRPr="005A665D">
        <w:rPr>
          <w:rFonts w:ascii="Times New Roman" w:hAnsi="Times New Roman" w:cs="Times New Roman"/>
          <w:sz w:val="24"/>
          <w:szCs w:val="24"/>
        </w:rPr>
        <w:t xml:space="preserve"> and </w:t>
      </w:r>
      <w:r w:rsidR="00E631AE" w:rsidRPr="005A665D">
        <w:rPr>
          <w:rFonts w:ascii="Times New Roman" w:hAnsi="Times New Roman" w:cs="Times New Roman"/>
          <w:sz w:val="24"/>
          <w:szCs w:val="24"/>
        </w:rPr>
        <w:t xml:space="preserve">ultimately disseminated </w:t>
      </w:r>
      <w:r w:rsidR="00F23E4A" w:rsidRPr="005A665D">
        <w:rPr>
          <w:rFonts w:ascii="Times New Roman" w:hAnsi="Times New Roman" w:cs="Times New Roman"/>
          <w:sz w:val="24"/>
          <w:szCs w:val="24"/>
        </w:rPr>
        <w:t>(</w:t>
      </w:r>
      <w:r w:rsidR="00E21AC0" w:rsidRPr="005A665D">
        <w:rPr>
          <w:rFonts w:ascii="Times New Roman" w:hAnsi="Times New Roman" w:cs="Times New Roman"/>
          <w:sz w:val="24"/>
          <w:szCs w:val="24"/>
        </w:rPr>
        <w:t>5</w:t>
      </w:r>
      <w:r w:rsidR="00F23E4A" w:rsidRPr="005A665D">
        <w:rPr>
          <w:rFonts w:ascii="Times New Roman" w:hAnsi="Times New Roman" w:cs="Times New Roman"/>
          <w:sz w:val="24"/>
          <w:szCs w:val="24"/>
        </w:rPr>
        <w:t>)</w:t>
      </w:r>
      <w:r w:rsidRPr="005A665D">
        <w:rPr>
          <w:rFonts w:ascii="Times New Roman" w:hAnsi="Times New Roman" w:cs="Times New Roman"/>
          <w:sz w:val="24"/>
          <w:szCs w:val="24"/>
        </w:rPr>
        <w:t xml:space="preserve">. Whether </w:t>
      </w:r>
      <w:r w:rsidR="00E631AE" w:rsidRPr="005A665D">
        <w:rPr>
          <w:rFonts w:ascii="Times New Roman" w:hAnsi="Times New Roman" w:cs="Times New Roman"/>
          <w:sz w:val="24"/>
          <w:szCs w:val="24"/>
        </w:rPr>
        <w:t xml:space="preserve">one describes the proverbial </w:t>
      </w:r>
      <w:r w:rsidR="00E63B6F" w:rsidRPr="005A665D">
        <w:rPr>
          <w:rFonts w:ascii="Times New Roman" w:hAnsi="Times New Roman" w:cs="Times New Roman"/>
          <w:sz w:val="24"/>
          <w:szCs w:val="24"/>
        </w:rPr>
        <w:t>glass</w:t>
      </w:r>
      <w:r w:rsidRPr="005A665D">
        <w:rPr>
          <w:rFonts w:ascii="Times New Roman" w:hAnsi="Times New Roman" w:cs="Times New Roman"/>
          <w:sz w:val="24"/>
          <w:szCs w:val="24"/>
        </w:rPr>
        <w:t xml:space="preserve"> as </w:t>
      </w:r>
      <w:r w:rsidR="00E631AE" w:rsidRPr="005A665D">
        <w:rPr>
          <w:rFonts w:ascii="Times New Roman" w:hAnsi="Times New Roman" w:cs="Times New Roman"/>
          <w:sz w:val="24"/>
          <w:szCs w:val="24"/>
        </w:rPr>
        <w:t>“</w:t>
      </w:r>
      <w:r w:rsidRPr="005A665D">
        <w:rPr>
          <w:rFonts w:ascii="Times New Roman" w:hAnsi="Times New Roman" w:cs="Times New Roman"/>
          <w:sz w:val="24"/>
          <w:szCs w:val="24"/>
        </w:rPr>
        <w:t>half full</w:t>
      </w:r>
      <w:r w:rsidR="00E631AE" w:rsidRPr="005A665D">
        <w:rPr>
          <w:rFonts w:ascii="Times New Roman" w:hAnsi="Times New Roman" w:cs="Times New Roman"/>
          <w:sz w:val="24"/>
          <w:szCs w:val="24"/>
        </w:rPr>
        <w:t>”</w:t>
      </w:r>
      <w:r w:rsidRPr="005A665D">
        <w:rPr>
          <w:rFonts w:ascii="Times New Roman" w:hAnsi="Times New Roman" w:cs="Times New Roman"/>
          <w:sz w:val="24"/>
          <w:szCs w:val="24"/>
        </w:rPr>
        <w:t xml:space="preserve"> or </w:t>
      </w:r>
      <w:r w:rsidR="00E631AE" w:rsidRPr="005A665D">
        <w:rPr>
          <w:rFonts w:ascii="Times New Roman" w:hAnsi="Times New Roman" w:cs="Times New Roman"/>
          <w:sz w:val="24"/>
          <w:szCs w:val="24"/>
        </w:rPr>
        <w:t>“</w:t>
      </w:r>
      <w:r w:rsidRPr="005A665D">
        <w:rPr>
          <w:rFonts w:ascii="Times New Roman" w:hAnsi="Times New Roman" w:cs="Times New Roman"/>
          <w:sz w:val="24"/>
          <w:szCs w:val="24"/>
        </w:rPr>
        <w:t>half empty</w:t>
      </w:r>
      <w:r w:rsidR="00E631AE" w:rsidRPr="005A665D">
        <w:rPr>
          <w:rFonts w:ascii="Times New Roman" w:hAnsi="Times New Roman" w:cs="Times New Roman"/>
          <w:sz w:val="24"/>
          <w:szCs w:val="24"/>
        </w:rPr>
        <w:t>”</w:t>
      </w:r>
      <w:r w:rsidRPr="005A665D">
        <w:rPr>
          <w:rFonts w:ascii="Times New Roman" w:hAnsi="Times New Roman" w:cs="Times New Roman"/>
          <w:sz w:val="24"/>
          <w:szCs w:val="24"/>
        </w:rPr>
        <w:t xml:space="preserve"> </w:t>
      </w:r>
      <w:r w:rsidR="008E6BA6" w:rsidRPr="005A665D">
        <w:rPr>
          <w:rFonts w:ascii="Times New Roman" w:hAnsi="Times New Roman" w:cs="Times New Roman"/>
          <w:sz w:val="24"/>
          <w:szCs w:val="24"/>
        </w:rPr>
        <w:t>may be</w:t>
      </w:r>
      <w:r w:rsidRPr="005A665D">
        <w:rPr>
          <w:rFonts w:ascii="Times New Roman" w:hAnsi="Times New Roman" w:cs="Times New Roman"/>
          <w:sz w:val="24"/>
          <w:szCs w:val="24"/>
        </w:rPr>
        <w:t xml:space="preserve"> influenced by what one</w:t>
      </w:r>
      <w:r w:rsidR="00E631AE" w:rsidRPr="005A665D">
        <w:rPr>
          <w:rFonts w:ascii="Times New Roman" w:hAnsi="Times New Roman" w:cs="Times New Roman"/>
          <w:sz w:val="24"/>
          <w:szCs w:val="24"/>
        </w:rPr>
        <w:t xml:space="preserve"> expects or desires the results to look like, or</w:t>
      </w:r>
      <w:r w:rsidR="00EC397C" w:rsidRPr="005A665D">
        <w:rPr>
          <w:rFonts w:ascii="Times New Roman" w:hAnsi="Times New Roman" w:cs="Times New Roman"/>
          <w:sz w:val="24"/>
          <w:szCs w:val="24"/>
        </w:rPr>
        <w:t xml:space="preserve"> </w:t>
      </w:r>
      <w:r w:rsidR="00E631AE" w:rsidRPr="005A665D">
        <w:rPr>
          <w:rFonts w:ascii="Times New Roman" w:hAnsi="Times New Roman" w:cs="Times New Roman"/>
          <w:sz w:val="24"/>
          <w:szCs w:val="24"/>
        </w:rPr>
        <w:t xml:space="preserve">how one wants to </w:t>
      </w:r>
      <w:r w:rsidR="007A7315" w:rsidRPr="005A665D">
        <w:rPr>
          <w:rFonts w:ascii="Times New Roman" w:hAnsi="Times New Roman" w:cs="Times New Roman"/>
          <w:sz w:val="24"/>
          <w:szCs w:val="24"/>
        </w:rPr>
        <w:t>represent</w:t>
      </w:r>
      <w:r w:rsidR="00E631AE" w:rsidRPr="005A665D">
        <w:rPr>
          <w:rFonts w:ascii="Times New Roman" w:hAnsi="Times New Roman" w:cs="Times New Roman"/>
          <w:sz w:val="24"/>
          <w:szCs w:val="24"/>
        </w:rPr>
        <w:t xml:space="preserve"> those results to others.</w:t>
      </w:r>
      <w:r w:rsidR="00F23E4A" w:rsidRPr="005A665D">
        <w:rPr>
          <w:rFonts w:ascii="Times New Roman" w:hAnsi="Times New Roman" w:cs="Times New Roman"/>
          <w:b/>
          <w:sz w:val="24"/>
          <w:szCs w:val="24"/>
        </w:rPr>
        <w:t xml:space="preserve">                                                                                      </w:t>
      </w:r>
    </w:p>
    <w:p w14:paraId="7C2AE3C2" w14:textId="77777777" w:rsidR="0043289B" w:rsidRPr="005A665D" w:rsidRDefault="0043289B" w:rsidP="0043289B">
      <w:pPr>
        <w:rPr>
          <w:rFonts w:ascii="Times New Roman" w:hAnsi="Times New Roman" w:cs="Times New Roman"/>
          <w:b/>
          <w:sz w:val="24"/>
          <w:szCs w:val="24"/>
        </w:rPr>
      </w:pPr>
      <w:r w:rsidRPr="005A665D">
        <w:rPr>
          <w:rFonts w:ascii="Times New Roman" w:hAnsi="Times New Roman" w:cs="Times New Roman"/>
          <w:b/>
          <w:sz w:val="24"/>
          <w:szCs w:val="24"/>
        </w:rPr>
        <w:t>Identifying Conflicts of Interest</w:t>
      </w:r>
    </w:p>
    <w:p w14:paraId="1470803E" w14:textId="56350BF1" w:rsidR="0043289B" w:rsidRPr="005A665D" w:rsidRDefault="0043289B" w:rsidP="0043289B">
      <w:pPr>
        <w:rPr>
          <w:rFonts w:ascii="Times New Roman" w:hAnsi="Times New Roman" w:cs="Times New Roman"/>
          <w:sz w:val="24"/>
          <w:szCs w:val="24"/>
        </w:rPr>
      </w:pPr>
      <w:r w:rsidRPr="005A665D">
        <w:rPr>
          <w:rFonts w:ascii="Times New Roman" w:hAnsi="Times New Roman" w:cs="Times New Roman"/>
          <w:sz w:val="24"/>
          <w:szCs w:val="24"/>
        </w:rPr>
        <w:t xml:space="preserve">Since many </w:t>
      </w:r>
      <w:r w:rsidR="008E6BA6" w:rsidRPr="005A665D">
        <w:rPr>
          <w:rFonts w:ascii="Times New Roman" w:hAnsi="Times New Roman" w:cs="Times New Roman"/>
          <w:sz w:val="24"/>
          <w:szCs w:val="24"/>
        </w:rPr>
        <w:t>COIs</w:t>
      </w:r>
      <w:r w:rsidRPr="005A665D">
        <w:rPr>
          <w:rFonts w:ascii="Times New Roman" w:hAnsi="Times New Roman" w:cs="Times New Roman"/>
          <w:sz w:val="24"/>
          <w:szCs w:val="24"/>
        </w:rPr>
        <w:t xml:space="preserve"> involve </w:t>
      </w:r>
      <w:r w:rsidR="00163A41" w:rsidRPr="005A665D">
        <w:rPr>
          <w:rFonts w:ascii="Times New Roman" w:hAnsi="Times New Roman" w:cs="Times New Roman"/>
          <w:sz w:val="24"/>
          <w:szCs w:val="24"/>
        </w:rPr>
        <w:t>personal</w:t>
      </w:r>
      <w:r w:rsidRPr="005A665D">
        <w:rPr>
          <w:rFonts w:ascii="Times New Roman" w:hAnsi="Times New Roman" w:cs="Times New Roman"/>
          <w:sz w:val="24"/>
          <w:szCs w:val="24"/>
        </w:rPr>
        <w:t xml:space="preserve"> interests or financial arrangements, all </w:t>
      </w:r>
      <w:r w:rsidR="00163A41" w:rsidRPr="005A665D">
        <w:rPr>
          <w:rFonts w:ascii="Times New Roman" w:hAnsi="Times New Roman" w:cs="Times New Roman"/>
          <w:sz w:val="24"/>
          <w:szCs w:val="24"/>
        </w:rPr>
        <w:t>scientific</w:t>
      </w:r>
      <w:r w:rsidRPr="005A665D">
        <w:rPr>
          <w:rFonts w:ascii="Times New Roman" w:hAnsi="Times New Roman" w:cs="Times New Roman"/>
          <w:sz w:val="24"/>
          <w:szCs w:val="24"/>
        </w:rPr>
        <w:t xml:space="preserve"> practices, even commonly occurring business practices, should be evaluated to be sure that they will not introduce biases or preferences into </w:t>
      </w:r>
      <w:r w:rsidR="00D849A5" w:rsidRPr="005A665D">
        <w:rPr>
          <w:rFonts w:ascii="Times New Roman" w:hAnsi="Times New Roman" w:cs="Times New Roman"/>
          <w:sz w:val="24"/>
          <w:szCs w:val="24"/>
        </w:rPr>
        <w:t>scientific</w:t>
      </w:r>
      <w:r w:rsidRPr="005A665D">
        <w:rPr>
          <w:rFonts w:ascii="Times New Roman" w:hAnsi="Times New Roman" w:cs="Times New Roman"/>
          <w:sz w:val="24"/>
          <w:szCs w:val="24"/>
        </w:rPr>
        <w:t xml:space="preserve"> judgments or research interests. Generally, if a</w:t>
      </w:r>
      <w:r w:rsidR="006E7B37" w:rsidRPr="005A665D">
        <w:rPr>
          <w:rFonts w:ascii="Times New Roman" w:hAnsi="Times New Roman" w:cs="Times New Roman"/>
          <w:sz w:val="24"/>
          <w:szCs w:val="24"/>
        </w:rPr>
        <w:t>n individual</w:t>
      </w:r>
      <w:r w:rsidRPr="005A665D">
        <w:rPr>
          <w:rFonts w:ascii="Times New Roman" w:hAnsi="Times New Roman" w:cs="Times New Roman"/>
          <w:sz w:val="24"/>
          <w:szCs w:val="24"/>
        </w:rPr>
        <w:t xml:space="preserve"> enjoys any unearned financial benefit, even a benefit as minor as a free </w:t>
      </w:r>
      <w:r w:rsidR="006E0ACD" w:rsidRPr="005A665D">
        <w:rPr>
          <w:rFonts w:ascii="Times New Roman" w:hAnsi="Times New Roman" w:cs="Times New Roman"/>
          <w:sz w:val="24"/>
          <w:szCs w:val="24"/>
        </w:rPr>
        <w:t>meal</w:t>
      </w:r>
      <w:r w:rsidRPr="005A665D">
        <w:rPr>
          <w:rFonts w:ascii="Times New Roman" w:hAnsi="Times New Roman" w:cs="Times New Roman"/>
          <w:sz w:val="24"/>
          <w:szCs w:val="24"/>
        </w:rPr>
        <w:t xml:space="preserve">, </w:t>
      </w:r>
      <w:r w:rsidR="006E0ACD" w:rsidRPr="005A665D">
        <w:rPr>
          <w:rFonts w:ascii="Times New Roman" w:hAnsi="Times New Roman" w:cs="Times New Roman"/>
          <w:sz w:val="24"/>
          <w:szCs w:val="24"/>
        </w:rPr>
        <w:t>COI</w:t>
      </w:r>
      <w:r w:rsidRPr="005A665D">
        <w:rPr>
          <w:rFonts w:ascii="Times New Roman" w:hAnsi="Times New Roman" w:cs="Times New Roman"/>
          <w:sz w:val="24"/>
          <w:szCs w:val="24"/>
        </w:rPr>
        <w:t xml:space="preserve"> may be suspected.</w:t>
      </w:r>
      <w:r w:rsidR="00C9364B">
        <w:rPr>
          <w:rFonts w:ascii="Times New Roman" w:hAnsi="Times New Roman" w:cs="Times New Roman"/>
          <w:sz w:val="24"/>
          <w:szCs w:val="24"/>
        </w:rPr>
        <w:t xml:space="preserve"> When publishing, all potential COIs should always be disclosed.</w:t>
      </w:r>
    </w:p>
    <w:p w14:paraId="3AF47A41" w14:textId="51D9B3FB" w:rsidR="0043289B" w:rsidRPr="005A665D" w:rsidRDefault="003B1BB6" w:rsidP="0043289B">
      <w:pPr>
        <w:rPr>
          <w:rFonts w:ascii="Times New Roman" w:hAnsi="Times New Roman" w:cs="Times New Roman"/>
          <w:sz w:val="24"/>
          <w:szCs w:val="24"/>
        </w:rPr>
      </w:pPr>
      <w:r w:rsidRPr="005A665D">
        <w:rPr>
          <w:rFonts w:ascii="Times New Roman" w:hAnsi="Times New Roman" w:cs="Times New Roman"/>
          <w:sz w:val="24"/>
          <w:szCs w:val="24"/>
        </w:rPr>
        <w:t>Relationships to family, friends and colleagues can be arranged along</w:t>
      </w:r>
      <w:r w:rsidR="0043289B" w:rsidRPr="005A665D">
        <w:rPr>
          <w:rFonts w:ascii="Times New Roman" w:hAnsi="Times New Roman" w:cs="Times New Roman"/>
          <w:sz w:val="24"/>
          <w:szCs w:val="24"/>
        </w:rPr>
        <w:t xml:space="preserve"> a continuum from the very close and intimate to the distant and detached, so it can be particularly </w:t>
      </w:r>
      <w:r w:rsidR="00994276">
        <w:rPr>
          <w:rFonts w:ascii="Times New Roman" w:hAnsi="Times New Roman" w:cs="Times New Roman"/>
          <w:sz w:val="24"/>
          <w:szCs w:val="24"/>
        </w:rPr>
        <w:t>challenging</w:t>
      </w:r>
      <w:r w:rsidR="0043289B" w:rsidRPr="005A665D">
        <w:rPr>
          <w:rFonts w:ascii="Times New Roman" w:hAnsi="Times New Roman" w:cs="Times New Roman"/>
          <w:sz w:val="24"/>
          <w:szCs w:val="24"/>
        </w:rPr>
        <w:t xml:space="preserve"> to recognize conflicts of interest that arise from personal </w:t>
      </w:r>
      <w:r w:rsidRPr="005A665D">
        <w:rPr>
          <w:rFonts w:ascii="Times New Roman" w:hAnsi="Times New Roman" w:cs="Times New Roman"/>
          <w:sz w:val="24"/>
          <w:szCs w:val="24"/>
        </w:rPr>
        <w:t>relationships</w:t>
      </w:r>
      <w:r w:rsidR="0043289B" w:rsidRPr="005A665D">
        <w:rPr>
          <w:rFonts w:ascii="Times New Roman" w:hAnsi="Times New Roman" w:cs="Times New Roman"/>
          <w:sz w:val="24"/>
          <w:szCs w:val="24"/>
        </w:rPr>
        <w:t xml:space="preserve">. Any time a pattern of preference emerges that cannot be explained </w:t>
      </w:r>
      <w:r w:rsidR="006F2F3B" w:rsidRPr="005A665D">
        <w:rPr>
          <w:rFonts w:ascii="Times New Roman" w:hAnsi="Times New Roman" w:cs="Times New Roman"/>
          <w:sz w:val="24"/>
          <w:szCs w:val="24"/>
        </w:rPr>
        <w:t>based on</w:t>
      </w:r>
      <w:r w:rsidR="0043289B" w:rsidRPr="005A665D">
        <w:rPr>
          <w:rFonts w:ascii="Times New Roman" w:hAnsi="Times New Roman" w:cs="Times New Roman"/>
          <w:sz w:val="24"/>
          <w:szCs w:val="24"/>
        </w:rPr>
        <w:t xml:space="preserve"> shared assessments, proven competence, or empirical facts, a </w:t>
      </w:r>
      <w:r w:rsidR="006E7B37" w:rsidRPr="005A665D">
        <w:rPr>
          <w:rFonts w:ascii="Times New Roman" w:hAnsi="Times New Roman" w:cs="Times New Roman"/>
          <w:sz w:val="24"/>
          <w:szCs w:val="24"/>
        </w:rPr>
        <w:t>COI</w:t>
      </w:r>
      <w:r w:rsidR="0043289B" w:rsidRPr="005A665D">
        <w:rPr>
          <w:rFonts w:ascii="Times New Roman" w:hAnsi="Times New Roman" w:cs="Times New Roman"/>
          <w:sz w:val="24"/>
          <w:szCs w:val="24"/>
        </w:rPr>
        <w:t xml:space="preserve"> may exist. Such patterns may occur in referrals, </w:t>
      </w:r>
      <w:r w:rsidRPr="005A665D">
        <w:rPr>
          <w:rFonts w:ascii="Times New Roman" w:hAnsi="Times New Roman" w:cs="Times New Roman"/>
          <w:sz w:val="24"/>
          <w:szCs w:val="24"/>
        </w:rPr>
        <w:t>hiring decisions, and</w:t>
      </w:r>
      <w:r w:rsidR="0043289B" w:rsidRPr="005A665D">
        <w:rPr>
          <w:rFonts w:ascii="Times New Roman" w:hAnsi="Times New Roman" w:cs="Times New Roman"/>
          <w:sz w:val="24"/>
          <w:szCs w:val="24"/>
        </w:rPr>
        <w:t xml:space="preserve"> evaluation of employees, </w:t>
      </w:r>
      <w:r w:rsidRPr="005A665D">
        <w:rPr>
          <w:rFonts w:ascii="Times New Roman" w:hAnsi="Times New Roman" w:cs="Times New Roman"/>
          <w:sz w:val="24"/>
          <w:szCs w:val="24"/>
        </w:rPr>
        <w:t>students, or colleagues.</w:t>
      </w:r>
    </w:p>
    <w:p w14:paraId="5002DE23" w14:textId="77777777" w:rsidR="006E0ACD" w:rsidRPr="005A665D" w:rsidRDefault="0070061E" w:rsidP="0043289B">
      <w:pPr>
        <w:rPr>
          <w:rFonts w:ascii="Times New Roman" w:hAnsi="Times New Roman" w:cs="Times New Roman"/>
          <w:sz w:val="24"/>
          <w:szCs w:val="24"/>
        </w:rPr>
      </w:pPr>
      <w:r w:rsidRPr="005A665D">
        <w:rPr>
          <w:rFonts w:ascii="Times New Roman" w:hAnsi="Times New Roman" w:cs="Times New Roman"/>
          <w:sz w:val="24"/>
          <w:szCs w:val="24"/>
        </w:rPr>
        <w:t xml:space="preserve">The following are </w:t>
      </w:r>
      <w:r w:rsidR="006E0ACD" w:rsidRPr="005A665D">
        <w:rPr>
          <w:rFonts w:ascii="Times New Roman" w:hAnsi="Times New Roman" w:cs="Times New Roman"/>
          <w:sz w:val="24"/>
          <w:szCs w:val="24"/>
        </w:rPr>
        <w:t>some</w:t>
      </w:r>
      <w:r w:rsidRPr="005A665D">
        <w:rPr>
          <w:rFonts w:ascii="Times New Roman" w:hAnsi="Times New Roman" w:cs="Times New Roman"/>
          <w:sz w:val="24"/>
          <w:szCs w:val="24"/>
        </w:rPr>
        <w:t xml:space="preserve"> common </w:t>
      </w:r>
      <w:r w:rsidR="006E0ACD" w:rsidRPr="005A665D">
        <w:rPr>
          <w:rFonts w:ascii="Times New Roman" w:hAnsi="Times New Roman" w:cs="Times New Roman"/>
          <w:sz w:val="24"/>
          <w:szCs w:val="24"/>
        </w:rPr>
        <w:t>examples</w:t>
      </w:r>
      <w:r w:rsidRPr="005A665D">
        <w:rPr>
          <w:rFonts w:ascii="Times New Roman" w:hAnsi="Times New Roman" w:cs="Times New Roman"/>
          <w:sz w:val="24"/>
          <w:szCs w:val="24"/>
        </w:rPr>
        <w:t xml:space="preserve"> of </w:t>
      </w:r>
      <w:r w:rsidR="003B1BB6" w:rsidRPr="005A665D">
        <w:rPr>
          <w:rFonts w:ascii="Times New Roman" w:hAnsi="Times New Roman" w:cs="Times New Roman"/>
          <w:sz w:val="24"/>
          <w:szCs w:val="24"/>
        </w:rPr>
        <w:t>s</w:t>
      </w:r>
      <w:r w:rsidRPr="005A665D">
        <w:rPr>
          <w:rFonts w:ascii="Times New Roman" w:hAnsi="Times New Roman" w:cs="Times New Roman"/>
          <w:sz w:val="24"/>
          <w:szCs w:val="24"/>
        </w:rPr>
        <w:t xml:space="preserve">cientific </w:t>
      </w:r>
      <w:r w:rsidR="006E0ACD" w:rsidRPr="005A665D">
        <w:rPr>
          <w:rFonts w:ascii="Times New Roman" w:hAnsi="Times New Roman" w:cs="Times New Roman"/>
          <w:sz w:val="24"/>
          <w:szCs w:val="24"/>
        </w:rPr>
        <w:t>COIs:</w:t>
      </w:r>
    </w:p>
    <w:p w14:paraId="1910CC58" w14:textId="1F0C5C10" w:rsidR="004E73FA" w:rsidRPr="005A665D" w:rsidRDefault="003B1BB6" w:rsidP="004E73FA">
      <w:pPr>
        <w:pStyle w:val="ListParagraph"/>
        <w:numPr>
          <w:ilvl w:val="0"/>
          <w:numId w:val="3"/>
        </w:numPr>
        <w:rPr>
          <w:rFonts w:ascii="Times New Roman" w:hAnsi="Times New Roman" w:cs="Times New Roman"/>
          <w:sz w:val="24"/>
          <w:szCs w:val="24"/>
        </w:rPr>
      </w:pPr>
      <w:r w:rsidRPr="005A665D">
        <w:rPr>
          <w:rFonts w:ascii="Times New Roman" w:hAnsi="Times New Roman" w:cs="Times New Roman"/>
          <w:sz w:val="24"/>
          <w:szCs w:val="24"/>
        </w:rPr>
        <w:t>s</w:t>
      </w:r>
      <w:r w:rsidR="0070061E" w:rsidRPr="005A665D">
        <w:rPr>
          <w:rFonts w:ascii="Times New Roman" w:hAnsi="Times New Roman" w:cs="Times New Roman"/>
          <w:sz w:val="24"/>
          <w:szCs w:val="24"/>
        </w:rPr>
        <w:t>elf-</w:t>
      </w:r>
      <w:r w:rsidRPr="005A665D">
        <w:rPr>
          <w:rFonts w:ascii="Times New Roman" w:hAnsi="Times New Roman" w:cs="Times New Roman"/>
          <w:sz w:val="24"/>
          <w:szCs w:val="24"/>
        </w:rPr>
        <w:t>d</w:t>
      </w:r>
      <w:r w:rsidR="0070061E" w:rsidRPr="005A665D">
        <w:rPr>
          <w:rFonts w:ascii="Times New Roman" w:hAnsi="Times New Roman" w:cs="Times New Roman"/>
          <w:sz w:val="24"/>
          <w:szCs w:val="24"/>
        </w:rPr>
        <w:t>ealing</w:t>
      </w:r>
      <w:r w:rsidR="006E0ACD" w:rsidRPr="005A665D">
        <w:rPr>
          <w:rFonts w:ascii="Times New Roman" w:hAnsi="Times New Roman" w:cs="Times New Roman"/>
          <w:sz w:val="24"/>
          <w:szCs w:val="24"/>
        </w:rPr>
        <w:t>, the act of advancing one’s interests in conflict with respo</w:t>
      </w:r>
      <w:r w:rsidR="004E73FA" w:rsidRPr="005A665D">
        <w:rPr>
          <w:rFonts w:ascii="Times New Roman" w:hAnsi="Times New Roman" w:cs="Times New Roman"/>
          <w:sz w:val="24"/>
          <w:szCs w:val="24"/>
        </w:rPr>
        <w:t>nsibilities to others</w:t>
      </w:r>
    </w:p>
    <w:p w14:paraId="347C0776" w14:textId="4C180B72" w:rsidR="004E73FA" w:rsidRPr="005A665D" w:rsidRDefault="004E73FA" w:rsidP="004E73FA">
      <w:pPr>
        <w:pStyle w:val="ListParagraph"/>
        <w:numPr>
          <w:ilvl w:val="0"/>
          <w:numId w:val="3"/>
        </w:numPr>
        <w:rPr>
          <w:rFonts w:ascii="Times New Roman" w:hAnsi="Times New Roman" w:cs="Times New Roman"/>
          <w:sz w:val="24"/>
          <w:szCs w:val="24"/>
        </w:rPr>
      </w:pPr>
      <w:r w:rsidRPr="005A665D">
        <w:rPr>
          <w:rFonts w:ascii="Times New Roman" w:hAnsi="Times New Roman" w:cs="Times New Roman"/>
          <w:sz w:val="24"/>
          <w:szCs w:val="24"/>
        </w:rPr>
        <w:t>Conflict of effort</w:t>
      </w:r>
      <w:r w:rsidR="00DA4000">
        <w:rPr>
          <w:rFonts w:ascii="Times New Roman" w:hAnsi="Times New Roman" w:cs="Times New Roman"/>
          <w:sz w:val="24"/>
          <w:szCs w:val="24"/>
        </w:rPr>
        <w:t xml:space="preserve"> (also called</w:t>
      </w:r>
      <w:r w:rsidR="00994276">
        <w:rPr>
          <w:rFonts w:ascii="Times New Roman" w:hAnsi="Times New Roman" w:cs="Times New Roman"/>
          <w:sz w:val="24"/>
          <w:szCs w:val="24"/>
        </w:rPr>
        <w:t xml:space="preserve"> a</w:t>
      </w:r>
      <w:r w:rsidR="00DA4000">
        <w:rPr>
          <w:rFonts w:ascii="Times New Roman" w:hAnsi="Times New Roman" w:cs="Times New Roman"/>
          <w:sz w:val="24"/>
          <w:szCs w:val="24"/>
        </w:rPr>
        <w:t xml:space="preserve"> conflict of commitment)</w:t>
      </w:r>
      <w:r w:rsidRPr="005A665D">
        <w:rPr>
          <w:rFonts w:ascii="Times New Roman" w:hAnsi="Times New Roman" w:cs="Times New Roman"/>
          <w:sz w:val="24"/>
          <w:szCs w:val="24"/>
        </w:rPr>
        <w:t>, where an outside activity conflicts with one’s primary employment</w:t>
      </w:r>
    </w:p>
    <w:p w14:paraId="15371C40" w14:textId="14765449" w:rsidR="004E73FA" w:rsidRPr="005A665D" w:rsidRDefault="004E73FA" w:rsidP="004E73FA">
      <w:pPr>
        <w:pStyle w:val="ListParagraph"/>
        <w:numPr>
          <w:ilvl w:val="0"/>
          <w:numId w:val="3"/>
        </w:numPr>
        <w:rPr>
          <w:rFonts w:ascii="Times New Roman" w:hAnsi="Times New Roman" w:cs="Times New Roman"/>
          <w:sz w:val="24"/>
          <w:szCs w:val="24"/>
        </w:rPr>
      </w:pPr>
      <w:r w:rsidRPr="005A665D">
        <w:rPr>
          <w:rFonts w:ascii="Times New Roman" w:hAnsi="Times New Roman" w:cs="Times New Roman"/>
          <w:sz w:val="24"/>
          <w:szCs w:val="24"/>
        </w:rPr>
        <w:t>Nepotism, the act o</w:t>
      </w:r>
      <w:r w:rsidR="00883D7F">
        <w:rPr>
          <w:rFonts w:ascii="Times New Roman" w:hAnsi="Times New Roman" w:cs="Times New Roman"/>
          <w:sz w:val="24"/>
          <w:szCs w:val="24"/>
        </w:rPr>
        <w:t>f</w:t>
      </w:r>
      <w:r w:rsidRPr="005A665D">
        <w:rPr>
          <w:rFonts w:ascii="Times New Roman" w:hAnsi="Times New Roman" w:cs="Times New Roman"/>
          <w:sz w:val="24"/>
          <w:szCs w:val="24"/>
        </w:rPr>
        <w:t xml:space="preserve"> awarding employment advantages preferentially to family or friends</w:t>
      </w:r>
    </w:p>
    <w:p w14:paraId="7E4389AE" w14:textId="679D6B66" w:rsidR="004E73FA" w:rsidRPr="005A665D" w:rsidRDefault="004E73FA" w:rsidP="004E73FA">
      <w:pPr>
        <w:pStyle w:val="ListParagraph"/>
        <w:numPr>
          <w:ilvl w:val="0"/>
          <w:numId w:val="3"/>
        </w:numPr>
        <w:rPr>
          <w:rFonts w:ascii="Times New Roman" w:hAnsi="Times New Roman" w:cs="Times New Roman"/>
          <w:sz w:val="24"/>
          <w:szCs w:val="24"/>
        </w:rPr>
      </w:pPr>
      <w:r w:rsidRPr="005A665D">
        <w:rPr>
          <w:rFonts w:ascii="Times New Roman" w:hAnsi="Times New Roman" w:cs="Times New Roman"/>
          <w:sz w:val="24"/>
          <w:szCs w:val="24"/>
        </w:rPr>
        <w:t>Offering</w:t>
      </w:r>
      <w:r w:rsidR="00DA4000">
        <w:rPr>
          <w:rFonts w:ascii="Times New Roman" w:hAnsi="Times New Roman" w:cs="Times New Roman"/>
          <w:sz w:val="24"/>
          <w:szCs w:val="24"/>
        </w:rPr>
        <w:t xml:space="preserve"> or accepting</w:t>
      </w:r>
      <w:r w:rsidRPr="005A665D">
        <w:rPr>
          <w:rFonts w:ascii="Times New Roman" w:hAnsi="Times New Roman" w:cs="Times New Roman"/>
          <w:sz w:val="24"/>
          <w:szCs w:val="24"/>
        </w:rPr>
        <w:t xml:space="preserve"> gifts or favors to influence decision making</w:t>
      </w:r>
    </w:p>
    <w:p w14:paraId="0005CE87" w14:textId="482D2A00" w:rsidR="004E73FA" w:rsidRPr="005A665D" w:rsidRDefault="004E73FA" w:rsidP="004E73FA">
      <w:pPr>
        <w:pStyle w:val="ListParagraph"/>
        <w:numPr>
          <w:ilvl w:val="0"/>
          <w:numId w:val="3"/>
        </w:numPr>
        <w:rPr>
          <w:rFonts w:ascii="Times New Roman" w:hAnsi="Times New Roman" w:cs="Times New Roman"/>
          <w:sz w:val="24"/>
          <w:szCs w:val="24"/>
        </w:rPr>
      </w:pPr>
      <w:r w:rsidRPr="005A665D">
        <w:rPr>
          <w:rFonts w:ascii="Times New Roman" w:hAnsi="Times New Roman" w:cs="Times New Roman"/>
          <w:sz w:val="24"/>
          <w:szCs w:val="24"/>
        </w:rPr>
        <w:t xml:space="preserve">Suppression of data that contradicts </w:t>
      </w:r>
      <w:r w:rsidR="00994276">
        <w:rPr>
          <w:rFonts w:ascii="Times New Roman" w:hAnsi="Times New Roman" w:cs="Times New Roman"/>
          <w:sz w:val="24"/>
          <w:szCs w:val="24"/>
        </w:rPr>
        <w:t>the</w:t>
      </w:r>
      <w:r w:rsidRPr="005A665D">
        <w:rPr>
          <w:rFonts w:ascii="Times New Roman" w:hAnsi="Times New Roman" w:cs="Times New Roman"/>
          <w:sz w:val="24"/>
          <w:szCs w:val="24"/>
        </w:rPr>
        <w:t xml:space="preserve"> desired outcome</w:t>
      </w:r>
    </w:p>
    <w:p w14:paraId="79D0BD53" w14:textId="77777777" w:rsidR="004E73FA" w:rsidRPr="005A665D" w:rsidRDefault="004E73FA" w:rsidP="004E73FA">
      <w:pPr>
        <w:pStyle w:val="ListParagraph"/>
        <w:numPr>
          <w:ilvl w:val="0"/>
          <w:numId w:val="3"/>
        </w:numPr>
        <w:rPr>
          <w:rFonts w:ascii="Times New Roman" w:hAnsi="Times New Roman" w:cs="Times New Roman"/>
          <w:sz w:val="24"/>
          <w:szCs w:val="24"/>
        </w:rPr>
      </w:pPr>
      <w:r w:rsidRPr="005A665D">
        <w:rPr>
          <w:rFonts w:ascii="Times New Roman" w:hAnsi="Times New Roman" w:cs="Times New Roman"/>
          <w:sz w:val="24"/>
          <w:szCs w:val="24"/>
        </w:rPr>
        <w:t>Disseminating confidential information outside its intended audience</w:t>
      </w:r>
    </w:p>
    <w:p w14:paraId="57FC0067" w14:textId="77777777" w:rsidR="004E73FA" w:rsidRPr="005A665D" w:rsidRDefault="004E73FA" w:rsidP="004E73FA">
      <w:pPr>
        <w:pStyle w:val="ListParagraph"/>
        <w:numPr>
          <w:ilvl w:val="0"/>
          <w:numId w:val="3"/>
        </w:numPr>
        <w:rPr>
          <w:rFonts w:ascii="Times New Roman" w:hAnsi="Times New Roman" w:cs="Times New Roman"/>
          <w:sz w:val="24"/>
          <w:szCs w:val="24"/>
        </w:rPr>
      </w:pPr>
      <w:r w:rsidRPr="005A665D">
        <w:rPr>
          <w:rFonts w:ascii="Times New Roman" w:hAnsi="Times New Roman" w:cs="Times New Roman"/>
          <w:sz w:val="24"/>
          <w:szCs w:val="24"/>
        </w:rPr>
        <w:lastRenderedPageBreak/>
        <w:t>Influence peddling, the act of using one’s authority to benefit another</w:t>
      </w:r>
    </w:p>
    <w:p w14:paraId="4BE08EAD" w14:textId="46952CBC" w:rsidR="004E73FA" w:rsidRPr="005A665D" w:rsidRDefault="004E73FA" w:rsidP="004E73FA">
      <w:pPr>
        <w:rPr>
          <w:rFonts w:ascii="Times New Roman" w:hAnsi="Times New Roman" w:cs="Times New Roman"/>
          <w:sz w:val="24"/>
          <w:szCs w:val="24"/>
        </w:rPr>
      </w:pPr>
      <w:r w:rsidRPr="005A665D">
        <w:rPr>
          <w:rFonts w:ascii="Times New Roman" w:hAnsi="Times New Roman" w:cs="Times New Roman"/>
          <w:sz w:val="24"/>
          <w:szCs w:val="24"/>
        </w:rPr>
        <w:t>A</w:t>
      </w:r>
      <w:r w:rsidR="000C3339" w:rsidRPr="005A665D">
        <w:rPr>
          <w:rFonts w:ascii="Times New Roman" w:hAnsi="Times New Roman" w:cs="Times New Roman"/>
          <w:sz w:val="24"/>
          <w:szCs w:val="24"/>
        </w:rPr>
        <w:t xml:space="preserve">ppendix 1 </w:t>
      </w:r>
      <w:r w:rsidRPr="005A665D">
        <w:rPr>
          <w:rFonts w:ascii="Times New Roman" w:hAnsi="Times New Roman" w:cs="Times New Roman"/>
          <w:sz w:val="24"/>
          <w:szCs w:val="24"/>
        </w:rPr>
        <w:t xml:space="preserve">lists </w:t>
      </w:r>
      <w:r w:rsidR="00F50544">
        <w:rPr>
          <w:rFonts w:ascii="Times New Roman" w:hAnsi="Times New Roman" w:cs="Times New Roman"/>
          <w:sz w:val="24"/>
          <w:szCs w:val="24"/>
        </w:rPr>
        <w:t>two</w:t>
      </w:r>
      <w:r w:rsidR="007A7315" w:rsidRPr="005A665D">
        <w:rPr>
          <w:rFonts w:ascii="Times New Roman" w:hAnsi="Times New Roman" w:cs="Times New Roman"/>
          <w:sz w:val="24"/>
          <w:szCs w:val="24"/>
        </w:rPr>
        <w:t xml:space="preserve"> case studies</w:t>
      </w:r>
      <w:r w:rsidRPr="005A665D">
        <w:rPr>
          <w:rFonts w:ascii="Times New Roman" w:hAnsi="Times New Roman" w:cs="Times New Roman"/>
          <w:sz w:val="24"/>
          <w:szCs w:val="24"/>
        </w:rPr>
        <w:t>,</w:t>
      </w:r>
      <w:r w:rsidR="000C3339" w:rsidRPr="005A665D">
        <w:rPr>
          <w:rFonts w:ascii="Times New Roman" w:hAnsi="Times New Roman" w:cs="Times New Roman"/>
          <w:sz w:val="24"/>
          <w:szCs w:val="24"/>
        </w:rPr>
        <w:t xml:space="preserve"> which describe </w:t>
      </w:r>
      <w:r w:rsidRPr="005A665D">
        <w:rPr>
          <w:rFonts w:ascii="Times New Roman" w:hAnsi="Times New Roman" w:cs="Times New Roman"/>
          <w:sz w:val="24"/>
          <w:szCs w:val="24"/>
        </w:rPr>
        <w:t>potential COIs and their implications. These case studies may elicit varying responses, highlighting the difficulty in both identifying COIs and determining how best to respon</w:t>
      </w:r>
      <w:r w:rsidR="00AA6761">
        <w:rPr>
          <w:rFonts w:ascii="Times New Roman" w:hAnsi="Times New Roman" w:cs="Times New Roman"/>
          <w:sz w:val="24"/>
          <w:szCs w:val="24"/>
        </w:rPr>
        <w:t>d</w:t>
      </w:r>
      <w:r w:rsidRPr="005A665D">
        <w:rPr>
          <w:rFonts w:ascii="Times New Roman" w:hAnsi="Times New Roman" w:cs="Times New Roman"/>
          <w:sz w:val="24"/>
          <w:szCs w:val="24"/>
        </w:rPr>
        <w:t xml:space="preserve"> to such situations.</w:t>
      </w:r>
    </w:p>
    <w:p w14:paraId="00CE6EAC" w14:textId="77777777" w:rsidR="0043289B" w:rsidRPr="005A665D" w:rsidRDefault="0043289B" w:rsidP="0043289B">
      <w:pPr>
        <w:rPr>
          <w:rFonts w:ascii="Times New Roman" w:hAnsi="Times New Roman" w:cs="Times New Roman"/>
          <w:b/>
          <w:sz w:val="24"/>
          <w:szCs w:val="24"/>
        </w:rPr>
      </w:pPr>
      <w:r w:rsidRPr="005A665D">
        <w:rPr>
          <w:rFonts w:ascii="Times New Roman" w:hAnsi="Times New Roman" w:cs="Times New Roman"/>
          <w:b/>
          <w:sz w:val="24"/>
          <w:szCs w:val="24"/>
        </w:rPr>
        <w:t>What to Do About Conflicts of Interest</w:t>
      </w:r>
    </w:p>
    <w:p w14:paraId="0A787E93" w14:textId="2C46A579" w:rsidR="002B31D1" w:rsidRPr="005A665D" w:rsidRDefault="00994276" w:rsidP="002B31D1">
      <w:pPr>
        <w:rPr>
          <w:rFonts w:ascii="Times New Roman" w:hAnsi="Times New Roman" w:cs="Times New Roman"/>
          <w:sz w:val="24"/>
          <w:szCs w:val="24"/>
        </w:rPr>
      </w:pPr>
      <w:r>
        <w:rPr>
          <w:rFonts w:ascii="Times New Roman" w:hAnsi="Times New Roman" w:cs="Times New Roman"/>
          <w:sz w:val="24"/>
          <w:szCs w:val="24"/>
        </w:rPr>
        <w:t xml:space="preserve">Three </w:t>
      </w:r>
      <w:r w:rsidR="006E2CE7">
        <w:rPr>
          <w:rFonts w:ascii="Times New Roman" w:hAnsi="Times New Roman" w:cs="Times New Roman"/>
          <w:sz w:val="24"/>
          <w:szCs w:val="24"/>
        </w:rPr>
        <w:t>possible</w:t>
      </w:r>
      <w:r w:rsidR="002B31D1" w:rsidRPr="005A665D">
        <w:rPr>
          <w:rFonts w:ascii="Times New Roman" w:hAnsi="Times New Roman" w:cs="Times New Roman"/>
          <w:sz w:val="24"/>
          <w:szCs w:val="24"/>
        </w:rPr>
        <w:t xml:space="preserve"> responses</w:t>
      </w:r>
      <w:r w:rsidR="006E7B37" w:rsidRPr="005A665D">
        <w:rPr>
          <w:rFonts w:ascii="Times New Roman" w:hAnsi="Times New Roman" w:cs="Times New Roman"/>
          <w:sz w:val="24"/>
          <w:szCs w:val="24"/>
        </w:rPr>
        <w:t xml:space="preserve"> to COIs</w:t>
      </w:r>
      <w:r w:rsidR="002B31D1" w:rsidRPr="005A665D">
        <w:rPr>
          <w:rFonts w:ascii="Times New Roman" w:hAnsi="Times New Roman" w:cs="Times New Roman"/>
          <w:sz w:val="24"/>
          <w:szCs w:val="24"/>
        </w:rPr>
        <w:t xml:space="preserve"> fall into three categories: </w:t>
      </w:r>
      <w:r w:rsidR="002B31D1" w:rsidRPr="005A665D">
        <w:rPr>
          <w:rFonts w:ascii="Times New Roman" w:hAnsi="Times New Roman" w:cs="Times New Roman"/>
          <w:i/>
          <w:iCs/>
          <w:sz w:val="24"/>
          <w:szCs w:val="24"/>
        </w:rPr>
        <w:t>avoid, disclose</w:t>
      </w:r>
      <w:r w:rsidR="002B31D1" w:rsidRPr="005A665D">
        <w:rPr>
          <w:rFonts w:ascii="Times New Roman" w:hAnsi="Times New Roman" w:cs="Times New Roman"/>
          <w:sz w:val="24"/>
          <w:szCs w:val="24"/>
        </w:rPr>
        <w:t>, and </w:t>
      </w:r>
      <w:r w:rsidR="002B31D1" w:rsidRPr="005A665D">
        <w:rPr>
          <w:rFonts w:ascii="Times New Roman" w:hAnsi="Times New Roman" w:cs="Times New Roman"/>
          <w:i/>
          <w:iCs/>
          <w:sz w:val="24"/>
          <w:szCs w:val="24"/>
        </w:rPr>
        <w:t>recuse</w:t>
      </w:r>
      <w:r w:rsidR="002B31D1" w:rsidRPr="005A665D">
        <w:rPr>
          <w:rFonts w:ascii="Times New Roman" w:hAnsi="Times New Roman" w:cs="Times New Roman"/>
          <w:sz w:val="24"/>
          <w:szCs w:val="24"/>
        </w:rPr>
        <w:t>.</w:t>
      </w:r>
    </w:p>
    <w:p w14:paraId="4B9C88D2" w14:textId="517BE7A9" w:rsidR="002B31D1" w:rsidRPr="005A665D" w:rsidRDefault="00994276" w:rsidP="002B31D1">
      <w:pPr>
        <w:rPr>
          <w:rFonts w:ascii="Times New Roman" w:hAnsi="Times New Roman" w:cs="Times New Roman"/>
          <w:sz w:val="24"/>
          <w:szCs w:val="24"/>
        </w:rPr>
      </w:pPr>
      <w:r>
        <w:rPr>
          <w:rFonts w:ascii="Times New Roman" w:hAnsi="Times New Roman" w:cs="Times New Roman"/>
          <w:sz w:val="24"/>
          <w:szCs w:val="24"/>
        </w:rPr>
        <w:t>T</w:t>
      </w:r>
      <w:r w:rsidR="002B31D1" w:rsidRPr="005A665D">
        <w:rPr>
          <w:rFonts w:ascii="Times New Roman" w:hAnsi="Times New Roman" w:cs="Times New Roman"/>
          <w:sz w:val="24"/>
          <w:szCs w:val="24"/>
        </w:rPr>
        <w:t xml:space="preserve">he best </w:t>
      </w:r>
      <w:r w:rsidR="004E73FA" w:rsidRPr="005A665D">
        <w:rPr>
          <w:rFonts w:ascii="Times New Roman" w:hAnsi="Times New Roman" w:cs="Times New Roman"/>
          <w:sz w:val="24"/>
          <w:szCs w:val="24"/>
        </w:rPr>
        <w:t>course of action, when possible</w:t>
      </w:r>
      <w:r w:rsidR="00C9364B">
        <w:rPr>
          <w:rFonts w:ascii="Times New Roman" w:hAnsi="Times New Roman" w:cs="Times New Roman"/>
          <w:sz w:val="24"/>
          <w:szCs w:val="24"/>
        </w:rPr>
        <w:t>,</w:t>
      </w:r>
      <w:r w:rsidR="004E73FA" w:rsidRPr="005A665D">
        <w:rPr>
          <w:rFonts w:ascii="Times New Roman" w:hAnsi="Times New Roman" w:cs="Times New Roman"/>
          <w:sz w:val="24"/>
          <w:szCs w:val="24"/>
        </w:rPr>
        <w:t xml:space="preserve"> is to </w:t>
      </w:r>
      <w:r w:rsidR="002B31D1" w:rsidRPr="005A665D">
        <w:rPr>
          <w:rFonts w:ascii="Times New Roman" w:hAnsi="Times New Roman" w:cs="Times New Roman"/>
          <w:sz w:val="24"/>
          <w:szCs w:val="24"/>
        </w:rPr>
        <w:t xml:space="preserve">avoid situations that give rise or </w:t>
      </w:r>
      <w:r w:rsidR="004E73FA" w:rsidRPr="005A665D">
        <w:rPr>
          <w:rFonts w:ascii="Times New Roman" w:hAnsi="Times New Roman" w:cs="Times New Roman"/>
          <w:sz w:val="24"/>
          <w:szCs w:val="24"/>
        </w:rPr>
        <w:t xml:space="preserve">may </w:t>
      </w:r>
      <w:r w:rsidR="00054080" w:rsidRPr="005A665D">
        <w:rPr>
          <w:rFonts w:ascii="Times New Roman" w:hAnsi="Times New Roman" w:cs="Times New Roman"/>
          <w:sz w:val="24"/>
          <w:szCs w:val="24"/>
        </w:rPr>
        <w:t>appear to others to give rise to COIs.</w:t>
      </w:r>
      <w:r w:rsidR="002B31D1" w:rsidRPr="005A665D">
        <w:rPr>
          <w:rFonts w:ascii="Times New Roman" w:hAnsi="Times New Roman" w:cs="Times New Roman"/>
          <w:sz w:val="24"/>
          <w:szCs w:val="24"/>
        </w:rPr>
        <w:t xml:space="preserve"> In commercial and financial scientific matters, avoidance is by far the best strategy. This does not mean that </w:t>
      </w:r>
      <w:r w:rsidR="005F5503" w:rsidRPr="005A665D">
        <w:rPr>
          <w:rFonts w:ascii="Times New Roman" w:hAnsi="Times New Roman" w:cs="Times New Roman"/>
          <w:sz w:val="24"/>
          <w:szCs w:val="24"/>
        </w:rPr>
        <w:t xml:space="preserve">all </w:t>
      </w:r>
      <w:r w:rsidR="002B31D1" w:rsidRPr="005A665D">
        <w:rPr>
          <w:rFonts w:ascii="Times New Roman" w:hAnsi="Times New Roman" w:cs="Times New Roman"/>
          <w:sz w:val="24"/>
          <w:szCs w:val="24"/>
        </w:rPr>
        <w:t xml:space="preserve">non-wage benefits </w:t>
      </w:r>
      <w:r w:rsidR="005F5503" w:rsidRPr="005A665D">
        <w:rPr>
          <w:rFonts w:ascii="Times New Roman" w:hAnsi="Times New Roman" w:cs="Times New Roman"/>
          <w:sz w:val="24"/>
          <w:szCs w:val="24"/>
        </w:rPr>
        <w:t>must be rejected</w:t>
      </w:r>
      <w:r w:rsidR="002B31D1" w:rsidRPr="005A665D">
        <w:rPr>
          <w:rFonts w:ascii="Times New Roman" w:hAnsi="Times New Roman" w:cs="Times New Roman"/>
          <w:sz w:val="24"/>
          <w:szCs w:val="24"/>
        </w:rPr>
        <w:t xml:space="preserve">, but it does mean that some </w:t>
      </w:r>
      <w:r w:rsidR="005F5503" w:rsidRPr="005A665D">
        <w:rPr>
          <w:rFonts w:ascii="Times New Roman" w:hAnsi="Times New Roman" w:cs="Times New Roman"/>
          <w:sz w:val="24"/>
          <w:szCs w:val="24"/>
        </w:rPr>
        <w:t>should be prohibited</w:t>
      </w:r>
      <w:r w:rsidR="002B31D1" w:rsidRPr="005A665D">
        <w:rPr>
          <w:rFonts w:ascii="Times New Roman" w:hAnsi="Times New Roman" w:cs="Times New Roman"/>
          <w:sz w:val="24"/>
          <w:szCs w:val="24"/>
        </w:rPr>
        <w:t xml:space="preserve"> and that all should be </w:t>
      </w:r>
      <w:r w:rsidR="006F2F3B" w:rsidRPr="005A665D">
        <w:rPr>
          <w:rFonts w:ascii="Times New Roman" w:hAnsi="Times New Roman" w:cs="Times New Roman"/>
          <w:sz w:val="24"/>
          <w:szCs w:val="24"/>
        </w:rPr>
        <w:t>scrutinized</w:t>
      </w:r>
      <w:r w:rsidR="002B31D1" w:rsidRPr="005A665D">
        <w:rPr>
          <w:rFonts w:ascii="Times New Roman" w:hAnsi="Times New Roman" w:cs="Times New Roman"/>
          <w:sz w:val="24"/>
          <w:szCs w:val="24"/>
        </w:rPr>
        <w:t>. Scientists should not accept gifts or benefits unless it can be demonstrated that such gifts or benefits</w:t>
      </w:r>
      <w:r w:rsidR="00F23E4A" w:rsidRPr="005A665D">
        <w:rPr>
          <w:rFonts w:ascii="Times New Roman" w:hAnsi="Times New Roman" w:cs="Times New Roman"/>
          <w:sz w:val="24"/>
          <w:szCs w:val="24"/>
        </w:rPr>
        <w:t xml:space="preserve"> (</w:t>
      </w:r>
      <w:r w:rsidR="00054080" w:rsidRPr="005A665D">
        <w:rPr>
          <w:rFonts w:ascii="Times New Roman" w:hAnsi="Times New Roman" w:cs="Times New Roman"/>
          <w:sz w:val="24"/>
          <w:szCs w:val="24"/>
        </w:rPr>
        <w:t>6</w:t>
      </w:r>
      <w:r w:rsidR="00F23E4A" w:rsidRPr="005A665D">
        <w:rPr>
          <w:rFonts w:ascii="Times New Roman" w:hAnsi="Times New Roman" w:cs="Times New Roman"/>
          <w:sz w:val="24"/>
          <w:szCs w:val="24"/>
        </w:rPr>
        <w:t>)</w:t>
      </w:r>
    </w:p>
    <w:p w14:paraId="4F39C734" w14:textId="77777777" w:rsidR="002B31D1" w:rsidRPr="005A665D" w:rsidRDefault="002B31D1" w:rsidP="002B31D1">
      <w:pPr>
        <w:numPr>
          <w:ilvl w:val="0"/>
          <w:numId w:val="1"/>
        </w:numPr>
        <w:rPr>
          <w:rFonts w:ascii="Times New Roman" w:hAnsi="Times New Roman" w:cs="Times New Roman"/>
          <w:sz w:val="24"/>
          <w:szCs w:val="24"/>
        </w:rPr>
      </w:pPr>
      <w:r w:rsidRPr="005A665D">
        <w:rPr>
          <w:rFonts w:ascii="Times New Roman" w:hAnsi="Times New Roman" w:cs="Times New Roman"/>
          <w:sz w:val="24"/>
          <w:szCs w:val="24"/>
        </w:rPr>
        <w:t>primarily contribute to the welfare of persons served professionally</w:t>
      </w:r>
    </w:p>
    <w:p w14:paraId="769BEF0D" w14:textId="77777777" w:rsidR="002B31D1" w:rsidRPr="005A665D" w:rsidRDefault="002B31D1" w:rsidP="002B31D1">
      <w:pPr>
        <w:numPr>
          <w:ilvl w:val="0"/>
          <w:numId w:val="1"/>
        </w:numPr>
        <w:rPr>
          <w:rFonts w:ascii="Times New Roman" w:hAnsi="Times New Roman" w:cs="Times New Roman"/>
          <w:sz w:val="24"/>
          <w:szCs w:val="24"/>
        </w:rPr>
      </w:pPr>
      <w:r w:rsidRPr="005A665D">
        <w:rPr>
          <w:rFonts w:ascii="Times New Roman" w:hAnsi="Times New Roman" w:cs="Times New Roman"/>
          <w:sz w:val="24"/>
          <w:szCs w:val="24"/>
        </w:rPr>
        <w:t>do not reasonably appear to bias professional judgment</w:t>
      </w:r>
    </w:p>
    <w:p w14:paraId="394C1CC2" w14:textId="276E41CA" w:rsidR="002B31D1" w:rsidRPr="005A665D" w:rsidRDefault="002B31D1" w:rsidP="002B31D1">
      <w:pPr>
        <w:numPr>
          <w:ilvl w:val="0"/>
          <w:numId w:val="1"/>
        </w:numPr>
        <w:rPr>
          <w:rFonts w:ascii="Times New Roman" w:hAnsi="Times New Roman" w:cs="Times New Roman"/>
          <w:sz w:val="24"/>
          <w:szCs w:val="24"/>
        </w:rPr>
      </w:pPr>
      <w:r w:rsidRPr="005A665D">
        <w:rPr>
          <w:rFonts w:ascii="Times New Roman" w:hAnsi="Times New Roman" w:cs="Times New Roman"/>
          <w:sz w:val="24"/>
          <w:szCs w:val="24"/>
        </w:rPr>
        <w:t>do not diminish the dignity or autonomy of the professions</w:t>
      </w:r>
      <w:r w:rsidR="009E44E6">
        <w:rPr>
          <w:rFonts w:ascii="Times New Roman" w:hAnsi="Times New Roman" w:cs="Times New Roman"/>
          <w:sz w:val="24"/>
          <w:szCs w:val="24"/>
        </w:rPr>
        <w:t xml:space="preserve"> or the professionals</w:t>
      </w:r>
      <w:r w:rsidRPr="005A665D">
        <w:rPr>
          <w:rFonts w:ascii="Times New Roman" w:hAnsi="Times New Roman" w:cs="Times New Roman"/>
          <w:sz w:val="24"/>
          <w:szCs w:val="24"/>
        </w:rPr>
        <w:t>.</w:t>
      </w:r>
    </w:p>
    <w:p w14:paraId="37F8104D" w14:textId="17250F01" w:rsidR="002B31D1" w:rsidRPr="005A665D" w:rsidRDefault="002B31D1" w:rsidP="0043289B">
      <w:pPr>
        <w:rPr>
          <w:rFonts w:ascii="Times New Roman" w:hAnsi="Times New Roman" w:cs="Times New Roman"/>
          <w:sz w:val="24"/>
          <w:szCs w:val="24"/>
        </w:rPr>
      </w:pPr>
      <w:r w:rsidRPr="005A665D">
        <w:rPr>
          <w:rFonts w:ascii="Times New Roman" w:hAnsi="Times New Roman" w:cs="Times New Roman"/>
          <w:sz w:val="24"/>
          <w:szCs w:val="24"/>
        </w:rPr>
        <w:t xml:space="preserve">Disclosure is often associated with recusal. When one sits on a committee or board that makes decisions about the advancement of others or the distribution of resources and benefits to others, a </w:t>
      </w:r>
      <w:r w:rsidR="005F5503" w:rsidRPr="005A665D">
        <w:rPr>
          <w:rFonts w:ascii="Times New Roman" w:hAnsi="Times New Roman" w:cs="Times New Roman"/>
          <w:sz w:val="24"/>
          <w:szCs w:val="24"/>
        </w:rPr>
        <w:t>COI</w:t>
      </w:r>
      <w:r w:rsidRPr="005A665D">
        <w:rPr>
          <w:rFonts w:ascii="Times New Roman" w:hAnsi="Times New Roman" w:cs="Times New Roman"/>
          <w:sz w:val="24"/>
          <w:szCs w:val="24"/>
        </w:rPr>
        <w:t xml:space="preserve"> may require </w:t>
      </w:r>
      <w:r w:rsidR="006E7B37" w:rsidRPr="005A665D">
        <w:rPr>
          <w:rFonts w:ascii="Times New Roman" w:hAnsi="Times New Roman" w:cs="Times New Roman"/>
          <w:sz w:val="24"/>
          <w:szCs w:val="24"/>
        </w:rPr>
        <w:t>individuals</w:t>
      </w:r>
      <w:r w:rsidR="00054080" w:rsidRPr="005A665D">
        <w:rPr>
          <w:rFonts w:ascii="Times New Roman" w:hAnsi="Times New Roman" w:cs="Times New Roman"/>
          <w:sz w:val="24"/>
          <w:szCs w:val="24"/>
        </w:rPr>
        <w:t xml:space="preserve"> to</w:t>
      </w:r>
      <w:r w:rsidRPr="005A665D">
        <w:rPr>
          <w:rFonts w:ascii="Times New Roman" w:hAnsi="Times New Roman" w:cs="Times New Roman"/>
          <w:sz w:val="24"/>
          <w:szCs w:val="24"/>
        </w:rPr>
        <w:t xml:space="preserve"> withdraw or recuse </w:t>
      </w:r>
      <w:r w:rsidR="006E7B37" w:rsidRPr="005A665D">
        <w:rPr>
          <w:rFonts w:ascii="Times New Roman" w:hAnsi="Times New Roman" w:cs="Times New Roman"/>
          <w:sz w:val="24"/>
          <w:szCs w:val="24"/>
        </w:rPr>
        <w:t>themselves</w:t>
      </w:r>
      <w:r w:rsidRPr="005A665D">
        <w:rPr>
          <w:rFonts w:ascii="Times New Roman" w:hAnsi="Times New Roman" w:cs="Times New Roman"/>
          <w:sz w:val="24"/>
          <w:szCs w:val="24"/>
        </w:rPr>
        <w:t xml:space="preserve"> from consideration or decision. This may occur because of the </w:t>
      </w:r>
      <w:r w:rsidR="00807BA5" w:rsidRPr="005A665D">
        <w:rPr>
          <w:rFonts w:ascii="Times New Roman" w:hAnsi="Times New Roman" w:cs="Times New Roman"/>
          <w:sz w:val="24"/>
          <w:szCs w:val="24"/>
        </w:rPr>
        <w:t>professional’s interests</w:t>
      </w:r>
      <w:r w:rsidRPr="005A665D">
        <w:rPr>
          <w:rFonts w:ascii="Times New Roman" w:hAnsi="Times New Roman" w:cs="Times New Roman"/>
          <w:sz w:val="24"/>
          <w:szCs w:val="24"/>
        </w:rPr>
        <w:t xml:space="preserve"> in or personal ties to one or more of the parties being considered. By disclosing the nature of the association and by stepping out of the decision-making process, the professional ensures that any personal preferences or biases she or he may have will not unfairly influence the deliberations in favor </w:t>
      </w:r>
      <w:r w:rsidR="005F5503" w:rsidRPr="005A665D">
        <w:rPr>
          <w:rFonts w:ascii="Times New Roman" w:hAnsi="Times New Roman" w:cs="Times New Roman"/>
          <w:sz w:val="24"/>
          <w:szCs w:val="24"/>
        </w:rPr>
        <w:t xml:space="preserve">of </w:t>
      </w:r>
      <w:r w:rsidRPr="005A665D">
        <w:rPr>
          <w:rFonts w:ascii="Times New Roman" w:hAnsi="Times New Roman" w:cs="Times New Roman"/>
          <w:sz w:val="24"/>
          <w:szCs w:val="24"/>
        </w:rPr>
        <w:t xml:space="preserve">one candidate </w:t>
      </w:r>
      <w:r w:rsidR="005F5503" w:rsidRPr="005A665D">
        <w:rPr>
          <w:rFonts w:ascii="Times New Roman" w:hAnsi="Times New Roman" w:cs="Times New Roman"/>
          <w:sz w:val="24"/>
          <w:szCs w:val="24"/>
        </w:rPr>
        <w:t>over</w:t>
      </w:r>
      <w:r w:rsidRPr="005A665D">
        <w:rPr>
          <w:rFonts w:ascii="Times New Roman" w:hAnsi="Times New Roman" w:cs="Times New Roman"/>
          <w:sz w:val="24"/>
          <w:szCs w:val="24"/>
        </w:rPr>
        <w:t xml:space="preserve"> others.</w:t>
      </w:r>
      <w:r w:rsidR="00B757CB" w:rsidRPr="005A665D">
        <w:rPr>
          <w:rFonts w:ascii="Times New Roman" w:hAnsi="Times New Roman" w:cs="Times New Roman"/>
          <w:sz w:val="24"/>
          <w:szCs w:val="24"/>
        </w:rPr>
        <w:t xml:space="preserve">                                                                                    </w:t>
      </w:r>
    </w:p>
    <w:p w14:paraId="42961AF0" w14:textId="040E75F2" w:rsidR="002B31D1" w:rsidRPr="005A665D" w:rsidRDefault="005F5503" w:rsidP="002B31D1">
      <w:pPr>
        <w:rPr>
          <w:rFonts w:ascii="Times New Roman" w:hAnsi="Times New Roman" w:cs="Times New Roman"/>
          <w:sz w:val="24"/>
          <w:szCs w:val="24"/>
        </w:rPr>
      </w:pPr>
      <w:r w:rsidRPr="005A665D">
        <w:rPr>
          <w:rFonts w:ascii="Times New Roman" w:hAnsi="Times New Roman" w:cs="Times New Roman"/>
          <w:sz w:val="24"/>
          <w:szCs w:val="24"/>
        </w:rPr>
        <w:t>COIs</w:t>
      </w:r>
      <w:r w:rsidR="002B31D1" w:rsidRPr="005A665D">
        <w:rPr>
          <w:rFonts w:ascii="Times New Roman" w:hAnsi="Times New Roman" w:cs="Times New Roman"/>
          <w:sz w:val="24"/>
          <w:szCs w:val="24"/>
        </w:rPr>
        <w:t xml:space="preserve"> can occur in teaching, research, and clinical/medical practice</w:t>
      </w:r>
      <w:r w:rsidR="00F23E4A" w:rsidRPr="005A665D">
        <w:rPr>
          <w:rFonts w:ascii="Times New Roman" w:hAnsi="Times New Roman" w:cs="Times New Roman"/>
          <w:sz w:val="24"/>
          <w:szCs w:val="24"/>
        </w:rPr>
        <w:t xml:space="preserve"> (</w:t>
      </w:r>
      <w:r w:rsidR="00054080" w:rsidRPr="005A665D">
        <w:rPr>
          <w:rFonts w:ascii="Times New Roman" w:hAnsi="Times New Roman" w:cs="Times New Roman"/>
          <w:sz w:val="24"/>
          <w:szCs w:val="24"/>
        </w:rPr>
        <w:t>7</w:t>
      </w:r>
      <w:r w:rsidR="00F23E4A" w:rsidRPr="005A665D">
        <w:rPr>
          <w:rFonts w:ascii="Times New Roman" w:hAnsi="Times New Roman" w:cs="Times New Roman"/>
          <w:sz w:val="24"/>
          <w:szCs w:val="24"/>
        </w:rPr>
        <w:t>)</w:t>
      </w:r>
      <w:r w:rsidR="002B31D1" w:rsidRPr="005A665D">
        <w:rPr>
          <w:rFonts w:ascii="Times New Roman" w:hAnsi="Times New Roman" w:cs="Times New Roman"/>
          <w:sz w:val="24"/>
          <w:szCs w:val="24"/>
        </w:rPr>
        <w:t xml:space="preserve">. They may be </w:t>
      </w:r>
      <w:r w:rsidR="00994276">
        <w:rPr>
          <w:rFonts w:ascii="Times New Roman" w:hAnsi="Times New Roman" w:cs="Times New Roman"/>
          <w:sz w:val="24"/>
          <w:szCs w:val="24"/>
        </w:rPr>
        <w:t>visible</w:t>
      </w:r>
      <w:r w:rsidR="002B31D1" w:rsidRPr="005A665D">
        <w:rPr>
          <w:rFonts w:ascii="Times New Roman" w:hAnsi="Times New Roman" w:cs="Times New Roman"/>
          <w:sz w:val="24"/>
          <w:szCs w:val="24"/>
        </w:rPr>
        <w:t xml:space="preserve"> (and for that reason comparatively easy to identify and avoid</w:t>
      </w:r>
      <w:r w:rsidRPr="005A665D">
        <w:rPr>
          <w:rFonts w:ascii="Times New Roman" w:hAnsi="Times New Roman" w:cs="Times New Roman"/>
          <w:sz w:val="24"/>
          <w:szCs w:val="24"/>
        </w:rPr>
        <w:t>)</w:t>
      </w:r>
      <w:r w:rsidR="002B31D1" w:rsidRPr="005A665D">
        <w:rPr>
          <w:rFonts w:ascii="Times New Roman" w:hAnsi="Times New Roman" w:cs="Times New Roman"/>
          <w:sz w:val="24"/>
          <w:szCs w:val="24"/>
        </w:rPr>
        <w:t xml:space="preserve"> or extremely subtle. No code of ethics can be framed that will </w:t>
      </w:r>
      <w:r w:rsidR="00994276">
        <w:rPr>
          <w:rFonts w:ascii="Times New Roman" w:hAnsi="Times New Roman" w:cs="Times New Roman"/>
          <w:sz w:val="24"/>
          <w:szCs w:val="24"/>
        </w:rPr>
        <w:t>accurately</w:t>
      </w:r>
      <w:r w:rsidR="002B31D1" w:rsidRPr="005A665D">
        <w:rPr>
          <w:rFonts w:ascii="Times New Roman" w:hAnsi="Times New Roman" w:cs="Times New Roman"/>
          <w:sz w:val="24"/>
          <w:szCs w:val="24"/>
        </w:rPr>
        <w:t xml:space="preserve"> identify all the forms such conflicts can take. This monograph attempts to do two things in a general way: (1) give some guidance in identifying conflicts of interest</w:t>
      </w:r>
      <w:r w:rsidR="00054080" w:rsidRPr="005A665D">
        <w:rPr>
          <w:rFonts w:ascii="Times New Roman" w:hAnsi="Times New Roman" w:cs="Times New Roman"/>
          <w:sz w:val="24"/>
          <w:szCs w:val="24"/>
        </w:rPr>
        <w:t>:</w:t>
      </w:r>
      <w:r w:rsidR="002B31D1" w:rsidRPr="005A665D">
        <w:rPr>
          <w:rFonts w:ascii="Times New Roman" w:hAnsi="Times New Roman" w:cs="Times New Roman"/>
          <w:sz w:val="24"/>
          <w:szCs w:val="24"/>
        </w:rPr>
        <w:t xml:space="preserve"> and (2) suggest what should be done when a </w:t>
      </w:r>
      <w:r w:rsidR="006E7B37" w:rsidRPr="005A665D">
        <w:rPr>
          <w:rFonts w:ascii="Times New Roman" w:hAnsi="Times New Roman" w:cs="Times New Roman"/>
          <w:sz w:val="24"/>
          <w:szCs w:val="24"/>
        </w:rPr>
        <w:t>COI</w:t>
      </w:r>
      <w:r w:rsidR="002B31D1" w:rsidRPr="005A665D">
        <w:rPr>
          <w:rFonts w:ascii="Times New Roman" w:hAnsi="Times New Roman" w:cs="Times New Roman"/>
          <w:sz w:val="24"/>
          <w:szCs w:val="24"/>
        </w:rPr>
        <w:t xml:space="preserve"> is identified. Individuals may also wish to access the websites of other professional organizations that have adopted guidelines concerning </w:t>
      </w:r>
      <w:r w:rsidRPr="005A665D">
        <w:rPr>
          <w:rFonts w:ascii="Times New Roman" w:hAnsi="Times New Roman" w:cs="Times New Roman"/>
          <w:sz w:val="24"/>
          <w:szCs w:val="24"/>
        </w:rPr>
        <w:t>COIs</w:t>
      </w:r>
      <w:r w:rsidR="00F23E4A" w:rsidRPr="005A665D">
        <w:rPr>
          <w:rFonts w:ascii="Times New Roman" w:hAnsi="Times New Roman" w:cs="Times New Roman"/>
          <w:sz w:val="24"/>
          <w:szCs w:val="24"/>
        </w:rPr>
        <w:t xml:space="preserve"> (</w:t>
      </w:r>
      <w:r w:rsidR="00054080" w:rsidRPr="005A665D">
        <w:rPr>
          <w:rFonts w:ascii="Times New Roman" w:hAnsi="Times New Roman" w:cs="Times New Roman"/>
          <w:sz w:val="24"/>
          <w:szCs w:val="24"/>
        </w:rPr>
        <w:t>8</w:t>
      </w:r>
      <w:r w:rsidR="00F23E4A" w:rsidRPr="005A665D">
        <w:rPr>
          <w:rFonts w:ascii="Times New Roman" w:hAnsi="Times New Roman" w:cs="Times New Roman"/>
          <w:sz w:val="24"/>
          <w:szCs w:val="24"/>
        </w:rPr>
        <w:t>)</w:t>
      </w:r>
      <w:r w:rsidR="002B31D1" w:rsidRPr="005A665D">
        <w:rPr>
          <w:rFonts w:ascii="Times New Roman" w:hAnsi="Times New Roman" w:cs="Times New Roman"/>
          <w:sz w:val="24"/>
          <w:szCs w:val="24"/>
        </w:rPr>
        <w:t>.</w:t>
      </w:r>
    </w:p>
    <w:p w14:paraId="13942F2C" w14:textId="76B20FDC" w:rsidR="000B1EC8" w:rsidRPr="005A665D" w:rsidRDefault="00623D29">
      <w:pPr>
        <w:rPr>
          <w:rFonts w:ascii="Times New Roman" w:hAnsi="Times New Roman" w:cs="Times New Roman"/>
          <w:sz w:val="24"/>
          <w:szCs w:val="24"/>
        </w:rPr>
      </w:pPr>
      <w:r w:rsidRPr="005A665D">
        <w:rPr>
          <w:rFonts w:ascii="Times New Roman" w:hAnsi="Times New Roman" w:cs="Times New Roman"/>
          <w:sz w:val="24"/>
          <w:szCs w:val="24"/>
        </w:rPr>
        <w:t xml:space="preserve">Conflicts of interest will never go away. Intangible and tangible </w:t>
      </w:r>
      <w:r w:rsidR="005F5503" w:rsidRPr="005A665D">
        <w:rPr>
          <w:rFonts w:ascii="Times New Roman" w:hAnsi="Times New Roman" w:cs="Times New Roman"/>
          <w:sz w:val="24"/>
          <w:szCs w:val="24"/>
        </w:rPr>
        <w:t>COIs</w:t>
      </w:r>
      <w:r w:rsidRPr="005A665D">
        <w:rPr>
          <w:rFonts w:ascii="Times New Roman" w:hAnsi="Times New Roman" w:cs="Times New Roman"/>
          <w:sz w:val="24"/>
          <w:szCs w:val="24"/>
        </w:rPr>
        <w:t xml:space="preserve"> will always exist as </w:t>
      </w:r>
      <w:r w:rsidR="005F5503" w:rsidRPr="005A665D">
        <w:rPr>
          <w:rFonts w:ascii="Times New Roman" w:hAnsi="Times New Roman" w:cs="Times New Roman"/>
          <w:sz w:val="24"/>
          <w:szCs w:val="24"/>
        </w:rPr>
        <w:t>personal and professional relationships</w:t>
      </w:r>
      <w:r w:rsidRPr="005A665D">
        <w:rPr>
          <w:rFonts w:ascii="Times New Roman" w:hAnsi="Times New Roman" w:cs="Times New Roman"/>
          <w:sz w:val="24"/>
          <w:szCs w:val="24"/>
        </w:rPr>
        <w:t xml:space="preserve"> becomes more complex</w:t>
      </w:r>
      <w:r w:rsidR="00054080" w:rsidRPr="005A665D">
        <w:rPr>
          <w:rFonts w:ascii="Times New Roman" w:hAnsi="Times New Roman" w:cs="Times New Roman"/>
          <w:sz w:val="24"/>
          <w:szCs w:val="24"/>
        </w:rPr>
        <w:t>.</w:t>
      </w:r>
      <w:r w:rsidRPr="005A665D">
        <w:rPr>
          <w:rFonts w:ascii="Times New Roman" w:hAnsi="Times New Roman" w:cs="Times New Roman"/>
          <w:sz w:val="24"/>
          <w:szCs w:val="24"/>
        </w:rPr>
        <w:t xml:space="preserve"> </w:t>
      </w:r>
      <w:r w:rsidR="00D230DF" w:rsidRPr="005A665D">
        <w:rPr>
          <w:rFonts w:ascii="Times New Roman" w:hAnsi="Times New Roman" w:cs="Times New Roman"/>
          <w:sz w:val="24"/>
          <w:szCs w:val="24"/>
        </w:rPr>
        <w:t xml:space="preserve"> N</w:t>
      </w:r>
      <w:r w:rsidRPr="005A665D">
        <w:rPr>
          <w:rFonts w:ascii="Times New Roman" w:hAnsi="Times New Roman" w:cs="Times New Roman"/>
          <w:sz w:val="24"/>
          <w:szCs w:val="24"/>
        </w:rPr>
        <w:t>ew strategies to manage, reduce</w:t>
      </w:r>
      <w:r w:rsidR="000228B4">
        <w:rPr>
          <w:rFonts w:ascii="Times New Roman" w:hAnsi="Times New Roman" w:cs="Times New Roman"/>
          <w:sz w:val="24"/>
          <w:szCs w:val="24"/>
        </w:rPr>
        <w:t>,</w:t>
      </w:r>
      <w:r w:rsidRPr="005A665D">
        <w:rPr>
          <w:rFonts w:ascii="Times New Roman" w:hAnsi="Times New Roman" w:cs="Times New Roman"/>
          <w:sz w:val="24"/>
          <w:szCs w:val="24"/>
        </w:rPr>
        <w:t xml:space="preserve"> or eliminate </w:t>
      </w:r>
      <w:r w:rsidR="005F5503" w:rsidRPr="005A665D">
        <w:rPr>
          <w:rFonts w:ascii="Times New Roman" w:hAnsi="Times New Roman" w:cs="Times New Roman"/>
          <w:sz w:val="24"/>
          <w:szCs w:val="24"/>
        </w:rPr>
        <w:t>COIs</w:t>
      </w:r>
      <w:r w:rsidRPr="005A665D">
        <w:rPr>
          <w:rFonts w:ascii="Times New Roman" w:hAnsi="Times New Roman" w:cs="Times New Roman"/>
          <w:sz w:val="24"/>
          <w:szCs w:val="24"/>
        </w:rPr>
        <w:t xml:space="preserve"> will </w:t>
      </w:r>
      <w:r w:rsidR="005F5503" w:rsidRPr="005A665D">
        <w:rPr>
          <w:rFonts w:ascii="Times New Roman" w:hAnsi="Times New Roman" w:cs="Times New Roman"/>
          <w:sz w:val="24"/>
          <w:szCs w:val="24"/>
        </w:rPr>
        <w:t xml:space="preserve">continue to be </w:t>
      </w:r>
      <w:r w:rsidR="00054080" w:rsidRPr="005A665D">
        <w:rPr>
          <w:rFonts w:ascii="Times New Roman" w:hAnsi="Times New Roman" w:cs="Times New Roman"/>
          <w:sz w:val="24"/>
          <w:szCs w:val="24"/>
        </w:rPr>
        <w:t xml:space="preserve">a necessity in combating this </w:t>
      </w:r>
      <w:r w:rsidRPr="005A665D">
        <w:rPr>
          <w:rFonts w:ascii="Times New Roman" w:hAnsi="Times New Roman" w:cs="Times New Roman"/>
          <w:sz w:val="24"/>
          <w:szCs w:val="24"/>
        </w:rPr>
        <w:t xml:space="preserve">challenge. All </w:t>
      </w:r>
      <w:r w:rsidR="00054080" w:rsidRPr="005A665D">
        <w:rPr>
          <w:rFonts w:ascii="Times New Roman" w:hAnsi="Times New Roman" w:cs="Times New Roman"/>
          <w:sz w:val="24"/>
          <w:szCs w:val="24"/>
        </w:rPr>
        <w:t xml:space="preserve">scientific professionals </w:t>
      </w:r>
      <w:r w:rsidRPr="005A665D">
        <w:rPr>
          <w:rFonts w:ascii="Times New Roman" w:hAnsi="Times New Roman" w:cs="Times New Roman"/>
          <w:sz w:val="24"/>
          <w:szCs w:val="24"/>
        </w:rPr>
        <w:t xml:space="preserve">must be vigilant against </w:t>
      </w:r>
      <w:r w:rsidR="005F5503" w:rsidRPr="005A665D">
        <w:rPr>
          <w:rFonts w:ascii="Times New Roman" w:hAnsi="Times New Roman" w:cs="Times New Roman"/>
          <w:sz w:val="24"/>
          <w:szCs w:val="24"/>
        </w:rPr>
        <w:t>COIs</w:t>
      </w:r>
      <w:r w:rsidRPr="005A665D">
        <w:rPr>
          <w:rFonts w:ascii="Times New Roman" w:hAnsi="Times New Roman" w:cs="Times New Roman"/>
          <w:sz w:val="24"/>
          <w:szCs w:val="24"/>
        </w:rPr>
        <w:t xml:space="preserve"> that</w:t>
      </w:r>
      <w:r w:rsidR="005F5503" w:rsidRPr="005A665D">
        <w:rPr>
          <w:rFonts w:ascii="Times New Roman" w:hAnsi="Times New Roman" w:cs="Times New Roman"/>
          <w:sz w:val="24"/>
          <w:szCs w:val="24"/>
        </w:rPr>
        <w:t xml:space="preserve"> may</w:t>
      </w:r>
      <w:r w:rsidRPr="005A665D">
        <w:rPr>
          <w:rFonts w:ascii="Times New Roman" w:hAnsi="Times New Roman" w:cs="Times New Roman"/>
          <w:sz w:val="24"/>
          <w:szCs w:val="24"/>
        </w:rPr>
        <w:t xml:space="preserve"> </w:t>
      </w:r>
      <w:r w:rsidR="00054080" w:rsidRPr="005A665D">
        <w:rPr>
          <w:rFonts w:ascii="Times New Roman" w:hAnsi="Times New Roman" w:cs="Times New Roman"/>
          <w:sz w:val="24"/>
          <w:szCs w:val="24"/>
        </w:rPr>
        <w:t>compromise</w:t>
      </w:r>
      <w:r w:rsidRPr="005A665D">
        <w:rPr>
          <w:rFonts w:ascii="Times New Roman" w:hAnsi="Times New Roman" w:cs="Times New Roman"/>
          <w:sz w:val="24"/>
          <w:szCs w:val="24"/>
        </w:rPr>
        <w:t xml:space="preserve"> objectivity and</w:t>
      </w:r>
      <w:r w:rsidR="006E7B37" w:rsidRPr="005A665D">
        <w:rPr>
          <w:rFonts w:ascii="Times New Roman" w:hAnsi="Times New Roman" w:cs="Times New Roman"/>
          <w:sz w:val="24"/>
          <w:szCs w:val="24"/>
        </w:rPr>
        <w:t>,</w:t>
      </w:r>
      <w:r w:rsidRPr="005A665D">
        <w:rPr>
          <w:rFonts w:ascii="Times New Roman" w:hAnsi="Times New Roman" w:cs="Times New Roman"/>
          <w:sz w:val="24"/>
          <w:szCs w:val="24"/>
        </w:rPr>
        <w:t xml:space="preserve"> </w:t>
      </w:r>
      <w:r w:rsidR="005F5503" w:rsidRPr="005A665D">
        <w:rPr>
          <w:rFonts w:ascii="Times New Roman" w:hAnsi="Times New Roman" w:cs="Times New Roman"/>
          <w:sz w:val="24"/>
          <w:szCs w:val="24"/>
        </w:rPr>
        <w:t xml:space="preserve">if exposed, </w:t>
      </w:r>
      <w:r w:rsidR="00054080" w:rsidRPr="005A665D">
        <w:rPr>
          <w:rFonts w:ascii="Times New Roman" w:hAnsi="Times New Roman" w:cs="Times New Roman"/>
          <w:sz w:val="24"/>
          <w:szCs w:val="24"/>
        </w:rPr>
        <w:t xml:space="preserve">catalyze </w:t>
      </w:r>
      <w:r w:rsidR="005F5503" w:rsidRPr="005A665D">
        <w:rPr>
          <w:rFonts w:ascii="Times New Roman" w:hAnsi="Times New Roman" w:cs="Times New Roman"/>
          <w:sz w:val="24"/>
          <w:szCs w:val="24"/>
        </w:rPr>
        <w:t>the loss of trust</w:t>
      </w:r>
      <w:r w:rsidR="00054080" w:rsidRPr="005A665D">
        <w:rPr>
          <w:rFonts w:ascii="Times New Roman" w:hAnsi="Times New Roman" w:cs="Times New Roman"/>
          <w:sz w:val="24"/>
          <w:szCs w:val="24"/>
        </w:rPr>
        <w:t xml:space="preserve"> in scientific research</w:t>
      </w:r>
      <w:r w:rsidRPr="005A665D">
        <w:rPr>
          <w:rFonts w:ascii="Times New Roman" w:hAnsi="Times New Roman" w:cs="Times New Roman"/>
          <w:sz w:val="24"/>
          <w:szCs w:val="24"/>
        </w:rPr>
        <w:t>.</w:t>
      </w:r>
      <w:r w:rsidR="00B35E15">
        <w:rPr>
          <w:rFonts w:ascii="Times New Roman" w:hAnsi="Times New Roman" w:cs="Times New Roman"/>
          <w:sz w:val="24"/>
          <w:szCs w:val="24"/>
        </w:rPr>
        <w:t xml:space="preserve"> Being transparent with potential biases/conflicts is critical for all individuals.</w:t>
      </w:r>
    </w:p>
    <w:p w14:paraId="6744A642" w14:textId="77777777" w:rsidR="00994276" w:rsidRDefault="00994276" w:rsidP="000B1EC8">
      <w:pPr>
        <w:rPr>
          <w:rFonts w:ascii="Times New Roman" w:hAnsi="Times New Roman" w:cs="Times New Roman"/>
          <w:b/>
          <w:sz w:val="24"/>
          <w:szCs w:val="24"/>
        </w:rPr>
      </w:pPr>
    </w:p>
    <w:p w14:paraId="11C3E4A4" w14:textId="77777777" w:rsidR="006E2CE7" w:rsidRDefault="006E2CE7" w:rsidP="000B1EC8">
      <w:pPr>
        <w:rPr>
          <w:rFonts w:ascii="Times New Roman" w:hAnsi="Times New Roman" w:cs="Times New Roman"/>
          <w:b/>
          <w:sz w:val="24"/>
          <w:szCs w:val="24"/>
        </w:rPr>
      </w:pPr>
    </w:p>
    <w:p w14:paraId="36E2777D" w14:textId="2D46D771" w:rsidR="00054080" w:rsidRPr="005A665D" w:rsidRDefault="00AA5230" w:rsidP="000B1EC8">
      <w:pPr>
        <w:rPr>
          <w:rFonts w:ascii="Times New Roman" w:hAnsi="Times New Roman" w:cs="Times New Roman"/>
          <w:b/>
          <w:sz w:val="24"/>
          <w:szCs w:val="24"/>
        </w:rPr>
      </w:pPr>
      <w:r w:rsidRPr="005A665D">
        <w:rPr>
          <w:rFonts w:ascii="Times New Roman" w:hAnsi="Times New Roman" w:cs="Times New Roman"/>
          <w:b/>
          <w:sz w:val="24"/>
          <w:szCs w:val="24"/>
        </w:rPr>
        <w:lastRenderedPageBreak/>
        <w:t>The Chemical Professional’s Code of Conduct</w:t>
      </w:r>
      <w:r w:rsidR="000B1EC8" w:rsidRPr="005A665D">
        <w:rPr>
          <w:rFonts w:ascii="Times New Roman" w:hAnsi="Times New Roman" w:cs="Times New Roman"/>
          <w:b/>
          <w:sz w:val="24"/>
          <w:szCs w:val="24"/>
        </w:rPr>
        <w:t xml:space="preserve"> </w:t>
      </w:r>
    </w:p>
    <w:p w14:paraId="290EBB59" w14:textId="744434C6" w:rsidR="00054080" w:rsidRPr="005A665D" w:rsidRDefault="000B1EC8" w:rsidP="00054080">
      <w:pPr>
        <w:rPr>
          <w:rFonts w:ascii="Times New Roman" w:hAnsi="Times New Roman" w:cs="Times New Roman"/>
          <w:sz w:val="24"/>
          <w:szCs w:val="24"/>
        </w:rPr>
      </w:pPr>
      <w:r w:rsidRPr="005A665D">
        <w:rPr>
          <w:rFonts w:ascii="Times New Roman" w:hAnsi="Times New Roman" w:cs="Times New Roman"/>
          <w:b/>
          <w:sz w:val="24"/>
          <w:szCs w:val="24"/>
        </w:rPr>
        <w:t xml:space="preserve"> </w:t>
      </w:r>
      <w:r w:rsidR="00054080" w:rsidRPr="005A665D">
        <w:rPr>
          <w:rFonts w:ascii="Times New Roman" w:hAnsi="Times New Roman" w:cs="Times New Roman"/>
          <w:sz w:val="24"/>
          <w:szCs w:val="24"/>
        </w:rPr>
        <w:t xml:space="preserve">The American Chemical Society (ACS) </w:t>
      </w:r>
      <w:r w:rsidR="000228B4">
        <w:rPr>
          <w:rFonts w:ascii="Times New Roman" w:hAnsi="Times New Roman" w:cs="Times New Roman"/>
          <w:sz w:val="24"/>
          <w:szCs w:val="24"/>
        </w:rPr>
        <w:t>has</w:t>
      </w:r>
      <w:r w:rsidR="00054080" w:rsidRPr="005A665D">
        <w:rPr>
          <w:rFonts w:ascii="Times New Roman" w:hAnsi="Times New Roman" w:cs="Times New Roman"/>
          <w:sz w:val="24"/>
          <w:szCs w:val="24"/>
        </w:rPr>
        <w:t xml:space="preserve"> a Chemical Professional’s Code of Conduct, which is reproduced below.  This text serves to outline the ethical behavior expected of professionals in the field.  ACS also supports several groups within its governance that seek to raise awareness of ethical considerations in the sciences, including the Committee on Ethics.  Many other institutions also provide resources to foster an understanding of scientific ethics and misconduct, such as the Office of Research Integrity of the National Institutes of Health Office in its extensive </w:t>
      </w:r>
      <w:r w:rsidR="00B35E15">
        <w:rPr>
          <w:rFonts w:ascii="Times New Roman" w:hAnsi="Times New Roman" w:cs="Times New Roman"/>
          <w:sz w:val="24"/>
          <w:szCs w:val="24"/>
        </w:rPr>
        <w:t>revised 2019</w:t>
      </w:r>
      <w:r w:rsidR="00054080" w:rsidRPr="005A665D">
        <w:rPr>
          <w:rFonts w:ascii="Times New Roman" w:hAnsi="Times New Roman" w:cs="Times New Roman"/>
          <w:sz w:val="24"/>
          <w:szCs w:val="24"/>
        </w:rPr>
        <w:t xml:space="preserve"> publication </w:t>
      </w:r>
      <w:r w:rsidR="00054080" w:rsidRPr="005A665D">
        <w:rPr>
          <w:rFonts w:ascii="Times New Roman" w:hAnsi="Times New Roman" w:cs="Times New Roman"/>
          <w:i/>
          <w:iCs/>
          <w:sz w:val="24"/>
          <w:szCs w:val="24"/>
        </w:rPr>
        <w:t>Introduction to the Responsible Conduct of Research</w:t>
      </w:r>
      <w:r w:rsidR="00054080" w:rsidRPr="005A665D">
        <w:rPr>
          <w:rFonts w:ascii="Times New Roman" w:hAnsi="Times New Roman" w:cs="Times New Roman"/>
          <w:sz w:val="24"/>
          <w:szCs w:val="24"/>
        </w:rPr>
        <w:t xml:space="preserve"> (9).</w:t>
      </w:r>
    </w:p>
    <w:p w14:paraId="3535FD01" w14:textId="2721E749" w:rsidR="00E219AC" w:rsidRPr="005A665D" w:rsidRDefault="00054080" w:rsidP="000B1EC8">
      <w:pPr>
        <w:rPr>
          <w:rFonts w:ascii="Times New Roman" w:hAnsi="Times New Roman" w:cs="Times New Roman"/>
          <w:sz w:val="24"/>
          <w:szCs w:val="24"/>
        </w:rPr>
      </w:pPr>
      <w:r w:rsidRPr="005A665D">
        <w:rPr>
          <w:rFonts w:ascii="Times New Roman" w:hAnsi="Times New Roman" w:cs="Times New Roman"/>
          <w:sz w:val="24"/>
          <w:szCs w:val="24"/>
        </w:rPr>
        <w:t>“</w:t>
      </w:r>
      <w:r w:rsidR="00E219AC" w:rsidRPr="005A665D">
        <w:rPr>
          <w:rFonts w:ascii="Times New Roman" w:hAnsi="Times New Roman" w:cs="Times New Roman"/>
          <w:sz w:val="24"/>
          <w:szCs w:val="24"/>
        </w:rPr>
        <w:t xml:space="preserve">Chemical professionals should seek to advance chemical science while striving for the highest standards of scientific integrity. This includes sharing ideas and information, </w:t>
      </w:r>
      <w:r w:rsidR="00AA5230" w:rsidRPr="005A665D">
        <w:rPr>
          <w:rFonts w:ascii="Times New Roman" w:hAnsi="Times New Roman" w:cs="Times New Roman"/>
          <w:sz w:val="24"/>
          <w:szCs w:val="24"/>
        </w:rPr>
        <w:t>keeping</w:t>
      </w:r>
      <w:r w:rsidR="00E219AC" w:rsidRPr="005A665D">
        <w:rPr>
          <w:rFonts w:ascii="Times New Roman" w:hAnsi="Times New Roman" w:cs="Times New Roman"/>
          <w:sz w:val="24"/>
          <w:szCs w:val="24"/>
        </w:rPr>
        <w:t xml:space="preserve"> accurate and complete records, and giving due credit to the other contributions of others. Undisclosed conflicts of interest and scientific misconduct, including fabrication, falsification, and plagiarism, are incompatible with this code</w:t>
      </w:r>
      <w:r w:rsidR="00F13DC4">
        <w:rPr>
          <w:rFonts w:ascii="Times New Roman" w:hAnsi="Times New Roman" w:cs="Times New Roman"/>
          <w:sz w:val="24"/>
          <w:szCs w:val="24"/>
        </w:rPr>
        <w:t>.</w:t>
      </w:r>
      <w:r w:rsidR="00DA4000">
        <w:rPr>
          <w:rFonts w:ascii="Times New Roman" w:hAnsi="Times New Roman" w:cs="Times New Roman"/>
          <w:sz w:val="24"/>
          <w:szCs w:val="24"/>
        </w:rPr>
        <w:t>”</w:t>
      </w:r>
    </w:p>
    <w:p w14:paraId="7337E7A0" w14:textId="02562F3E" w:rsidR="00E219AC" w:rsidRPr="005A665D" w:rsidRDefault="00054080" w:rsidP="000B1EC8">
      <w:pPr>
        <w:rPr>
          <w:rFonts w:ascii="Times New Roman" w:hAnsi="Times New Roman" w:cs="Times New Roman"/>
          <w:sz w:val="24"/>
          <w:szCs w:val="24"/>
        </w:rPr>
      </w:pPr>
      <w:r w:rsidRPr="005A665D">
        <w:rPr>
          <w:rFonts w:ascii="Times New Roman" w:hAnsi="Times New Roman" w:cs="Times New Roman"/>
          <w:sz w:val="24"/>
          <w:szCs w:val="24"/>
        </w:rPr>
        <w:t>“</w:t>
      </w:r>
      <w:r w:rsidR="00E219AC" w:rsidRPr="005A665D">
        <w:rPr>
          <w:rFonts w:ascii="Times New Roman" w:hAnsi="Times New Roman" w:cs="Times New Roman"/>
          <w:sz w:val="24"/>
          <w:szCs w:val="24"/>
        </w:rPr>
        <w:t>Chemical professionals should be aware of laws and regulations related to the professional conduct of science to ensure that their profession is practiced safely and appropriately.</w:t>
      </w:r>
      <w:r w:rsidR="00DA4000">
        <w:rPr>
          <w:rFonts w:ascii="Times New Roman" w:hAnsi="Times New Roman" w:cs="Times New Roman"/>
          <w:sz w:val="24"/>
          <w:szCs w:val="24"/>
        </w:rPr>
        <w:t>”</w:t>
      </w:r>
    </w:p>
    <w:p w14:paraId="42BDE447" w14:textId="01AD8F7A" w:rsidR="00E219AC" w:rsidRPr="005A665D" w:rsidRDefault="00054080" w:rsidP="000B1EC8">
      <w:pPr>
        <w:rPr>
          <w:rFonts w:ascii="Times New Roman" w:hAnsi="Times New Roman" w:cs="Times New Roman"/>
          <w:sz w:val="24"/>
          <w:szCs w:val="24"/>
        </w:rPr>
      </w:pPr>
      <w:r w:rsidRPr="005A665D">
        <w:rPr>
          <w:rFonts w:ascii="Times New Roman" w:hAnsi="Times New Roman" w:cs="Times New Roman"/>
          <w:sz w:val="24"/>
          <w:szCs w:val="24"/>
        </w:rPr>
        <w:t>“</w:t>
      </w:r>
      <w:r w:rsidR="00E219AC" w:rsidRPr="005A665D">
        <w:rPr>
          <w:rFonts w:ascii="Times New Roman" w:hAnsi="Times New Roman" w:cs="Times New Roman"/>
          <w:sz w:val="24"/>
          <w:szCs w:val="24"/>
        </w:rPr>
        <w:t>Chemical professionals should be actively concerned with the health and safety of co-workers, consumers, and the community. Professionals have a responsibility to serve the public interest and to further advance scientific knowledge. This includes ensuring that public comments are made with care and accuracy to avoid unsubstantiated, exaggerated, or premature statements.</w:t>
      </w:r>
      <w:r w:rsidR="00DA4000">
        <w:rPr>
          <w:rFonts w:ascii="Times New Roman" w:hAnsi="Times New Roman" w:cs="Times New Roman"/>
          <w:sz w:val="24"/>
          <w:szCs w:val="24"/>
        </w:rPr>
        <w:t>”</w:t>
      </w:r>
    </w:p>
    <w:p w14:paraId="09EB5B14" w14:textId="2DB9714A" w:rsidR="00E219AC" w:rsidRPr="005A665D" w:rsidRDefault="00054080" w:rsidP="000B1EC8">
      <w:pPr>
        <w:rPr>
          <w:rFonts w:ascii="Times New Roman" w:hAnsi="Times New Roman" w:cs="Times New Roman"/>
          <w:sz w:val="24"/>
          <w:szCs w:val="24"/>
        </w:rPr>
      </w:pPr>
      <w:r w:rsidRPr="005A665D">
        <w:rPr>
          <w:rFonts w:ascii="Times New Roman" w:hAnsi="Times New Roman" w:cs="Times New Roman"/>
          <w:sz w:val="24"/>
          <w:szCs w:val="24"/>
        </w:rPr>
        <w:t>“</w:t>
      </w:r>
      <w:r w:rsidR="00AA5230" w:rsidRPr="005A665D">
        <w:rPr>
          <w:rFonts w:ascii="Times New Roman" w:hAnsi="Times New Roman" w:cs="Times New Roman"/>
          <w:sz w:val="24"/>
          <w:szCs w:val="24"/>
        </w:rPr>
        <w:t xml:space="preserve">Chemical professional should treat others with respect and will not engage in discrimination, harassment, bullying, dishonesty, fraud, misrepresentation, coercive manipulation, censorship, or other misconduct. Such actions apply to all professional, research, and learning environments, regardless of </w:t>
      </w:r>
      <w:r w:rsidR="00EF6452" w:rsidRPr="005A665D">
        <w:rPr>
          <w:rFonts w:ascii="Times New Roman" w:hAnsi="Times New Roman" w:cs="Times New Roman"/>
          <w:sz w:val="24"/>
          <w:szCs w:val="24"/>
        </w:rPr>
        <w:t>whether</w:t>
      </w:r>
      <w:r w:rsidR="00AA5230" w:rsidRPr="005A665D">
        <w:rPr>
          <w:rFonts w:ascii="Times New Roman" w:hAnsi="Times New Roman" w:cs="Times New Roman"/>
          <w:sz w:val="24"/>
          <w:szCs w:val="24"/>
        </w:rPr>
        <w:t xml:space="preserve"> the action alters the content, veracity, or meaning of research findings, and regardless of whether or not the action affects to planning, conduct, reporting, or application of science.</w:t>
      </w:r>
      <w:r w:rsidR="00DA4000">
        <w:rPr>
          <w:rFonts w:ascii="Times New Roman" w:hAnsi="Times New Roman" w:cs="Times New Roman"/>
          <w:sz w:val="24"/>
          <w:szCs w:val="24"/>
        </w:rPr>
        <w:t>”</w:t>
      </w:r>
    </w:p>
    <w:p w14:paraId="2511B53B" w14:textId="291495E9" w:rsidR="00AA5230" w:rsidRPr="005A665D" w:rsidRDefault="00054080" w:rsidP="000B1EC8">
      <w:pPr>
        <w:rPr>
          <w:rFonts w:ascii="Times New Roman" w:hAnsi="Times New Roman" w:cs="Times New Roman"/>
          <w:sz w:val="24"/>
          <w:szCs w:val="24"/>
        </w:rPr>
      </w:pPr>
      <w:r w:rsidRPr="005A665D">
        <w:rPr>
          <w:rFonts w:ascii="Times New Roman" w:hAnsi="Times New Roman" w:cs="Times New Roman"/>
          <w:sz w:val="24"/>
          <w:szCs w:val="24"/>
        </w:rPr>
        <w:t>“</w:t>
      </w:r>
      <w:r w:rsidR="00AA5230" w:rsidRPr="005A665D">
        <w:rPr>
          <w:rFonts w:ascii="Times New Roman" w:hAnsi="Times New Roman" w:cs="Times New Roman"/>
          <w:sz w:val="24"/>
          <w:szCs w:val="24"/>
        </w:rPr>
        <w:t>Chemical professionals should take responsibility to act or intercede where possible to prevent misconduct. This includes reporting suspected research misconduct</w:t>
      </w:r>
      <w:r w:rsidR="00814727" w:rsidRPr="005A665D">
        <w:rPr>
          <w:rFonts w:ascii="Times New Roman" w:hAnsi="Times New Roman" w:cs="Times New Roman"/>
          <w:sz w:val="24"/>
          <w:szCs w:val="24"/>
        </w:rPr>
        <w:t>, as well as any discrimination, harassment, bullying, dishonesty, fraud, misrepresentation, coercive manipulation or censorship.</w:t>
      </w:r>
      <w:r w:rsidR="00DA4000">
        <w:rPr>
          <w:rFonts w:ascii="Times New Roman" w:hAnsi="Times New Roman" w:cs="Times New Roman"/>
          <w:sz w:val="24"/>
          <w:szCs w:val="24"/>
        </w:rPr>
        <w:t>”</w:t>
      </w:r>
    </w:p>
    <w:p w14:paraId="33625D4B" w14:textId="5F677F28" w:rsidR="00814727" w:rsidRPr="005A665D" w:rsidRDefault="00054080" w:rsidP="000B1EC8">
      <w:pPr>
        <w:rPr>
          <w:rFonts w:ascii="Times New Roman" w:hAnsi="Times New Roman" w:cs="Times New Roman"/>
          <w:sz w:val="24"/>
          <w:szCs w:val="24"/>
        </w:rPr>
      </w:pPr>
      <w:r w:rsidRPr="005A665D">
        <w:rPr>
          <w:rFonts w:ascii="Times New Roman" w:hAnsi="Times New Roman" w:cs="Times New Roman"/>
          <w:sz w:val="24"/>
          <w:szCs w:val="24"/>
        </w:rPr>
        <w:t>“</w:t>
      </w:r>
      <w:r w:rsidR="00814727" w:rsidRPr="005A665D">
        <w:rPr>
          <w:rFonts w:ascii="Times New Roman" w:hAnsi="Times New Roman" w:cs="Times New Roman"/>
          <w:sz w:val="24"/>
          <w:szCs w:val="24"/>
        </w:rPr>
        <w:t>Chemical professionals should be mindful of implicit Bias and unconscious Bias and strive to avoid all Bias based on race, gender, age, religion, ethnicity, nationality, sexual orientation, gender expression, gender identity, presence of disabilities, educational background, or other personal attributes.</w:t>
      </w:r>
      <w:r w:rsidR="00DA4000">
        <w:rPr>
          <w:rFonts w:ascii="Times New Roman" w:hAnsi="Times New Roman" w:cs="Times New Roman"/>
          <w:sz w:val="24"/>
          <w:szCs w:val="24"/>
        </w:rPr>
        <w:t>”</w:t>
      </w:r>
    </w:p>
    <w:p w14:paraId="5FA1DD50" w14:textId="3596281F" w:rsidR="00814727" w:rsidRPr="005A665D" w:rsidRDefault="00054080" w:rsidP="000B1EC8">
      <w:pPr>
        <w:rPr>
          <w:rFonts w:ascii="Times New Roman" w:hAnsi="Times New Roman" w:cs="Times New Roman"/>
          <w:sz w:val="24"/>
          <w:szCs w:val="24"/>
        </w:rPr>
      </w:pPr>
      <w:r w:rsidRPr="005A665D">
        <w:rPr>
          <w:rFonts w:ascii="Times New Roman" w:hAnsi="Times New Roman" w:cs="Times New Roman"/>
          <w:sz w:val="24"/>
          <w:szCs w:val="24"/>
        </w:rPr>
        <w:t>“</w:t>
      </w:r>
      <w:r w:rsidR="00814727" w:rsidRPr="005A665D">
        <w:rPr>
          <w:rFonts w:ascii="Times New Roman" w:hAnsi="Times New Roman" w:cs="Times New Roman"/>
          <w:sz w:val="24"/>
          <w:szCs w:val="24"/>
        </w:rPr>
        <w:t>Chemical professionals should strive to do their work in ways that are safe and sustainable for the environment. This includes continuing to work to develop sustainable products and processes that protect the health, safety and prosperity of future generations.</w:t>
      </w:r>
      <w:r w:rsidR="00DA4000">
        <w:rPr>
          <w:rFonts w:ascii="Times New Roman" w:hAnsi="Times New Roman" w:cs="Times New Roman"/>
          <w:sz w:val="24"/>
          <w:szCs w:val="24"/>
        </w:rPr>
        <w:t>”</w:t>
      </w:r>
    </w:p>
    <w:p w14:paraId="5FB42273" w14:textId="4C889A71" w:rsidR="00814727" w:rsidRPr="005A665D" w:rsidRDefault="00054080" w:rsidP="000B1EC8">
      <w:pPr>
        <w:rPr>
          <w:rFonts w:ascii="Times New Roman" w:hAnsi="Times New Roman" w:cs="Times New Roman"/>
          <w:sz w:val="24"/>
          <w:szCs w:val="24"/>
        </w:rPr>
      </w:pPr>
      <w:r w:rsidRPr="005A665D">
        <w:rPr>
          <w:rFonts w:ascii="Times New Roman" w:hAnsi="Times New Roman" w:cs="Times New Roman"/>
          <w:sz w:val="24"/>
          <w:szCs w:val="24"/>
        </w:rPr>
        <w:t>“</w:t>
      </w:r>
      <w:r w:rsidR="00814727" w:rsidRPr="005A665D">
        <w:rPr>
          <w:rFonts w:ascii="Times New Roman" w:hAnsi="Times New Roman" w:cs="Times New Roman"/>
          <w:sz w:val="24"/>
          <w:szCs w:val="24"/>
        </w:rPr>
        <w:t xml:space="preserve">Chemical professionals should serve clients faithfully and incorruptibly, respect confidentiality, advise honestly and charge fairly. </w:t>
      </w:r>
      <w:r w:rsidR="00D070E8" w:rsidRPr="005A665D">
        <w:rPr>
          <w:rFonts w:ascii="Times New Roman" w:hAnsi="Times New Roman" w:cs="Times New Roman"/>
          <w:sz w:val="24"/>
          <w:szCs w:val="24"/>
        </w:rPr>
        <w:t>Additionally</w:t>
      </w:r>
      <w:r w:rsidR="00814727" w:rsidRPr="005A665D">
        <w:rPr>
          <w:rFonts w:ascii="Times New Roman" w:hAnsi="Times New Roman" w:cs="Times New Roman"/>
          <w:sz w:val="24"/>
          <w:szCs w:val="24"/>
        </w:rPr>
        <w:t>, they should promote and protect the le</w:t>
      </w:r>
      <w:r w:rsidR="00D070E8" w:rsidRPr="005A665D">
        <w:rPr>
          <w:rFonts w:ascii="Times New Roman" w:hAnsi="Times New Roman" w:cs="Times New Roman"/>
          <w:sz w:val="24"/>
          <w:szCs w:val="24"/>
        </w:rPr>
        <w:t xml:space="preserve">gitimate </w:t>
      </w:r>
      <w:r w:rsidR="00D070E8" w:rsidRPr="005A665D">
        <w:rPr>
          <w:rFonts w:ascii="Times New Roman" w:hAnsi="Times New Roman" w:cs="Times New Roman"/>
          <w:sz w:val="24"/>
          <w:szCs w:val="24"/>
        </w:rPr>
        <w:lastRenderedPageBreak/>
        <w:t>interests of their employers, comply with safety policies and procedures, fulfill obligations, and safeguard proprietary and confidential business information.</w:t>
      </w:r>
      <w:r w:rsidR="00DA4000">
        <w:rPr>
          <w:rFonts w:ascii="Times New Roman" w:hAnsi="Times New Roman" w:cs="Times New Roman"/>
          <w:sz w:val="24"/>
          <w:szCs w:val="24"/>
        </w:rPr>
        <w:t>”</w:t>
      </w:r>
    </w:p>
    <w:p w14:paraId="1C9A6E32" w14:textId="77777777" w:rsidR="00D070E8" w:rsidRPr="005A665D" w:rsidRDefault="00054080" w:rsidP="000B1EC8">
      <w:pPr>
        <w:rPr>
          <w:rFonts w:ascii="Times New Roman" w:hAnsi="Times New Roman" w:cs="Times New Roman"/>
          <w:sz w:val="24"/>
          <w:szCs w:val="24"/>
        </w:rPr>
      </w:pPr>
      <w:r w:rsidRPr="005A665D">
        <w:rPr>
          <w:rFonts w:ascii="Times New Roman" w:hAnsi="Times New Roman" w:cs="Times New Roman"/>
          <w:sz w:val="24"/>
          <w:szCs w:val="24"/>
        </w:rPr>
        <w:t>“</w:t>
      </w:r>
      <w:r w:rsidR="00D070E8" w:rsidRPr="005A665D">
        <w:rPr>
          <w:rFonts w:ascii="Times New Roman" w:hAnsi="Times New Roman" w:cs="Times New Roman"/>
          <w:sz w:val="24"/>
          <w:szCs w:val="24"/>
        </w:rPr>
        <w:t>Chemical professionals should strive for continual professional growth both personally and more broadly in the tutelage of others as a trust conferred by society. Professionals have a responsibility to understand limitations of their knowledge, remain current with developments in their field, learn with and encourage others</w:t>
      </w:r>
      <w:r w:rsidRPr="005A665D">
        <w:rPr>
          <w:rFonts w:ascii="Times New Roman" w:hAnsi="Times New Roman" w:cs="Times New Roman"/>
          <w:sz w:val="24"/>
          <w:szCs w:val="24"/>
        </w:rPr>
        <w:t>”</w:t>
      </w:r>
      <w:r w:rsidR="00D070E8" w:rsidRPr="005A665D">
        <w:rPr>
          <w:rFonts w:ascii="Times New Roman" w:hAnsi="Times New Roman" w:cs="Times New Roman"/>
          <w:sz w:val="24"/>
          <w:szCs w:val="24"/>
        </w:rPr>
        <w:t>.</w:t>
      </w:r>
    </w:p>
    <w:p w14:paraId="6B823486" w14:textId="20E1A00E" w:rsidR="000B1EC8" w:rsidRPr="005A665D" w:rsidRDefault="00807BA5" w:rsidP="000B1EC8">
      <w:pPr>
        <w:rPr>
          <w:rFonts w:ascii="Times New Roman" w:hAnsi="Times New Roman" w:cs="Times New Roman"/>
          <w:sz w:val="24"/>
          <w:szCs w:val="24"/>
        </w:rPr>
      </w:pPr>
      <w:r w:rsidRPr="005A665D">
        <w:rPr>
          <w:rFonts w:ascii="Times New Roman" w:hAnsi="Times New Roman" w:cs="Times New Roman"/>
          <w:b/>
          <w:sz w:val="24"/>
          <w:szCs w:val="24"/>
        </w:rPr>
        <w:t>Acknowledgment</w:t>
      </w:r>
      <w:r w:rsidR="00623F63" w:rsidRPr="005A665D">
        <w:rPr>
          <w:rFonts w:ascii="Times New Roman" w:hAnsi="Times New Roman" w:cs="Times New Roman"/>
          <w:b/>
          <w:sz w:val="24"/>
          <w:szCs w:val="24"/>
        </w:rPr>
        <w:t>:</w:t>
      </w:r>
      <w:r w:rsidRPr="005A665D">
        <w:rPr>
          <w:rFonts w:ascii="Times New Roman" w:hAnsi="Times New Roman" w:cs="Times New Roman"/>
          <w:sz w:val="24"/>
          <w:szCs w:val="24"/>
        </w:rPr>
        <w:t xml:space="preserve"> The</w:t>
      </w:r>
      <w:r w:rsidR="000B1EC8" w:rsidRPr="005A665D">
        <w:rPr>
          <w:rFonts w:ascii="Times New Roman" w:hAnsi="Times New Roman" w:cs="Times New Roman"/>
          <w:sz w:val="24"/>
          <w:szCs w:val="24"/>
        </w:rPr>
        <w:t xml:space="preserve"> authors thank </w:t>
      </w:r>
      <w:r w:rsidR="00583CB1" w:rsidRPr="005A665D">
        <w:rPr>
          <w:rFonts w:ascii="Times New Roman" w:hAnsi="Times New Roman" w:cs="Times New Roman"/>
          <w:sz w:val="24"/>
          <w:szCs w:val="24"/>
        </w:rPr>
        <w:t>the</w:t>
      </w:r>
      <w:r w:rsidR="000B1EC8" w:rsidRPr="005A665D">
        <w:rPr>
          <w:rFonts w:ascii="Times New Roman" w:hAnsi="Times New Roman" w:cs="Times New Roman"/>
          <w:sz w:val="24"/>
          <w:szCs w:val="24"/>
        </w:rPr>
        <w:t xml:space="preserve"> members of the ACS Committee on Ethics for suggestions and support in constructing this document. </w:t>
      </w:r>
      <w:r w:rsidR="00DA4000">
        <w:rPr>
          <w:rFonts w:ascii="Times New Roman" w:hAnsi="Times New Roman" w:cs="Times New Roman"/>
          <w:sz w:val="24"/>
          <w:szCs w:val="24"/>
        </w:rPr>
        <w:t>Also wish to thank Philip R. DeShong</w:t>
      </w:r>
      <w:r w:rsidR="00077560">
        <w:rPr>
          <w:rFonts w:ascii="Times New Roman" w:hAnsi="Times New Roman" w:cs="Times New Roman"/>
          <w:sz w:val="24"/>
          <w:szCs w:val="24"/>
        </w:rPr>
        <w:t>,</w:t>
      </w:r>
      <w:r w:rsidR="00B12312">
        <w:rPr>
          <w:rFonts w:ascii="Times New Roman" w:hAnsi="Times New Roman" w:cs="Times New Roman"/>
          <w:sz w:val="24"/>
          <w:szCs w:val="24"/>
        </w:rPr>
        <w:t xml:space="preserve"> Patricia Ann Mabrouk</w:t>
      </w:r>
      <w:r w:rsidR="00077560">
        <w:rPr>
          <w:rFonts w:ascii="Times New Roman" w:hAnsi="Times New Roman" w:cs="Times New Roman"/>
          <w:sz w:val="24"/>
          <w:szCs w:val="24"/>
        </w:rPr>
        <w:t xml:space="preserve"> and Jim Tatera</w:t>
      </w:r>
      <w:r w:rsidR="00DA4000">
        <w:rPr>
          <w:rFonts w:ascii="Times New Roman" w:hAnsi="Times New Roman" w:cs="Times New Roman"/>
          <w:sz w:val="24"/>
          <w:szCs w:val="24"/>
        </w:rPr>
        <w:t xml:space="preserve"> for reviewing this document</w:t>
      </w:r>
      <w:r w:rsidR="00B12312">
        <w:rPr>
          <w:rFonts w:ascii="Times New Roman" w:hAnsi="Times New Roman" w:cs="Times New Roman"/>
          <w:sz w:val="24"/>
          <w:szCs w:val="24"/>
        </w:rPr>
        <w:t>.</w:t>
      </w:r>
    </w:p>
    <w:p w14:paraId="7D25FA01" w14:textId="77777777" w:rsidR="003D3518" w:rsidRPr="005A665D" w:rsidRDefault="00807BA5" w:rsidP="000B1EC8">
      <w:pPr>
        <w:rPr>
          <w:rFonts w:ascii="Times New Roman" w:hAnsi="Times New Roman" w:cs="Times New Roman"/>
          <w:sz w:val="24"/>
          <w:szCs w:val="24"/>
        </w:rPr>
      </w:pPr>
      <w:r w:rsidRPr="005A665D">
        <w:rPr>
          <w:rFonts w:ascii="Times New Roman" w:hAnsi="Times New Roman" w:cs="Times New Roman"/>
          <w:sz w:val="24"/>
          <w:szCs w:val="24"/>
        </w:rPr>
        <w:t xml:space="preserve">Bibliography </w:t>
      </w:r>
    </w:p>
    <w:p w14:paraId="34F4E5FC" w14:textId="6FB47807" w:rsidR="00E236D6" w:rsidRPr="005A665D" w:rsidRDefault="003D3518" w:rsidP="000B1EC8">
      <w:pPr>
        <w:rPr>
          <w:rFonts w:ascii="Times New Roman" w:hAnsi="Times New Roman" w:cs="Times New Roman"/>
          <w:sz w:val="24"/>
          <w:szCs w:val="24"/>
        </w:rPr>
      </w:pPr>
      <w:r w:rsidRPr="005A665D">
        <w:rPr>
          <w:rFonts w:ascii="Times New Roman" w:hAnsi="Times New Roman" w:cs="Times New Roman"/>
          <w:b/>
          <w:sz w:val="24"/>
          <w:szCs w:val="24"/>
        </w:rPr>
        <w:t>1. Friedman</w:t>
      </w:r>
      <w:r w:rsidR="00E236D6" w:rsidRPr="005A665D">
        <w:rPr>
          <w:rFonts w:ascii="Times New Roman" w:hAnsi="Times New Roman" w:cs="Times New Roman"/>
          <w:b/>
          <w:sz w:val="24"/>
          <w:szCs w:val="24"/>
        </w:rPr>
        <w:t>, P., J.</w:t>
      </w:r>
      <w:r w:rsidR="00E236D6" w:rsidRPr="005A665D">
        <w:rPr>
          <w:rFonts w:ascii="Times New Roman" w:hAnsi="Times New Roman" w:cs="Times New Roman"/>
          <w:sz w:val="24"/>
          <w:szCs w:val="24"/>
        </w:rPr>
        <w:t xml:space="preserve"> “The Impact of Conflict of Interest on Trust in Science”, </w:t>
      </w:r>
      <w:r w:rsidR="00E236D6" w:rsidRPr="00DA4000">
        <w:rPr>
          <w:rFonts w:ascii="Times New Roman" w:hAnsi="Times New Roman" w:cs="Times New Roman"/>
          <w:i/>
          <w:iCs/>
          <w:sz w:val="24"/>
          <w:szCs w:val="24"/>
        </w:rPr>
        <w:t xml:space="preserve">Sci. Eng. Ethics </w:t>
      </w:r>
      <w:r w:rsidR="00DA4000">
        <w:rPr>
          <w:rFonts w:ascii="Times New Roman" w:hAnsi="Times New Roman" w:cs="Times New Roman"/>
          <w:i/>
          <w:iCs/>
          <w:sz w:val="24"/>
          <w:szCs w:val="24"/>
        </w:rPr>
        <w:t>,</w:t>
      </w:r>
      <w:r w:rsidR="00E236D6" w:rsidRPr="005A665D">
        <w:rPr>
          <w:rFonts w:ascii="Times New Roman" w:hAnsi="Times New Roman" w:cs="Times New Roman"/>
          <w:sz w:val="24"/>
          <w:szCs w:val="24"/>
        </w:rPr>
        <w:t>8(3), 413-420, 2002.</w:t>
      </w:r>
    </w:p>
    <w:p w14:paraId="3227C47F" w14:textId="77777777" w:rsidR="00484366" w:rsidRPr="005A665D" w:rsidRDefault="003D3518" w:rsidP="00484366">
      <w:pPr>
        <w:rPr>
          <w:rFonts w:ascii="Times New Roman" w:hAnsi="Times New Roman" w:cs="Times New Roman"/>
          <w:sz w:val="24"/>
          <w:szCs w:val="24"/>
        </w:rPr>
      </w:pPr>
      <w:r w:rsidRPr="005A665D">
        <w:rPr>
          <w:rFonts w:ascii="Times New Roman" w:hAnsi="Times New Roman" w:cs="Times New Roman"/>
          <w:sz w:val="24"/>
          <w:szCs w:val="24"/>
        </w:rPr>
        <w:t>2</w:t>
      </w:r>
      <w:r w:rsidR="00484366" w:rsidRPr="005A665D">
        <w:rPr>
          <w:rFonts w:ascii="Times New Roman" w:hAnsi="Times New Roman" w:cs="Times New Roman"/>
          <w:sz w:val="24"/>
          <w:szCs w:val="24"/>
        </w:rPr>
        <w:t xml:space="preserve">. The Office of Research Integrity [Online] [Cited: June 13, 2019.] </w:t>
      </w:r>
      <w:hyperlink r:id="rId6" w:history="1">
        <w:r w:rsidR="00484366" w:rsidRPr="005A665D">
          <w:rPr>
            <w:rStyle w:val="Hyperlink"/>
            <w:rFonts w:ascii="Times New Roman" w:hAnsi="Times New Roman" w:cs="Times New Roman"/>
            <w:sz w:val="24"/>
            <w:szCs w:val="24"/>
          </w:rPr>
          <w:t>https://ori.hhs.gov/definition-misconduct</w:t>
        </w:r>
      </w:hyperlink>
    </w:p>
    <w:p w14:paraId="3AAA0EB5" w14:textId="77777777" w:rsidR="00E236D6" w:rsidRPr="005A665D" w:rsidRDefault="003D3518" w:rsidP="000B1EC8">
      <w:pPr>
        <w:rPr>
          <w:rFonts w:ascii="Times New Roman" w:hAnsi="Times New Roman" w:cs="Times New Roman"/>
          <w:sz w:val="24"/>
          <w:szCs w:val="24"/>
        </w:rPr>
      </w:pPr>
      <w:r w:rsidRPr="005A665D">
        <w:rPr>
          <w:rFonts w:ascii="Times New Roman" w:hAnsi="Times New Roman" w:cs="Times New Roman"/>
          <w:sz w:val="24"/>
          <w:szCs w:val="24"/>
        </w:rPr>
        <w:t>3</w:t>
      </w:r>
      <w:r w:rsidR="00E236D6" w:rsidRPr="005A665D">
        <w:rPr>
          <w:rFonts w:ascii="Times New Roman" w:hAnsi="Times New Roman" w:cs="Times New Roman"/>
          <w:b/>
          <w:sz w:val="24"/>
          <w:szCs w:val="24"/>
        </w:rPr>
        <w:t xml:space="preserve">. </w:t>
      </w:r>
      <w:proofErr w:type="spellStart"/>
      <w:r w:rsidR="00E236D6" w:rsidRPr="005A665D">
        <w:rPr>
          <w:rFonts w:ascii="Times New Roman" w:hAnsi="Times New Roman" w:cs="Times New Roman"/>
          <w:b/>
          <w:sz w:val="24"/>
          <w:szCs w:val="24"/>
        </w:rPr>
        <w:t>Marcovitch</w:t>
      </w:r>
      <w:proofErr w:type="spellEnd"/>
      <w:r w:rsidR="00E236D6" w:rsidRPr="005A665D">
        <w:rPr>
          <w:rFonts w:ascii="Times New Roman" w:hAnsi="Times New Roman" w:cs="Times New Roman"/>
          <w:b/>
          <w:sz w:val="24"/>
          <w:szCs w:val="24"/>
        </w:rPr>
        <w:t>, H.</w:t>
      </w:r>
      <w:r w:rsidR="00E236D6" w:rsidRPr="005A665D">
        <w:rPr>
          <w:rFonts w:ascii="Times New Roman" w:hAnsi="Times New Roman" w:cs="Times New Roman"/>
          <w:sz w:val="24"/>
          <w:szCs w:val="24"/>
        </w:rPr>
        <w:t xml:space="preserve"> et.al. “Conflict of Interest in Science Communication: More than a Financial Issue”. Report from </w:t>
      </w:r>
      <w:proofErr w:type="spellStart"/>
      <w:r w:rsidR="00E236D6" w:rsidRPr="005A665D">
        <w:rPr>
          <w:rFonts w:ascii="Times New Roman" w:hAnsi="Times New Roman" w:cs="Times New Roman"/>
          <w:sz w:val="24"/>
          <w:szCs w:val="24"/>
        </w:rPr>
        <w:t>Esteve</w:t>
      </w:r>
      <w:proofErr w:type="spellEnd"/>
      <w:r w:rsidR="00E236D6" w:rsidRPr="005A665D">
        <w:rPr>
          <w:rFonts w:ascii="Times New Roman" w:hAnsi="Times New Roman" w:cs="Times New Roman"/>
          <w:sz w:val="24"/>
          <w:szCs w:val="24"/>
        </w:rPr>
        <w:t xml:space="preserve"> Foundation Discussion Group. </w:t>
      </w:r>
      <w:r w:rsidR="00E236D6" w:rsidRPr="00DA4000">
        <w:rPr>
          <w:rFonts w:ascii="Times New Roman" w:hAnsi="Times New Roman" w:cs="Times New Roman"/>
          <w:i/>
          <w:iCs/>
          <w:sz w:val="24"/>
          <w:szCs w:val="24"/>
        </w:rPr>
        <w:t>Croat. Med. J.,</w:t>
      </w:r>
      <w:r w:rsidR="00E236D6" w:rsidRPr="005A665D">
        <w:rPr>
          <w:rFonts w:ascii="Times New Roman" w:hAnsi="Times New Roman" w:cs="Times New Roman"/>
          <w:sz w:val="24"/>
          <w:szCs w:val="24"/>
        </w:rPr>
        <w:t xml:space="preserve"> 51, 7-15, 2010.</w:t>
      </w:r>
    </w:p>
    <w:p w14:paraId="2903160A" w14:textId="77777777" w:rsidR="003D3518" w:rsidRPr="005A665D" w:rsidRDefault="003D3518" w:rsidP="003D3518">
      <w:pPr>
        <w:rPr>
          <w:rFonts w:ascii="Times New Roman" w:hAnsi="Times New Roman" w:cs="Times New Roman"/>
          <w:sz w:val="24"/>
          <w:szCs w:val="24"/>
        </w:rPr>
      </w:pPr>
      <w:r w:rsidRPr="005A665D">
        <w:rPr>
          <w:rFonts w:ascii="Times New Roman" w:hAnsi="Times New Roman" w:cs="Times New Roman"/>
          <w:sz w:val="24"/>
          <w:szCs w:val="24"/>
        </w:rPr>
        <w:t xml:space="preserve">4. The Encyclopedia Britannica [Online] [Cited: June 13, 2019.] </w:t>
      </w:r>
      <w:hyperlink r:id="rId7" w:history="1">
        <w:r w:rsidRPr="005A665D">
          <w:rPr>
            <w:rStyle w:val="Hyperlink"/>
            <w:rFonts w:ascii="Times New Roman" w:hAnsi="Times New Roman" w:cs="Times New Roman"/>
            <w:sz w:val="24"/>
            <w:szCs w:val="24"/>
          </w:rPr>
          <w:t>https://www.britannica.com/topic/ethics-philosophy</w:t>
        </w:r>
      </w:hyperlink>
    </w:p>
    <w:p w14:paraId="767140C4" w14:textId="77777777" w:rsidR="00E236D6" w:rsidRPr="005A665D" w:rsidRDefault="003D3518" w:rsidP="000B1EC8">
      <w:pPr>
        <w:rPr>
          <w:rFonts w:ascii="Times New Roman" w:hAnsi="Times New Roman" w:cs="Times New Roman"/>
          <w:sz w:val="24"/>
          <w:szCs w:val="24"/>
        </w:rPr>
      </w:pPr>
      <w:r w:rsidRPr="005A665D">
        <w:rPr>
          <w:rFonts w:ascii="Times New Roman" w:hAnsi="Times New Roman" w:cs="Times New Roman"/>
          <w:sz w:val="24"/>
          <w:szCs w:val="24"/>
        </w:rPr>
        <w:t>5.</w:t>
      </w:r>
      <w:r w:rsidR="00E236D6" w:rsidRPr="005A665D">
        <w:rPr>
          <w:rFonts w:ascii="Times New Roman" w:hAnsi="Times New Roman" w:cs="Times New Roman"/>
          <w:sz w:val="24"/>
          <w:szCs w:val="24"/>
        </w:rPr>
        <w:t xml:space="preserve"> </w:t>
      </w:r>
      <w:r w:rsidR="00E236D6" w:rsidRPr="005A665D">
        <w:rPr>
          <w:rFonts w:ascii="Times New Roman" w:hAnsi="Times New Roman" w:cs="Times New Roman"/>
          <w:b/>
          <w:sz w:val="24"/>
          <w:szCs w:val="24"/>
        </w:rPr>
        <w:t>Cho, M.</w:t>
      </w:r>
      <w:r w:rsidR="00E236D6" w:rsidRPr="005A665D">
        <w:rPr>
          <w:rFonts w:ascii="Times New Roman" w:hAnsi="Times New Roman" w:cs="Times New Roman"/>
          <w:sz w:val="24"/>
          <w:szCs w:val="24"/>
        </w:rPr>
        <w:t xml:space="preserve"> </w:t>
      </w:r>
      <w:proofErr w:type="spellStart"/>
      <w:r w:rsidR="00E236D6" w:rsidRPr="005A665D">
        <w:rPr>
          <w:rFonts w:ascii="Times New Roman" w:hAnsi="Times New Roman" w:cs="Times New Roman"/>
          <w:sz w:val="24"/>
          <w:szCs w:val="24"/>
        </w:rPr>
        <w:t>Shohara</w:t>
      </w:r>
      <w:proofErr w:type="spellEnd"/>
      <w:r w:rsidR="00E236D6" w:rsidRPr="005A665D">
        <w:rPr>
          <w:rFonts w:ascii="Times New Roman" w:hAnsi="Times New Roman" w:cs="Times New Roman"/>
          <w:sz w:val="24"/>
          <w:szCs w:val="24"/>
        </w:rPr>
        <w:t xml:space="preserve">, R. et.al. “Policies on Faculty Conflicts of Interest at US Universities”, </w:t>
      </w:r>
      <w:r w:rsidR="00E236D6" w:rsidRPr="00DA4000">
        <w:rPr>
          <w:rFonts w:ascii="Times New Roman" w:hAnsi="Times New Roman" w:cs="Times New Roman"/>
          <w:i/>
          <w:iCs/>
          <w:sz w:val="24"/>
          <w:szCs w:val="24"/>
        </w:rPr>
        <w:t>JAMA</w:t>
      </w:r>
      <w:r w:rsidR="00E236D6" w:rsidRPr="005A665D">
        <w:rPr>
          <w:rFonts w:ascii="Times New Roman" w:hAnsi="Times New Roman" w:cs="Times New Roman"/>
          <w:sz w:val="24"/>
          <w:szCs w:val="24"/>
        </w:rPr>
        <w:t xml:space="preserve"> 284 (17), 2203-8, 2000.</w:t>
      </w:r>
    </w:p>
    <w:p w14:paraId="71CE95D0" w14:textId="77777777" w:rsidR="000B1EC8" w:rsidRPr="005A665D" w:rsidRDefault="003D3518" w:rsidP="000B1EC8">
      <w:pPr>
        <w:rPr>
          <w:rFonts w:ascii="Times New Roman" w:hAnsi="Times New Roman" w:cs="Times New Roman"/>
          <w:sz w:val="24"/>
          <w:szCs w:val="24"/>
        </w:rPr>
      </w:pPr>
      <w:r w:rsidRPr="005A665D">
        <w:rPr>
          <w:rFonts w:ascii="Times New Roman" w:hAnsi="Times New Roman" w:cs="Times New Roman"/>
          <w:sz w:val="24"/>
          <w:szCs w:val="24"/>
        </w:rPr>
        <w:t>6</w:t>
      </w:r>
      <w:r w:rsidR="00E236D6" w:rsidRPr="005A665D">
        <w:rPr>
          <w:rFonts w:ascii="Times New Roman" w:hAnsi="Times New Roman" w:cs="Times New Roman"/>
          <w:b/>
          <w:sz w:val="24"/>
          <w:szCs w:val="24"/>
        </w:rPr>
        <w:t xml:space="preserve">. </w:t>
      </w:r>
      <w:proofErr w:type="spellStart"/>
      <w:r w:rsidR="00E236D6" w:rsidRPr="005A665D">
        <w:rPr>
          <w:rFonts w:ascii="Times New Roman" w:hAnsi="Times New Roman" w:cs="Times New Roman"/>
          <w:b/>
          <w:sz w:val="24"/>
          <w:szCs w:val="24"/>
        </w:rPr>
        <w:t>Chech</w:t>
      </w:r>
      <w:proofErr w:type="spellEnd"/>
      <w:r w:rsidR="00E236D6" w:rsidRPr="005A665D">
        <w:rPr>
          <w:rFonts w:ascii="Times New Roman" w:hAnsi="Times New Roman" w:cs="Times New Roman"/>
          <w:b/>
          <w:sz w:val="24"/>
          <w:szCs w:val="24"/>
        </w:rPr>
        <w:t>, T</w:t>
      </w:r>
      <w:r w:rsidR="00E236D6" w:rsidRPr="005A665D">
        <w:rPr>
          <w:rFonts w:ascii="Times New Roman" w:hAnsi="Times New Roman" w:cs="Times New Roman"/>
          <w:sz w:val="24"/>
          <w:szCs w:val="24"/>
        </w:rPr>
        <w:t xml:space="preserve">. and Leonard, J. ‘Science and Business: Conflict of Interest: Moving </w:t>
      </w:r>
      <w:r w:rsidR="00DF1373" w:rsidRPr="005A665D">
        <w:rPr>
          <w:rFonts w:ascii="Times New Roman" w:hAnsi="Times New Roman" w:cs="Times New Roman"/>
          <w:sz w:val="24"/>
          <w:szCs w:val="24"/>
        </w:rPr>
        <w:t>Beyond</w:t>
      </w:r>
      <w:r w:rsidR="00E236D6" w:rsidRPr="005A665D">
        <w:rPr>
          <w:rFonts w:ascii="Times New Roman" w:hAnsi="Times New Roman" w:cs="Times New Roman"/>
          <w:sz w:val="24"/>
          <w:szCs w:val="24"/>
        </w:rPr>
        <w:t xml:space="preserve"> Disclosure” </w:t>
      </w:r>
      <w:r w:rsidR="00E236D6" w:rsidRPr="00DA4000">
        <w:rPr>
          <w:rFonts w:ascii="Times New Roman" w:hAnsi="Times New Roman" w:cs="Times New Roman"/>
          <w:i/>
          <w:iCs/>
          <w:sz w:val="24"/>
          <w:szCs w:val="24"/>
        </w:rPr>
        <w:t>Science</w:t>
      </w:r>
      <w:r w:rsidR="00E236D6" w:rsidRPr="005A665D">
        <w:rPr>
          <w:rFonts w:ascii="Times New Roman" w:hAnsi="Times New Roman" w:cs="Times New Roman"/>
          <w:sz w:val="24"/>
          <w:szCs w:val="24"/>
        </w:rPr>
        <w:t>, 291(5506), 989, 2001.</w:t>
      </w:r>
      <w:r w:rsidR="000B1EC8" w:rsidRPr="005A665D">
        <w:rPr>
          <w:rFonts w:ascii="Times New Roman" w:hAnsi="Times New Roman" w:cs="Times New Roman"/>
          <w:sz w:val="24"/>
          <w:szCs w:val="24"/>
        </w:rPr>
        <w:t xml:space="preserve"> </w:t>
      </w:r>
    </w:p>
    <w:p w14:paraId="1D563B16" w14:textId="38918E24" w:rsidR="00E236D6" w:rsidRPr="005A665D" w:rsidRDefault="003D3518" w:rsidP="000B1EC8">
      <w:pPr>
        <w:rPr>
          <w:rFonts w:ascii="Times New Roman" w:hAnsi="Times New Roman" w:cs="Times New Roman"/>
          <w:sz w:val="24"/>
          <w:szCs w:val="24"/>
        </w:rPr>
      </w:pPr>
      <w:r w:rsidRPr="005A665D">
        <w:rPr>
          <w:rFonts w:ascii="Times New Roman" w:hAnsi="Times New Roman" w:cs="Times New Roman"/>
          <w:sz w:val="24"/>
          <w:szCs w:val="24"/>
        </w:rPr>
        <w:t>7.</w:t>
      </w:r>
      <w:r w:rsidR="00E236D6" w:rsidRPr="005A665D">
        <w:rPr>
          <w:rFonts w:ascii="Times New Roman" w:hAnsi="Times New Roman" w:cs="Times New Roman"/>
          <w:sz w:val="24"/>
          <w:szCs w:val="24"/>
        </w:rPr>
        <w:t xml:space="preserve"> </w:t>
      </w:r>
      <w:proofErr w:type="spellStart"/>
      <w:r w:rsidR="00E236D6" w:rsidRPr="005A665D">
        <w:rPr>
          <w:rFonts w:ascii="Times New Roman" w:hAnsi="Times New Roman" w:cs="Times New Roman"/>
          <w:b/>
          <w:sz w:val="24"/>
          <w:szCs w:val="24"/>
        </w:rPr>
        <w:t>Lo</w:t>
      </w:r>
      <w:proofErr w:type="gramStart"/>
      <w:r w:rsidR="00E236D6" w:rsidRPr="005A665D">
        <w:rPr>
          <w:rFonts w:ascii="Times New Roman" w:hAnsi="Times New Roman" w:cs="Times New Roman"/>
          <w:b/>
          <w:sz w:val="24"/>
          <w:szCs w:val="24"/>
        </w:rPr>
        <w:t>,B</w:t>
      </w:r>
      <w:proofErr w:type="spellEnd"/>
      <w:proofErr w:type="gramEnd"/>
      <w:r w:rsidR="00E236D6" w:rsidRPr="005A665D">
        <w:rPr>
          <w:rFonts w:ascii="Times New Roman" w:hAnsi="Times New Roman" w:cs="Times New Roman"/>
          <w:sz w:val="24"/>
          <w:szCs w:val="24"/>
        </w:rPr>
        <w:t xml:space="preserve">., </w:t>
      </w:r>
      <w:proofErr w:type="spellStart"/>
      <w:r w:rsidR="00E236D6" w:rsidRPr="005A665D">
        <w:rPr>
          <w:rFonts w:ascii="Times New Roman" w:hAnsi="Times New Roman" w:cs="Times New Roman"/>
          <w:sz w:val="24"/>
          <w:szCs w:val="24"/>
        </w:rPr>
        <w:t>Wolf,L</w:t>
      </w:r>
      <w:proofErr w:type="spellEnd"/>
      <w:r w:rsidR="00E236D6" w:rsidRPr="005A665D">
        <w:rPr>
          <w:rFonts w:ascii="Times New Roman" w:hAnsi="Times New Roman" w:cs="Times New Roman"/>
          <w:sz w:val="24"/>
          <w:szCs w:val="24"/>
        </w:rPr>
        <w:t xml:space="preserve">., et al., “Conflict-of-Interest Policies for Investigators in Clinical Trials”, </w:t>
      </w:r>
      <w:r w:rsidR="00E236D6" w:rsidRPr="00DA4000">
        <w:rPr>
          <w:rFonts w:ascii="Times New Roman" w:hAnsi="Times New Roman" w:cs="Times New Roman"/>
          <w:i/>
          <w:iCs/>
          <w:sz w:val="24"/>
          <w:szCs w:val="24"/>
        </w:rPr>
        <w:t>N. Engl., J. Med</w:t>
      </w:r>
      <w:r w:rsidR="00DA4000">
        <w:rPr>
          <w:rFonts w:ascii="Times New Roman" w:hAnsi="Times New Roman" w:cs="Times New Roman"/>
          <w:sz w:val="24"/>
          <w:szCs w:val="24"/>
        </w:rPr>
        <w:t>,</w:t>
      </w:r>
      <w:r w:rsidR="00E236D6" w:rsidRPr="005A665D">
        <w:rPr>
          <w:rFonts w:ascii="Times New Roman" w:hAnsi="Times New Roman" w:cs="Times New Roman"/>
          <w:sz w:val="24"/>
          <w:szCs w:val="24"/>
        </w:rPr>
        <w:t xml:space="preserve"> 343(22), 1616-20, 2002.</w:t>
      </w:r>
    </w:p>
    <w:p w14:paraId="10256B79" w14:textId="77777777" w:rsidR="00E236D6" w:rsidRPr="005A665D" w:rsidRDefault="003D3518" w:rsidP="000B1EC8">
      <w:pPr>
        <w:rPr>
          <w:rFonts w:ascii="Times New Roman" w:hAnsi="Times New Roman" w:cs="Times New Roman"/>
          <w:sz w:val="24"/>
          <w:szCs w:val="24"/>
        </w:rPr>
      </w:pPr>
      <w:r w:rsidRPr="005A665D">
        <w:rPr>
          <w:rFonts w:ascii="Times New Roman" w:hAnsi="Times New Roman" w:cs="Times New Roman"/>
          <w:sz w:val="24"/>
          <w:szCs w:val="24"/>
        </w:rPr>
        <w:t>8.</w:t>
      </w:r>
      <w:r w:rsidR="00E236D6" w:rsidRPr="005A665D">
        <w:rPr>
          <w:rFonts w:ascii="Times New Roman" w:hAnsi="Times New Roman" w:cs="Times New Roman"/>
          <w:sz w:val="24"/>
          <w:szCs w:val="24"/>
        </w:rPr>
        <w:t xml:space="preserve"> Guidelines from the Association of American Medical Colleges and the </w:t>
      </w:r>
      <w:r w:rsidR="00F23E4A" w:rsidRPr="005A665D">
        <w:rPr>
          <w:rFonts w:ascii="Times New Roman" w:hAnsi="Times New Roman" w:cs="Times New Roman"/>
          <w:sz w:val="24"/>
          <w:szCs w:val="24"/>
        </w:rPr>
        <w:t>Association</w:t>
      </w:r>
      <w:r w:rsidR="00E236D6" w:rsidRPr="005A665D">
        <w:rPr>
          <w:rFonts w:ascii="Times New Roman" w:hAnsi="Times New Roman" w:cs="Times New Roman"/>
          <w:sz w:val="24"/>
          <w:szCs w:val="24"/>
        </w:rPr>
        <w:t xml:space="preserve"> of American Universities (AAMC-AAU, 2008</w:t>
      </w:r>
      <w:r w:rsidR="00F23E4A" w:rsidRPr="005A665D">
        <w:rPr>
          <w:rFonts w:ascii="Times New Roman" w:hAnsi="Times New Roman" w:cs="Times New Roman"/>
          <w:sz w:val="24"/>
          <w:szCs w:val="24"/>
        </w:rPr>
        <w:t>).</w:t>
      </w:r>
    </w:p>
    <w:p w14:paraId="0698C871" w14:textId="572EA377" w:rsidR="00F23E4A" w:rsidRPr="005A665D" w:rsidRDefault="003D3518" w:rsidP="000B1EC8">
      <w:pPr>
        <w:rPr>
          <w:rFonts w:ascii="Times New Roman" w:hAnsi="Times New Roman" w:cs="Times New Roman"/>
          <w:sz w:val="24"/>
          <w:szCs w:val="24"/>
        </w:rPr>
      </w:pPr>
      <w:r w:rsidRPr="005A665D">
        <w:rPr>
          <w:rFonts w:ascii="Times New Roman" w:hAnsi="Times New Roman" w:cs="Times New Roman"/>
          <w:sz w:val="24"/>
          <w:szCs w:val="24"/>
        </w:rPr>
        <w:t>9</w:t>
      </w:r>
      <w:r w:rsidR="00F23E4A" w:rsidRPr="005A665D">
        <w:rPr>
          <w:rFonts w:ascii="Times New Roman" w:hAnsi="Times New Roman" w:cs="Times New Roman"/>
          <w:b/>
          <w:sz w:val="24"/>
          <w:szCs w:val="24"/>
        </w:rPr>
        <w:t xml:space="preserve">. </w:t>
      </w:r>
      <w:proofErr w:type="spellStart"/>
      <w:r w:rsidR="00F23E4A" w:rsidRPr="005A665D">
        <w:rPr>
          <w:rFonts w:ascii="Times New Roman" w:hAnsi="Times New Roman" w:cs="Times New Roman"/>
          <w:b/>
          <w:sz w:val="24"/>
          <w:szCs w:val="24"/>
        </w:rPr>
        <w:t>Steneck</w:t>
      </w:r>
      <w:proofErr w:type="spellEnd"/>
      <w:r w:rsidR="00F23E4A" w:rsidRPr="005A665D">
        <w:rPr>
          <w:rFonts w:ascii="Times New Roman" w:hAnsi="Times New Roman" w:cs="Times New Roman"/>
          <w:b/>
          <w:sz w:val="24"/>
          <w:szCs w:val="24"/>
        </w:rPr>
        <w:t>, Nicholas H</w:t>
      </w:r>
      <w:r w:rsidR="00F23E4A" w:rsidRPr="005A665D">
        <w:rPr>
          <w:rFonts w:ascii="Times New Roman" w:hAnsi="Times New Roman" w:cs="Times New Roman"/>
          <w:sz w:val="24"/>
          <w:szCs w:val="24"/>
        </w:rPr>
        <w:t>. Introduction to the Responsible Conduct of Research. {Online] Revised Edition August 20</w:t>
      </w:r>
      <w:r w:rsidR="00920D9B">
        <w:rPr>
          <w:rFonts w:ascii="Times New Roman" w:hAnsi="Times New Roman" w:cs="Times New Roman"/>
          <w:sz w:val="24"/>
          <w:szCs w:val="24"/>
        </w:rPr>
        <w:t>19</w:t>
      </w:r>
      <w:r w:rsidR="00F23E4A" w:rsidRPr="005A665D">
        <w:rPr>
          <w:rFonts w:ascii="Times New Roman" w:hAnsi="Times New Roman" w:cs="Times New Roman"/>
          <w:sz w:val="24"/>
          <w:szCs w:val="24"/>
        </w:rPr>
        <w:t xml:space="preserve">. [Cited: </w:t>
      </w:r>
      <w:r w:rsidR="00360678" w:rsidRPr="005A665D">
        <w:rPr>
          <w:rFonts w:ascii="Times New Roman" w:hAnsi="Times New Roman" w:cs="Times New Roman"/>
          <w:sz w:val="24"/>
          <w:szCs w:val="24"/>
        </w:rPr>
        <w:t>June 14, 20</w:t>
      </w:r>
      <w:r w:rsidR="00920D9B">
        <w:rPr>
          <w:rFonts w:ascii="Times New Roman" w:hAnsi="Times New Roman" w:cs="Times New Roman"/>
          <w:sz w:val="24"/>
          <w:szCs w:val="24"/>
        </w:rPr>
        <w:t>20</w:t>
      </w:r>
      <w:r w:rsidR="00F23E4A" w:rsidRPr="005A665D">
        <w:rPr>
          <w:rFonts w:ascii="Times New Roman" w:hAnsi="Times New Roman" w:cs="Times New Roman"/>
          <w:sz w:val="24"/>
          <w:szCs w:val="24"/>
        </w:rPr>
        <w:t>.]</w:t>
      </w:r>
      <w:r w:rsidR="00920D9B">
        <w:rPr>
          <w:rFonts w:ascii="Times New Roman" w:hAnsi="Times New Roman" w:cs="Times New Roman"/>
          <w:sz w:val="24"/>
          <w:szCs w:val="24"/>
        </w:rPr>
        <w:t xml:space="preserve"> </w:t>
      </w:r>
      <w:hyperlink r:id="rId8" w:history="1">
        <w:r w:rsidR="00920D9B" w:rsidRPr="00920D9B">
          <w:rPr>
            <w:color w:val="0000FF"/>
            <w:u w:val="single"/>
          </w:rPr>
          <w:t>https://ori.hhs.gov/ori-introduction-responsible-conduct-research</w:t>
        </w:r>
      </w:hyperlink>
    </w:p>
    <w:p w14:paraId="01A7DDC5" w14:textId="3C98D892" w:rsidR="00920D9B" w:rsidRPr="004A7328" w:rsidRDefault="00920D9B" w:rsidP="00A15150">
      <w:pPr>
        <w:spacing w:after="0" w:line="240" w:lineRule="auto"/>
        <w:rPr>
          <w:rStyle w:val="Hyperlink"/>
          <w:rFonts w:ascii="Times New Roman" w:eastAsia="Times New Roman" w:hAnsi="Times New Roman" w:cs="Times New Roman"/>
          <w:sz w:val="24"/>
          <w:szCs w:val="24"/>
          <w:shd w:val="clear" w:color="auto" w:fill="FFFFFF"/>
        </w:rPr>
      </w:pPr>
      <w:r>
        <w:rPr>
          <w:rFonts w:ascii="Times New Roman" w:eastAsia="Times New Roman" w:hAnsi="Times New Roman" w:cs="Times New Roman"/>
          <w:color w:val="660099"/>
          <w:sz w:val="24"/>
          <w:szCs w:val="24"/>
          <w:u w:val="single"/>
          <w:shd w:val="clear" w:color="auto" w:fill="FFFFFF"/>
        </w:rPr>
        <w:fldChar w:fldCharType="begin"/>
      </w:r>
      <w:r w:rsidR="000228B4">
        <w:rPr>
          <w:rFonts w:ascii="Times New Roman" w:eastAsia="Times New Roman" w:hAnsi="Times New Roman" w:cs="Times New Roman"/>
          <w:color w:val="660099"/>
          <w:sz w:val="24"/>
          <w:szCs w:val="24"/>
          <w:u w:val="single"/>
          <w:shd w:val="clear" w:color="auto" w:fill="FFFFFF"/>
        </w:rPr>
        <w:instrText>HYPERLINK "C:\\Users\\chmrpd\\Documents\\Data\\Word\\The Chemical Professional's Code of Conduct - American ...</w:instrText>
      </w:r>
      <w:r w:rsidR="000228B4">
        <w:rPr>
          <w:rFonts w:ascii="Times New Roman" w:eastAsia="Times New Roman" w:hAnsi="Times New Roman" w:cs="Times New Roman"/>
          <w:color w:val="660099"/>
          <w:sz w:val="24"/>
          <w:szCs w:val="24"/>
          <w:u w:val="single"/>
          <w:shd w:val="clear" w:color="auto" w:fill="FFFFFF"/>
        </w:rPr>
        <w:br/>
        <w:instrText>https:\\www.acs.org › ethics › the-chemical-professionals-code-of-conduct"</w:instrText>
      </w:r>
      <w:r>
        <w:rPr>
          <w:rFonts w:ascii="Times New Roman" w:eastAsia="Times New Roman" w:hAnsi="Times New Roman" w:cs="Times New Roman"/>
          <w:color w:val="660099"/>
          <w:sz w:val="24"/>
          <w:szCs w:val="24"/>
          <w:u w:val="single"/>
          <w:shd w:val="clear" w:color="auto" w:fill="FFFFFF"/>
        </w:rPr>
        <w:fldChar w:fldCharType="separate"/>
      </w:r>
    </w:p>
    <w:p w14:paraId="1FF38A70" w14:textId="77777777" w:rsidR="00920D9B" w:rsidRPr="004A7328" w:rsidRDefault="00920D9B" w:rsidP="00A15150">
      <w:pPr>
        <w:spacing w:after="0" w:line="240" w:lineRule="auto"/>
        <w:outlineLvl w:val="2"/>
        <w:rPr>
          <w:rStyle w:val="Hyperlink"/>
          <w:rFonts w:ascii="Times New Roman" w:eastAsia="Times New Roman" w:hAnsi="Times New Roman" w:cs="Times New Roman"/>
          <w:sz w:val="24"/>
          <w:szCs w:val="24"/>
        </w:rPr>
      </w:pPr>
      <w:r w:rsidRPr="004A7328">
        <w:rPr>
          <w:rStyle w:val="Hyperlink"/>
          <w:rFonts w:ascii="Times New Roman" w:eastAsia="Times New Roman" w:hAnsi="Times New Roman" w:cs="Times New Roman"/>
          <w:sz w:val="24"/>
          <w:szCs w:val="24"/>
          <w:shd w:val="clear" w:color="auto" w:fill="FFFFFF"/>
        </w:rPr>
        <w:t xml:space="preserve">The Chemical Professional's Code of Conduct - </w:t>
      </w:r>
      <w:proofErr w:type="gramStart"/>
      <w:r w:rsidRPr="004A7328">
        <w:rPr>
          <w:rStyle w:val="Hyperlink"/>
          <w:rFonts w:ascii="Times New Roman" w:eastAsia="Times New Roman" w:hAnsi="Times New Roman" w:cs="Times New Roman"/>
          <w:sz w:val="24"/>
          <w:szCs w:val="24"/>
          <w:shd w:val="clear" w:color="auto" w:fill="FFFFFF"/>
        </w:rPr>
        <w:t>American ..</w:t>
      </w:r>
      <w:proofErr w:type="gramEnd"/>
      <w:r w:rsidRPr="004A7328">
        <w:rPr>
          <w:rStyle w:val="Hyperlink"/>
          <w:rFonts w:ascii="Times New Roman" w:eastAsia="Times New Roman" w:hAnsi="Times New Roman" w:cs="Times New Roman"/>
          <w:sz w:val="24"/>
          <w:szCs w:val="24"/>
          <w:shd w:val="clear" w:color="auto" w:fill="FFFFFF"/>
        </w:rPr>
        <w:t>.</w:t>
      </w:r>
    </w:p>
    <w:p w14:paraId="5D12A32F" w14:textId="785C766E" w:rsidR="00920D9B" w:rsidRPr="004A7328" w:rsidRDefault="00920D9B" w:rsidP="00A15150">
      <w:pPr>
        <w:spacing w:after="0" w:line="240" w:lineRule="auto"/>
        <w:rPr>
          <w:rStyle w:val="Hyperlink"/>
          <w:rFonts w:ascii="Times New Roman" w:eastAsia="Times New Roman" w:hAnsi="Times New Roman" w:cs="Times New Roman"/>
          <w:sz w:val="24"/>
          <w:szCs w:val="24"/>
        </w:rPr>
      </w:pPr>
      <w:r w:rsidRPr="004A7328">
        <w:rPr>
          <w:rStyle w:val="Hyperlink"/>
          <w:rFonts w:ascii="Times New Roman" w:eastAsia="Times New Roman" w:hAnsi="Times New Roman" w:cs="Times New Roman"/>
          <w:sz w:val="24"/>
          <w:szCs w:val="24"/>
          <w:shd w:val="clear" w:color="auto" w:fill="FFFFFF"/>
        </w:rPr>
        <w:br/>
        <w:t xml:space="preserve">https://www.acs.org </w:t>
      </w:r>
      <w:r w:rsidR="005C591D">
        <w:rPr>
          <w:rStyle w:val="Hyperlink"/>
          <w:rFonts w:ascii="Times New Roman" w:eastAsia="Times New Roman" w:hAnsi="Times New Roman" w:cs="Times New Roman"/>
          <w:sz w:val="24"/>
          <w:szCs w:val="24"/>
          <w:shd w:val="clear" w:color="auto" w:fill="FFFFFF"/>
        </w:rPr>
        <w:t>/content/</w:t>
      </w:r>
      <w:proofErr w:type="spellStart"/>
      <w:r w:rsidR="005C591D">
        <w:rPr>
          <w:rStyle w:val="Hyperlink"/>
          <w:rFonts w:ascii="Times New Roman" w:eastAsia="Times New Roman" w:hAnsi="Times New Roman" w:cs="Times New Roman"/>
          <w:sz w:val="24"/>
          <w:szCs w:val="24"/>
          <w:shd w:val="clear" w:color="auto" w:fill="FFFFFF"/>
        </w:rPr>
        <w:t>acs</w:t>
      </w:r>
      <w:proofErr w:type="spellEnd"/>
      <w:r w:rsidR="005C591D">
        <w:rPr>
          <w:rStyle w:val="Hyperlink"/>
          <w:rFonts w:ascii="Times New Roman" w:eastAsia="Times New Roman" w:hAnsi="Times New Roman" w:cs="Times New Roman"/>
          <w:sz w:val="24"/>
          <w:szCs w:val="24"/>
          <w:shd w:val="clear" w:color="auto" w:fill="FFFFFF"/>
        </w:rPr>
        <w:t>/</w:t>
      </w:r>
      <w:proofErr w:type="spellStart"/>
      <w:r w:rsidR="005C591D">
        <w:rPr>
          <w:rStyle w:val="Hyperlink"/>
          <w:rFonts w:ascii="Times New Roman" w:eastAsia="Times New Roman" w:hAnsi="Times New Roman" w:cs="Times New Roman"/>
          <w:sz w:val="24"/>
          <w:szCs w:val="24"/>
          <w:shd w:val="clear" w:color="auto" w:fill="FFFFFF"/>
        </w:rPr>
        <w:t>en</w:t>
      </w:r>
      <w:proofErr w:type="spellEnd"/>
      <w:r w:rsidR="005C591D">
        <w:rPr>
          <w:rStyle w:val="Hyperlink"/>
          <w:rFonts w:ascii="Times New Roman" w:eastAsia="Times New Roman" w:hAnsi="Times New Roman" w:cs="Times New Roman"/>
          <w:sz w:val="24"/>
          <w:szCs w:val="24"/>
          <w:shd w:val="clear" w:color="auto" w:fill="FFFFFF"/>
        </w:rPr>
        <w:t>/careers-services/ethics/</w:t>
      </w:r>
      <w:r w:rsidRPr="004A7328">
        <w:rPr>
          <w:rStyle w:val="Hyperlink"/>
          <w:rFonts w:ascii="Times New Roman" w:eastAsia="Times New Roman" w:hAnsi="Times New Roman" w:cs="Times New Roman"/>
          <w:sz w:val="24"/>
          <w:szCs w:val="24"/>
          <w:shd w:val="clear" w:color="auto" w:fill="FFFFFF"/>
        </w:rPr>
        <w:t xml:space="preserve"> the-chemical-professionals-code-of-conduct</w:t>
      </w:r>
    </w:p>
    <w:p w14:paraId="2E4E5578" w14:textId="2F0B25C5" w:rsidR="00810DE8" w:rsidRPr="005A665D" w:rsidRDefault="00920D9B" w:rsidP="00A15150">
      <w:pPr>
        <w:rPr>
          <w:rFonts w:ascii="Times New Roman" w:hAnsi="Times New Roman" w:cs="Times New Roman"/>
          <w:sz w:val="24"/>
          <w:szCs w:val="24"/>
        </w:rPr>
      </w:pPr>
      <w:r>
        <w:rPr>
          <w:rFonts w:ascii="Times New Roman" w:eastAsia="Times New Roman" w:hAnsi="Times New Roman" w:cs="Times New Roman"/>
          <w:color w:val="660099"/>
          <w:sz w:val="24"/>
          <w:szCs w:val="24"/>
          <w:u w:val="single"/>
          <w:shd w:val="clear" w:color="auto" w:fill="FFFFFF"/>
        </w:rPr>
        <w:fldChar w:fldCharType="end"/>
      </w:r>
    </w:p>
    <w:p w14:paraId="0E319BD6" w14:textId="31BDF1CC" w:rsidR="00810DE8" w:rsidRPr="005A665D" w:rsidRDefault="00810DE8">
      <w:pPr>
        <w:rPr>
          <w:rFonts w:ascii="Times New Roman" w:hAnsi="Times New Roman" w:cs="Times New Roman"/>
          <w:sz w:val="24"/>
          <w:szCs w:val="24"/>
        </w:rPr>
      </w:pPr>
      <w:r w:rsidRPr="005A665D">
        <w:rPr>
          <w:rFonts w:ascii="Times New Roman" w:hAnsi="Times New Roman" w:cs="Times New Roman"/>
          <w:sz w:val="24"/>
          <w:szCs w:val="24"/>
        </w:rPr>
        <w:t>Conflict of interest-</w:t>
      </w:r>
      <w:r w:rsidR="003A32BA">
        <w:rPr>
          <w:rFonts w:ascii="Times New Roman" w:hAnsi="Times New Roman" w:cs="Times New Roman"/>
          <w:sz w:val="24"/>
          <w:szCs w:val="24"/>
        </w:rPr>
        <w:t>10</w:t>
      </w:r>
      <w:r w:rsidR="000228B4">
        <w:rPr>
          <w:rFonts w:ascii="Times New Roman" w:hAnsi="Times New Roman" w:cs="Times New Roman"/>
          <w:sz w:val="24"/>
          <w:szCs w:val="24"/>
        </w:rPr>
        <w:t>-</w:t>
      </w:r>
      <w:r w:rsidR="006E2CE7">
        <w:rPr>
          <w:rFonts w:ascii="Times New Roman" w:hAnsi="Times New Roman" w:cs="Times New Roman"/>
          <w:sz w:val="24"/>
          <w:szCs w:val="24"/>
        </w:rPr>
        <w:t>2</w:t>
      </w:r>
      <w:r w:rsidRPr="005A665D">
        <w:rPr>
          <w:rFonts w:ascii="Times New Roman" w:hAnsi="Times New Roman" w:cs="Times New Roman"/>
          <w:sz w:val="24"/>
          <w:szCs w:val="24"/>
        </w:rPr>
        <w:t>.doc</w:t>
      </w:r>
    </w:p>
    <w:p w14:paraId="5ED2ABA7" w14:textId="77777777" w:rsidR="008E619F" w:rsidRDefault="008E619F" w:rsidP="008A4BDF">
      <w:pPr>
        <w:rPr>
          <w:rFonts w:ascii="Times New Roman" w:hAnsi="Times New Roman" w:cs="Times New Roman"/>
          <w:sz w:val="24"/>
          <w:szCs w:val="24"/>
        </w:rPr>
      </w:pPr>
    </w:p>
    <w:p w14:paraId="72564BC9" w14:textId="4449D08E" w:rsidR="00A82ECF" w:rsidRPr="005A665D" w:rsidRDefault="00A82ECF" w:rsidP="008A4BDF">
      <w:pPr>
        <w:rPr>
          <w:rFonts w:ascii="Times New Roman" w:hAnsi="Times New Roman" w:cs="Times New Roman"/>
          <w:sz w:val="24"/>
          <w:szCs w:val="24"/>
        </w:rPr>
      </w:pPr>
      <w:r w:rsidRPr="005A665D">
        <w:rPr>
          <w:rFonts w:ascii="Times New Roman" w:hAnsi="Times New Roman" w:cs="Times New Roman"/>
          <w:sz w:val="24"/>
          <w:szCs w:val="24"/>
        </w:rPr>
        <w:t>Appendix 1</w:t>
      </w:r>
    </w:p>
    <w:p w14:paraId="73A64053" w14:textId="77777777" w:rsidR="00FC2F18" w:rsidRPr="005A665D" w:rsidRDefault="00FC2F18" w:rsidP="00FC2F18">
      <w:pPr>
        <w:rPr>
          <w:rFonts w:ascii="Times New Roman" w:hAnsi="Times New Roman" w:cs="Times New Roman"/>
          <w:sz w:val="24"/>
          <w:szCs w:val="24"/>
        </w:rPr>
      </w:pPr>
      <w:r w:rsidRPr="005A665D">
        <w:rPr>
          <w:rFonts w:ascii="Times New Roman" w:hAnsi="Times New Roman" w:cs="Times New Roman"/>
          <w:sz w:val="24"/>
          <w:szCs w:val="24"/>
        </w:rPr>
        <w:t>Case Study A:</w:t>
      </w:r>
    </w:p>
    <w:p w14:paraId="4BFE95FB" w14:textId="7FEDCCB8" w:rsidR="00FC2F18" w:rsidRPr="005A665D" w:rsidRDefault="00FC2F18" w:rsidP="00FC2F18">
      <w:pPr>
        <w:rPr>
          <w:rFonts w:ascii="Times New Roman" w:hAnsi="Times New Roman" w:cs="Times New Roman"/>
          <w:sz w:val="24"/>
          <w:szCs w:val="24"/>
          <w:shd w:val="clear" w:color="auto" w:fill="FFFFFF"/>
        </w:rPr>
      </w:pPr>
      <w:r w:rsidRPr="005A665D">
        <w:rPr>
          <w:rFonts w:ascii="Times New Roman" w:hAnsi="Times New Roman" w:cs="Times New Roman"/>
          <w:sz w:val="24"/>
          <w:szCs w:val="24"/>
          <w:shd w:val="clear" w:color="auto" w:fill="FFFFFF"/>
        </w:rPr>
        <w:t xml:space="preserve">Dr. Conrad has received a grant from an industrial source to do basic research </w:t>
      </w:r>
      <w:r w:rsidR="005F4368" w:rsidRPr="005A665D">
        <w:rPr>
          <w:rFonts w:ascii="Times New Roman" w:hAnsi="Times New Roman" w:cs="Times New Roman"/>
          <w:sz w:val="24"/>
          <w:szCs w:val="24"/>
          <w:shd w:val="clear" w:color="auto" w:fill="FFFFFF"/>
        </w:rPr>
        <w:t>with</w:t>
      </w:r>
      <w:r w:rsidRPr="005A665D">
        <w:rPr>
          <w:rFonts w:ascii="Times New Roman" w:hAnsi="Times New Roman" w:cs="Times New Roman"/>
          <w:sz w:val="24"/>
          <w:szCs w:val="24"/>
          <w:shd w:val="clear" w:color="auto" w:fill="FFFFFF"/>
        </w:rPr>
        <w:t xml:space="preserve"> long-term implications for commercialization. A new graduate student, </w:t>
      </w:r>
      <w:r w:rsidR="005F4368" w:rsidRPr="005A665D">
        <w:rPr>
          <w:rFonts w:ascii="Times New Roman" w:hAnsi="Times New Roman" w:cs="Times New Roman"/>
          <w:sz w:val="24"/>
          <w:szCs w:val="24"/>
          <w:shd w:val="clear" w:color="auto" w:fill="FFFFFF"/>
        </w:rPr>
        <w:t>Ms.</w:t>
      </w:r>
      <w:r w:rsidRPr="005A665D">
        <w:rPr>
          <w:rFonts w:ascii="Times New Roman" w:hAnsi="Times New Roman" w:cs="Times New Roman"/>
          <w:sz w:val="24"/>
          <w:szCs w:val="24"/>
          <w:shd w:val="clear" w:color="auto" w:fill="FFFFFF"/>
        </w:rPr>
        <w:t xml:space="preserve"> Lawless</w:t>
      </w:r>
      <w:r w:rsidR="000228B4">
        <w:rPr>
          <w:rFonts w:ascii="Times New Roman" w:hAnsi="Times New Roman" w:cs="Times New Roman"/>
          <w:sz w:val="24"/>
          <w:szCs w:val="24"/>
          <w:shd w:val="clear" w:color="auto" w:fill="FFFFFF"/>
        </w:rPr>
        <w:t xml:space="preserve">, </w:t>
      </w:r>
      <w:r w:rsidRPr="005A665D">
        <w:rPr>
          <w:rFonts w:ascii="Times New Roman" w:hAnsi="Times New Roman" w:cs="Times New Roman"/>
          <w:sz w:val="24"/>
          <w:szCs w:val="24"/>
          <w:shd w:val="clear" w:color="auto" w:fill="FFFFFF"/>
        </w:rPr>
        <w:t xml:space="preserve">has just joined his lab. Dr. Conrad outlines several projects that can be pursued by </w:t>
      </w:r>
      <w:r w:rsidR="005F4368" w:rsidRPr="005A665D">
        <w:rPr>
          <w:rFonts w:ascii="Times New Roman" w:hAnsi="Times New Roman" w:cs="Times New Roman"/>
          <w:sz w:val="24"/>
          <w:szCs w:val="24"/>
          <w:shd w:val="clear" w:color="auto" w:fill="FFFFFF"/>
        </w:rPr>
        <w:t>Ms. Lawless</w:t>
      </w:r>
      <w:r w:rsidRPr="005A665D">
        <w:rPr>
          <w:rFonts w:ascii="Times New Roman" w:hAnsi="Times New Roman" w:cs="Times New Roman"/>
          <w:sz w:val="24"/>
          <w:szCs w:val="24"/>
          <w:shd w:val="clear" w:color="auto" w:fill="FFFFFF"/>
        </w:rPr>
        <w:t xml:space="preserve"> under this </w:t>
      </w:r>
      <w:r w:rsidR="00B12312" w:rsidRPr="005A665D">
        <w:rPr>
          <w:rFonts w:ascii="Times New Roman" w:hAnsi="Times New Roman" w:cs="Times New Roman"/>
          <w:sz w:val="24"/>
          <w:szCs w:val="24"/>
          <w:shd w:val="clear" w:color="auto" w:fill="FFFFFF"/>
        </w:rPr>
        <w:t>industrially sponsored</w:t>
      </w:r>
      <w:r w:rsidRPr="005A665D">
        <w:rPr>
          <w:rFonts w:ascii="Times New Roman" w:hAnsi="Times New Roman" w:cs="Times New Roman"/>
          <w:sz w:val="24"/>
          <w:szCs w:val="24"/>
          <w:shd w:val="clear" w:color="auto" w:fill="FFFFFF"/>
        </w:rPr>
        <w:t xml:space="preserve"> research program. Dr. Conrad indicates that there is a </w:t>
      </w:r>
      <w:r w:rsidR="000228B4">
        <w:rPr>
          <w:rFonts w:ascii="Times New Roman" w:hAnsi="Times New Roman" w:cs="Times New Roman"/>
          <w:sz w:val="24"/>
          <w:szCs w:val="24"/>
          <w:shd w:val="clear" w:color="auto" w:fill="FFFFFF"/>
        </w:rPr>
        <w:t>requirement</w:t>
      </w:r>
      <w:r w:rsidRPr="005A665D">
        <w:rPr>
          <w:rFonts w:ascii="Times New Roman" w:hAnsi="Times New Roman" w:cs="Times New Roman"/>
          <w:sz w:val="24"/>
          <w:szCs w:val="24"/>
          <w:shd w:val="clear" w:color="auto" w:fill="FFFFFF"/>
        </w:rPr>
        <w:t xml:space="preserve"> listed in the industrial grant agreement</w:t>
      </w:r>
      <w:r w:rsidR="005A665D" w:rsidRPr="005A665D">
        <w:rPr>
          <w:rFonts w:ascii="Times New Roman" w:hAnsi="Times New Roman" w:cs="Times New Roman"/>
          <w:sz w:val="24"/>
          <w:szCs w:val="24"/>
          <w:shd w:val="clear" w:color="auto" w:fill="FFFFFF"/>
        </w:rPr>
        <w:t>,</w:t>
      </w:r>
      <w:r w:rsidRPr="005A665D">
        <w:rPr>
          <w:rFonts w:ascii="Times New Roman" w:hAnsi="Times New Roman" w:cs="Times New Roman"/>
          <w:sz w:val="24"/>
          <w:szCs w:val="24"/>
          <w:shd w:val="clear" w:color="auto" w:fill="FFFFFF"/>
        </w:rPr>
        <w:t xml:space="preserve"> which says that all material to be submitted for publication </w:t>
      </w:r>
      <w:r w:rsidR="005F4368" w:rsidRPr="005A665D">
        <w:rPr>
          <w:rFonts w:ascii="Times New Roman" w:hAnsi="Times New Roman" w:cs="Times New Roman"/>
          <w:sz w:val="24"/>
          <w:szCs w:val="24"/>
          <w:shd w:val="clear" w:color="auto" w:fill="FFFFFF"/>
        </w:rPr>
        <w:t xml:space="preserve">must </w:t>
      </w:r>
      <w:r w:rsidRPr="005A665D">
        <w:rPr>
          <w:rFonts w:ascii="Times New Roman" w:hAnsi="Times New Roman" w:cs="Times New Roman"/>
          <w:sz w:val="24"/>
          <w:szCs w:val="24"/>
          <w:shd w:val="clear" w:color="auto" w:fill="FFFFFF"/>
        </w:rPr>
        <w:t>first be reviewed by the company. This review must always be completed within 120 days. Dr. Conrad points out that this presents only minimal disruption to the normal publication process as compared to the unrestricted publication of material</w:t>
      </w:r>
      <w:r w:rsidR="005F4368" w:rsidRPr="005A665D">
        <w:rPr>
          <w:rFonts w:ascii="Times New Roman" w:hAnsi="Times New Roman" w:cs="Times New Roman"/>
          <w:sz w:val="24"/>
          <w:szCs w:val="24"/>
          <w:shd w:val="clear" w:color="auto" w:fill="FFFFFF"/>
        </w:rPr>
        <w:t xml:space="preserve"> sponsored by</w:t>
      </w:r>
      <w:r w:rsidRPr="005A665D">
        <w:rPr>
          <w:rFonts w:ascii="Times New Roman" w:hAnsi="Times New Roman" w:cs="Times New Roman"/>
          <w:sz w:val="24"/>
          <w:szCs w:val="24"/>
          <w:shd w:val="clear" w:color="auto" w:fill="FFFFFF"/>
        </w:rPr>
        <w:t xml:space="preserve"> federal research grants. He also mentions that the positive aspects of working on this proposal include the fact that there is money in the grant for </w:t>
      </w:r>
      <w:r w:rsidR="005F4368" w:rsidRPr="005A665D">
        <w:rPr>
          <w:rFonts w:ascii="Times New Roman" w:hAnsi="Times New Roman" w:cs="Times New Roman"/>
          <w:sz w:val="24"/>
          <w:szCs w:val="24"/>
          <w:shd w:val="clear" w:color="auto" w:fill="FFFFFF"/>
        </w:rPr>
        <w:t>Ms. Lawless</w:t>
      </w:r>
      <w:r w:rsidRPr="005A665D">
        <w:rPr>
          <w:rFonts w:ascii="Times New Roman" w:hAnsi="Times New Roman" w:cs="Times New Roman"/>
          <w:sz w:val="24"/>
          <w:szCs w:val="24"/>
          <w:shd w:val="clear" w:color="auto" w:fill="FFFFFF"/>
        </w:rPr>
        <w:t xml:space="preserve"> to travel to at least two meetings per year. </w:t>
      </w:r>
      <w:r w:rsidR="00F90227" w:rsidRPr="005A665D">
        <w:rPr>
          <w:rFonts w:ascii="Times New Roman" w:hAnsi="Times New Roman" w:cs="Times New Roman"/>
          <w:sz w:val="24"/>
          <w:szCs w:val="24"/>
          <w:shd w:val="clear" w:color="auto" w:fill="FFFFFF"/>
        </w:rPr>
        <w:t>Also,</w:t>
      </w:r>
      <w:r w:rsidRPr="005A665D">
        <w:rPr>
          <w:rFonts w:ascii="Times New Roman" w:hAnsi="Times New Roman" w:cs="Times New Roman"/>
          <w:sz w:val="24"/>
          <w:szCs w:val="24"/>
          <w:shd w:val="clear" w:color="auto" w:fill="FFFFFF"/>
        </w:rPr>
        <w:t xml:space="preserve"> the grant application provides money for a personal computer that will be placed at </w:t>
      </w:r>
      <w:r w:rsidR="005C0291" w:rsidRPr="005A665D">
        <w:rPr>
          <w:rFonts w:ascii="Times New Roman" w:hAnsi="Times New Roman" w:cs="Times New Roman"/>
          <w:sz w:val="24"/>
          <w:szCs w:val="24"/>
          <w:shd w:val="clear" w:color="auto" w:fill="FFFFFF"/>
        </w:rPr>
        <w:t>Ms. Lawless</w:t>
      </w:r>
      <w:r w:rsidRPr="005A665D">
        <w:rPr>
          <w:rFonts w:ascii="Times New Roman" w:hAnsi="Times New Roman" w:cs="Times New Roman"/>
          <w:sz w:val="24"/>
          <w:szCs w:val="24"/>
          <w:shd w:val="clear" w:color="auto" w:fill="FFFFFF"/>
        </w:rPr>
        <w:t xml:space="preserve"> lab station while she is working on the project. Dr. Conrad emphasizes that working on the project will likely give </w:t>
      </w:r>
      <w:r w:rsidR="005C0291" w:rsidRPr="005A665D">
        <w:rPr>
          <w:rFonts w:ascii="Times New Roman" w:hAnsi="Times New Roman" w:cs="Times New Roman"/>
          <w:sz w:val="24"/>
          <w:szCs w:val="24"/>
          <w:shd w:val="clear" w:color="auto" w:fill="FFFFFF"/>
        </w:rPr>
        <w:t>Ms. Lawless</w:t>
      </w:r>
      <w:r w:rsidRPr="005A665D">
        <w:rPr>
          <w:rFonts w:ascii="Times New Roman" w:hAnsi="Times New Roman" w:cs="Times New Roman"/>
          <w:sz w:val="24"/>
          <w:szCs w:val="24"/>
          <w:shd w:val="clear" w:color="auto" w:fill="FFFFFF"/>
        </w:rPr>
        <w:t xml:space="preserve"> an "inside track" with the company should she want to pursue job possibilities there following graduation. </w:t>
      </w:r>
      <w:r w:rsidR="005C0291" w:rsidRPr="005A665D">
        <w:rPr>
          <w:rFonts w:ascii="Times New Roman" w:hAnsi="Times New Roman" w:cs="Times New Roman"/>
          <w:sz w:val="24"/>
          <w:szCs w:val="24"/>
          <w:shd w:val="clear" w:color="auto" w:fill="FFFFFF"/>
        </w:rPr>
        <w:t>Ms. Lawless</w:t>
      </w:r>
      <w:r w:rsidRPr="005A665D">
        <w:rPr>
          <w:rFonts w:ascii="Times New Roman" w:hAnsi="Times New Roman" w:cs="Times New Roman"/>
          <w:sz w:val="24"/>
          <w:szCs w:val="24"/>
          <w:shd w:val="clear" w:color="auto" w:fill="FFFFFF"/>
        </w:rPr>
        <w:t xml:space="preserve"> agrees to work on the project. Comment on the ethical and conflict</w:t>
      </w:r>
      <w:r w:rsidR="005A665D" w:rsidRPr="005A665D">
        <w:rPr>
          <w:rFonts w:ascii="Times New Roman" w:hAnsi="Times New Roman" w:cs="Times New Roman"/>
          <w:sz w:val="24"/>
          <w:szCs w:val="24"/>
          <w:shd w:val="clear" w:color="auto" w:fill="FFFFFF"/>
        </w:rPr>
        <w:t>-</w:t>
      </w:r>
      <w:r w:rsidRPr="005A665D">
        <w:rPr>
          <w:rFonts w:ascii="Times New Roman" w:hAnsi="Times New Roman" w:cs="Times New Roman"/>
          <w:sz w:val="24"/>
          <w:szCs w:val="24"/>
          <w:shd w:val="clear" w:color="auto" w:fill="FFFFFF"/>
        </w:rPr>
        <w:t>of</w:t>
      </w:r>
      <w:r w:rsidR="005A665D" w:rsidRPr="005A665D">
        <w:rPr>
          <w:rFonts w:ascii="Times New Roman" w:hAnsi="Times New Roman" w:cs="Times New Roman"/>
          <w:sz w:val="24"/>
          <w:szCs w:val="24"/>
          <w:shd w:val="clear" w:color="auto" w:fill="FFFFFF"/>
        </w:rPr>
        <w:t>-</w:t>
      </w:r>
      <w:r w:rsidRPr="005A665D">
        <w:rPr>
          <w:rFonts w:ascii="Times New Roman" w:hAnsi="Times New Roman" w:cs="Times New Roman"/>
          <w:sz w:val="24"/>
          <w:szCs w:val="24"/>
          <w:shd w:val="clear" w:color="auto" w:fill="FFFFFF"/>
        </w:rPr>
        <w:t>interest implications of this scenario.</w:t>
      </w:r>
    </w:p>
    <w:p w14:paraId="5046E7E5" w14:textId="04FDF7E2" w:rsidR="00FC2F18" w:rsidRPr="005A665D" w:rsidRDefault="00FC2F18" w:rsidP="00FC2F18">
      <w:pPr>
        <w:rPr>
          <w:rFonts w:ascii="Times New Roman" w:hAnsi="Times New Roman" w:cs="Times New Roman"/>
          <w:sz w:val="24"/>
          <w:szCs w:val="24"/>
          <w:shd w:val="clear" w:color="auto" w:fill="FFFFFF"/>
        </w:rPr>
      </w:pPr>
      <w:r w:rsidRPr="005A665D">
        <w:rPr>
          <w:rFonts w:ascii="Times New Roman" w:hAnsi="Times New Roman" w:cs="Times New Roman"/>
          <w:sz w:val="24"/>
          <w:szCs w:val="24"/>
          <w:shd w:val="clear" w:color="auto" w:fill="FFFFFF"/>
        </w:rPr>
        <w:t xml:space="preserve">Case Study </w:t>
      </w:r>
      <w:r w:rsidR="00F50544">
        <w:rPr>
          <w:rFonts w:ascii="Times New Roman" w:hAnsi="Times New Roman" w:cs="Times New Roman"/>
          <w:sz w:val="24"/>
          <w:szCs w:val="24"/>
          <w:shd w:val="clear" w:color="auto" w:fill="FFFFFF"/>
        </w:rPr>
        <w:t>B</w:t>
      </w:r>
      <w:r w:rsidRPr="005A665D">
        <w:rPr>
          <w:rFonts w:ascii="Times New Roman" w:hAnsi="Times New Roman" w:cs="Times New Roman"/>
          <w:sz w:val="24"/>
          <w:szCs w:val="24"/>
          <w:shd w:val="clear" w:color="auto" w:fill="FFFFFF"/>
        </w:rPr>
        <w:t>:</w:t>
      </w:r>
    </w:p>
    <w:p w14:paraId="4B3B1FC5" w14:textId="6218BC0A" w:rsidR="00FC2F18" w:rsidRPr="007A7315" w:rsidRDefault="00FC2F18" w:rsidP="00FC2F18">
      <w:pPr>
        <w:rPr>
          <w:rFonts w:ascii="Times New Roman" w:hAnsi="Times New Roman" w:cs="Times New Roman"/>
          <w:sz w:val="24"/>
          <w:szCs w:val="24"/>
          <w:shd w:val="clear" w:color="auto" w:fill="FFFFFF"/>
        </w:rPr>
      </w:pPr>
      <w:r w:rsidRPr="005A665D">
        <w:rPr>
          <w:rFonts w:ascii="Times New Roman" w:hAnsi="Times New Roman" w:cs="Times New Roman"/>
          <w:sz w:val="24"/>
          <w:szCs w:val="24"/>
          <w:shd w:val="clear" w:color="auto" w:fill="FFFFFF"/>
        </w:rPr>
        <w:t>Mr. Asset, a graduate student of Dr. Bond, has been conducting physicochemical studies on the properties of a new polymer. The research is sponsored by Chemical Industries,</w:t>
      </w:r>
      <w:r w:rsidR="005C0291" w:rsidRPr="005A665D">
        <w:rPr>
          <w:rFonts w:ascii="Times New Roman" w:hAnsi="Times New Roman" w:cs="Times New Roman"/>
          <w:sz w:val="24"/>
          <w:szCs w:val="24"/>
          <w:shd w:val="clear" w:color="auto" w:fill="FFFFFF"/>
        </w:rPr>
        <w:t xml:space="preserve"> Inc.</w:t>
      </w:r>
      <w:r w:rsidR="000228B4">
        <w:rPr>
          <w:rFonts w:ascii="Times New Roman" w:hAnsi="Times New Roman" w:cs="Times New Roman"/>
          <w:sz w:val="24"/>
          <w:szCs w:val="24"/>
          <w:shd w:val="clear" w:color="auto" w:fill="FFFFFF"/>
        </w:rPr>
        <w:t xml:space="preserve">, </w:t>
      </w:r>
      <w:r w:rsidRPr="005A665D">
        <w:rPr>
          <w:rFonts w:ascii="Times New Roman" w:hAnsi="Times New Roman" w:cs="Times New Roman"/>
          <w:sz w:val="24"/>
          <w:szCs w:val="24"/>
          <w:shd w:val="clear" w:color="auto" w:fill="FFFFFF"/>
        </w:rPr>
        <w:t xml:space="preserve">and it is understood by Mr. Asset and Dr. Bond that the results are proprietary, confidential, and cannot be used in Mr. Asset's thesis. Mr. Cash, the technical liaison from Chemical Industries, meets with Mr. Asset and Dr. Bond </w:t>
      </w:r>
      <w:r w:rsidR="005C0291" w:rsidRPr="005A665D">
        <w:rPr>
          <w:rFonts w:ascii="Times New Roman" w:hAnsi="Times New Roman" w:cs="Times New Roman"/>
          <w:sz w:val="24"/>
          <w:szCs w:val="24"/>
          <w:shd w:val="clear" w:color="auto" w:fill="FFFFFF"/>
        </w:rPr>
        <w:t xml:space="preserve">to </w:t>
      </w:r>
      <w:r w:rsidRPr="005A665D">
        <w:rPr>
          <w:rFonts w:ascii="Times New Roman" w:hAnsi="Times New Roman" w:cs="Times New Roman"/>
          <w:sz w:val="24"/>
          <w:szCs w:val="24"/>
          <w:shd w:val="clear" w:color="auto" w:fill="FFFFFF"/>
        </w:rPr>
        <w:t>expresses his pleasure with the outcome of the recent studies</w:t>
      </w:r>
      <w:r w:rsidR="005C0291" w:rsidRPr="005A665D">
        <w:rPr>
          <w:rFonts w:ascii="Times New Roman" w:hAnsi="Times New Roman" w:cs="Times New Roman"/>
          <w:sz w:val="24"/>
          <w:szCs w:val="24"/>
          <w:shd w:val="clear" w:color="auto" w:fill="FFFFFF"/>
        </w:rPr>
        <w:t xml:space="preserve">. Mr. Cash </w:t>
      </w:r>
      <w:r w:rsidRPr="005A665D">
        <w:rPr>
          <w:rFonts w:ascii="Times New Roman" w:hAnsi="Times New Roman" w:cs="Times New Roman"/>
          <w:sz w:val="24"/>
          <w:szCs w:val="24"/>
          <w:shd w:val="clear" w:color="auto" w:fill="FFFFFF"/>
        </w:rPr>
        <w:t xml:space="preserve">observes that the new results are the last data required to market a new generation of fire-resistant electrical insulating material. Mr. Cash further comments that this is the product that Chemical Industries, Inc. needed to regain its market share, and the stock of Chemical Industries, Inc. would soar once investors knew of the new product. That evening at dinner with his wife and brother-in-law, an investment banker, Mr. Asset tells them about Mr. Cash's enthusiasm about </w:t>
      </w:r>
      <w:r w:rsidR="005A665D" w:rsidRPr="005A665D">
        <w:rPr>
          <w:rFonts w:ascii="Times New Roman" w:hAnsi="Times New Roman" w:cs="Times New Roman"/>
          <w:sz w:val="24"/>
          <w:szCs w:val="24"/>
          <w:shd w:val="clear" w:color="auto" w:fill="FFFFFF"/>
        </w:rPr>
        <w:t>the prospects of</w:t>
      </w:r>
      <w:r w:rsidRPr="005A665D">
        <w:rPr>
          <w:rFonts w:ascii="Times New Roman" w:hAnsi="Times New Roman" w:cs="Times New Roman"/>
          <w:sz w:val="24"/>
          <w:szCs w:val="24"/>
          <w:shd w:val="clear" w:color="auto" w:fill="FFFFFF"/>
        </w:rPr>
        <w:t xml:space="preserve"> Chemical Industries' stock </w:t>
      </w:r>
      <w:r w:rsidR="005A665D" w:rsidRPr="005A665D">
        <w:rPr>
          <w:rFonts w:ascii="Times New Roman" w:hAnsi="Times New Roman" w:cs="Times New Roman"/>
          <w:sz w:val="24"/>
          <w:szCs w:val="24"/>
          <w:shd w:val="clear" w:color="auto" w:fill="FFFFFF"/>
        </w:rPr>
        <w:t>once</w:t>
      </w:r>
      <w:r w:rsidRPr="005A665D">
        <w:rPr>
          <w:rFonts w:ascii="Times New Roman" w:hAnsi="Times New Roman" w:cs="Times New Roman"/>
          <w:sz w:val="24"/>
          <w:szCs w:val="24"/>
          <w:shd w:val="clear" w:color="auto" w:fill="FFFFFF"/>
        </w:rPr>
        <w:t xml:space="preserve"> the new prod</w:t>
      </w:r>
      <w:r w:rsidRPr="007A7315">
        <w:rPr>
          <w:rFonts w:ascii="Times New Roman" w:hAnsi="Times New Roman" w:cs="Times New Roman"/>
          <w:sz w:val="24"/>
          <w:szCs w:val="24"/>
          <w:shd w:val="clear" w:color="auto" w:fill="FFFFFF"/>
        </w:rPr>
        <w:t>uct was announced. The next day</w:t>
      </w:r>
      <w:r w:rsidR="005A665D">
        <w:rPr>
          <w:rFonts w:ascii="Times New Roman" w:hAnsi="Times New Roman" w:cs="Times New Roman"/>
          <w:sz w:val="24"/>
          <w:szCs w:val="24"/>
          <w:shd w:val="clear" w:color="auto" w:fill="FFFFFF"/>
        </w:rPr>
        <w:t>,</w:t>
      </w:r>
      <w:r w:rsidRPr="007A7315">
        <w:rPr>
          <w:rFonts w:ascii="Times New Roman" w:hAnsi="Times New Roman" w:cs="Times New Roman"/>
          <w:sz w:val="24"/>
          <w:szCs w:val="24"/>
          <w:shd w:val="clear" w:color="auto" w:fill="FFFFFF"/>
        </w:rPr>
        <w:t xml:space="preserve"> Mr. Asset's brother-in-law advises several of his clients to purchase</w:t>
      </w:r>
      <w:r w:rsidR="005C0291">
        <w:rPr>
          <w:rFonts w:ascii="Times New Roman" w:hAnsi="Times New Roman" w:cs="Times New Roman"/>
          <w:sz w:val="24"/>
          <w:szCs w:val="24"/>
          <w:shd w:val="clear" w:color="auto" w:fill="FFFFFF"/>
        </w:rPr>
        <w:t xml:space="preserve"> stock in</w:t>
      </w:r>
      <w:r w:rsidRPr="007A7315">
        <w:rPr>
          <w:rFonts w:ascii="Times New Roman" w:hAnsi="Times New Roman" w:cs="Times New Roman"/>
          <w:sz w:val="24"/>
          <w:szCs w:val="24"/>
          <w:shd w:val="clear" w:color="auto" w:fill="FFFFFF"/>
        </w:rPr>
        <w:t xml:space="preserve"> Chemical Industries.</w:t>
      </w:r>
      <w:r w:rsidR="00E8336A">
        <w:rPr>
          <w:rFonts w:ascii="Times New Roman" w:hAnsi="Times New Roman" w:cs="Times New Roman"/>
          <w:sz w:val="24"/>
          <w:szCs w:val="24"/>
          <w:shd w:val="clear" w:color="auto" w:fill="FFFFFF"/>
        </w:rPr>
        <w:t xml:space="preserve"> </w:t>
      </w:r>
      <w:r w:rsidRPr="007A7315">
        <w:rPr>
          <w:rFonts w:ascii="Times New Roman" w:hAnsi="Times New Roman" w:cs="Times New Roman"/>
          <w:sz w:val="24"/>
          <w:szCs w:val="24"/>
          <w:shd w:val="clear" w:color="auto" w:fill="FFFFFF"/>
        </w:rPr>
        <w:t xml:space="preserve"> Did Mr. Asset breach his confidentiality agreement by discussing his research results with his wife and brother-in-law? Does Mr. Asset profit by the disclosure of the research results that will increase the value of the stock </w:t>
      </w:r>
      <w:r w:rsidR="00E8336A">
        <w:rPr>
          <w:rFonts w:ascii="Times New Roman" w:hAnsi="Times New Roman" w:cs="Times New Roman"/>
          <w:sz w:val="24"/>
          <w:szCs w:val="24"/>
          <w:shd w:val="clear" w:color="auto" w:fill="FFFFFF"/>
        </w:rPr>
        <w:t>in</w:t>
      </w:r>
      <w:r w:rsidRPr="007A7315">
        <w:rPr>
          <w:rFonts w:ascii="Times New Roman" w:hAnsi="Times New Roman" w:cs="Times New Roman"/>
          <w:sz w:val="24"/>
          <w:szCs w:val="24"/>
          <w:shd w:val="clear" w:color="auto" w:fill="FFFFFF"/>
        </w:rPr>
        <w:t xml:space="preserve"> Chemical Industries.? Discuss a scientist's responsibility for maintaining the confidentiality of research results.</w:t>
      </w:r>
    </w:p>
    <w:p w14:paraId="363EB1C4" w14:textId="77777777" w:rsidR="00A82ECF" w:rsidRPr="007A7315" w:rsidRDefault="00A82ECF">
      <w:pPr>
        <w:rPr>
          <w:rFonts w:ascii="Times New Roman" w:hAnsi="Times New Roman" w:cs="Times New Roman"/>
          <w:sz w:val="24"/>
          <w:szCs w:val="24"/>
        </w:rPr>
      </w:pPr>
    </w:p>
    <w:bookmarkEnd w:id="1"/>
    <w:p w14:paraId="1E3686F2" w14:textId="77777777" w:rsidR="00810DE8" w:rsidRPr="007A7315" w:rsidRDefault="00810DE8">
      <w:pPr>
        <w:rPr>
          <w:rFonts w:ascii="Times New Roman" w:hAnsi="Times New Roman" w:cs="Times New Roman"/>
          <w:sz w:val="24"/>
          <w:szCs w:val="24"/>
        </w:rPr>
      </w:pPr>
    </w:p>
    <w:sectPr w:rsidR="00810DE8" w:rsidRPr="007A7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20D01"/>
    <w:multiLevelType w:val="hybridMultilevel"/>
    <w:tmpl w:val="01FC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C33A8"/>
    <w:multiLevelType w:val="hybridMultilevel"/>
    <w:tmpl w:val="67FEDFA4"/>
    <w:lvl w:ilvl="0" w:tplc="E0781B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43AC8"/>
    <w:multiLevelType w:val="multilevel"/>
    <w:tmpl w:val="A298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BB"/>
    <w:rsid w:val="00011F23"/>
    <w:rsid w:val="00012165"/>
    <w:rsid w:val="000228B4"/>
    <w:rsid w:val="00026948"/>
    <w:rsid w:val="00050401"/>
    <w:rsid w:val="00054080"/>
    <w:rsid w:val="00077560"/>
    <w:rsid w:val="000B1EC8"/>
    <w:rsid w:val="000C3339"/>
    <w:rsid w:val="00104DBB"/>
    <w:rsid w:val="00163A41"/>
    <w:rsid w:val="0016524A"/>
    <w:rsid w:val="001B1234"/>
    <w:rsid w:val="001B3653"/>
    <w:rsid w:val="001C727E"/>
    <w:rsid w:val="0021724A"/>
    <w:rsid w:val="00225E4C"/>
    <w:rsid w:val="002441DF"/>
    <w:rsid w:val="002B31D1"/>
    <w:rsid w:val="002C08B2"/>
    <w:rsid w:val="002D0859"/>
    <w:rsid w:val="00357405"/>
    <w:rsid w:val="00360678"/>
    <w:rsid w:val="003A32BA"/>
    <w:rsid w:val="003B1BB6"/>
    <w:rsid w:val="003C53B5"/>
    <w:rsid w:val="003C77E9"/>
    <w:rsid w:val="003D295C"/>
    <w:rsid w:val="003D3518"/>
    <w:rsid w:val="004038C8"/>
    <w:rsid w:val="0043289B"/>
    <w:rsid w:val="0044562E"/>
    <w:rsid w:val="00471562"/>
    <w:rsid w:val="00484366"/>
    <w:rsid w:val="004C2E6F"/>
    <w:rsid w:val="004D5195"/>
    <w:rsid w:val="004E73FA"/>
    <w:rsid w:val="00533B51"/>
    <w:rsid w:val="00544CB2"/>
    <w:rsid w:val="0058220F"/>
    <w:rsid w:val="00583CB1"/>
    <w:rsid w:val="005A665D"/>
    <w:rsid w:val="005C0291"/>
    <w:rsid w:val="005C591D"/>
    <w:rsid w:val="005E1D25"/>
    <w:rsid w:val="005F4368"/>
    <w:rsid w:val="005F5503"/>
    <w:rsid w:val="00614D05"/>
    <w:rsid w:val="00623D29"/>
    <w:rsid w:val="00623F63"/>
    <w:rsid w:val="0064083C"/>
    <w:rsid w:val="00643B95"/>
    <w:rsid w:val="00681A35"/>
    <w:rsid w:val="006940F2"/>
    <w:rsid w:val="006D03FF"/>
    <w:rsid w:val="006E0ACD"/>
    <w:rsid w:val="006E2CE7"/>
    <w:rsid w:val="006E7B37"/>
    <w:rsid w:val="006F2F3B"/>
    <w:rsid w:val="0070061E"/>
    <w:rsid w:val="0070338D"/>
    <w:rsid w:val="007177FF"/>
    <w:rsid w:val="0072230B"/>
    <w:rsid w:val="007447BD"/>
    <w:rsid w:val="00766DB1"/>
    <w:rsid w:val="007A7315"/>
    <w:rsid w:val="007C73F6"/>
    <w:rsid w:val="00807BA5"/>
    <w:rsid w:val="00810DE8"/>
    <w:rsid w:val="00814727"/>
    <w:rsid w:val="00883D7F"/>
    <w:rsid w:val="008A4BDF"/>
    <w:rsid w:val="008A7C35"/>
    <w:rsid w:val="008D1216"/>
    <w:rsid w:val="008D12ED"/>
    <w:rsid w:val="008D7DEA"/>
    <w:rsid w:val="008E619F"/>
    <w:rsid w:val="008E6BA6"/>
    <w:rsid w:val="008E6EEE"/>
    <w:rsid w:val="008E7B2F"/>
    <w:rsid w:val="0090388A"/>
    <w:rsid w:val="009070EC"/>
    <w:rsid w:val="00911A5C"/>
    <w:rsid w:val="00920D9B"/>
    <w:rsid w:val="009801C7"/>
    <w:rsid w:val="00994276"/>
    <w:rsid w:val="009E44E6"/>
    <w:rsid w:val="009F1B62"/>
    <w:rsid w:val="00A15150"/>
    <w:rsid w:val="00A42B3B"/>
    <w:rsid w:val="00A77B36"/>
    <w:rsid w:val="00A82ECF"/>
    <w:rsid w:val="00AA5230"/>
    <w:rsid w:val="00AA6761"/>
    <w:rsid w:val="00AF7E86"/>
    <w:rsid w:val="00B12312"/>
    <w:rsid w:val="00B25BE7"/>
    <w:rsid w:val="00B35E15"/>
    <w:rsid w:val="00B636C0"/>
    <w:rsid w:val="00B657BD"/>
    <w:rsid w:val="00B66953"/>
    <w:rsid w:val="00B72A72"/>
    <w:rsid w:val="00B757CB"/>
    <w:rsid w:val="00B9639E"/>
    <w:rsid w:val="00BB7D24"/>
    <w:rsid w:val="00BD729F"/>
    <w:rsid w:val="00C45191"/>
    <w:rsid w:val="00C7088D"/>
    <w:rsid w:val="00C740EB"/>
    <w:rsid w:val="00C80C95"/>
    <w:rsid w:val="00C9364B"/>
    <w:rsid w:val="00C96A7A"/>
    <w:rsid w:val="00CE52D2"/>
    <w:rsid w:val="00CE62BB"/>
    <w:rsid w:val="00D070E8"/>
    <w:rsid w:val="00D109C4"/>
    <w:rsid w:val="00D230DF"/>
    <w:rsid w:val="00D54595"/>
    <w:rsid w:val="00D849A5"/>
    <w:rsid w:val="00D936FE"/>
    <w:rsid w:val="00DA4000"/>
    <w:rsid w:val="00DF1373"/>
    <w:rsid w:val="00DF543E"/>
    <w:rsid w:val="00E219AC"/>
    <w:rsid w:val="00E21AC0"/>
    <w:rsid w:val="00E236D6"/>
    <w:rsid w:val="00E47E4E"/>
    <w:rsid w:val="00E631AE"/>
    <w:rsid w:val="00E63B6F"/>
    <w:rsid w:val="00E7171A"/>
    <w:rsid w:val="00E7295F"/>
    <w:rsid w:val="00E8336A"/>
    <w:rsid w:val="00EA5E5D"/>
    <w:rsid w:val="00EC397C"/>
    <w:rsid w:val="00ED0551"/>
    <w:rsid w:val="00EE4888"/>
    <w:rsid w:val="00EF6452"/>
    <w:rsid w:val="00F06977"/>
    <w:rsid w:val="00F13DC4"/>
    <w:rsid w:val="00F23E4A"/>
    <w:rsid w:val="00F50544"/>
    <w:rsid w:val="00F661A9"/>
    <w:rsid w:val="00F7782D"/>
    <w:rsid w:val="00F82C08"/>
    <w:rsid w:val="00F90227"/>
    <w:rsid w:val="00FB60BC"/>
    <w:rsid w:val="00FB62B6"/>
    <w:rsid w:val="00FC2F18"/>
    <w:rsid w:val="00FE4B43"/>
    <w:rsid w:val="00FE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988C"/>
  <w15:chartTrackingRefBased/>
  <w15:docId w15:val="{3458A31C-1CC4-40DB-84A9-CC96CDAF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DE8"/>
    <w:rPr>
      <w:rFonts w:ascii="Segoe UI" w:hAnsi="Segoe UI" w:cs="Segoe UI"/>
      <w:sz w:val="18"/>
      <w:szCs w:val="18"/>
    </w:rPr>
  </w:style>
  <w:style w:type="character" w:styleId="Hyperlink">
    <w:name w:val="Hyperlink"/>
    <w:basedOn w:val="DefaultParagraphFont"/>
    <w:uiPriority w:val="99"/>
    <w:unhideWhenUsed/>
    <w:rsid w:val="00E7171A"/>
    <w:rPr>
      <w:color w:val="0563C1" w:themeColor="hyperlink"/>
      <w:u w:val="single"/>
    </w:rPr>
  </w:style>
  <w:style w:type="character" w:customStyle="1" w:styleId="UnresolvedMention">
    <w:name w:val="Unresolved Mention"/>
    <w:basedOn w:val="DefaultParagraphFont"/>
    <w:uiPriority w:val="99"/>
    <w:semiHidden/>
    <w:unhideWhenUsed/>
    <w:rsid w:val="00E7171A"/>
    <w:rPr>
      <w:color w:val="808080"/>
      <w:shd w:val="clear" w:color="auto" w:fill="E6E6E6"/>
    </w:rPr>
  </w:style>
  <w:style w:type="character" w:customStyle="1" w:styleId="ilfuvd">
    <w:name w:val="ilfuvd"/>
    <w:basedOn w:val="DefaultParagraphFont"/>
    <w:rsid w:val="007177FF"/>
  </w:style>
  <w:style w:type="paragraph" w:styleId="ListParagraph">
    <w:name w:val="List Paragraph"/>
    <w:basedOn w:val="Normal"/>
    <w:uiPriority w:val="34"/>
    <w:qFormat/>
    <w:rsid w:val="004E73FA"/>
    <w:pPr>
      <w:ind w:left="720"/>
      <w:contextualSpacing/>
    </w:pPr>
  </w:style>
  <w:style w:type="character" w:styleId="CommentReference">
    <w:name w:val="annotation reference"/>
    <w:basedOn w:val="DefaultParagraphFont"/>
    <w:uiPriority w:val="99"/>
    <w:semiHidden/>
    <w:unhideWhenUsed/>
    <w:rsid w:val="00054080"/>
    <w:rPr>
      <w:sz w:val="16"/>
      <w:szCs w:val="16"/>
    </w:rPr>
  </w:style>
  <w:style w:type="paragraph" w:styleId="CommentText">
    <w:name w:val="annotation text"/>
    <w:basedOn w:val="Normal"/>
    <w:link w:val="CommentTextChar"/>
    <w:uiPriority w:val="99"/>
    <w:semiHidden/>
    <w:unhideWhenUsed/>
    <w:rsid w:val="00054080"/>
    <w:pPr>
      <w:spacing w:line="240" w:lineRule="auto"/>
    </w:pPr>
    <w:rPr>
      <w:sz w:val="20"/>
      <w:szCs w:val="20"/>
    </w:rPr>
  </w:style>
  <w:style w:type="character" w:customStyle="1" w:styleId="CommentTextChar">
    <w:name w:val="Comment Text Char"/>
    <w:basedOn w:val="DefaultParagraphFont"/>
    <w:link w:val="CommentText"/>
    <w:uiPriority w:val="99"/>
    <w:semiHidden/>
    <w:rsid w:val="000540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2847">
      <w:bodyDiv w:val="1"/>
      <w:marLeft w:val="0"/>
      <w:marRight w:val="0"/>
      <w:marTop w:val="0"/>
      <w:marBottom w:val="0"/>
      <w:divBdr>
        <w:top w:val="none" w:sz="0" w:space="0" w:color="auto"/>
        <w:left w:val="none" w:sz="0" w:space="0" w:color="auto"/>
        <w:bottom w:val="none" w:sz="0" w:space="0" w:color="auto"/>
        <w:right w:val="none" w:sz="0" w:space="0" w:color="auto"/>
      </w:divBdr>
    </w:div>
    <w:div w:id="1679506416">
      <w:bodyDiv w:val="1"/>
      <w:marLeft w:val="0"/>
      <w:marRight w:val="0"/>
      <w:marTop w:val="0"/>
      <w:marBottom w:val="0"/>
      <w:divBdr>
        <w:top w:val="none" w:sz="0" w:space="0" w:color="auto"/>
        <w:left w:val="none" w:sz="0" w:space="0" w:color="auto"/>
        <w:bottom w:val="none" w:sz="0" w:space="0" w:color="auto"/>
        <w:right w:val="none" w:sz="0" w:space="0" w:color="auto"/>
      </w:divBdr>
      <w:divsChild>
        <w:div w:id="1390684617">
          <w:marLeft w:val="0"/>
          <w:marRight w:val="0"/>
          <w:marTop w:val="0"/>
          <w:marBottom w:val="0"/>
          <w:divBdr>
            <w:top w:val="none" w:sz="0" w:space="0" w:color="auto"/>
            <w:left w:val="none" w:sz="0" w:space="0" w:color="auto"/>
            <w:bottom w:val="none" w:sz="0" w:space="0" w:color="auto"/>
            <w:right w:val="none" w:sz="0" w:space="0" w:color="auto"/>
          </w:divBdr>
        </w:div>
        <w:div w:id="7813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i.hhs.gov/ori-introduction-responsible-conduct-research" TargetMode="External"/><Relationship Id="rId3" Type="http://schemas.openxmlformats.org/officeDocument/2006/relationships/styles" Target="styles.xml"/><Relationship Id="rId7" Type="http://schemas.openxmlformats.org/officeDocument/2006/relationships/hyperlink" Target="https://www.britannica.com/topic/ethics-philosoph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i.hhs.gov/definition-misconduc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BF88-DD3E-4A7E-ACD1-95EBB774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P. D'Amelia</dc:creator>
  <cp:keywords/>
  <dc:description/>
  <cp:lastModifiedBy>Eric Slater</cp:lastModifiedBy>
  <cp:revision>2</cp:revision>
  <cp:lastPrinted>2020-08-19T12:45:00Z</cp:lastPrinted>
  <dcterms:created xsi:type="dcterms:W3CDTF">2020-08-19T12:52:00Z</dcterms:created>
  <dcterms:modified xsi:type="dcterms:W3CDTF">2020-08-19T12:52:00Z</dcterms:modified>
</cp:coreProperties>
</file>