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14" w:rsidRPr="003D6320" w:rsidRDefault="009C3114" w:rsidP="005A35BF">
      <w:pPr>
        <w:jc w:val="center"/>
        <w:rPr>
          <w:b/>
          <w:sz w:val="28"/>
          <w:szCs w:val="28"/>
        </w:rPr>
      </w:pPr>
      <w:r w:rsidRPr="003D6320">
        <w:rPr>
          <w:b/>
          <w:sz w:val="28"/>
          <w:szCs w:val="28"/>
        </w:rPr>
        <w:t>Report to Council</w:t>
      </w:r>
    </w:p>
    <w:p w:rsidR="009C3114" w:rsidRPr="003D6320" w:rsidRDefault="009C3114" w:rsidP="005A35BF">
      <w:pPr>
        <w:jc w:val="center"/>
        <w:rPr>
          <w:b/>
          <w:sz w:val="28"/>
          <w:szCs w:val="28"/>
        </w:rPr>
      </w:pPr>
      <w:r w:rsidRPr="003D6320">
        <w:rPr>
          <w:b/>
          <w:sz w:val="28"/>
          <w:szCs w:val="28"/>
        </w:rPr>
        <w:t>Committee on Local Section Activities</w:t>
      </w:r>
    </w:p>
    <w:p w:rsidR="009C3114" w:rsidRPr="003D6320" w:rsidRDefault="009C3114" w:rsidP="005A35BF">
      <w:pPr>
        <w:jc w:val="center"/>
        <w:rPr>
          <w:b/>
          <w:sz w:val="28"/>
          <w:szCs w:val="28"/>
        </w:rPr>
      </w:pPr>
      <w:r w:rsidRPr="003D6320">
        <w:rPr>
          <w:b/>
          <w:sz w:val="28"/>
          <w:szCs w:val="28"/>
        </w:rPr>
        <w:t>2012 San Diego Spring National Meeting</w:t>
      </w:r>
    </w:p>
    <w:p w:rsidR="009C3114" w:rsidRPr="003D6320" w:rsidRDefault="009C3114" w:rsidP="00574398">
      <w:pPr>
        <w:rPr>
          <w:rFonts w:ascii="Arial" w:hAnsi="Arial" w:cs="Arial"/>
          <w:iCs/>
          <w:sz w:val="28"/>
          <w:szCs w:val="28"/>
        </w:rPr>
      </w:pPr>
    </w:p>
    <w:p w:rsidR="009C3114" w:rsidRPr="003D6320" w:rsidRDefault="009C3114" w:rsidP="00574398">
      <w:pPr>
        <w:rPr>
          <w:rFonts w:ascii="Arial" w:hAnsi="Arial" w:cs="Arial"/>
          <w:iCs/>
          <w:sz w:val="28"/>
          <w:szCs w:val="28"/>
        </w:rPr>
      </w:pPr>
      <w:r w:rsidRPr="003D6320">
        <w:rPr>
          <w:rFonts w:ascii="Arial" w:hAnsi="Arial" w:cs="Arial"/>
          <w:iCs/>
          <w:sz w:val="28"/>
          <w:szCs w:val="28"/>
        </w:rPr>
        <w:t>Mr. President and Fellow Councilors,</w:t>
      </w:r>
    </w:p>
    <w:p w:rsidR="009C3114" w:rsidRPr="003D6320" w:rsidRDefault="009C3114" w:rsidP="00574398">
      <w:pPr>
        <w:rPr>
          <w:rFonts w:ascii="Arial" w:hAnsi="Arial" w:cs="Arial"/>
          <w:iCs/>
          <w:sz w:val="28"/>
          <w:szCs w:val="28"/>
        </w:rPr>
      </w:pPr>
    </w:p>
    <w:p w:rsidR="009C3114" w:rsidRPr="003D6320" w:rsidRDefault="009C3114" w:rsidP="00574398">
      <w:pPr>
        <w:rPr>
          <w:rFonts w:ascii="Arial" w:hAnsi="Arial" w:cs="Arial"/>
          <w:iCs/>
          <w:sz w:val="28"/>
          <w:szCs w:val="28"/>
        </w:rPr>
      </w:pPr>
    </w:p>
    <w:p w:rsidR="009C3114" w:rsidRPr="003D6320" w:rsidRDefault="009C3114" w:rsidP="00494115">
      <w:pPr>
        <w:spacing w:line="480" w:lineRule="auto"/>
        <w:ind w:firstLine="720"/>
        <w:rPr>
          <w:rFonts w:ascii="Arial" w:hAnsi="Arial" w:cs="Arial"/>
          <w:iCs/>
          <w:sz w:val="28"/>
          <w:szCs w:val="28"/>
        </w:rPr>
      </w:pPr>
      <w:r w:rsidRPr="003D6320">
        <w:rPr>
          <w:rFonts w:ascii="Arial" w:hAnsi="Arial" w:cs="Arial"/>
          <w:iCs/>
          <w:sz w:val="28"/>
          <w:szCs w:val="28"/>
        </w:rPr>
        <w:t xml:space="preserve">The Committee on Local Section Activities (LSAC) would like to recognize local sections celebrating significant anniversaries in 2012. </w:t>
      </w:r>
      <w:r w:rsidR="004832F1">
        <w:rPr>
          <w:rFonts w:ascii="Arial" w:hAnsi="Arial" w:cs="Arial"/>
          <w:iCs/>
          <w:sz w:val="28"/>
          <w:szCs w:val="28"/>
        </w:rPr>
        <w:t>[</w:t>
      </w:r>
      <w:proofErr w:type="gramStart"/>
      <w:r w:rsidR="004832F1" w:rsidRPr="009C3D1E">
        <w:rPr>
          <w:rFonts w:ascii="Arial" w:hAnsi="Arial" w:cs="Arial"/>
          <w:iCs/>
          <w:sz w:val="28"/>
          <w:szCs w:val="28"/>
          <w:highlight w:val="yellow"/>
        </w:rPr>
        <w:t>show</w:t>
      </w:r>
      <w:proofErr w:type="gramEnd"/>
      <w:r w:rsidR="004832F1" w:rsidRPr="009C3D1E">
        <w:rPr>
          <w:rFonts w:ascii="Arial" w:hAnsi="Arial" w:cs="Arial"/>
          <w:iCs/>
          <w:sz w:val="28"/>
          <w:szCs w:val="28"/>
          <w:highlight w:val="yellow"/>
        </w:rPr>
        <w:t xml:space="preserve"> slide</w:t>
      </w:r>
      <w:r w:rsidR="004832F1">
        <w:rPr>
          <w:rFonts w:ascii="Arial" w:hAnsi="Arial" w:cs="Arial"/>
          <w:iCs/>
          <w:sz w:val="28"/>
          <w:szCs w:val="28"/>
        </w:rPr>
        <w:t xml:space="preserve">] </w:t>
      </w:r>
      <w:r w:rsidRPr="003D6320">
        <w:rPr>
          <w:rFonts w:ascii="Arial" w:hAnsi="Arial" w:cs="Arial"/>
          <w:iCs/>
          <w:sz w:val="28"/>
          <w:szCs w:val="28"/>
        </w:rPr>
        <w:t xml:space="preserve">Will the Councilors of the sections listed on the slide please stand to be recognized? </w:t>
      </w:r>
      <w:r w:rsidR="003835F5">
        <w:rPr>
          <w:rFonts w:ascii="Arial" w:hAnsi="Arial" w:cs="Arial"/>
          <w:iCs/>
          <w:sz w:val="28"/>
          <w:szCs w:val="28"/>
        </w:rPr>
        <w:t xml:space="preserve"> </w:t>
      </w:r>
      <w:r w:rsidRPr="003D6320">
        <w:rPr>
          <w:rFonts w:ascii="Arial" w:hAnsi="Arial" w:cs="Arial"/>
          <w:iCs/>
          <w:sz w:val="28"/>
          <w:szCs w:val="28"/>
        </w:rPr>
        <w:t xml:space="preserve">I would also like to acknowledge </w:t>
      </w:r>
      <w:r w:rsidR="003A42C1">
        <w:rPr>
          <w:rFonts w:ascii="Arial" w:hAnsi="Arial" w:cs="Arial"/>
          <w:iCs/>
          <w:sz w:val="28"/>
          <w:szCs w:val="28"/>
        </w:rPr>
        <w:t>[</w:t>
      </w:r>
      <w:r w:rsidR="003A42C1" w:rsidRPr="009C3D1E">
        <w:rPr>
          <w:rFonts w:ascii="Arial" w:hAnsi="Arial" w:cs="Arial"/>
          <w:iCs/>
          <w:sz w:val="28"/>
          <w:szCs w:val="28"/>
          <w:highlight w:val="yellow"/>
        </w:rPr>
        <w:t>show slide</w:t>
      </w:r>
      <w:r w:rsidR="003A42C1">
        <w:rPr>
          <w:rFonts w:ascii="Arial" w:hAnsi="Arial" w:cs="Arial"/>
          <w:iCs/>
          <w:sz w:val="28"/>
          <w:szCs w:val="28"/>
        </w:rPr>
        <w:t xml:space="preserve">] </w:t>
      </w:r>
      <w:r w:rsidRPr="003D6320">
        <w:rPr>
          <w:rFonts w:ascii="Arial" w:hAnsi="Arial" w:cs="Arial"/>
          <w:iCs/>
          <w:sz w:val="28"/>
          <w:szCs w:val="28"/>
        </w:rPr>
        <w:t xml:space="preserve">the </w:t>
      </w:r>
      <w:r w:rsidR="005D71F3">
        <w:rPr>
          <w:rFonts w:ascii="Arial" w:hAnsi="Arial" w:cs="Arial"/>
          <w:iCs/>
          <w:sz w:val="28"/>
          <w:szCs w:val="28"/>
        </w:rPr>
        <w:t xml:space="preserve">sections that celebrated significant </w:t>
      </w:r>
      <w:r w:rsidR="004832F1">
        <w:rPr>
          <w:rFonts w:ascii="Arial" w:hAnsi="Arial" w:cs="Arial"/>
          <w:iCs/>
          <w:sz w:val="28"/>
          <w:szCs w:val="28"/>
        </w:rPr>
        <w:t>anniversaries of over 100 years</w:t>
      </w:r>
      <w:r w:rsidR="005D71F3">
        <w:rPr>
          <w:rFonts w:ascii="Arial" w:hAnsi="Arial" w:cs="Arial"/>
          <w:iCs/>
          <w:sz w:val="28"/>
          <w:szCs w:val="28"/>
        </w:rPr>
        <w:t xml:space="preserve"> in 2011</w:t>
      </w:r>
      <w:r w:rsidR="004832F1">
        <w:rPr>
          <w:rFonts w:ascii="Arial" w:hAnsi="Arial" w:cs="Arial"/>
          <w:iCs/>
          <w:sz w:val="28"/>
          <w:szCs w:val="28"/>
        </w:rPr>
        <w:t xml:space="preserve"> and</w:t>
      </w:r>
      <w:r w:rsidR="009C3D1E">
        <w:rPr>
          <w:rFonts w:ascii="Arial" w:hAnsi="Arial" w:cs="Arial"/>
          <w:iCs/>
          <w:sz w:val="28"/>
          <w:szCs w:val="28"/>
        </w:rPr>
        <w:t xml:space="preserve"> those that will celebrate during</w:t>
      </w:r>
      <w:r w:rsidR="004832F1">
        <w:rPr>
          <w:rFonts w:ascii="Arial" w:hAnsi="Arial" w:cs="Arial"/>
          <w:iCs/>
          <w:sz w:val="28"/>
          <w:szCs w:val="28"/>
        </w:rPr>
        <w:t xml:space="preserve"> 2012</w:t>
      </w:r>
      <w:r w:rsidR="009C3D1E">
        <w:rPr>
          <w:rFonts w:ascii="Arial" w:hAnsi="Arial" w:cs="Arial"/>
          <w:iCs/>
          <w:sz w:val="28"/>
          <w:szCs w:val="28"/>
        </w:rPr>
        <w:t>.</w:t>
      </w:r>
      <w:r w:rsidR="004832F1">
        <w:rPr>
          <w:rFonts w:ascii="Arial" w:hAnsi="Arial" w:cs="Arial"/>
          <w:iCs/>
          <w:sz w:val="28"/>
          <w:szCs w:val="28"/>
        </w:rPr>
        <w:t xml:space="preserve"> </w:t>
      </w:r>
      <w:r w:rsidR="005D71F3">
        <w:rPr>
          <w:rFonts w:ascii="Arial" w:hAnsi="Arial" w:cs="Arial"/>
          <w:iCs/>
          <w:sz w:val="28"/>
          <w:szCs w:val="28"/>
        </w:rPr>
        <w:t xml:space="preserve"> </w:t>
      </w:r>
    </w:p>
    <w:p w:rsidR="009C3114" w:rsidRPr="003D6320" w:rsidRDefault="009C3114" w:rsidP="00494115">
      <w:pPr>
        <w:spacing w:line="480" w:lineRule="auto"/>
        <w:ind w:firstLine="720"/>
        <w:rPr>
          <w:rFonts w:ascii="Arial" w:hAnsi="Arial" w:cs="Arial"/>
          <w:sz w:val="28"/>
          <w:szCs w:val="28"/>
        </w:rPr>
      </w:pPr>
      <w:r w:rsidRPr="003D6320">
        <w:rPr>
          <w:rFonts w:ascii="Arial" w:hAnsi="Arial" w:cs="Arial"/>
          <w:iCs/>
          <w:sz w:val="28"/>
          <w:szCs w:val="28"/>
        </w:rPr>
        <w:t>LSAC would like to thank the 174</w:t>
      </w:r>
      <w:r w:rsidR="004832F1">
        <w:rPr>
          <w:rFonts w:ascii="Arial" w:hAnsi="Arial" w:cs="Arial"/>
          <w:iCs/>
          <w:sz w:val="28"/>
          <w:szCs w:val="28"/>
        </w:rPr>
        <w:t xml:space="preserve"> out of 187</w:t>
      </w:r>
      <w:r w:rsidRPr="003D6320">
        <w:rPr>
          <w:rFonts w:ascii="Arial" w:hAnsi="Arial" w:cs="Arial"/>
          <w:iCs/>
          <w:sz w:val="28"/>
          <w:szCs w:val="28"/>
        </w:rPr>
        <w:t xml:space="preserve"> local sections that have completed their 2011 Annual Reports. LSAC commends those local sections that submitted over 1200 events, meetings</w:t>
      </w:r>
      <w:r w:rsidR="009C3D1E">
        <w:rPr>
          <w:rFonts w:ascii="Arial" w:hAnsi="Arial" w:cs="Arial"/>
          <w:iCs/>
          <w:sz w:val="28"/>
          <w:szCs w:val="28"/>
        </w:rPr>
        <w:t>,</w:t>
      </w:r>
      <w:r w:rsidRPr="003D6320">
        <w:rPr>
          <w:rFonts w:ascii="Arial" w:hAnsi="Arial" w:cs="Arial"/>
          <w:iCs/>
          <w:sz w:val="28"/>
          <w:szCs w:val="28"/>
        </w:rPr>
        <w:t xml:space="preserve"> and activities as a part of their annual report, and the many self-nominations for </w:t>
      </w:r>
      <w:proofErr w:type="spellStart"/>
      <w:r w:rsidRPr="003D6320">
        <w:rPr>
          <w:rFonts w:ascii="Arial" w:hAnsi="Arial" w:cs="Arial"/>
          <w:iCs/>
          <w:sz w:val="28"/>
          <w:szCs w:val="28"/>
        </w:rPr>
        <w:t>ChemLuminary</w:t>
      </w:r>
      <w:proofErr w:type="spellEnd"/>
      <w:r w:rsidRPr="003D6320">
        <w:rPr>
          <w:rFonts w:ascii="Arial" w:hAnsi="Arial" w:cs="Arial"/>
          <w:iCs/>
          <w:sz w:val="28"/>
          <w:szCs w:val="28"/>
        </w:rPr>
        <w:t xml:space="preserve"> Awards. </w:t>
      </w:r>
    </w:p>
    <w:p w:rsidR="009C3114" w:rsidRPr="003D6320" w:rsidRDefault="009C3114" w:rsidP="00DD366B">
      <w:pPr>
        <w:spacing w:line="480" w:lineRule="auto"/>
        <w:ind w:firstLine="720"/>
        <w:rPr>
          <w:rFonts w:ascii="Arial" w:hAnsi="Arial" w:cs="Arial"/>
          <w:sz w:val="28"/>
          <w:szCs w:val="28"/>
        </w:rPr>
      </w:pPr>
      <w:r w:rsidRPr="003D6320">
        <w:rPr>
          <w:rFonts w:ascii="Arial" w:hAnsi="Arial" w:cs="Arial"/>
          <w:sz w:val="28"/>
          <w:szCs w:val="28"/>
        </w:rPr>
        <w:t>Staff briefed LSAC on the survey results regarding FORMS, the tool used for annual report submission, and due to multiple enhancements made to the system over the last year, overall satisfaction with FORMS increased from 34% to 76%. LSAC has been actively involved with this initiative, and is pleased to see such dramatic improvement in user satisfaction.</w:t>
      </w:r>
      <w:r w:rsidRPr="00A376EE">
        <w:rPr>
          <w:rFonts w:ascii="Arial" w:hAnsi="Arial" w:cs="Arial"/>
          <w:iCs/>
          <w:sz w:val="28"/>
          <w:szCs w:val="28"/>
        </w:rPr>
        <w:t xml:space="preserve"> </w:t>
      </w:r>
      <w:r w:rsidR="00602F8F">
        <w:rPr>
          <w:rFonts w:ascii="Arial" w:hAnsi="Arial" w:cs="Arial"/>
          <w:sz w:val="28"/>
          <w:szCs w:val="28"/>
        </w:rPr>
        <w:t xml:space="preserve">FORMS will continue to evolve using feedback from users. </w:t>
      </w:r>
    </w:p>
    <w:p w:rsidR="009C3114" w:rsidRPr="003D6320" w:rsidRDefault="009C3114" w:rsidP="00494115">
      <w:pPr>
        <w:spacing w:line="480" w:lineRule="auto"/>
        <w:ind w:firstLine="720"/>
        <w:rPr>
          <w:rFonts w:ascii="Arial" w:hAnsi="Arial" w:cs="Arial"/>
          <w:sz w:val="28"/>
          <w:szCs w:val="28"/>
        </w:rPr>
      </w:pPr>
      <w:r w:rsidRPr="003D6320">
        <w:rPr>
          <w:rFonts w:ascii="Arial" w:hAnsi="Arial" w:cs="Arial"/>
          <w:sz w:val="28"/>
          <w:szCs w:val="28"/>
        </w:rPr>
        <w:lastRenderedPageBreak/>
        <w:t xml:space="preserve">LSAC continues to be concerned by the distant relationship between R1 university chemistry </w:t>
      </w:r>
      <w:r w:rsidR="009C3D1E">
        <w:rPr>
          <w:rFonts w:ascii="Arial" w:hAnsi="Arial" w:cs="Arial"/>
          <w:sz w:val="28"/>
          <w:szCs w:val="28"/>
        </w:rPr>
        <w:t>faculty/</w:t>
      </w:r>
      <w:r w:rsidRPr="003D6320">
        <w:rPr>
          <w:rFonts w:ascii="Arial" w:hAnsi="Arial" w:cs="Arial"/>
          <w:sz w:val="28"/>
          <w:szCs w:val="28"/>
        </w:rPr>
        <w:t xml:space="preserve">departments and </w:t>
      </w:r>
      <w:r w:rsidR="004832F1">
        <w:rPr>
          <w:rFonts w:ascii="Arial" w:hAnsi="Arial" w:cs="Arial"/>
          <w:sz w:val="28"/>
          <w:szCs w:val="28"/>
        </w:rPr>
        <w:t xml:space="preserve">their </w:t>
      </w:r>
      <w:r w:rsidRPr="003D6320">
        <w:rPr>
          <w:rFonts w:ascii="Arial" w:hAnsi="Arial" w:cs="Arial"/>
          <w:sz w:val="28"/>
          <w:szCs w:val="28"/>
        </w:rPr>
        <w:t xml:space="preserve">local sections.  We encourage </w:t>
      </w:r>
      <w:r w:rsidR="0054748E">
        <w:rPr>
          <w:rFonts w:ascii="Arial" w:hAnsi="Arial" w:cs="Arial"/>
          <w:sz w:val="28"/>
          <w:szCs w:val="28"/>
        </w:rPr>
        <w:t xml:space="preserve">the </w:t>
      </w:r>
      <w:r w:rsidRPr="003D6320">
        <w:rPr>
          <w:rFonts w:ascii="Arial" w:hAnsi="Arial" w:cs="Arial"/>
          <w:sz w:val="28"/>
          <w:szCs w:val="28"/>
        </w:rPr>
        <w:t>development</w:t>
      </w:r>
      <w:r>
        <w:rPr>
          <w:rFonts w:ascii="Arial" w:hAnsi="Arial" w:cs="Arial"/>
          <w:sz w:val="28"/>
          <w:szCs w:val="28"/>
        </w:rPr>
        <w:t xml:space="preserve"> of</w:t>
      </w:r>
      <w:r w:rsidRPr="003D6320">
        <w:rPr>
          <w:rFonts w:ascii="Arial" w:hAnsi="Arial" w:cs="Arial"/>
          <w:sz w:val="28"/>
          <w:szCs w:val="28"/>
        </w:rPr>
        <w:t xml:space="preserve"> joint events </w:t>
      </w:r>
      <w:r w:rsidR="009C3D1E">
        <w:rPr>
          <w:rFonts w:ascii="Arial" w:hAnsi="Arial" w:cs="Arial"/>
          <w:sz w:val="28"/>
          <w:szCs w:val="28"/>
        </w:rPr>
        <w:t>that will</w:t>
      </w:r>
      <w:r w:rsidRPr="003D6320">
        <w:rPr>
          <w:rFonts w:ascii="Arial" w:hAnsi="Arial" w:cs="Arial"/>
          <w:sz w:val="28"/>
          <w:szCs w:val="28"/>
        </w:rPr>
        <w:t xml:space="preserve"> benefit both groups.</w:t>
      </w:r>
    </w:p>
    <w:p w:rsidR="009C3114" w:rsidRPr="003D6320" w:rsidRDefault="009C3114" w:rsidP="003D6320">
      <w:pPr>
        <w:pStyle w:val="BodyText"/>
        <w:spacing w:line="480" w:lineRule="auto"/>
        <w:ind w:left="0" w:firstLine="720"/>
        <w:jc w:val="left"/>
        <w:rPr>
          <w:sz w:val="28"/>
          <w:szCs w:val="28"/>
        </w:rPr>
      </w:pPr>
      <w:r w:rsidRPr="003D6320">
        <w:rPr>
          <w:sz w:val="28"/>
          <w:szCs w:val="28"/>
        </w:rPr>
        <w:t xml:space="preserve">The committee has reviewed the current local section allotment formula and is in the process of revising the formula for the 2013 issuance of local section allotments. LSAC will present a new formula to Council during the </w:t>
      </w:r>
      <w:smartTag w:uri="urn:schemas-microsoft-com:office:smarttags" w:element="place">
        <w:r w:rsidRPr="003D6320">
          <w:rPr>
            <w:sz w:val="28"/>
            <w:szCs w:val="28"/>
          </w:rPr>
          <w:t>Philadelphia</w:t>
        </w:r>
      </w:smartTag>
      <w:r w:rsidRPr="003D6320">
        <w:rPr>
          <w:sz w:val="28"/>
          <w:szCs w:val="28"/>
        </w:rPr>
        <w:t xml:space="preserve"> national meeting for action. </w:t>
      </w:r>
    </w:p>
    <w:p w:rsidR="009C3114" w:rsidRDefault="009C3114" w:rsidP="00040D9F">
      <w:pPr>
        <w:pStyle w:val="BodyText"/>
        <w:spacing w:line="480" w:lineRule="auto"/>
        <w:ind w:left="0" w:firstLine="720"/>
        <w:jc w:val="left"/>
        <w:rPr>
          <w:sz w:val="28"/>
          <w:szCs w:val="28"/>
        </w:rPr>
      </w:pPr>
      <w:r w:rsidRPr="003D6320">
        <w:rPr>
          <w:sz w:val="28"/>
          <w:szCs w:val="28"/>
        </w:rPr>
        <w:t xml:space="preserve">LSAC </w:t>
      </w:r>
      <w:r w:rsidR="005D71F3">
        <w:rPr>
          <w:sz w:val="28"/>
          <w:szCs w:val="28"/>
        </w:rPr>
        <w:t xml:space="preserve">awarded 28 </w:t>
      </w:r>
      <w:r w:rsidRPr="003D6320">
        <w:rPr>
          <w:sz w:val="28"/>
          <w:szCs w:val="28"/>
        </w:rPr>
        <w:t>Innovative Project Grants</w:t>
      </w:r>
      <w:r w:rsidR="005D71F3">
        <w:rPr>
          <w:sz w:val="28"/>
          <w:szCs w:val="28"/>
        </w:rPr>
        <w:t xml:space="preserve"> for a</w:t>
      </w:r>
      <w:r w:rsidR="00F571D2">
        <w:rPr>
          <w:sz w:val="28"/>
          <w:szCs w:val="28"/>
        </w:rPr>
        <w:t xml:space="preserve"> </w:t>
      </w:r>
      <w:r w:rsidRPr="003D6320">
        <w:rPr>
          <w:sz w:val="28"/>
          <w:szCs w:val="28"/>
        </w:rPr>
        <w:t xml:space="preserve">total of $51,093 dollars </w:t>
      </w:r>
      <w:r>
        <w:rPr>
          <w:sz w:val="28"/>
          <w:szCs w:val="28"/>
        </w:rPr>
        <w:t>compared to 44 for all of 2011</w:t>
      </w:r>
      <w:r w:rsidRPr="003D6320">
        <w:rPr>
          <w:sz w:val="28"/>
          <w:szCs w:val="28"/>
        </w:rPr>
        <w:t xml:space="preserve">. </w:t>
      </w:r>
      <w:r w:rsidR="005D71F3">
        <w:rPr>
          <w:sz w:val="28"/>
          <w:szCs w:val="28"/>
        </w:rPr>
        <w:t>We also</w:t>
      </w:r>
      <w:r w:rsidRPr="003D6320">
        <w:rPr>
          <w:sz w:val="28"/>
          <w:szCs w:val="28"/>
        </w:rPr>
        <w:t xml:space="preserve"> </w:t>
      </w:r>
      <w:r w:rsidR="005D71F3">
        <w:rPr>
          <w:sz w:val="28"/>
          <w:szCs w:val="28"/>
        </w:rPr>
        <w:t>awarded 16</w:t>
      </w:r>
      <w:r w:rsidRPr="003D6320">
        <w:rPr>
          <w:sz w:val="28"/>
          <w:szCs w:val="28"/>
        </w:rPr>
        <w:t xml:space="preserve"> mini-grants to engage in member retention efforts.  Recipients will be notified during April.</w:t>
      </w:r>
      <w:r w:rsidR="004832F1">
        <w:rPr>
          <w:sz w:val="28"/>
          <w:szCs w:val="28"/>
        </w:rPr>
        <w:t xml:space="preserve"> </w:t>
      </w:r>
      <w:r w:rsidR="00EC3ACE">
        <w:rPr>
          <w:sz w:val="28"/>
          <w:szCs w:val="28"/>
        </w:rPr>
        <w:t>Earlier</w:t>
      </w:r>
      <w:r w:rsidR="00EC3ACE" w:rsidRPr="003D6320">
        <w:rPr>
          <w:sz w:val="28"/>
          <w:szCs w:val="28"/>
        </w:rPr>
        <w:t xml:space="preserve"> </w:t>
      </w:r>
      <w:r w:rsidRPr="003D6320">
        <w:rPr>
          <w:sz w:val="28"/>
          <w:szCs w:val="28"/>
        </w:rPr>
        <w:t xml:space="preserve">this year LSAC funded </w:t>
      </w:r>
      <w:r w:rsidR="00DD366B">
        <w:rPr>
          <w:sz w:val="28"/>
          <w:szCs w:val="28"/>
        </w:rPr>
        <w:t>four</w:t>
      </w:r>
      <w:r w:rsidR="00DD366B" w:rsidRPr="003D6320">
        <w:rPr>
          <w:sz w:val="28"/>
          <w:szCs w:val="28"/>
        </w:rPr>
        <w:t xml:space="preserve"> </w:t>
      </w:r>
      <w:r w:rsidRPr="003D6320">
        <w:rPr>
          <w:sz w:val="28"/>
          <w:szCs w:val="28"/>
        </w:rPr>
        <w:t>Leadership Development Grants and three Science Cafés.</w:t>
      </w:r>
      <w:r>
        <w:rPr>
          <w:sz w:val="28"/>
          <w:szCs w:val="28"/>
        </w:rPr>
        <w:t xml:space="preserve">  More information </w:t>
      </w:r>
      <w:r w:rsidR="00EC3ACE">
        <w:rPr>
          <w:sz w:val="28"/>
          <w:szCs w:val="28"/>
        </w:rPr>
        <w:t>about</w:t>
      </w:r>
      <w:r>
        <w:rPr>
          <w:sz w:val="28"/>
          <w:szCs w:val="28"/>
        </w:rPr>
        <w:t xml:space="preserve"> all LSAC grants and those of other committees is available at </w:t>
      </w:r>
      <w:hyperlink r:id="rId5" w:history="1">
        <w:r w:rsidRPr="00C40875">
          <w:rPr>
            <w:rStyle w:val="Hyperlink"/>
            <w:sz w:val="28"/>
            <w:szCs w:val="28"/>
          </w:rPr>
          <w:t>www.acs.org/getinvolved</w:t>
        </w:r>
      </w:hyperlink>
      <w:r>
        <w:rPr>
          <w:sz w:val="28"/>
          <w:szCs w:val="28"/>
        </w:rPr>
        <w:t>. [</w:t>
      </w:r>
      <w:proofErr w:type="gramStart"/>
      <w:r w:rsidRPr="009C3D1E">
        <w:rPr>
          <w:sz w:val="28"/>
          <w:szCs w:val="28"/>
          <w:highlight w:val="yellow"/>
        </w:rPr>
        <w:t>show</w:t>
      </w:r>
      <w:proofErr w:type="gramEnd"/>
      <w:r w:rsidRPr="009C3D1E">
        <w:rPr>
          <w:sz w:val="28"/>
          <w:szCs w:val="28"/>
          <w:highlight w:val="yellow"/>
        </w:rPr>
        <w:t xml:space="preserve"> slide</w:t>
      </w:r>
      <w:r>
        <w:rPr>
          <w:sz w:val="28"/>
          <w:szCs w:val="28"/>
        </w:rPr>
        <w:t>]</w:t>
      </w:r>
    </w:p>
    <w:p w:rsidR="004832F1" w:rsidRPr="003D6320" w:rsidRDefault="004832F1" w:rsidP="004832F1">
      <w:pPr>
        <w:pStyle w:val="BodyText"/>
        <w:spacing w:line="480" w:lineRule="auto"/>
        <w:ind w:left="0" w:firstLine="720"/>
        <w:jc w:val="left"/>
        <w:rPr>
          <w:sz w:val="28"/>
          <w:szCs w:val="28"/>
        </w:rPr>
      </w:pPr>
      <w:r w:rsidRPr="003D6320">
        <w:rPr>
          <w:sz w:val="28"/>
          <w:szCs w:val="28"/>
        </w:rPr>
        <w:t>LSAC is pleased to recognize the grant pro</w:t>
      </w:r>
      <w:r>
        <w:rPr>
          <w:sz w:val="28"/>
          <w:szCs w:val="28"/>
        </w:rPr>
        <w:t>g</w:t>
      </w:r>
      <w:r w:rsidRPr="003D6320">
        <w:rPr>
          <w:sz w:val="28"/>
          <w:szCs w:val="28"/>
        </w:rPr>
        <w:t xml:space="preserve">ram </w:t>
      </w:r>
      <w:r>
        <w:rPr>
          <w:sz w:val="28"/>
          <w:szCs w:val="28"/>
        </w:rPr>
        <w:t>of</w:t>
      </w:r>
      <w:r w:rsidRPr="003D6320">
        <w:rPr>
          <w:sz w:val="28"/>
          <w:szCs w:val="28"/>
        </w:rPr>
        <w:t xml:space="preserve"> Corporation Associates that </w:t>
      </w:r>
      <w:bookmarkStart w:id="0" w:name="_GoBack"/>
      <w:bookmarkEnd w:id="0"/>
      <w:r w:rsidRPr="003D6320">
        <w:rPr>
          <w:sz w:val="28"/>
          <w:szCs w:val="28"/>
        </w:rPr>
        <w:t xml:space="preserve"> awarded 1</w:t>
      </w:r>
      <w:r>
        <w:rPr>
          <w:sz w:val="28"/>
          <w:szCs w:val="28"/>
        </w:rPr>
        <w:t>3</w:t>
      </w:r>
      <w:r w:rsidRPr="003D6320">
        <w:rPr>
          <w:sz w:val="28"/>
          <w:szCs w:val="28"/>
        </w:rPr>
        <w:t xml:space="preserve"> grants to Local Sections to enhance industry-section relations.</w:t>
      </w:r>
    </w:p>
    <w:p w:rsidR="009C3114" w:rsidRPr="003D6320" w:rsidRDefault="009C3114" w:rsidP="00C214AD">
      <w:pPr>
        <w:pStyle w:val="BodyText"/>
        <w:spacing w:line="480" w:lineRule="auto"/>
        <w:ind w:left="0" w:firstLine="720"/>
        <w:jc w:val="left"/>
        <w:rPr>
          <w:sz w:val="28"/>
          <w:szCs w:val="28"/>
        </w:rPr>
      </w:pPr>
      <w:r w:rsidRPr="003D6320">
        <w:rPr>
          <w:sz w:val="28"/>
          <w:szCs w:val="28"/>
        </w:rPr>
        <w:t>We encourage sections</w:t>
      </w:r>
      <w:r>
        <w:rPr>
          <w:sz w:val="28"/>
          <w:szCs w:val="28"/>
        </w:rPr>
        <w:t xml:space="preserve"> to utilize the Online Speaker Directory.  We also encourage sections</w:t>
      </w:r>
      <w:r w:rsidRPr="003D6320">
        <w:rPr>
          <w:sz w:val="28"/>
          <w:szCs w:val="28"/>
        </w:rPr>
        <w:t xml:space="preserve"> </w:t>
      </w:r>
      <w:r w:rsidR="009C35A3">
        <w:rPr>
          <w:sz w:val="28"/>
          <w:szCs w:val="28"/>
        </w:rPr>
        <w:t>and</w:t>
      </w:r>
      <w:r w:rsidR="009C35A3" w:rsidRPr="003D6320">
        <w:rPr>
          <w:sz w:val="28"/>
          <w:szCs w:val="28"/>
        </w:rPr>
        <w:t xml:space="preserve"> </w:t>
      </w:r>
      <w:r w:rsidRPr="003D6320">
        <w:rPr>
          <w:sz w:val="28"/>
          <w:szCs w:val="28"/>
        </w:rPr>
        <w:t>individuals to nominate</w:t>
      </w:r>
      <w:r>
        <w:rPr>
          <w:sz w:val="28"/>
          <w:szCs w:val="28"/>
        </w:rPr>
        <w:t>/self-nominate</w:t>
      </w:r>
      <w:r w:rsidRPr="003D6320">
        <w:rPr>
          <w:sz w:val="28"/>
          <w:szCs w:val="28"/>
        </w:rPr>
        <w:t xml:space="preserve"> and participate in this valuable service.  We particularly encourage Career Counselors,</w:t>
      </w:r>
      <w:r>
        <w:rPr>
          <w:sz w:val="28"/>
          <w:szCs w:val="28"/>
        </w:rPr>
        <w:t xml:space="preserve"> ACS</w:t>
      </w:r>
      <w:r w:rsidRPr="003D6320">
        <w:rPr>
          <w:sz w:val="28"/>
          <w:szCs w:val="28"/>
        </w:rPr>
        <w:t xml:space="preserve"> </w:t>
      </w:r>
      <w:r>
        <w:rPr>
          <w:sz w:val="28"/>
          <w:szCs w:val="28"/>
        </w:rPr>
        <w:t>W</w:t>
      </w:r>
      <w:r w:rsidRPr="003D6320">
        <w:rPr>
          <w:sz w:val="28"/>
          <w:szCs w:val="28"/>
        </w:rPr>
        <w:t xml:space="preserve">ebinar </w:t>
      </w:r>
      <w:r>
        <w:rPr>
          <w:sz w:val="28"/>
          <w:szCs w:val="28"/>
        </w:rPr>
        <w:t xml:space="preserve">Series </w:t>
      </w:r>
      <w:r w:rsidRPr="003D6320">
        <w:rPr>
          <w:sz w:val="28"/>
          <w:szCs w:val="28"/>
        </w:rPr>
        <w:t>participants and interesting speakers you have heard to be submitted to speakers@acs.org.</w:t>
      </w:r>
    </w:p>
    <w:p w:rsidR="009C3114" w:rsidRPr="003D6320" w:rsidRDefault="009C3114" w:rsidP="00731F03">
      <w:pPr>
        <w:ind w:right="65"/>
        <w:jc w:val="both"/>
        <w:rPr>
          <w:rFonts w:ascii="Arial" w:hAnsi="Arial" w:cs="Arial"/>
          <w:color w:val="000000"/>
          <w:sz w:val="28"/>
          <w:szCs w:val="28"/>
        </w:rPr>
      </w:pPr>
    </w:p>
    <w:p w:rsidR="009C3114" w:rsidRPr="003D6320" w:rsidRDefault="009C3114" w:rsidP="00731F03">
      <w:pPr>
        <w:ind w:right="65"/>
        <w:jc w:val="both"/>
        <w:rPr>
          <w:rFonts w:ascii="Arial" w:hAnsi="Arial" w:cs="Arial"/>
          <w:color w:val="000000"/>
          <w:sz w:val="28"/>
          <w:szCs w:val="28"/>
        </w:rPr>
      </w:pPr>
      <w:r w:rsidRPr="003D6320">
        <w:rPr>
          <w:rFonts w:ascii="Arial" w:hAnsi="Arial" w:cs="Arial"/>
          <w:color w:val="000000"/>
          <w:sz w:val="28"/>
          <w:szCs w:val="28"/>
        </w:rPr>
        <w:t>Mr. President, this completes my report.</w:t>
      </w:r>
    </w:p>
    <w:p w:rsidR="009C3114" w:rsidRPr="003D6320" w:rsidRDefault="009C3114" w:rsidP="00731F03">
      <w:pPr>
        <w:ind w:right="65"/>
        <w:jc w:val="both"/>
        <w:rPr>
          <w:rFonts w:ascii="Arial" w:hAnsi="Arial" w:cs="Arial"/>
          <w:sz w:val="28"/>
          <w:szCs w:val="28"/>
        </w:rPr>
      </w:pPr>
    </w:p>
    <w:p w:rsidR="009C3114" w:rsidRPr="003D6320" w:rsidRDefault="009C3114" w:rsidP="00370470">
      <w:pPr>
        <w:ind w:right="65"/>
        <w:jc w:val="both"/>
        <w:rPr>
          <w:sz w:val="28"/>
          <w:szCs w:val="28"/>
        </w:rPr>
      </w:pPr>
      <w:r w:rsidRPr="003D6320">
        <w:rPr>
          <w:rFonts w:ascii="Arial" w:hAnsi="Arial" w:cs="Arial"/>
          <w:sz w:val="28"/>
          <w:szCs w:val="28"/>
        </w:rPr>
        <w:t>Lee Latimer, Chair</w:t>
      </w:r>
    </w:p>
    <w:sectPr w:rsidR="009C3114" w:rsidRPr="003D6320" w:rsidSect="00370470">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64BCA"/>
    <w:multiLevelType w:val="hybridMultilevel"/>
    <w:tmpl w:val="A7723E40"/>
    <w:lvl w:ilvl="0" w:tplc="04090001">
      <w:start w:val="1"/>
      <w:numFmt w:val="bullet"/>
      <w:lvlText w:val=""/>
      <w:lvlJc w:val="left"/>
      <w:pPr>
        <w:ind w:left="2244" w:hanging="360"/>
      </w:pPr>
      <w:rPr>
        <w:rFonts w:ascii="Symbol" w:hAnsi="Symbol" w:hint="default"/>
      </w:rPr>
    </w:lvl>
    <w:lvl w:ilvl="1" w:tplc="04090003" w:tentative="1">
      <w:start w:val="1"/>
      <w:numFmt w:val="bullet"/>
      <w:lvlText w:val="o"/>
      <w:lvlJc w:val="left"/>
      <w:pPr>
        <w:ind w:left="2964" w:hanging="360"/>
      </w:pPr>
      <w:rPr>
        <w:rFonts w:ascii="Courier New" w:hAnsi="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hint="default"/>
      </w:rPr>
    </w:lvl>
    <w:lvl w:ilvl="8" w:tplc="04090005" w:tentative="1">
      <w:start w:val="1"/>
      <w:numFmt w:val="bullet"/>
      <w:lvlText w:val=""/>
      <w:lvlJc w:val="left"/>
      <w:pPr>
        <w:ind w:left="80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398"/>
    <w:rsid w:val="00040D9F"/>
    <w:rsid w:val="00067FF2"/>
    <w:rsid w:val="00074F5A"/>
    <w:rsid w:val="000A081C"/>
    <w:rsid w:val="000A24AC"/>
    <w:rsid w:val="000C1CA2"/>
    <w:rsid w:val="000F0B0F"/>
    <w:rsid w:val="000F5A2F"/>
    <w:rsid w:val="00150C4A"/>
    <w:rsid w:val="001A434F"/>
    <w:rsid w:val="001D3C53"/>
    <w:rsid w:val="00214A1D"/>
    <w:rsid w:val="002261BB"/>
    <w:rsid w:val="00264FA5"/>
    <w:rsid w:val="00286DCA"/>
    <w:rsid w:val="002E750F"/>
    <w:rsid w:val="00305CF7"/>
    <w:rsid w:val="00305F11"/>
    <w:rsid w:val="00337BD6"/>
    <w:rsid w:val="00353B3E"/>
    <w:rsid w:val="00370470"/>
    <w:rsid w:val="003835F5"/>
    <w:rsid w:val="003950E5"/>
    <w:rsid w:val="00397C2F"/>
    <w:rsid w:val="003A42C1"/>
    <w:rsid w:val="003D210A"/>
    <w:rsid w:val="003D6320"/>
    <w:rsid w:val="004304F8"/>
    <w:rsid w:val="00444E06"/>
    <w:rsid w:val="00465907"/>
    <w:rsid w:val="004832F1"/>
    <w:rsid w:val="00494115"/>
    <w:rsid w:val="005123B7"/>
    <w:rsid w:val="0054748E"/>
    <w:rsid w:val="00547774"/>
    <w:rsid w:val="005642C4"/>
    <w:rsid w:val="00574398"/>
    <w:rsid w:val="0058532E"/>
    <w:rsid w:val="005A35BF"/>
    <w:rsid w:val="005D71F3"/>
    <w:rsid w:val="00602F8F"/>
    <w:rsid w:val="00626FC5"/>
    <w:rsid w:val="00671753"/>
    <w:rsid w:val="00672F20"/>
    <w:rsid w:val="006B05B4"/>
    <w:rsid w:val="006D77AD"/>
    <w:rsid w:val="00731F03"/>
    <w:rsid w:val="0073510C"/>
    <w:rsid w:val="007E0442"/>
    <w:rsid w:val="00800E1A"/>
    <w:rsid w:val="00806C6F"/>
    <w:rsid w:val="008076CE"/>
    <w:rsid w:val="00862C8D"/>
    <w:rsid w:val="0087523D"/>
    <w:rsid w:val="008A034F"/>
    <w:rsid w:val="00955A6B"/>
    <w:rsid w:val="009C3114"/>
    <w:rsid w:val="009C35A3"/>
    <w:rsid w:val="009C3D1E"/>
    <w:rsid w:val="00A14FEA"/>
    <w:rsid w:val="00A376EE"/>
    <w:rsid w:val="00A4491E"/>
    <w:rsid w:val="00AC7009"/>
    <w:rsid w:val="00AE21B5"/>
    <w:rsid w:val="00B80BA6"/>
    <w:rsid w:val="00B9542F"/>
    <w:rsid w:val="00BA0530"/>
    <w:rsid w:val="00C214AD"/>
    <w:rsid w:val="00C40875"/>
    <w:rsid w:val="00C410E3"/>
    <w:rsid w:val="00C7030C"/>
    <w:rsid w:val="00C74237"/>
    <w:rsid w:val="00C86F9F"/>
    <w:rsid w:val="00C90F19"/>
    <w:rsid w:val="00D212E1"/>
    <w:rsid w:val="00D259D2"/>
    <w:rsid w:val="00DC4D36"/>
    <w:rsid w:val="00DD366B"/>
    <w:rsid w:val="00E32B38"/>
    <w:rsid w:val="00EB5A71"/>
    <w:rsid w:val="00EC3ACE"/>
    <w:rsid w:val="00EC4A92"/>
    <w:rsid w:val="00EC5D00"/>
    <w:rsid w:val="00ED643D"/>
    <w:rsid w:val="00EF0536"/>
    <w:rsid w:val="00EF08ED"/>
    <w:rsid w:val="00EF68D4"/>
    <w:rsid w:val="00F36723"/>
    <w:rsid w:val="00F571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98"/>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32B38"/>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uiPriority w:val="99"/>
    <w:locked/>
    <w:rsid w:val="00E32B38"/>
    <w:rPr>
      <w:rFonts w:ascii="Arial" w:hAnsi="Arial" w:cs="Times New Roman"/>
      <w:spacing w:val="-5"/>
      <w:sz w:val="20"/>
      <w:szCs w:val="20"/>
    </w:rPr>
  </w:style>
  <w:style w:type="paragraph" w:styleId="ListParagraph">
    <w:name w:val="List Paragraph"/>
    <w:basedOn w:val="Normal"/>
    <w:uiPriority w:val="99"/>
    <w:qFormat/>
    <w:rsid w:val="00E32B38"/>
    <w:pPr>
      <w:ind w:left="720"/>
      <w:contextualSpacing/>
    </w:pPr>
  </w:style>
  <w:style w:type="paragraph" w:styleId="BalloonText">
    <w:name w:val="Balloon Text"/>
    <w:basedOn w:val="Normal"/>
    <w:link w:val="BalloonTextChar"/>
    <w:uiPriority w:val="99"/>
    <w:semiHidden/>
    <w:rsid w:val="005A35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5BF"/>
    <w:rPr>
      <w:rFonts w:ascii="Tahoma" w:hAnsi="Tahoma" w:cs="Tahoma"/>
      <w:sz w:val="16"/>
      <w:szCs w:val="16"/>
    </w:rPr>
  </w:style>
  <w:style w:type="character" w:styleId="Hyperlink">
    <w:name w:val="Hyperlink"/>
    <w:basedOn w:val="DefaultParagraphFont"/>
    <w:uiPriority w:val="99"/>
    <w:rsid w:val="00A376E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677807">
      <w:marLeft w:val="0"/>
      <w:marRight w:val="0"/>
      <w:marTop w:val="0"/>
      <w:marBottom w:val="0"/>
      <w:divBdr>
        <w:top w:val="none" w:sz="0" w:space="0" w:color="auto"/>
        <w:left w:val="none" w:sz="0" w:space="0" w:color="auto"/>
        <w:bottom w:val="none" w:sz="0" w:space="0" w:color="auto"/>
        <w:right w:val="none" w:sz="0" w:space="0" w:color="auto"/>
      </w:divBdr>
    </w:div>
    <w:div w:id="920677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s.org/getinvolv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405</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Committee on Local Section Activities would like to thank the local sections that have completed their 2010 Annual Reports</vt:lpstr>
    </vt:vector>
  </TitlesOfParts>
  <Company>American Chemical Society</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on Local Section Activities would like to thank the local sections that have completed their 2010 Annual Reports</dc:title>
  <dc:creator>LaTrease Garrison</dc:creator>
  <cp:lastModifiedBy> </cp:lastModifiedBy>
  <cp:revision>12</cp:revision>
  <dcterms:created xsi:type="dcterms:W3CDTF">2012-03-26T17:01:00Z</dcterms:created>
  <dcterms:modified xsi:type="dcterms:W3CDTF">2012-03-27T17:14:00Z</dcterms:modified>
</cp:coreProperties>
</file>