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E76" w:rsidRPr="004F6E2A" w:rsidRDefault="003D5E76">
      <w:pPr>
        <w:rPr>
          <w:rFonts w:cs="Times New Roman"/>
          <w:sz w:val="22"/>
        </w:rPr>
      </w:pPr>
      <w:r w:rsidRPr="004F6E2A">
        <w:rPr>
          <w:rFonts w:cs="Times New Roman"/>
          <w:sz w:val="22"/>
        </w:rPr>
        <w:t>Oral Report for Council</w:t>
      </w:r>
      <w:r w:rsidR="00270744" w:rsidRPr="004F6E2A">
        <w:rPr>
          <w:rFonts w:cs="Times New Roman"/>
          <w:sz w:val="22"/>
        </w:rPr>
        <w:t xml:space="preserve">, </w:t>
      </w:r>
      <w:r w:rsidRPr="004F6E2A">
        <w:rPr>
          <w:rFonts w:cs="Times New Roman"/>
          <w:sz w:val="22"/>
        </w:rPr>
        <w:t>Committee on Minority Affairs</w:t>
      </w:r>
    </w:p>
    <w:p w:rsidR="00F91DC2" w:rsidRPr="004F6E2A" w:rsidRDefault="00F91DC2">
      <w:pPr>
        <w:rPr>
          <w:rFonts w:cs="Times New Roman"/>
          <w:sz w:val="22"/>
        </w:rPr>
      </w:pPr>
      <w:r w:rsidRPr="004F6E2A">
        <w:rPr>
          <w:rFonts w:cs="Times New Roman"/>
          <w:sz w:val="22"/>
        </w:rPr>
        <w:t>August 23, 2017</w:t>
      </w:r>
    </w:p>
    <w:p w:rsidR="003D5E76" w:rsidRPr="004F6E2A" w:rsidRDefault="00170780">
      <w:pPr>
        <w:rPr>
          <w:rFonts w:cs="Times New Roman"/>
          <w:sz w:val="22"/>
        </w:rPr>
      </w:pPr>
      <w:r w:rsidRPr="004F6E2A">
        <w:rPr>
          <w:rFonts w:cs="Times New Roman"/>
          <w:sz w:val="22"/>
        </w:rPr>
        <w:t xml:space="preserve">Madam President, Councilors, </w:t>
      </w:r>
      <w:r w:rsidR="005449AA" w:rsidRPr="004F6E2A">
        <w:rPr>
          <w:rFonts w:cs="Times New Roman"/>
          <w:sz w:val="22"/>
        </w:rPr>
        <w:t>all other</w:t>
      </w:r>
      <w:r w:rsidRPr="004F6E2A">
        <w:rPr>
          <w:rFonts w:cs="Times New Roman"/>
          <w:sz w:val="22"/>
        </w:rPr>
        <w:t xml:space="preserve"> ACS members</w:t>
      </w:r>
      <w:r w:rsidR="005449AA" w:rsidRPr="004F6E2A">
        <w:rPr>
          <w:rFonts w:cs="Times New Roman"/>
          <w:sz w:val="22"/>
        </w:rPr>
        <w:t>,</w:t>
      </w:r>
      <w:r w:rsidRPr="004F6E2A">
        <w:rPr>
          <w:rFonts w:cs="Times New Roman"/>
          <w:sz w:val="22"/>
        </w:rPr>
        <w:t xml:space="preserve"> and staff:</w:t>
      </w:r>
    </w:p>
    <w:p w:rsidR="00750085" w:rsidRPr="004F6E2A" w:rsidRDefault="003D5E76" w:rsidP="00750085">
      <w:pPr>
        <w:spacing w:after="0" w:line="240" w:lineRule="auto"/>
        <w:rPr>
          <w:rFonts w:cs="Times New Roman"/>
          <w:sz w:val="22"/>
        </w:rPr>
      </w:pPr>
      <w:r w:rsidRPr="004F6E2A">
        <w:rPr>
          <w:rFonts w:cs="Times New Roman"/>
          <w:sz w:val="22"/>
        </w:rPr>
        <w:t>The Committee on Minority Affairs</w:t>
      </w:r>
      <w:r w:rsidR="00DA6392">
        <w:rPr>
          <w:rFonts w:cs="Times New Roman"/>
          <w:sz w:val="22"/>
        </w:rPr>
        <w:t xml:space="preserve"> CMA)</w:t>
      </w:r>
      <w:r w:rsidR="00426AA9" w:rsidRPr="004F6E2A">
        <w:rPr>
          <w:rFonts w:cs="Times New Roman"/>
          <w:sz w:val="22"/>
        </w:rPr>
        <w:t>, in conjunction with the Diversity &amp; Inclusion Advisory Board, developed a new ACS statement on Diversity and Inclusion</w:t>
      </w:r>
      <w:r w:rsidR="004F6E2A" w:rsidRPr="004F6E2A">
        <w:rPr>
          <w:rFonts w:cs="Times New Roman"/>
          <w:sz w:val="22"/>
        </w:rPr>
        <w:t>, which was approved by t</w:t>
      </w:r>
      <w:r w:rsidR="00426AA9" w:rsidRPr="004F6E2A">
        <w:rPr>
          <w:rFonts w:cs="Times New Roman"/>
          <w:sz w:val="22"/>
        </w:rPr>
        <w:t xml:space="preserve">he ACS Board Committee on Professional and Member Relations </w:t>
      </w:r>
      <w:r w:rsidR="005449AA" w:rsidRPr="004F6E2A">
        <w:rPr>
          <w:rFonts w:cs="Times New Roman"/>
          <w:sz w:val="22"/>
        </w:rPr>
        <w:t>in June</w:t>
      </w:r>
      <w:r w:rsidR="004F6E2A" w:rsidRPr="004F6E2A">
        <w:rPr>
          <w:rFonts w:cs="Times New Roman"/>
          <w:sz w:val="22"/>
        </w:rPr>
        <w:t>.</w:t>
      </w:r>
    </w:p>
    <w:p w:rsidR="00750085" w:rsidRPr="004F6E2A" w:rsidRDefault="00750085" w:rsidP="00750085">
      <w:pPr>
        <w:spacing w:after="0" w:line="240" w:lineRule="auto"/>
        <w:rPr>
          <w:rFonts w:cs="Times New Roman"/>
          <w:sz w:val="22"/>
        </w:rPr>
      </w:pPr>
    </w:p>
    <w:p w:rsidR="0000381B" w:rsidRPr="004F6E2A" w:rsidRDefault="00700A1F" w:rsidP="00750085">
      <w:pPr>
        <w:spacing w:after="0" w:line="240" w:lineRule="auto"/>
        <w:rPr>
          <w:rFonts w:cs="Times New Roman"/>
          <w:sz w:val="22"/>
        </w:rPr>
      </w:pPr>
      <w:r w:rsidRPr="004F6E2A">
        <w:rPr>
          <w:rFonts w:cs="Times New Roman"/>
          <w:sz w:val="22"/>
        </w:rPr>
        <w:t>In part, t</w:t>
      </w:r>
      <w:r w:rsidR="00426AA9" w:rsidRPr="004F6E2A">
        <w:rPr>
          <w:rFonts w:cs="Times New Roman"/>
          <w:sz w:val="22"/>
        </w:rPr>
        <w:t xml:space="preserve">he statement says, “We encourage inclusivity and oppose discrimination in scientific learning and practice based on -  but not limited to - race, religion, country or ethnic origin, citizenship, language, political opinion, sex, gender identity and expression, sexual orientation, disability, age, and economic class in academic, industrial, and government workplaces. The Society believes that an enduring commitment to diversity enables excellence, innovation, and transformative action in current and future generations of chemical professionals.” </w:t>
      </w:r>
    </w:p>
    <w:p w:rsidR="0000381B" w:rsidRPr="004F6E2A" w:rsidRDefault="0000381B" w:rsidP="00750085">
      <w:pPr>
        <w:spacing w:after="0" w:line="240" w:lineRule="auto"/>
        <w:rPr>
          <w:rFonts w:cs="Times New Roman"/>
          <w:sz w:val="22"/>
        </w:rPr>
      </w:pPr>
    </w:p>
    <w:p w:rsidR="00170780" w:rsidRPr="004F6E2A" w:rsidRDefault="00426AA9" w:rsidP="00750085">
      <w:pPr>
        <w:spacing w:after="0" w:line="240" w:lineRule="auto"/>
        <w:rPr>
          <w:rFonts w:cs="Times New Roman"/>
          <w:sz w:val="22"/>
        </w:rPr>
      </w:pPr>
      <w:r w:rsidRPr="004F6E2A">
        <w:rPr>
          <w:rFonts w:cs="Times New Roman"/>
          <w:sz w:val="22"/>
        </w:rPr>
        <w:t xml:space="preserve">CMA and the D&amp;I Advisory Board </w:t>
      </w:r>
      <w:r w:rsidR="004F6E2A" w:rsidRPr="004F6E2A">
        <w:rPr>
          <w:rFonts w:cs="Times New Roman"/>
          <w:sz w:val="22"/>
        </w:rPr>
        <w:t>discussed</w:t>
      </w:r>
      <w:r w:rsidR="00750085" w:rsidRPr="004F6E2A">
        <w:rPr>
          <w:rFonts w:cs="Times New Roman"/>
          <w:sz w:val="22"/>
        </w:rPr>
        <w:t xml:space="preserve"> the tragic events in Charlottesville. We </w:t>
      </w:r>
      <w:r w:rsidRPr="004F6E2A">
        <w:rPr>
          <w:rFonts w:cs="Times New Roman"/>
          <w:sz w:val="22"/>
        </w:rPr>
        <w:t xml:space="preserve">urge the ACS </w:t>
      </w:r>
      <w:r w:rsidR="00750085" w:rsidRPr="004F6E2A">
        <w:rPr>
          <w:rFonts w:cs="Times New Roman"/>
          <w:sz w:val="22"/>
        </w:rPr>
        <w:t xml:space="preserve">to take a timely, public stand in the future condemning such activities based on </w:t>
      </w:r>
      <w:r w:rsidR="00D4560C" w:rsidRPr="004F6E2A">
        <w:rPr>
          <w:rFonts w:cs="Times New Roman"/>
          <w:sz w:val="22"/>
        </w:rPr>
        <w:t>th</w:t>
      </w:r>
      <w:r w:rsidR="005449AA" w:rsidRPr="004F6E2A">
        <w:rPr>
          <w:rFonts w:cs="Times New Roman"/>
          <w:sz w:val="22"/>
        </w:rPr>
        <w:t>e diversity and inclusion</w:t>
      </w:r>
      <w:r w:rsidR="00D4560C" w:rsidRPr="004F6E2A">
        <w:rPr>
          <w:rFonts w:cs="Times New Roman"/>
          <w:sz w:val="22"/>
        </w:rPr>
        <w:t xml:space="preserve"> statement and </w:t>
      </w:r>
      <w:r w:rsidR="00B73144" w:rsidRPr="004F6E2A">
        <w:rPr>
          <w:rFonts w:cs="Times New Roman"/>
          <w:sz w:val="22"/>
        </w:rPr>
        <w:t>ACS’s</w:t>
      </w:r>
      <w:r w:rsidR="00750085" w:rsidRPr="004F6E2A">
        <w:rPr>
          <w:rFonts w:cs="Times New Roman"/>
          <w:sz w:val="22"/>
        </w:rPr>
        <w:t xml:space="preserve"> core values of diversity and inclusion. </w:t>
      </w:r>
      <w:r w:rsidR="000E375A" w:rsidRPr="004F6E2A">
        <w:rPr>
          <w:rFonts w:cs="Times New Roman"/>
          <w:sz w:val="22"/>
        </w:rPr>
        <w:t>If we wish to attract and retain a diverse membership in ACS, we need to make clear what our values are and act accordingly when the situation arises.</w:t>
      </w:r>
    </w:p>
    <w:p w:rsidR="000E375A" w:rsidRPr="004F6E2A" w:rsidRDefault="000E375A" w:rsidP="00750085">
      <w:pPr>
        <w:spacing w:after="0" w:line="240" w:lineRule="auto"/>
        <w:rPr>
          <w:rFonts w:cs="Times New Roman"/>
          <w:sz w:val="22"/>
        </w:rPr>
      </w:pPr>
    </w:p>
    <w:p w:rsidR="005449AA" w:rsidRPr="004F6E2A" w:rsidRDefault="00C96F12" w:rsidP="00D4560C">
      <w:pPr>
        <w:spacing w:after="0" w:line="240" w:lineRule="auto"/>
        <w:rPr>
          <w:rFonts w:cs="Times New Roman"/>
          <w:sz w:val="22"/>
        </w:rPr>
      </w:pPr>
      <w:r w:rsidRPr="004F6E2A">
        <w:rPr>
          <w:rFonts w:cs="Times New Roman"/>
          <w:sz w:val="22"/>
        </w:rPr>
        <w:t>ACS</w:t>
      </w:r>
      <w:r w:rsidR="005449AA" w:rsidRPr="004F6E2A">
        <w:rPr>
          <w:rFonts w:cs="Times New Roman"/>
          <w:sz w:val="22"/>
        </w:rPr>
        <w:t>’s premier</w:t>
      </w:r>
      <w:r w:rsidRPr="004F6E2A">
        <w:rPr>
          <w:rFonts w:cs="Times New Roman"/>
          <w:sz w:val="22"/>
        </w:rPr>
        <w:t xml:space="preserve"> </w:t>
      </w:r>
      <w:r w:rsidR="00D4560C" w:rsidRPr="004F6E2A">
        <w:rPr>
          <w:rFonts w:cs="Times New Roman"/>
          <w:sz w:val="22"/>
        </w:rPr>
        <w:t xml:space="preserve">diversity </w:t>
      </w:r>
      <w:r w:rsidRPr="004F6E2A">
        <w:rPr>
          <w:rFonts w:cs="Times New Roman"/>
          <w:sz w:val="22"/>
        </w:rPr>
        <w:t>program</w:t>
      </w:r>
      <w:r w:rsidR="005449AA" w:rsidRPr="004F6E2A">
        <w:rPr>
          <w:rFonts w:cs="Times New Roman"/>
          <w:sz w:val="22"/>
        </w:rPr>
        <w:t>,</w:t>
      </w:r>
      <w:r w:rsidRPr="004F6E2A">
        <w:rPr>
          <w:rFonts w:cs="Times New Roman"/>
          <w:sz w:val="22"/>
        </w:rPr>
        <w:t xml:space="preserve"> the ACS Scholars Program</w:t>
      </w:r>
      <w:r w:rsidR="005449AA" w:rsidRPr="004F6E2A">
        <w:rPr>
          <w:rFonts w:cs="Times New Roman"/>
          <w:sz w:val="22"/>
        </w:rPr>
        <w:t xml:space="preserve">, </w:t>
      </w:r>
      <w:r w:rsidRPr="004F6E2A">
        <w:rPr>
          <w:rFonts w:cs="Times New Roman"/>
          <w:sz w:val="22"/>
        </w:rPr>
        <w:t>continues to thrive</w:t>
      </w:r>
      <w:r w:rsidR="005449AA" w:rsidRPr="004F6E2A">
        <w:rPr>
          <w:rFonts w:cs="Times New Roman"/>
          <w:sz w:val="22"/>
        </w:rPr>
        <w:t xml:space="preserve">.  </w:t>
      </w:r>
      <w:r w:rsidRPr="004F6E2A">
        <w:rPr>
          <w:rFonts w:cs="Times New Roman"/>
          <w:sz w:val="22"/>
        </w:rPr>
        <w:t>CMA hea</w:t>
      </w:r>
      <w:r w:rsidR="00D4560C" w:rsidRPr="004F6E2A">
        <w:rPr>
          <w:rFonts w:cs="Times New Roman"/>
          <w:sz w:val="22"/>
        </w:rPr>
        <w:t>r</w:t>
      </w:r>
      <w:r w:rsidRPr="004F6E2A">
        <w:rPr>
          <w:rFonts w:cs="Times New Roman"/>
          <w:sz w:val="22"/>
        </w:rPr>
        <w:t>d a</w:t>
      </w:r>
      <w:r w:rsidR="005449AA" w:rsidRPr="004F6E2A">
        <w:rPr>
          <w:rFonts w:cs="Times New Roman"/>
          <w:sz w:val="22"/>
        </w:rPr>
        <w:t>n</w:t>
      </w:r>
      <w:r w:rsidRPr="004F6E2A">
        <w:rPr>
          <w:rFonts w:cs="Times New Roman"/>
          <w:sz w:val="22"/>
        </w:rPr>
        <w:t xml:space="preserve"> analysis of the program from 1995-2016</w:t>
      </w:r>
      <w:r w:rsidR="00D4560C" w:rsidRPr="004F6E2A">
        <w:rPr>
          <w:rFonts w:cs="Times New Roman"/>
          <w:sz w:val="22"/>
        </w:rPr>
        <w:t xml:space="preserve"> [SLIDE 1]</w:t>
      </w:r>
      <w:r w:rsidR="005449AA" w:rsidRPr="004F6E2A">
        <w:rPr>
          <w:rFonts w:cs="Times New Roman"/>
          <w:sz w:val="22"/>
        </w:rPr>
        <w:t xml:space="preserve"> showing</w:t>
      </w:r>
      <w:r w:rsidRPr="004F6E2A">
        <w:rPr>
          <w:rFonts w:cs="Times New Roman"/>
          <w:sz w:val="22"/>
        </w:rPr>
        <w:t xml:space="preserve"> that the program has been highly successful in supporting gifted students from </w:t>
      </w:r>
      <w:r w:rsidR="00D4560C" w:rsidRPr="004F6E2A">
        <w:rPr>
          <w:rFonts w:cs="Times New Roman"/>
          <w:sz w:val="22"/>
        </w:rPr>
        <w:t>under-represented</w:t>
      </w:r>
      <w:r w:rsidRPr="004F6E2A">
        <w:rPr>
          <w:rFonts w:cs="Times New Roman"/>
          <w:sz w:val="22"/>
        </w:rPr>
        <w:t xml:space="preserve"> groups to graduate from college in the chemical sciences. </w:t>
      </w:r>
      <w:r w:rsidR="004F6E2A" w:rsidRPr="004F6E2A">
        <w:rPr>
          <w:rFonts w:cs="Times New Roman"/>
          <w:sz w:val="22"/>
        </w:rPr>
        <w:t>92% o</w:t>
      </w:r>
      <w:r w:rsidRPr="004F6E2A">
        <w:rPr>
          <w:rFonts w:cs="Times New Roman"/>
          <w:sz w:val="22"/>
        </w:rPr>
        <w:t>f the most recent class of scholars</w:t>
      </w:r>
      <w:r w:rsidR="004F6E2A" w:rsidRPr="004F6E2A">
        <w:rPr>
          <w:rFonts w:cs="Times New Roman"/>
          <w:sz w:val="22"/>
        </w:rPr>
        <w:t xml:space="preserve"> p</w:t>
      </w:r>
      <w:r w:rsidRPr="004F6E2A">
        <w:rPr>
          <w:rFonts w:cs="Times New Roman"/>
          <w:sz w:val="22"/>
        </w:rPr>
        <w:t xml:space="preserve">lan to go to graduate school and at this time 280 former scholars have received their </w:t>
      </w:r>
      <w:proofErr w:type="spellStart"/>
      <w:r w:rsidRPr="004F6E2A">
        <w:rPr>
          <w:rFonts w:cs="Times New Roman"/>
          <w:sz w:val="22"/>
        </w:rPr>
        <w:t>Ph.</w:t>
      </w:r>
      <w:proofErr w:type="gramStart"/>
      <w:r w:rsidRPr="004F6E2A">
        <w:rPr>
          <w:rFonts w:cs="Times New Roman"/>
          <w:sz w:val="22"/>
        </w:rPr>
        <w:t>D.s</w:t>
      </w:r>
      <w:proofErr w:type="spellEnd"/>
      <w:proofErr w:type="gramEnd"/>
      <w:r w:rsidRPr="004F6E2A">
        <w:rPr>
          <w:rFonts w:cs="Times New Roman"/>
          <w:sz w:val="22"/>
        </w:rPr>
        <w:t xml:space="preserve"> and found employment in academia, industry, and government.</w:t>
      </w:r>
    </w:p>
    <w:p w:rsidR="005449AA" w:rsidRPr="004F6E2A" w:rsidRDefault="005449AA" w:rsidP="00D4560C">
      <w:pPr>
        <w:spacing w:after="0" w:line="240" w:lineRule="auto"/>
        <w:rPr>
          <w:rFonts w:cs="Times New Roman"/>
          <w:sz w:val="22"/>
        </w:rPr>
      </w:pPr>
    </w:p>
    <w:p w:rsidR="00C96F12" w:rsidRPr="004F6E2A" w:rsidRDefault="00C96F12" w:rsidP="00D4560C">
      <w:pPr>
        <w:spacing w:after="0" w:line="240" w:lineRule="auto"/>
        <w:rPr>
          <w:rFonts w:cs="Times New Roman"/>
          <w:sz w:val="22"/>
        </w:rPr>
      </w:pPr>
      <w:r w:rsidRPr="004F6E2A">
        <w:rPr>
          <w:rFonts w:cs="Times New Roman"/>
          <w:sz w:val="22"/>
        </w:rPr>
        <w:t xml:space="preserve">At </w:t>
      </w:r>
      <w:r w:rsidR="005449AA" w:rsidRPr="004F6E2A">
        <w:rPr>
          <w:rFonts w:cs="Times New Roman"/>
          <w:sz w:val="22"/>
        </w:rPr>
        <w:t xml:space="preserve">this meeting, ACS </w:t>
      </w:r>
      <w:r w:rsidRPr="004F6E2A">
        <w:rPr>
          <w:rFonts w:cs="Times New Roman"/>
          <w:sz w:val="22"/>
        </w:rPr>
        <w:t xml:space="preserve">recognized donors, mentors, </w:t>
      </w:r>
      <w:r w:rsidR="004F6E2A" w:rsidRPr="004F6E2A">
        <w:rPr>
          <w:rFonts w:cs="Times New Roman"/>
          <w:sz w:val="22"/>
        </w:rPr>
        <w:t xml:space="preserve">and </w:t>
      </w:r>
      <w:r w:rsidRPr="004F6E2A">
        <w:rPr>
          <w:rFonts w:cs="Times New Roman"/>
          <w:sz w:val="22"/>
        </w:rPr>
        <w:t>ACS Scholars</w:t>
      </w:r>
      <w:r w:rsidR="005449AA" w:rsidRPr="004F6E2A">
        <w:rPr>
          <w:rFonts w:cs="Times New Roman"/>
          <w:sz w:val="22"/>
        </w:rPr>
        <w:t>, including</w:t>
      </w:r>
      <w:r w:rsidR="00643C21" w:rsidRPr="004F6E2A">
        <w:rPr>
          <w:rFonts w:cs="Times New Roman"/>
          <w:sz w:val="22"/>
        </w:rPr>
        <w:t xml:space="preserve"> 3M as a Visionary Partner with $500,000 in cumulative giving </w:t>
      </w:r>
      <w:r w:rsidR="00D4560C" w:rsidRPr="004F6E2A">
        <w:rPr>
          <w:rFonts w:cs="Times New Roman"/>
          <w:sz w:val="22"/>
        </w:rPr>
        <w:t>as well as the Chemical Marketing and Economics group of the ACS New York Section, as a National Partner with $100,000 cumulative giving.</w:t>
      </w:r>
      <w:r w:rsidR="00D4560C" w:rsidRPr="004F6E2A">
        <w:rPr>
          <w:rFonts w:cs="Times New Roman"/>
          <w:b/>
          <w:sz w:val="22"/>
        </w:rPr>
        <w:t xml:space="preserve"> </w:t>
      </w:r>
      <w:r w:rsidRPr="004F6E2A">
        <w:rPr>
          <w:rFonts w:cs="Times New Roman"/>
          <w:sz w:val="22"/>
        </w:rPr>
        <w:t xml:space="preserve">CMA </w:t>
      </w:r>
      <w:r w:rsidR="005449AA" w:rsidRPr="004F6E2A">
        <w:rPr>
          <w:rFonts w:cs="Times New Roman"/>
          <w:sz w:val="22"/>
        </w:rPr>
        <w:t>thanks</w:t>
      </w:r>
      <w:r w:rsidRPr="004F6E2A">
        <w:rPr>
          <w:rFonts w:cs="Times New Roman"/>
          <w:sz w:val="22"/>
        </w:rPr>
        <w:t xml:space="preserve"> ACS President-elect Peter </w:t>
      </w:r>
      <w:proofErr w:type="spellStart"/>
      <w:r w:rsidRPr="004F6E2A">
        <w:rPr>
          <w:rFonts w:cs="Times New Roman"/>
          <w:sz w:val="22"/>
        </w:rPr>
        <w:t>Dorhout</w:t>
      </w:r>
      <w:proofErr w:type="spellEnd"/>
      <w:r w:rsidRPr="004F6E2A">
        <w:rPr>
          <w:rFonts w:cs="Times New Roman"/>
          <w:sz w:val="22"/>
        </w:rPr>
        <w:t xml:space="preserve"> for including the ACS Scholars Program </w:t>
      </w:r>
      <w:r w:rsidR="005449AA" w:rsidRPr="004F6E2A">
        <w:rPr>
          <w:rFonts w:cs="Times New Roman"/>
          <w:sz w:val="22"/>
        </w:rPr>
        <w:t>and its 25</w:t>
      </w:r>
      <w:r w:rsidR="005449AA" w:rsidRPr="004F6E2A">
        <w:rPr>
          <w:rFonts w:cs="Times New Roman"/>
          <w:sz w:val="22"/>
          <w:vertAlign w:val="superscript"/>
        </w:rPr>
        <w:t>th</w:t>
      </w:r>
      <w:r w:rsidR="005449AA" w:rsidRPr="004F6E2A">
        <w:rPr>
          <w:rFonts w:cs="Times New Roman"/>
          <w:sz w:val="22"/>
        </w:rPr>
        <w:t xml:space="preserve"> anniversary endowment appeal </w:t>
      </w:r>
      <w:r w:rsidRPr="004F6E2A">
        <w:rPr>
          <w:rFonts w:cs="Times New Roman"/>
          <w:sz w:val="22"/>
        </w:rPr>
        <w:t>among his presidential priorities in 2018.</w:t>
      </w:r>
    </w:p>
    <w:p w:rsidR="00D4560C" w:rsidRPr="004F6E2A" w:rsidRDefault="00D4560C" w:rsidP="00D4560C">
      <w:pPr>
        <w:spacing w:after="0" w:line="240" w:lineRule="auto"/>
        <w:rPr>
          <w:rFonts w:cs="Times New Roman"/>
          <w:sz w:val="22"/>
        </w:rPr>
      </w:pPr>
    </w:p>
    <w:p w:rsidR="00643C21" w:rsidRPr="004F6E2A" w:rsidRDefault="005449AA" w:rsidP="008C4595">
      <w:pPr>
        <w:ind w:right="-344"/>
        <w:rPr>
          <w:rFonts w:cs="Times New Roman"/>
          <w:sz w:val="22"/>
        </w:rPr>
      </w:pPr>
      <w:r w:rsidRPr="004F6E2A">
        <w:rPr>
          <w:rFonts w:cs="Times New Roman"/>
          <w:sz w:val="22"/>
        </w:rPr>
        <w:t xml:space="preserve">Not to be outdone by the solar eclipse, </w:t>
      </w:r>
      <w:r w:rsidR="00D4560C" w:rsidRPr="004F6E2A">
        <w:rPr>
          <w:rFonts w:cs="Times New Roman"/>
          <w:sz w:val="22"/>
        </w:rPr>
        <w:t xml:space="preserve">CMA </w:t>
      </w:r>
      <w:r w:rsidRPr="004F6E2A">
        <w:rPr>
          <w:rFonts w:cs="Times New Roman"/>
          <w:sz w:val="22"/>
        </w:rPr>
        <w:t>had its own</w:t>
      </w:r>
      <w:r w:rsidR="00D4560C" w:rsidRPr="004F6E2A">
        <w:rPr>
          <w:rFonts w:cs="Times New Roman"/>
          <w:sz w:val="22"/>
        </w:rPr>
        <w:t xml:space="preserve"> stellar event on Monday w</w:t>
      </w:r>
      <w:r w:rsidRPr="004F6E2A">
        <w:rPr>
          <w:rFonts w:cs="Times New Roman"/>
          <w:sz w:val="22"/>
        </w:rPr>
        <w:t>ith</w:t>
      </w:r>
      <w:r w:rsidR="00D4560C" w:rsidRPr="004F6E2A">
        <w:rPr>
          <w:rFonts w:cs="Times New Roman"/>
          <w:sz w:val="22"/>
        </w:rPr>
        <w:t xml:space="preserve"> </w:t>
      </w:r>
      <w:r w:rsidR="00C96F12" w:rsidRPr="004F6E2A">
        <w:rPr>
          <w:rFonts w:cs="Times New Roman"/>
          <w:sz w:val="22"/>
        </w:rPr>
        <w:t>ACS President Allison Campbell</w:t>
      </w:r>
      <w:r w:rsidR="00D4560C" w:rsidRPr="004F6E2A">
        <w:rPr>
          <w:rFonts w:cs="Times New Roman"/>
          <w:sz w:val="22"/>
        </w:rPr>
        <w:t xml:space="preserve">, who spoke at our luncheon of her </w:t>
      </w:r>
      <w:r w:rsidR="00C96F12" w:rsidRPr="004F6E2A">
        <w:rPr>
          <w:rFonts w:cs="Times New Roman"/>
          <w:sz w:val="22"/>
        </w:rPr>
        <w:t>personal journey and what she has learned.</w:t>
      </w:r>
    </w:p>
    <w:p w:rsidR="008C4595" w:rsidRPr="004F6E2A" w:rsidRDefault="00270744" w:rsidP="008C4595">
      <w:pPr>
        <w:ind w:right="-344"/>
        <w:rPr>
          <w:rFonts w:cs="Times New Roman"/>
          <w:sz w:val="22"/>
        </w:rPr>
      </w:pPr>
      <w:r w:rsidRPr="004F6E2A">
        <w:rPr>
          <w:rFonts w:cs="Times New Roman"/>
          <w:sz w:val="22"/>
        </w:rPr>
        <w:t>CMA</w:t>
      </w:r>
      <w:r w:rsidR="008C4595" w:rsidRPr="004F6E2A">
        <w:rPr>
          <w:rFonts w:cs="Times New Roman"/>
          <w:sz w:val="22"/>
        </w:rPr>
        <w:t xml:space="preserve"> presented </w:t>
      </w:r>
      <w:r w:rsidRPr="004F6E2A">
        <w:rPr>
          <w:rFonts w:cs="Times New Roman"/>
          <w:sz w:val="22"/>
        </w:rPr>
        <w:t>its</w:t>
      </w:r>
      <w:r w:rsidR="008C4595" w:rsidRPr="004F6E2A">
        <w:rPr>
          <w:rFonts w:cs="Times New Roman"/>
          <w:sz w:val="22"/>
        </w:rPr>
        <w:t xml:space="preserve"> </w:t>
      </w:r>
      <w:proofErr w:type="spellStart"/>
      <w:r w:rsidR="008C4595" w:rsidRPr="004F6E2A">
        <w:rPr>
          <w:rFonts w:cs="Times New Roman"/>
          <w:sz w:val="22"/>
        </w:rPr>
        <w:t>Chemluminary</w:t>
      </w:r>
      <w:proofErr w:type="spellEnd"/>
      <w:r w:rsidR="008C4595" w:rsidRPr="004F6E2A">
        <w:rPr>
          <w:rFonts w:cs="Times New Roman"/>
          <w:sz w:val="22"/>
        </w:rPr>
        <w:t xml:space="preserve"> Award for the Best Overall Local Section Minority Affairs Committee to the </w:t>
      </w:r>
      <w:r w:rsidR="00AD75FF">
        <w:rPr>
          <w:rFonts w:cs="Times New Roman"/>
          <w:sz w:val="22"/>
        </w:rPr>
        <w:t xml:space="preserve">Orange County </w:t>
      </w:r>
      <w:r w:rsidR="00DA6392">
        <w:rPr>
          <w:rFonts w:cs="Times New Roman"/>
          <w:sz w:val="22"/>
        </w:rPr>
        <w:t>Local Section</w:t>
      </w:r>
      <w:r w:rsidR="00AD75FF">
        <w:rPr>
          <w:rFonts w:cs="Times New Roman"/>
          <w:sz w:val="22"/>
        </w:rPr>
        <w:t>.</w:t>
      </w:r>
      <w:r w:rsidR="00DA6392">
        <w:rPr>
          <w:rFonts w:cs="Times New Roman"/>
          <w:sz w:val="22"/>
        </w:rPr>
        <w:t xml:space="preserve"> </w:t>
      </w:r>
      <w:r w:rsidR="00DA6392" w:rsidRPr="00DA6392">
        <w:rPr>
          <w:rFonts w:cs="Times New Roman"/>
          <w:sz w:val="22"/>
        </w:rPr>
        <w:t xml:space="preserve">This award </w:t>
      </w:r>
      <w:bookmarkStart w:id="0" w:name="_GoBack"/>
      <w:bookmarkEnd w:id="0"/>
      <w:r w:rsidR="004F6E2A" w:rsidRPr="00DA6392">
        <w:rPr>
          <w:rFonts w:cs="Times New Roman"/>
          <w:sz w:val="22"/>
        </w:rPr>
        <w:t>recogniz</w:t>
      </w:r>
      <w:r w:rsidR="00DA6392" w:rsidRPr="00DA6392">
        <w:rPr>
          <w:rFonts w:cs="Times New Roman"/>
          <w:sz w:val="22"/>
        </w:rPr>
        <w:t>es</w:t>
      </w:r>
      <w:r w:rsidR="008C4595" w:rsidRPr="004F6E2A">
        <w:rPr>
          <w:rFonts w:cs="Times New Roman"/>
          <w:sz w:val="22"/>
        </w:rPr>
        <w:t xml:space="preserve"> </w:t>
      </w:r>
      <w:r w:rsidR="004F6E2A" w:rsidRPr="004F6E2A">
        <w:rPr>
          <w:rFonts w:cs="Times New Roman"/>
          <w:sz w:val="22"/>
        </w:rPr>
        <w:t xml:space="preserve">consistent </w:t>
      </w:r>
      <w:r w:rsidR="00AD75FF">
        <w:rPr>
          <w:rFonts w:cs="Times New Roman"/>
          <w:sz w:val="22"/>
        </w:rPr>
        <w:t>pro</w:t>
      </w:r>
      <w:r w:rsidR="008C4595" w:rsidRPr="004F6E2A">
        <w:rPr>
          <w:rFonts w:cs="Times New Roman"/>
          <w:sz w:val="22"/>
        </w:rPr>
        <w:t>mot</w:t>
      </w:r>
      <w:r w:rsidR="004F6E2A" w:rsidRPr="004F6E2A">
        <w:rPr>
          <w:rFonts w:cs="Times New Roman"/>
          <w:sz w:val="22"/>
        </w:rPr>
        <w:t xml:space="preserve">ion </w:t>
      </w:r>
      <w:r w:rsidR="008C4595" w:rsidRPr="004F6E2A">
        <w:rPr>
          <w:rFonts w:cs="Times New Roman"/>
          <w:sz w:val="22"/>
        </w:rPr>
        <w:t>and encourage</w:t>
      </w:r>
      <w:r w:rsidR="004F6E2A" w:rsidRPr="004F6E2A">
        <w:rPr>
          <w:rFonts w:cs="Times New Roman"/>
          <w:sz w:val="22"/>
        </w:rPr>
        <w:t>ment of</w:t>
      </w:r>
      <w:r w:rsidR="008C4595" w:rsidRPr="004F6E2A">
        <w:rPr>
          <w:rFonts w:cs="Times New Roman"/>
          <w:sz w:val="22"/>
        </w:rPr>
        <w:t xml:space="preserve"> the participation and leadership o</w:t>
      </w:r>
      <w:r w:rsidR="004F6E2A" w:rsidRPr="004F6E2A">
        <w:rPr>
          <w:rFonts w:cs="Times New Roman"/>
          <w:sz w:val="22"/>
        </w:rPr>
        <w:t>f</w:t>
      </w:r>
      <w:r w:rsidR="008C4595" w:rsidRPr="004F6E2A">
        <w:rPr>
          <w:rFonts w:cs="Times New Roman"/>
          <w:sz w:val="22"/>
        </w:rPr>
        <w:t xml:space="preserve"> underrepresented minorities in the chemical sciences. </w:t>
      </w:r>
    </w:p>
    <w:p w:rsidR="001C290C" w:rsidRPr="004F6E2A" w:rsidRDefault="00D4560C" w:rsidP="008C4595">
      <w:pPr>
        <w:ind w:right="-344"/>
        <w:rPr>
          <w:rFonts w:cs="Times New Roman"/>
          <w:sz w:val="22"/>
        </w:rPr>
      </w:pPr>
      <w:r w:rsidRPr="004F6E2A">
        <w:rPr>
          <w:rFonts w:cs="Times New Roman"/>
          <w:sz w:val="22"/>
        </w:rPr>
        <w:t xml:space="preserve">In closing, </w:t>
      </w:r>
      <w:r w:rsidR="001C290C" w:rsidRPr="004F6E2A">
        <w:rPr>
          <w:rFonts w:cs="Times New Roman"/>
          <w:sz w:val="22"/>
        </w:rPr>
        <w:t>CMA invites members to follow us on social media</w:t>
      </w:r>
      <w:r w:rsidRPr="004F6E2A">
        <w:rPr>
          <w:rFonts w:cs="Times New Roman"/>
          <w:sz w:val="22"/>
        </w:rPr>
        <w:t xml:space="preserve"> and ask you to join us in making ACS a more diverse and inclusive Society. [Slide 2]</w:t>
      </w:r>
    </w:p>
    <w:p w:rsidR="00170780" w:rsidRPr="004F6E2A" w:rsidRDefault="00170780" w:rsidP="008C4595">
      <w:pPr>
        <w:rPr>
          <w:rFonts w:cs="Times New Roman"/>
          <w:sz w:val="22"/>
        </w:rPr>
      </w:pPr>
      <w:r w:rsidRPr="004F6E2A">
        <w:rPr>
          <w:rFonts w:cs="Times New Roman"/>
          <w:sz w:val="22"/>
        </w:rPr>
        <w:t>Madam President, this concludes my</w:t>
      </w:r>
      <w:r w:rsidR="00DA6392">
        <w:rPr>
          <w:rFonts w:cs="Times New Roman"/>
          <w:sz w:val="22"/>
        </w:rPr>
        <w:t xml:space="preserve"> final</w:t>
      </w:r>
      <w:r w:rsidRPr="004F6E2A">
        <w:rPr>
          <w:rFonts w:cs="Times New Roman"/>
          <w:sz w:val="22"/>
        </w:rPr>
        <w:t xml:space="preserve"> report</w:t>
      </w:r>
      <w:r w:rsidR="00DA6392">
        <w:rPr>
          <w:rFonts w:cs="Times New Roman"/>
          <w:sz w:val="22"/>
        </w:rPr>
        <w:t xml:space="preserve"> as chair of CMA</w:t>
      </w:r>
      <w:r w:rsidRPr="004F6E2A">
        <w:rPr>
          <w:rFonts w:cs="Times New Roman"/>
          <w:sz w:val="22"/>
        </w:rPr>
        <w:t>.</w:t>
      </w:r>
    </w:p>
    <w:p w:rsidR="00643C21" w:rsidRPr="004F6E2A" w:rsidRDefault="00270744" w:rsidP="00082C2D">
      <w:pPr>
        <w:rPr>
          <w:sz w:val="22"/>
        </w:rPr>
      </w:pPr>
      <w:r w:rsidRPr="004F6E2A">
        <w:rPr>
          <w:rFonts w:cs="Times New Roman"/>
          <w:sz w:val="22"/>
        </w:rPr>
        <w:t>Madeleine Jacobs</w:t>
      </w:r>
    </w:p>
    <w:p w:rsidR="00643C21" w:rsidRPr="004F6E2A" w:rsidRDefault="00643C21" w:rsidP="00082C2D">
      <w:pPr>
        <w:rPr>
          <w:sz w:val="22"/>
        </w:rPr>
      </w:pPr>
    </w:p>
    <w:sectPr w:rsidR="00643C21" w:rsidRPr="004F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76"/>
    <w:rsid w:val="0000381B"/>
    <w:rsid w:val="000057E3"/>
    <w:rsid w:val="00082C2D"/>
    <w:rsid w:val="000E375A"/>
    <w:rsid w:val="00170780"/>
    <w:rsid w:val="001C290C"/>
    <w:rsid w:val="00270744"/>
    <w:rsid w:val="00372A5B"/>
    <w:rsid w:val="003D5E76"/>
    <w:rsid w:val="00426AA9"/>
    <w:rsid w:val="004F6E2A"/>
    <w:rsid w:val="005449AA"/>
    <w:rsid w:val="00643C21"/>
    <w:rsid w:val="00657702"/>
    <w:rsid w:val="006B53A0"/>
    <w:rsid w:val="00700A1F"/>
    <w:rsid w:val="007046D1"/>
    <w:rsid w:val="00750085"/>
    <w:rsid w:val="008C219D"/>
    <w:rsid w:val="008C4595"/>
    <w:rsid w:val="00AD75FF"/>
    <w:rsid w:val="00B22302"/>
    <w:rsid w:val="00B73144"/>
    <w:rsid w:val="00BB7A44"/>
    <w:rsid w:val="00C96F12"/>
    <w:rsid w:val="00D4560C"/>
    <w:rsid w:val="00DA6392"/>
    <w:rsid w:val="00EB4DB5"/>
    <w:rsid w:val="00F91DC2"/>
    <w:rsid w:val="00FA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5D88B-2D39-479C-A044-0F3F8D42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4595"/>
  </w:style>
  <w:style w:type="character" w:styleId="Hyperlink">
    <w:name w:val="Hyperlink"/>
    <w:basedOn w:val="DefaultParagraphFont"/>
    <w:uiPriority w:val="99"/>
    <w:unhideWhenUsed/>
    <w:rsid w:val="000057E3"/>
    <w:rPr>
      <w:color w:val="0563C1" w:themeColor="hyperlink"/>
      <w:u w:val="single"/>
    </w:rPr>
  </w:style>
  <w:style w:type="paragraph" w:styleId="BalloonText">
    <w:name w:val="Balloon Text"/>
    <w:basedOn w:val="Normal"/>
    <w:link w:val="BalloonTextChar"/>
    <w:uiPriority w:val="99"/>
    <w:semiHidden/>
    <w:unhideWhenUsed/>
    <w:rsid w:val="00270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44"/>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7A44"/>
    <w:rPr>
      <w:color w:val="808080"/>
      <w:shd w:val="clear" w:color="auto" w:fill="E6E6E6"/>
    </w:rPr>
  </w:style>
  <w:style w:type="character" w:styleId="FollowedHyperlink">
    <w:name w:val="FollowedHyperlink"/>
    <w:basedOn w:val="DefaultParagraphFont"/>
    <w:uiPriority w:val="99"/>
    <w:semiHidden/>
    <w:unhideWhenUsed/>
    <w:rsid w:val="001C2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5368">
      <w:bodyDiv w:val="1"/>
      <w:marLeft w:val="0"/>
      <w:marRight w:val="0"/>
      <w:marTop w:val="0"/>
      <w:marBottom w:val="0"/>
      <w:divBdr>
        <w:top w:val="none" w:sz="0" w:space="0" w:color="auto"/>
        <w:left w:val="none" w:sz="0" w:space="0" w:color="auto"/>
        <w:bottom w:val="none" w:sz="0" w:space="0" w:color="auto"/>
        <w:right w:val="none" w:sz="0" w:space="0" w:color="auto"/>
      </w:divBdr>
    </w:div>
    <w:div w:id="6918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Jacobs</dc:creator>
  <cp:lastModifiedBy>Madeleine Jacobs</cp:lastModifiedBy>
  <cp:revision>4</cp:revision>
  <cp:lastPrinted>2017-08-21T14:39:00Z</cp:lastPrinted>
  <dcterms:created xsi:type="dcterms:W3CDTF">2017-08-22T13:16:00Z</dcterms:created>
  <dcterms:modified xsi:type="dcterms:W3CDTF">2017-08-24T00:40:00Z</dcterms:modified>
</cp:coreProperties>
</file>