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1D" w:rsidRPr="00DA7F5B" w:rsidRDefault="00C57F1D" w:rsidP="004C500C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  <w:r w:rsidRPr="00DA7F5B">
        <w:rPr>
          <w:b/>
          <w:sz w:val="28"/>
          <w:szCs w:val="28"/>
        </w:rPr>
        <w:t>ORAL REPORT TO COUNCIL</w:t>
      </w:r>
    </w:p>
    <w:p w:rsidR="00C57F1D" w:rsidRPr="00DA7F5B" w:rsidRDefault="00C57F1D" w:rsidP="004C500C">
      <w:pPr>
        <w:spacing w:line="240" w:lineRule="auto"/>
        <w:rPr>
          <w:b/>
          <w:sz w:val="28"/>
          <w:szCs w:val="28"/>
        </w:rPr>
      </w:pPr>
      <w:r w:rsidRPr="00DA7F5B">
        <w:rPr>
          <w:b/>
          <w:sz w:val="28"/>
          <w:szCs w:val="28"/>
        </w:rPr>
        <w:t>SENIOR CHEMISTS COMMITTEE</w:t>
      </w:r>
      <w:r w:rsidR="007F0C87">
        <w:rPr>
          <w:b/>
          <w:sz w:val="28"/>
          <w:szCs w:val="28"/>
        </w:rPr>
        <w:t xml:space="preserve"> – </w:t>
      </w:r>
      <w:r w:rsidRPr="00DA7F5B">
        <w:rPr>
          <w:b/>
          <w:sz w:val="28"/>
          <w:szCs w:val="28"/>
        </w:rPr>
        <w:t>AUGUST</w:t>
      </w:r>
      <w:r w:rsidR="007F0C87">
        <w:rPr>
          <w:b/>
          <w:sz w:val="28"/>
          <w:szCs w:val="28"/>
        </w:rPr>
        <w:t xml:space="preserve"> </w:t>
      </w:r>
      <w:r w:rsidR="008B60A8">
        <w:rPr>
          <w:b/>
          <w:sz w:val="28"/>
          <w:szCs w:val="28"/>
        </w:rPr>
        <w:t>28, 2019</w:t>
      </w:r>
    </w:p>
    <w:p w:rsidR="00C57F1D" w:rsidRPr="00DA7F5B" w:rsidRDefault="00C57F1D" w:rsidP="004C500C">
      <w:pPr>
        <w:spacing w:line="240" w:lineRule="auto"/>
        <w:rPr>
          <w:b/>
          <w:sz w:val="28"/>
          <w:szCs w:val="28"/>
        </w:rPr>
      </w:pPr>
      <w:r w:rsidRPr="00DA7F5B">
        <w:rPr>
          <w:b/>
          <w:sz w:val="28"/>
          <w:szCs w:val="28"/>
        </w:rPr>
        <w:t xml:space="preserve">ACS FALL NATIONAL MEETING </w:t>
      </w:r>
      <w:r w:rsidR="008B60A8">
        <w:rPr>
          <w:b/>
          <w:sz w:val="28"/>
          <w:szCs w:val="28"/>
        </w:rPr>
        <w:t>–</w:t>
      </w:r>
      <w:r w:rsidRPr="00DA7F5B">
        <w:rPr>
          <w:b/>
          <w:sz w:val="28"/>
          <w:szCs w:val="28"/>
        </w:rPr>
        <w:t xml:space="preserve"> </w:t>
      </w:r>
      <w:r w:rsidR="008B60A8">
        <w:rPr>
          <w:b/>
          <w:sz w:val="28"/>
          <w:szCs w:val="28"/>
        </w:rPr>
        <w:t>San Diego, CA</w:t>
      </w:r>
    </w:p>
    <w:p w:rsidR="00C57F1D" w:rsidRDefault="00C57F1D" w:rsidP="004C500C">
      <w:pPr>
        <w:spacing w:line="240" w:lineRule="auto"/>
      </w:pPr>
    </w:p>
    <w:p w:rsidR="00744611" w:rsidRPr="004C500C" w:rsidRDefault="008B60A8" w:rsidP="004C50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Madame</w:t>
      </w:r>
      <w:r w:rsidR="00C57F1D" w:rsidRPr="004C500C">
        <w:rPr>
          <w:sz w:val="24"/>
          <w:szCs w:val="24"/>
        </w:rPr>
        <w:t xml:space="preserve"> President and fellow Councilors,</w:t>
      </w:r>
      <w:r w:rsidR="00633603">
        <w:rPr>
          <w:sz w:val="24"/>
          <w:szCs w:val="24"/>
        </w:rPr>
        <w:t xml:space="preserve"> good morning.</w:t>
      </w:r>
      <w:r w:rsidR="00C57F1D" w:rsidRPr="004C500C">
        <w:rPr>
          <w:sz w:val="24"/>
          <w:szCs w:val="24"/>
        </w:rPr>
        <w:t xml:space="preserve"> </w:t>
      </w:r>
      <w:r w:rsidR="00633603" w:rsidRPr="004C500C">
        <w:rPr>
          <w:sz w:val="24"/>
          <w:szCs w:val="24"/>
        </w:rPr>
        <w:t>The</w:t>
      </w:r>
      <w:r w:rsidR="00C57F1D" w:rsidRPr="004C500C">
        <w:rPr>
          <w:sz w:val="24"/>
          <w:szCs w:val="24"/>
        </w:rPr>
        <w:t xml:space="preserve"> Senior Chemists Committee (SCC) is charged with fostering participation of </w:t>
      </w:r>
      <w:r w:rsidR="007F0C87">
        <w:rPr>
          <w:sz w:val="24"/>
          <w:szCs w:val="24"/>
        </w:rPr>
        <w:t xml:space="preserve">senior </w:t>
      </w:r>
      <w:r w:rsidR="00C57F1D" w:rsidRPr="004C500C">
        <w:rPr>
          <w:sz w:val="24"/>
          <w:szCs w:val="24"/>
        </w:rPr>
        <w:t xml:space="preserve">chemists through community outreach, mentorship, networking, and collaboration with other ACS groups. </w:t>
      </w:r>
      <w:r w:rsidR="008D5D03" w:rsidRPr="004C500C">
        <w:rPr>
          <w:sz w:val="24"/>
          <w:szCs w:val="24"/>
        </w:rPr>
        <w:t>SCC</w:t>
      </w:r>
      <w:r w:rsidR="007F0C87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et </w:t>
      </w:r>
      <w:r w:rsidR="008D5D03" w:rsidRPr="004C500C">
        <w:rPr>
          <w:sz w:val="24"/>
          <w:szCs w:val="24"/>
        </w:rPr>
        <w:t>in</w:t>
      </w:r>
      <w:r w:rsidR="007F0C87">
        <w:rPr>
          <w:sz w:val="24"/>
          <w:szCs w:val="24"/>
        </w:rPr>
        <w:t>-</w:t>
      </w:r>
      <w:r w:rsidR="008D5D03" w:rsidRPr="004C500C">
        <w:rPr>
          <w:sz w:val="24"/>
          <w:szCs w:val="24"/>
        </w:rPr>
        <w:t>person</w:t>
      </w:r>
      <w:r w:rsidR="00744611" w:rsidRPr="004C500C">
        <w:rPr>
          <w:sz w:val="24"/>
          <w:szCs w:val="24"/>
        </w:rPr>
        <w:t xml:space="preserve"> in </w:t>
      </w:r>
      <w:r>
        <w:rPr>
          <w:sz w:val="24"/>
          <w:szCs w:val="24"/>
        </w:rPr>
        <w:t>San Diego</w:t>
      </w:r>
      <w:r w:rsidR="00744611" w:rsidRPr="004C500C">
        <w:rPr>
          <w:sz w:val="24"/>
          <w:szCs w:val="24"/>
        </w:rPr>
        <w:t xml:space="preserve"> </w:t>
      </w:r>
      <w:r w:rsidR="00DD0044" w:rsidRPr="004C500C">
        <w:rPr>
          <w:sz w:val="24"/>
          <w:szCs w:val="24"/>
        </w:rPr>
        <w:t>on</w:t>
      </w:r>
      <w:r w:rsidR="00744611" w:rsidRPr="004C500C">
        <w:rPr>
          <w:sz w:val="24"/>
          <w:szCs w:val="24"/>
        </w:rPr>
        <w:t xml:space="preserve"> Monday</w:t>
      </w:r>
      <w:r w:rsidR="007F0C87">
        <w:rPr>
          <w:sz w:val="24"/>
          <w:szCs w:val="24"/>
        </w:rPr>
        <w:t>, August 26</w:t>
      </w:r>
      <w:r w:rsidR="002A65D7">
        <w:rPr>
          <w:sz w:val="24"/>
          <w:szCs w:val="24"/>
        </w:rPr>
        <w:t xml:space="preserve"> to discuss progress on its strategic goals</w:t>
      </w:r>
      <w:r w:rsidR="00744611" w:rsidRPr="004C500C">
        <w:rPr>
          <w:sz w:val="24"/>
          <w:szCs w:val="24"/>
        </w:rPr>
        <w:t>.</w:t>
      </w:r>
    </w:p>
    <w:p w:rsidR="00845CEB" w:rsidRDefault="008D5D03" w:rsidP="004C500C">
      <w:pPr>
        <w:spacing w:line="240" w:lineRule="auto"/>
        <w:rPr>
          <w:sz w:val="24"/>
          <w:szCs w:val="24"/>
        </w:rPr>
      </w:pPr>
      <w:r w:rsidRPr="004C500C">
        <w:rPr>
          <w:sz w:val="24"/>
          <w:szCs w:val="24"/>
        </w:rPr>
        <w:t xml:space="preserve">SCC </w:t>
      </w:r>
      <w:r w:rsidR="008B60A8">
        <w:rPr>
          <w:sz w:val="24"/>
          <w:szCs w:val="24"/>
        </w:rPr>
        <w:t>continued its outreach this year with the theme “Senior Chemists on the Move</w:t>
      </w:r>
      <w:r w:rsidR="007F0C87">
        <w:rPr>
          <w:sz w:val="24"/>
          <w:szCs w:val="24"/>
        </w:rPr>
        <w:t xml:space="preserve"> and </w:t>
      </w:r>
      <w:proofErr w:type="gramStart"/>
      <w:r w:rsidR="007F0C87">
        <w:rPr>
          <w:sz w:val="24"/>
          <w:szCs w:val="24"/>
        </w:rPr>
        <w:t>Paying</w:t>
      </w:r>
      <w:proofErr w:type="gramEnd"/>
      <w:r w:rsidR="007F0C87">
        <w:rPr>
          <w:sz w:val="24"/>
          <w:szCs w:val="24"/>
        </w:rPr>
        <w:t xml:space="preserve"> it Forward</w:t>
      </w:r>
      <w:r w:rsidR="008B60A8">
        <w:rPr>
          <w:sz w:val="24"/>
          <w:szCs w:val="24"/>
        </w:rPr>
        <w:t>!” This was the focus of our Group on the ACS Network</w:t>
      </w:r>
      <w:r w:rsidR="00845CEB">
        <w:rPr>
          <w:sz w:val="24"/>
          <w:szCs w:val="24"/>
        </w:rPr>
        <w:t xml:space="preserve"> where senior chemists are engaged in discussions on current events</w:t>
      </w:r>
      <w:r w:rsidR="007F0C87">
        <w:rPr>
          <w:sz w:val="24"/>
          <w:szCs w:val="24"/>
        </w:rPr>
        <w:t>;</w:t>
      </w:r>
      <w:r w:rsidR="008B60A8">
        <w:rPr>
          <w:sz w:val="24"/>
          <w:szCs w:val="24"/>
        </w:rPr>
        <w:t xml:space="preserve"> </w:t>
      </w:r>
      <w:r w:rsidR="00845CEB">
        <w:rPr>
          <w:sz w:val="24"/>
          <w:szCs w:val="24"/>
        </w:rPr>
        <w:t xml:space="preserve">it was </w:t>
      </w:r>
      <w:r w:rsidR="008B60A8">
        <w:rPr>
          <w:sz w:val="24"/>
          <w:szCs w:val="24"/>
        </w:rPr>
        <w:t xml:space="preserve">echoed in our comment in the July 15 issue of </w:t>
      </w:r>
      <w:r w:rsidR="008B60A8" w:rsidRPr="008B60A8">
        <w:rPr>
          <w:i/>
          <w:sz w:val="24"/>
          <w:szCs w:val="24"/>
        </w:rPr>
        <w:t>C&amp;EN</w:t>
      </w:r>
      <w:r w:rsidR="008B60A8">
        <w:rPr>
          <w:sz w:val="24"/>
          <w:szCs w:val="24"/>
        </w:rPr>
        <w:t>, and expressed in the July</w:t>
      </w:r>
      <w:r w:rsidR="00845CEB">
        <w:rPr>
          <w:sz w:val="24"/>
          <w:szCs w:val="24"/>
        </w:rPr>
        <w:t xml:space="preserve"> 26</w:t>
      </w:r>
      <w:r w:rsidR="008B60A8">
        <w:rPr>
          <w:sz w:val="24"/>
          <w:szCs w:val="24"/>
        </w:rPr>
        <w:t xml:space="preserve"> release of</w:t>
      </w:r>
      <w:r w:rsidRPr="004C500C">
        <w:rPr>
          <w:sz w:val="24"/>
          <w:szCs w:val="24"/>
        </w:rPr>
        <w:t xml:space="preserve"> </w:t>
      </w:r>
      <w:r w:rsidRPr="008B60A8">
        <w:rPr>
          <w:i/>
          <w:sz w:val="24"/>
          <w:szCs w:val="24"/>
        </w:rPr>
        <w:t>The Newsletter for Senior Chemists</w:t>
      </w:r>
      <w:r w:rsidR="008B60A8">
        <w:rPr>
          <w:sz w:val="24"/>
          <w:szCs w:val="24"/>
        </w:rPr>
        <w:t xml:space="preserve"> that </w:t>
      </w:r>
      <w:r w:rsidR="007F0C87">
        <w:rPr>
          <w:sz w:val="24"/>
          <w:szCs w:val="24"/>
        </w:rPr>
        <w:t xml:space="preserve">has </w:t>
      </w:r>
      <w:r w:rsidR="008B60A8">
        <w:rPr>
          <w:sz w:val="24"/>
          <w:szCs w:val="24"/>
        </w:rPr>
        <w:t>achieved a</w:t>
      </w:r>
      <w:r w:rsidR="00845CEB">
        <w:rPr>
          <w:sz w:val="24"/>
          <w:szCs w:val="24"/>
        </w:rPr>
        <w:t xml:space="preserve"> 35.5% </w:t>
      </w:r>
      <w:r w:rsidR="008B60A8">
        <w:rPr>
          <w:sz w:val="24"/>
          <w:szCs w:val="24"/>
        </w:rPr>
        <w:t>opening</w:t>
      </w:r>
      <w:r w:rsidR="00845CEB">
        <w:rPr>
          <w:sz w:val="24"/>
          <w:szCs w:val="24"/>
        </w:rPr>
        <w:t xml:space="preserve"> rate.</w:t>
      </w:r>
      <w:r w:rsidR="008B60A8">
        <w:rPr>
          <w:sz w:val="24"/>
          <w:szCs w:val="24"/>
        </w:rPr>
        <w:t xml:space="preserve">  </w:t>
      </w:r>
      <w:r w:rsidR="00744611" w:rsidRPr="004C500C">
        <w:rPr>
          <w:sz w:val="24"/>
          <w:szCs w:val="24"/>
        </w:rPr>
        <w:t xml:space="preserve"> </w:t>
      </w:r>
    </w:p>
    <w:p w:rsidR="002B136E" w:rsidRPr="007F0C87" w:rsidRDefault="00845CEB" w:rsidP="004C500C">
      <w:pPr>
        <w:spacing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sz w:val="24"/>
          <w:szCs w:val="24"/>
        </w:rPr>
        <w:t>SCC hosted, in co-sponsorship with the Younger Chemists Committee, its third</w:t>
      </w:r>
      <w:r w:rsidR="002E563B" w:rsidRPr="004C500C">
        <w:rPr>
          <w:sz w:val="24"/>
          <w:szCs w:val="24"/>
        </w:rPr>
        <w:t xml:space="preserve"> </w:t>
      </w:r>
      <w:r w:rsidR="00744611" w:rsidRPr="004C500C">
        <w:rPr>
          <w:sz w:val="24"/>
          <w:szCs w:val="24"/>
        </w:rPr>
        <w:t xml:space="preserve">“Networking </w:t>
      </w:r>
      <w:r w:rsidR="002E563B" w:rsidRPr="004C500C">
        <w:rPr>
          <w:sz w:val="24"/>
          <w:szCs w:val="24"/>
        </w:rPr>
        <w:t>with Chemistry Professionals”</w:t>
      </w:r>
      <w:r>
        <w:rPr>
          <w:sz w:val="24"/>
          <w:szCs w:val="24"/>
        </w:rPr>
        <w:t xml:space="preserve"> Event in San Diego on Sunday, August </w:t>
      </w:r>
      <w:r w:rsidR="007F0C87">
        <w:rPr>
          <w:sz w:val="24"/>
          <w:szCs w:val="24"/>
        </w:rPr>
        <w:t xml:space="preserve">25. </w:t>
      </w:r>
      <w:r w:rsidR="006F74EA" w:rsidRPr="007F0C87">
        <w:rPr>
          <w:rFonts w:cstheme="minorHAnsi"/>
          <w:sz w:val="24"/>
          <w:szCs w:val="24"/>
          <w:shd w:val="clear" w:color="auto" w:fill="FFFFFF"/>
        </w:rPr>
        <w:t>Experienced</w:t>
      </w:r>
      <w:r w:rsidRPr="007F0C87">
        <w:rPr>
          <w:rFonts w:cstheme="minorHAnsi"/>
          <w:sz w:val="24"/>
          <w:szCs w:val="24"/>
          <w:shd w:val="clear" w:color="auto" w:fill="FFFFFF"/>
        </w:rPr>
        <w:t xml:space="preserve"> chemists were invited to participate to provide guidance and information on careers in academia, industry, government, small businesses, and nonprofit sectors. There were </w:t>
      </w:r>
      <w:r w:rsidR="00D436B4">
        <w:rPr>
          <w:rFonts w:cstheme="minorHAnsi"/>
          <w:sz w:val="24"/>
          <w:szCs w:val="24"/>
          <w:shd w:val="clear" w:color="auto" w:fill="FFFFFF"/>
        </w:rPr>
        <w:t>119</w:t>
      </w:r>
      <w:r w:rsidRPr="007F0C87">
        <w:rPr>
          <w:rFonts w:cstheme="minorHAnsi"/>
          <w:sz w:val="24"/>
          <w:szCs w:val="24"/>
          <w:shd w:val="clear" w:color="auto" w:fill="FFFFFF"/>
        </w:rPr>
        <w:t xml:space="preserve"> attendees for the event. </w:t>
      </w:r>
      <w:r w:rsidR="002A65D7">
        <w:rPr>
          <w:rFonts w:cstheme="minorHAnsi"/>
          <w:sz w:val="24"/>
          <w:szCs w:val="24"/>
          <w:shd w:val="clear" w:color="auto" w:fill="FFFFFF"/>
        </w:rPr>
        <w:t xml:space="preserve">There was also a special treat, a gelato bar, which was enjoyed by all. </w:t>
      </w:r>
    </w:p>
    <w:p w:rsidR="00F755C0" w:rsidRPr="002A65D7" w:rsidRDefault="002B136E" w:rsidP="004C500C">
      <w:pPr>
        <w:spacing w:line="240" w:lineRule="auto"/>
        <w:rPr>
          <w:rFonts w:cstheme="minorHAnsi"/>
          <w:sz w:val="24"/>
          <w:szCs w:val="24"/>
        </w:rPr>
      </w:pPr>
      <w:r w:rsidRPr="002A65D7">
        <w:rPr>
          <w:rFonts w:cstheme="minorHAnsi"/>
          <w:sz w:val="24"/>
          <w:szCs w:val="24"/>
        </w:rPr>
        <w:t>Our</w:t>
      </w:r>
      <w:r w:rsidR="00C74423" w:rsidRPr="002A65D7">
        <w:rPr>
          <w:rFonts w:cstheme="minorHAnsi"/>
          <w:sz w:val="24"/>
          <w:szCs w:val="24"/>
        </w:rPr>
        <w:t xml:space="preserve"> Senior Chemists Breakfast</w:t>
      </w:r>
      <w:r w:rsidRPr="002A65D7">
        <w:rPr>
          <w:rFonts w:cstheme="minorHAnsi"/>
          <w:sz w:val="24"/>
          <w:szCs w:val="24"/>
        </w:rPr>
        <w:t xml:space="preserve"> on Tuesday</w:t>
      </w:r>
      <w:r w:rsidR="007F0C87" w:rsidRPr="002A65D7">
        <w:rPr>
          <w:rFonts w:cstheme="minorHAnsi"/>
          <w:sz w:val="24"/>
          <w:szCs w:val="24"/>
        </w:rPr>
        <w:t>, August 27</w:t>
      </w:r>
      <w:r w:rsidRPr="002A65D7">
        <w:rPr>
          <w:rFonts w:cstheme="minorHAnsi"/>
          <w:sz w:val="24"/>
          <w:szCs w:val="24"/>
        </w:rPr>
        <w:t xml:space="preserve"> featured </w:t>
      </w:r>
      <w:r w:rsidR="00C74423" w:rsidRPr="002A65D7">
        <w:rPr>
          <w:rFonts w:cstheme="minorHAnsi"/>
          <w:sz w:val="24"/>
          <w:szCs w:val="24"/>
        </w:rPr>
        <w:t xml:space="preserve">keynote speaker </w:t>
      </w:r>
      <w:r w:rsidRPr="002A65D7">
        <w:rPr>
          <w:rFonts w:cstheme="minorHAnsi"/>
          <w:sz w:val="24"/>
          <w:szCs w:val="24"/>
        </w:rPr>
        <w:t>Ralph Keeling</w:t>
      </w:r>
      <w:r w:rsidR="00C74423" w:rsidRPr="002A65D7">
        <w:rPr>
          <w:rFonts w:cstheme="minorHAnsi"/>
          <w:sz w:val="24"/>
          <w:szCs w:val="24"/>
        </w:rPr>
        <w:t xml:space="preserve">, </w:t>
      </w:r>
      <w:r w:rsidRPr="002A65D7">
        <w:rPr>
          <w:rFonts w:cstheme="minorHAnsi"/>
          <w:sz w:val="24"/>
          <w:szCs w:val="24"/>
        </w:rPr>
        <w:t>Professor of Geochemistry at the Scripps Institution of Oceanography</w:t>
      </w:r>
      <w:r w:rsidR="002A65D7" w:rsidRPr="002A65D7">
        <w:rPr>
          <w:rFonts w:cstheme="minorHAnsi"/>
          <w:sz w:val="24"/>
          <w:szCs w:val="24"/>
        </w:rPr>
        <w:t xml:space="preserve"> and </w:t>
      </w:r>
      <w:r w:rsidR="002A65D7" w:rsidRPr="002A65D7">
        <w:rPr>
          <w:rFonts w:cstheme="minorHAnsi"/>
          <w:sz w:val="24"/>
          <w:szCs w:val="24"/>
          <w:shd w:val="clear" w:color="auto" w:fill="FFFFFF"/>
        </w:rPr>
        <w:t>son of Charles Keeling, the creator of the famous Keeling Curve.</w:t>
      </w:r>
      <w:r w:rsidRPr="002A65D7">
        <w:rPr>
          <w:rFonts w:cstheme="minorHAnsi"/>
          <w:sz w:val="24"/>
          <w:szCs w:val="24"/>
        </w:rPr>
        <w:t xml:space="preserve"> His talk</w:t>
      </w:r>
      <w:r w:rsidR="002A65D7" w:rsidRPr="002A65D7">
        <w:rPr>
          <w:rFonts w:cstheme="minorHAnsi"/>
          <w:sz w:val="24"/>
          <w:szCs w:val="24"/>
        </w:rPr>
        <w:t xml:space="preserve"> </w:t>
      </w:r>
      <w:r w:rsidRPr="002A65D7">
        <w:rPr>
          <w:rFonts w:cstheme="minorHAnsi"/>
          <w:sz w:val="24"/>
          <w:szCs w:val="24"/>
        </w:rPr>
        <w:t>focused on the merit of framing the climate discussion around the buildup of CO</w:t>
      </w:r>
      <w:r w:rsidRPr="002A65D7">
        <w:rPr>
          <w:rFonts w:cstheme="minorHAnsi"/>
          <w:sz w:val="24"/>
          <w:szCs w:val="24"/>
          <w:vertAlign w:val="subscript"/>
        </w:rPr>
        <w:t>2</w:t>
      </w:r>
      <w:r w:rsidRPr="002A65D7">
        <w:rPr>
          <w:rFonts w:cstheme="minorHAnsi"/>
          <w:sz w:val="24"/>
          <w:szCs w:val="24"/>
        </w:rPr>
        <w:t xml:space="preserve"> and its control.</w:t>
      </w:r>
      <w:r w:rsidR="00C74423" w:rsidRPr="002A65D7">
        <w:rPr>
          <w:rFonts w:cstheme="minorHAnsi"/>
          <w:sz w:val="24"/>
          <w:szCs w:val="24"/>
        </w:rPr>
        <w:t xml:space="preserve"> </w:t>
      </w:r>
      <w:r w:rsidR="002A65D7">
        <w:rPr>
          <w:rFonts w:cstheme="minorHAnsi"/>
          <w:sz w:val="24"/>
          <w:szCs w:val="24"/>
        </w:rPr>
        <w:t xml:space="preserve"> T</w:t>
      </w:r>
      <w:r w:rsidR="007F0C87" w:rsidRPr="002A65D7">
        <w:rPr>
          <w:rFonts w:cstheme="minorHAnsi"/>
          <w:sz w:val="24"/>
          <w:szCs w:val="24"/>
          <w:shd w:val="clear" w:color="auto" w:fill="FFFFFF"/>
        </w:rPr>
        <w:t>his was once again, a sold out event.</w:t>
      </w:r>
    </w:p>
    <w:p w:rsidR="007F0C87" w:rsidRPr="007F0C87" w:rsidRDefault="002B136E" w:rsidP="007F0C87">
      <w:pPr>
        <w:spacing w:line="240" w:lineRule="auto"/>
        <w:rPr>
          <w:rFonts w:cstheme="minorHAnsi"/>
          <w:sz w:val="24"/>
          <w:szCs w:val="24"/>
        </w:rPr>
      </w:pPr>
      <w:r w:rsidRPr="007F0C87">
        <w:rPr>
          <w:rFonts w:cstheme="minorHAnsi"/>
          <w:sz w:val="24"/>
          <w:szCs w:val="24"/>
        </w:rPr>
        <w:t xml:space="preserve">A highlight </w:t>
      </w:r>
      <w:r w:rsidR="007F0C87">
        <w:rPr>
          <w:rFonts w:cstheme="minorHAnsi"/>
          <w:sz w:val="24"/>
          <w:szCs w:val="24"/>
        </w:rPr>
        <w:t xml:space="preserve">for us here in San Diego </w:t>
      </w:r>
      <w:r w:rsidR="006F74EA" w:rsidRPr="007F0C87">
        <w:rPr>
          <w:rFonts w:cstheme="minorHAnsi"/>
          <w:sz w:val="24"/>
          <w:szCs w:val="24"/>
        </w:rPr>
        <w:t xml:space="preserve">was </w:t>
      </w:r>
      <w:r w:rsidRPr="007F0C87">
        <w:rPr>
          <w:rFonts w:cstheme="minorHAnsi"/>
          <w:sz w:val="24"/>
          <w:szCs w:val="24"/>
        </w:rPr>
        <w:t xml:space="preserve">the “Meyer: The First 100 Years” </w:t>
      </w:r>
      <w:r w:rsidR="007F0C87">
        <w:rPr>
          <w:rFonts w:cstheme="minorHAnsi"/>
          <w:sz w:val="24"/>
          <w:szCs w:val="24"/>
        </w:rPr>
        <w:t xml:space="preserve">special </w:t>
      </w:r>
      <w:r w:rsidRPr="007F0C87">
        <w:rPr>
          <w:rFonts w:cstheme="minorHAnsi"/>
          <w:sz w:val="24"/>
          <w:szCs w:val="24"/>
        </w:rPr>
        <w:t>symposium</w:t>
      </w:r>
      <w:r w:rsidR="003E5828">
        <w:rPr>
          <w:rFonts w:cstheme="minorHAnsi"/>
          <w:sz w:val="24"/>
          <w:szCs w:val="24"/>
        </w:rPr>
        <w:t xml:space="preserve"> and reception</w:t>
      </w:r>
      <w:r w:rsidRPr="007F0C87">
        <w:rPr>
          <w:rFonts w:cstheme="minorHAnsi"/>
          <w:sz w:val="24"/>
          <w:szCs w:val="24"/>
        </w:rPr>
        <w:t xml:space="preserve"> held</w:t>
      </w:r>
      <w:r w:rsidR="006F74EA" w:rsidRPr="007F0C87">
        <w:rPr>
          <w:rFonts w:cstheme="minorHAnsi"/>
          <w:sz w:val="24"/>
          <w:szCs w:val="24"/>
        </w:rPr>
        <w:t xml:space="preserve"> on Tuesday</w:t>
      </w:r>
      <w:r w:rsidRPr="007F0C87">
        <w:rPr>
          <w:rFonts w:cstheme="minorHAnsi"/>
          <w:sz w:val="24"/>
          <w:szCs w:val="24"/>
        </w:rPr>
        <w:t xml:space="preserve"> in honor of Gerry Meyer</w:t>
      </w:r>
      <w:r w:rsidR="006F74EA" w:rsidRPr="007F0C87">
        <w:rPr>
          <w:rFonts w:cstheme="minorHAnsi"/>
          <w:sz w:val="24"/>
          <w:szCs w:val="24"/>
        </w:rPr>
        <w:t xml:space="preserve"> </w:t>
      </w:r>
      <w:r w:rsidRPr="007F0C87">
        <w:rPr>
          <w:rFonts w:cstheme="minorHAnsi"/>
          <w:sz w:val="24"/>
          <w:szCs w:val="24"/>
        </w:rPr>
        <w:t xml:space="preserve">for his leadership and service </w:t>
      </w:r>
      <w:r w:rsidR="00D436B4">
        <w:rPr>
          <w:rFonts w:cstheme="minorHAnsi"/>
          <w:sz w:val="24"/>
          <w:szCs w:val="24"/>
        </w:rPr>
        <w:t>as an</w:t>
      </w:r>
      <w:r w:rsidRPr="007F0C87">
        <w:rPr>
          <w:rFonts w:cstheme="minorHAnsi"/>
          <w:sz w:val="24"/>
          <w:szCs w:val="24"/>
        </w:rPr>
        <w:t xml:space="preserve"> ACS </w:t>
      </w:r>
      <w:r w:rsidR="00D436B4">
        <w:rPr>
          <w:rFonts w:cstheme="minorHAnsi"/>
          <w:sz w:val="24"/>
          <w:szCs w:val="24"/>
        </w:rPr>
        <w:t>member for 80</w:t>
      </w:r>
      <w:r w:rsidRPr="007F0C87">
        <w:rPr>
          <w:rFonts w:cstheme="minorHAnsi"/>
          <w:sz w:val="24"/>
          <w:szCs w:val="24"/>
        </w:rPr>
        <w:t xml:space="preserve"> years. This event was sponsored by the Small Chemical Business</w:t>
      </w:r>
      <w:r w:rsidR="007F0C87" w:rsidRPr="007F0C87">
        <w:rPr>
          <w:rFonts w:cstheme="minorHAnsi"/>
          <w:sz w:val="24"/>
          <w:szCs w:val="24"/>
        </w:rPr>
        <w:t>es</w:t>
      </w:r>
      <w:r w:rsidRPr="007F0C87">
        <w:rPr>
          <w:rFonts w:cstheme="minorHAnsi"/>
          <w:sz w:val="24"/>
          <w:szCs w:val="24"/>
        </w:rPr>
        <w:t xml:space="preserve"> Division and cosponsored by </w:t>
      </w:r>
      <w:r w:rsidR="007F0C87" w:rsidRPr="007F0C87">
        <w:rPr>
          <w:rFonts w:cstheme="minorHAnsi"/>
          <w:sz w:val="24"/>
          <w:szCs w:val="24"/>
        </w:rPr>
        <w:t>ACS Divisions on Business Development &amp; Management, Chemical Education, Energy &amp; Fuel</w:t>
      </w:r>
      <w:r w:rsidR="00711F49">
        <w:rPr>
          <w:rFonts w:cstheme="minorHAnsi"/>
          <w:sz w:val="24"/>
          <w:szCs w:val="24"/>
        </w:rPr>
        <w:t>s</w:t>
      </w:r>
      <w:r w:rsidR="007F0C87" w:rsidRPr="007F0C87">
        <w:rPr>
          <w:rFonts w:cstheme="minorHAnsi"/>
          <w:sz w:val="24"/>
          <w:szCs w:val="24"/>
        </w:rPr>
        <w:t>, and the History of Chemistry, and the Senior Chemists Committee</w:t>
      </w:r>
      <w:r w:rsidR="007F0C87">
        <w:rPr>
          <w:rFonts w:cstheme="minorHAnsi"/>
          <w:sz w:val="24"/>
          <w:szCs w:val="24"/>
        </w:rPr>
        <w:t>.</w:t>
      </w:r>
      <w:r w:rsidR="007F0C87" w:rsidRPr="007F0C87">
        <w:rPr>
          <w:rFonts w:cstheme="minorHAnsi"/>
          <w:sz w:val="24"/>
          <w:szCs w:val="24"/>
        </w:rPr>
        <w:t xml:space="preserve"> </w:t>
      </w:r>
      <w:r w:rsidR="002A65D7">
        <w:rPr>
          <w:rFonts w:cstheme="minorHAnsi"/>
          <w:sz w:val="24"/>
          <w:szCs w:val="24"/>
        </w:rPr>
        <w:t>A special Award of Excellence was presented to Gerry at the Senior Chemists Breakfast.</w:t>
      </w:r>
    </w:p>
    <w:p w:rsidR="002B136E" w:rsidRPr="004C500C" w:rsidRDefault="002B136E" w:rsidP="004C500C">
      <w:pPr>
        <w:spacing w:line="240" w:lineRule="auto"/>
        <w:rPr>
          <w:sz w:val="24"/>
          <w:szCs w:val="24"/>
        </w:rPr>
      </w:pPr>
      <w:r w:rsidRPr="007F0C87">
        <w:rPr>
          <w:rFonts w:cstheme="minorHAnsi"/>
          <w:sz w:val="24"/>
          <w:szCs w:val="24"/>
        </w:rPr>
        <w:t xml:space="preserve">Two </w:t>
      </w:r>
      <w:r w:rsidR="007F0C87">
        <w:rPr>
          <w:rFonts w:cstheme="minorHAnsi"/>
          <w:sz w:val="24"/>
          <w:szCs w:val="24"/>
        </w:rPr>
        <w:t xml:space="preserve">SCC </w:t>
      </w:r>
      <w:proofErr w:type="spellStart"/>
      <w:r w:rsidRPr="007F0C87">
        <w:rPr>
          <w:rFonts w:cstheme="minorHAnsi"/>
          <w:sz w:val="24"/>
          <w:szCs w:val="24"/>
        </w:rPr>
        <w:t>ChemLuminary</w:t>
      </w:r>
      <w:proofErr w:type="spellEnd"/>
      <w:r w:rsidRPr="007F0C87">
        <w:rPr>
          <w:rFonts w:cstheme="minorHAnsi"/>
          <w:sz w:val="24"/>
          <w:szCs w:val="24"/>
        </w:rPr>
        <w:t xml:space="preserve"> Awards were presented last night to the Corning Section for the “Best Ongoing Senior Activity” and to the Lehigh Valley Section for the “Most Innovative Activity for Senior Chemists”.</w:t>
      </w:r>
    </w:p>
    <w:p w:rsidR="00C57F1D" w:rsidRPr="00DA7F5B" w:rsidRDefault="006F74EA" w:rsidP="004C500C">
      <w:pPr>
        <w:spacing w:line="240" w:lineRule="auto"/>
        <w:rPr>
          <w:sz w:val="28"/>
          <w:szCs w:val="28"/>
        </w:rPr>
      </w:pPr>
      <w:r>
        <w:rPr>
          <w:sz w:val="24"/>
          <w:szCs w:val="24"/>
        </w:rPr>
        <w:t>Madame</w:t>
      </w:r>
      <w:r w:rsidR="00493D62" w:rsidRPr="004C500C">
        <w:rPr>
          <w:sz w:val="24"/>
          <w:szCs w:val="24"/>
        </w:rPr>
        <w:t xml:space="preserve"> President and fellow Councilors, this concludes </w:t>
      </w:r>
      <w:r w:rsidR="00633603">
        <w:rPr>
          <w:sz w:val="24"/>
          <w:szCs w:val="24"/>
        </w:rPr>
        <w:t>the</w:t>
      </w:r>
      <w:r w:rsidR="00493D62" w:rsidRPr="004C500C">
        <w:rPr>
          <w:sz w:val="24"/>
          <w:szCs w:val="24"/>
        </w:rPr>
        <w:t xml:space="preserve"> final report </w:t>
      </w:r>
      <w:r>
        <w:rPr>
          <w:sz w:val="24"/>
          <w:szCs w:val="24"/>
        </w:rPr>
        <w:t>on behalf of the</w:t>
      </w:r>
      <w:r w:rsidR="00D436B4">
        <w:rPr>
          <w:sz w:val="24"/>
          <w:szCs w:val="24"/>
        </w:rPr>
        <w:t xml:space="preserve"> SCC Chair, A</w:t>
      </w:r>
      <w:r>
        <w:rPr>
          <w:sz w:val="24"/>
          <w:szCs w:val="24"/>
        </w:rPr>
        <w:t>rlene Garrison</w:t>
      </w:r>
      <w:r w:rsidR="00D436B4">
        <w:rPr>
          <w:sz w:val="24"/>
          <w:szCs w:val="24"/>
        </w:rPr>
        <w:t>.</w:t>
      </w:r>
      <w:r w:rsidR="004C500C">
        <w:rPr>
          <w:sz w:val="28"/>
          <w:szCs w:val="28"/>
        </w:rPr>
        <w:t xml:space="preserve">            </w:t>
      </w:r>
      <w:r w:rsidR="00C57F1D" w:rsidRPr="00DA7F5B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sectPr w:rsidR="00C57F1D" w:rsidRPr="00DA7F5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044" w:rsidRDefault="00DD0044" w:rsidP="00DD0044">
      <w:pPr>
        <w:spacing w:after="0" w:line="240" w:lineRule="auto"/>
      </w:pPr>
      <w:r>
        <w:separator/>
      </w:r>
    </w:p>
  </w:endnote>
  <w:endnote w:type="continuationSeparator" w:id="0">
    <w:p w:rsidR="00DD0044" w:rsidRDefault="00DD0044" w:rsidP="00DD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C87" w:rsidRPr="007F0C87" w:rsidRDefault="007F0C87" w:rsidP="007F0C8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SCC Oral Report San Diego 2019 - </w:t>
    </w:r>
    <w:r w:rsidRPr="007F0C87">
      <w:rPr>
        <w:sz w:val="16"/>
        <w:szCs w:val="16"/>
      </w:rPr>
      <w:fldChar w:fldCharType="begin"/>
    </w:r>
    <w:r w:rsidRPr="007F0C87">
      <w:rPr>
        <w:sz w:val="16"/>
        <w:szCs w:val="16"/>
      </w:rPr>
      <w:instrText xml:space="preserve"> DATE \@ "M/d/yyyy" </w:instrText>
    </w:r>
    <w:r w:rsidRPr="007F0C87">
      <w:rPr>
        <w:sz w:val="16"/>
        <w:szCs w:val="16"/>
      </w:rPr>
      <w:fldChar w:fldCharType="separate"/>
    </w:r>
    <w:r w:rsidR="006D0D08">
      <w:rPr>
        <w:noProof/>
        <w:sz w:val="16"/>
        <w:szCs w:val="16"/>
      </w:rPr>
      <w:t>9/3/2019</w:t>
    </w:r>
    <w:r w:rsidRPr="007F0C8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044" w:rsidRDefault="00DD0044" w:rsidP="00DD0044">
      <w:pPr>
        <w:spacing w:after="0" w:line="240" w:lineRule="auto"/>
      </w:pPr>
      <w:r>
        <w:separator/>
      </w:r>
    </w:p>
  </w:footnote>
  <w:footnote w:type="continuationSeparator" w:id="0">
    <w:p w:rsidR="00DD0044" w:rsidRDefault="00DD0044" w:rsidP="00DD0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44" w:rsidRDefault="00DD0044" w:rsidP="00DD0044">
    <w:pPr>
      <w:pStyle w:val="Header"/>
      <w:jc w:val="right"/>
    </w:pPr>
    <w:r>
      <w:rPr>
        <w:noProof/>
      </w:rPr>
      <w:drawing>
        <wp:inline distT="0" distB="0" distL="0" distR="0">
          <wp:extent cx="1371111" cy="40796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s-chemistry-for-life-2-colo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369" cy="419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1D"/>
    <w:rsid w:val="001245B3"/>
    <w:rsid w:val="002A3090"/>
    <w:rsid w:val="002A65D7"/>
    <w:rsid w:val="002B136E"/>
    <w:rsid w:val="002E563B"/>
    <w:rsid w:val="003E5828"/>
    <w:rsid w:val="00493D62"/>
    <w:rsid w:val="004C500C"/>
    <w:rsid w:val="004E62AC"/>
    <w:rsid w:val="005415FA"/>
    <w:rsid w:val="00633603"/>
    <w:rsid w:val="00664291"/>
    <w:rsid w:val="00687689"/>
    <w:rsid w:val="006D0D08"/>
    <w:rsid w:val="006F74EA"/>
    <w:rsid w:val="00711F49"/>
    <w:rsid w:val="00732533"/>
    <w:rsid w:val="00744611"/>
    <w:rsid w:val="007F0C87"/>
    <w:rsid w:val="00832D61"/>
    <w:rsid w:val="00845CEB"/>
    <w:rsid w:val="008B60A8"/>
    <w:rsid w:val="008D5D03"/>
    <w:rsid w:val="00A01842"/>
    <w:rsid w:val="00BE338F"/>
    <w:rsid w:val="00C57F1D"/>
    <w:rsid w:val="00C74423"/>
    <w:rsid w:val="00C934A8"/>
    <w:rsid w:val="00D436B4"/>
    <w:rsid w:val="00DA7F5B"/>
    <w:rsid w:val="00DD0044"/>
    <w:rsid w:val="00E0211E"/>
    <w:rsid w:val="00F7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0014DBDD-D57C-4677-9703-89C57467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44"/>
  </w:style>
  <w:style w:type="paragraph" w:styleId="Footer">
    <w:name w:val="footer"/>
    <w:basedOn w:val="Normal"/>
    <w:link w:val="FooterChar"/>
    <w:uiPriority w:val="99"/>
    <w:unhideWhenUsed/>
    <w:rsid w:val="00DD0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44"/>
  </w:style>
  <w:style w:type="paragraph" w:styleId="NormalWeb">
    <w:name w:val="Normal (Web)"/>
    <w:basedOn w:val="Normal"/>
    <w:uiPriority w:val="99"/>
    <w:semiHidden/>
    <w:unhideWhenUsed/>
    <w:rsid w:val="007F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TRBEATTIE</dc:creator>
  <cp:lastModifiedBy>Semora T.J. Smith</cp:lastModifiedBy>
  <cp:revision>2</cp:revision>
  <dcterms:created xsi:type="dcterms:W3CDTF">2019-09-03T13:35:00Z</dcterms:created>
  <dcterms:modified xsi:type="dcterms:W3CDTF">2019-09-03T13:35:00Z</dcterms:modified>
</cp:coreProperties>
</file>