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091" w:rsidRDefault="00124402" w:rsidP="00EB06E4">
      <w:pPr>
        <w:autoSpaceDE w:val="0"/>
        <w:autoSpaceDN w:val="0"/>
        <w:adjustRightInd w:val="0"/>
        <w:spacing w:after="0" w:line="240" w:lineRule="auto"/>
        <w:rPr>
          <w:rFonts w:ascii="Arial" w:eastAsia="Times New Roman" w:hAnsi="Arial" w:cs="Arial"/>
          <w:sz w:val="24"/>
          <w:szCs w:val="24"/>
        </w:rPr>
      </w:pPr>
      <w:r w:rsidRPr="00124402">
        <w:rPr>
          <w:rFonts w:ascii="Arial" w:eastAsia="Times New Roman" w:hAnsi="Arial" w:cs="Arial"/>
          <w:sz w:val="24"/>
          <w:szCs w:val="24"/>
        </w:rPr>
        <w:t>M</w:t>
      </w:r>
      <w:r w:rsidR="00F825AB">
        <w:rPr>
          <w:rFonts w:ascii="Arial" w:eastAsia="Times New Roman" w:hAnsi="Arial" w:cs="Arial"/>
          <w:sz w:val="24"/>
          <w:szCs w:val="24"/>
        </w:rPr>
        <w:t>ister</w:t>
      </w:r>
      <w:r w:rsidRPr="00124402">
        <w:rPr>
          <w:rFonts w:ascii="Arial" w:eastAsia="Times New Roman" w:hAnsi="Arial" w:cs="Arial"/>
          <w:sz w:val="24"/>
          <w:szCs w:val="24"/>
        </w:rPr>
        <w:t xml:space="preserve"> President and Members of Council,</w:t>
      </w:r>
      <w:r w:rsidRPr="00124402">
        <w:rPr>
          <w:rFonts w:ascii="Arial" w:eastAsia="Times New Roman" w:hAnsi="Arial" w:cs="Arial"/>
          <w:sz w:val="24"/>
          <w:szCs w:val="24"/>
        </w:rPr>
        <w:br/>
        <w:t> </w:t>
      </w:r>
      <w:r w:rsidRPr="00124402">
        <w:rPr>
          <w:rFonts w:ascii="Arial" w:eastAsia="Times New Roman" w:hAnsi="Arial" w:cs="Arial"/>
          <w:sz w:val="24"/>
          <w:szCs w:val="24"/>
        </w:rPr>
        <w:br/>
        <w:t xml:space="preserve">At the </w:t>
      </w:r>
      <w:r w:rsidR="00B515B2">
        <w:rPr>
          <w:rFonts w:ascii="Arial" w:eastAsia="Times New Roman" w:hAnsi="Arial" w:cs="Arial"/>
          <w:sz w:val="24"/>
          <w:szCs w:val="24"/>
        </w:rPr>
        <w:t>August</w:t>
      </w:r>
      <w:r w:rsidRPr="00124402">
        <w:rPr>
          <w:rFonts w:ascii="Arial" w:eastAsia="Times New Roman" w:hAnsi="Arial" w:cs="Arial"/>
          <w:sz w:val="24"/>
          <w:szCs w:val="24"/>
        </w:rPr>
        <w:t xml:space="preserve"> 201</w:t>
      </w:r>
      <w:r w:rsidR="00B515B2">
        <w:rPr>
          <w:rFonts w:ascii="Arial" w:eastAsia="Times New Roman" w:hAnsi="Arial" w:cs="Arial"/>
          <w:sz w:val="24"/>
          <w:szCs w:val="24"/>
        </w:rPr>
        <w:t>4</w:t>
      </w:r>
      <w:r w:rsidRPr="00124402">
        <w:rPr>
          <w:rFonts w:ascii="Arial" w:eastAsia="Times New Roman" w:hAnsi="Arial" w:cs="Arial"/>
          <w:sz w:val="24"/>
          <w:szCs w:val="24"/>
        </w:rPr>
        <w:t xml:space="preserve"> meeting, the Committee on Professional Training (CPT) evaluated </w:t>
      </w:r>
      <w:r w:rsidR="00102307">
        <w:rPr>
          <w:rFonts w:ascii="Arial" w:eastAsia="Times New Roman" w:hAnsi="Arial" w:cs="Arial"/>
          <w:sz w:val="24"/>
          <w:szCs w:val="24"/>
        </w:rPr>
        <w:t>42</w:t>
      </w:r>
      <w:r w:rsidRPr="00124402">
        <w:rPr>
          <w:rFonts w:ascii="Arial" w:eastAsia="Times New Roman" w:hAnsi="Arial" w:cs="Arial"/>
          <w:sz w:val="24"/>
          <w:szCs w:val="24"/>
        </w:rPr>
        <w:t xml:space="preserve"> periodic reports from currently approved programs, </w:t>
      </w:r>
      <w:r w:rsidR="00B515B2">
        <w:rPr>
          <w:rFonts w:ascii="Arial" w:eastAsia="Times New Roman" w:hAnsi="Arial" w:cs="Arial"/>
          <w:sz w:val="24"/>
          <w:szCs w:val="24"/>
        </w:rPr>
        <w:t>two</w:t>
      </w:r>
      <w:r w:rsidRPr="00124402">
        <w:rPr>
          <w:rFonts w:ascii="Arial" w:eastAsia="Times New Roman" w:hAnsi="Arial" w:cs="Arial"/>
          <w:sz w:val="24"/>
          <w:szCs w:val="24"/>
        </w:rPr>
        <w:t xml:space="preserve"> reports from programs that were on probationary status, and </w:t>
      </w:r>
      <w:r w:rsidR="00B515B2">
        <w:rPr>
          <w:rFonts w:ascii="Arial" w:eastAsia="Times New Roman" w:hAnsi="Arial" w:cs="Arial"/>
          <w:sz w:val="24"/>
          <w:szCs w:val="24"/>
        </w:rPr>
        <w:t>one</w:t>
      </w:r>
      <w:r w:rsidRPr="00124402">
        <w:rPr>
          <w:rFonts w:ascii="Arial" w:eastAsia="Times New Roman" w:hAnsi="Arial" w:cs="Arial"/>
          <w:sz w:val="24"/>
          <w:szCs w:val="24"/>
        </w:rPr>
        <w:t xml:space="preserve"> site visit report from </w:t>
      </w:r>
      <w:r w:rsidR="00B515B2">
        <w:rPr>
          <w:rFonts w:ascii="Arial" w:eastAsia="Times New Roman" w:hAnsi="Arial" w:cs="Arial"/>
          <w:sz w:val="24"/>
          <w:szCs w:val="24"/>
        </w:rPr>
        <w:t xml:space="preserve">a </w:t>
      </w:r>
      <w:r w:rsidRPr="00124402">
        <w:rPr>
          <w:rFonts w:ascii="Arial" w:eastAsia="Times New Roman" w:hAnsi="Arial" w:cs="Arial"/>
          <w:sz w:val="24"/>
          <w:szCs w:val="24"/>
        </w:rPr>
        <w:t xml:space="preserve">school applying for ACS approval.  CPT held conferences with </w:t>
      </w:r>
      <w:r w:rsidR="00B515B2">
        <w:rPr>
          <w:rFonts w:ascii="Arial" w:eastAsia="Times New Roman" w:hAnsi="Arial" w:cs="Arial"/>
          <w:sz w:val="24"/>
          <w:szCs w:val="24"/>
        </w:rPr>
        <w:t>three</w:t>
      </w:r>
      <w:r w:rsidRPr="00124402">
        <w:rPr>
          <w:rFonts w:ascii="Arial" w:eastAsia="Times New Roman" w:hAnsi="Arial" w:cs="Arial"/>
          <w:sz w:val="24"/>
          <w:szCs w:val="24"/>
        </w:rPr>
        <w:t xml:space="preserve"> departments starting the process of applying for ACS approval.  </w:t>
      </w:r>
      <w:r w:rsidR="00B515B2">
        <w:rPr>
          <w:rFonts w:ascii="Arial" w:eastAsia="Times New Roman" w:hAnsi="Arial" w:cs="Arial"/>
          <w:sz w:val="24"/>
          <w:szCs w:val="24"/>
        </w:rPr>
        <w:t>Four</w:t>
      </w:r>
      <w:r w:rsidRPr="00124402">
        <w:rPr>
          <w:rFonts w:ascii="Arial" w:eastAsia="Times New Roman" w:hAnsi="Arial" w:cs="Arial"/>
          <w:sz w:val="24"/>
          <w:szCs w:val="24"/>
        </w:rPr>
        <w:t xml:space="preserve"> new programs were approved, and </w:t>
      </w:r>
      <w:r w:rsidR="00B515B2">
        <w:rPr>
          <w:rFonts w:ascii="Arial" w:eastAsia="Times New Roman" w:hAnsi="Arial" w:cs="Arial"/>
          <w:sz w:val="24"/>
          <w:szCs w:val="24"/>
        </w:rPr>
        <w:t>one</w:t>
      </w:r>
      <w:r w:rsidRPr="00124402">
        <w:rPr>
          <w:rFonts w:ascii="Arial" w:eastAsia="Times New Roman" w:hAnsi="Arial" w:cs="Arial"/>
          <w:sz w:val="24"/>
          <w:szCs w:val="24"/>
        </w:rPr>
        <w:t xml:space="preserve"> institution w</w:t>
      </w:r>
      <w:r w:rsidR="00B515B2">
        <w:rPr>
          <w:rFonts w:ascii="Arial" w:eastAsia="Times New Roman" w:hAnsi="Arial" w:cs="Arial"/>
          <w:sz w:val="24"/>
          <w:szCs w:val="24"/>
        </w:rPr>
        <w:t>as</w:t>
      </w:r>
      <w:r w:rsidRPr="00124402">
        <w:rPr>
          <w:rFonts w:ascii="Arial" w:eastAsia="Times New Roman" w:hAnsi="Arial" w:cs="Arial"/>
          <w:sz w:val="24"/>
          <w:szCs w:val="24"/>
        </w:rPr>
        <w:t xml:space="preserve"> removed from the approved list.  The</w:t>
      </w:r>
      <w:r w:rsidR="007E0D22">
        <w:rPr>
          <w:rFonts w:ascii="Arial" w:eastAsia="Times New Roman" w:hAnsi="Arial" w:cs="Arial"/>
          <w:sz w:val="24"/>
          <w:szCs w:val="24"/>
        </w:rPr>
        <w:t>re are currently 6</w:t>
      </w:r>
      <w:r w:rsidR="00B515B2">
        <w:rPr>
          <w:rFonts w:ascii="Arial" w:eastAsia="Times New Roman" w:hAnsi="Arial" w:cs="Arial"/>
          <w:sz w:val="24"/>
          <w:szCs w:val="24"/>
        </w:rPr>
        <w:t>79</w:t>
      </w:r>
      <w:r w:rsidR="007E0D22">
        <w:rPr>
          <w:rFonts w:ascii="Arial" w:eastAsia="Times New Roman" w:hAnsi="Arial" w:cs="Arial"/>
          <w:sz w:val="24"/>
          <w:szCs w:val="24"/>
        </w:rPr>
        <w:t xml:space="preserve"> </w:t>
      </w:r>
      <w:r w:rsidRPr="00124402">
        <w:rPr>
          <w:rFonts w:ascii="Arial" w:eastAsia="Times New Roman" w:hAnsi="Arial" w:cs="Arial"/>
          <w:sz w:val="24"/>
          <w:szCs w:val="24"/>
        </w:rPr>
        <w:t>colleges and universities offering ACS-approved bachelor’s degree programs in chemistry.</w:t>
      </w:r>
      <w:r w:rsidRPr="00124402">
        <w:rPr>
          <w:rFonts w:ascii="Arial" w:eastAsia="Times New Roman" w:hAnsi="Arial" w:cs="Arial"/>
          <w:sz w:val="24"/>
          <w:szCs w:val="24"/>
        </w:rPr>
        <w:br/>
        <w:t> </w:t>
      </w:r>
      <w:r w:rsidRPr="00124402">
        <w:rPr>
          <w:rFonts w:ascii="Arial" w:eastAsia="Times New Roman" w:hAnsi="Arial" w:cs="Arial"/>
          <w:sz w:val="24"/>
          <w:szCs w:val="24"/>
        </w:rPr>
        <w:br/>
      </w:r>
      <w:r w:rsidR="00B515B2">
        <w:rPr>
          <w:rFonts w:ascii="Arial" w:eastAsia="Times New Roman" w:hAnsi="Arial" w:cs="Arial"/>
          <w:sz w:val="24"/>
          <w:szCs w:val="24"/>
        </w:rPr>
        <w:t>The committee</w:t>
      </w:r>
      <w:r w:rsidR="00EB06E4">
        <w:rPr>
          <w:rFonts w:ascii="Arial" w:eastAsia="Times New Roman" w:hAnsi="Arial" w:cs="Arial"/>
          <w:sz w:val="24"/>
          <w:szCs w:val="24"/>
        </w:rPr>
        <w:t xml:space="preserve"> concluded discussion of the guidelines </w:t>
      </w:r>
      <w:r w:rsidR="006A514F">
        <w:rPr>
          <w:rFonts w:ascii="Arial" w:eastAsia="Times New Roman" w:hAnsi="Arial" w:cs="Arial"/>
          <w:sz w:val="24"/>
          <w:szCs w:val="24"/>
        </w:rPr>
        <w:t>re</w:t>
      </w:r>
      <w:r w:rsidR="00EB06E4">
        <w:rPr>
          <w:rFonts w:ascii="Arial" w:eastAsia="Times New Roman" w:hAnsi="Arial" w:cs="Arial"/>
          <w:sz w:val="24"/>
          <w:szCs w:val="24"/>
        </w:rPr>
        <w:t xml:space="preserve">vision and </w:t>
      </w:r>
      <w:r w:rsidR="006A514F">
        <w:rPr>
          <w:rFonts w:ascii="Arial" w:eastAsia="Times New Roman" w:hAnsi="Arial" w:cs="Arial"/>
          <w:sz w:val="24"/>
          <w:szCs w:val="24"/>
        </w:rPr>
        <w:t xml:space="preserve">voted provisional </w:t>
      </w:r>
      <w:bookmarkStart w:id="0" w:name="_GoBack"/>
      <w:bookmarkEnd w:id="0"/>
      <w:r w:rsidR="006A514F">
        <w:rPr>
          <w:rFonts w:ascii="Arial" w:eastAsia="Times New Roman" w:hAnsi="Arial" w:cs="Arial"/>
          <w:sz w:val="24"/>
          <w:szCs w:val="24"/>
        </w:rPr>
        <w:t xml:space="preserve">approval of the draft document.  The draft guidelines will be distributed to the department chairs of chemistry programs this fall.  Comments will be discussed at the CPT meeting in January 2015, and the new guidelines will be released following that meeting.  The major changes from the 2008 edition include increasing the minimum number of faculty from four to five, an expanded requirement for instrument holdings, required coverage of polymer chemistry in the curriculum, and changes to the contact hour requirement for laboratory instructors.  </w:t>
      </w:r>
    </w:p>
    <w:p w:rsidR="006A514F" w:rsidRDefault="006A514F" w:rsidP="00EB06E4">
      <w:pPr>
        <w:autoSpaceDE w:val="0"/>
        <w:autoSpaceDN w:val="0"/>
        <w:adjustRightInd w:val="0"/>
        <w:spacing w:after="0" w:line="240" w:lineRule="auto"/>
        <w:rPr>
          <w:rFonts w:ascii="Arial" w:eastAsia="Times New Roman" w:hAnsi="Arial" w:cs="Arial"/>
          <w:sz w:val="24"/>
          <w:szCs w:val="24"/>
        </w:rPr>
      </w:pPr>
    </w:p>
    <w:p w:rsidR="00D03091" w:rsidRDefault="00D03091" w:rsidP="00EB06E4">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On Sunday, the committee held a lunch meeting with chairs from 38 PhD-granting chemistry departments.  Among the topics discussed were capstone experiences for undergraduates, individual development plans for graduate students, and the </w:t>
      </w:r>
      <w:r w:rsidRPr="00D03091">
        <w:rPr>
          <w:rFonts w:ascii="Arial" w:eastAsia="Times New Roman" w:hAnsi="Arial" w:cs="Arial"/>
          <w:i/>
          <w:sz w:val="24"/>
          <w:szCs w:val="24"/>
        </w:rPr>
        <w:t>ACS Directory of Graduate Research</w:t>
      </w:r>
      <w:r>
        <w:rPr>
          <w:rFonts w:ascii="Arial" w:eastAsia="Times New Roman" w:hAnsi="Arial" w:cs="Arial"/>
          <w:sz w:val="24"/>
          <w:szCs w:val="24"/>
        </w:rPr>
        <w:t xml:space="preserve">.   </w:t>
      </w:r>
    </w:p>
    <w:p w:rsidR="006A514F" w:rsidRDefault="00124402" w:rsidP="00EB06E4">
      <w:pPr>
        <w:autoSpaceDE w:val="0"/>
        <w:autoSpaceDN w:val="0"/>
        <w:adjustRightInd w:val="0"/>
        <w:spacing w:after="0" w:line="240" w:lineRule="auto"/>
        <w:rPr>
          <w:rFonts w:ascii="Arial" w:eastAsia="Times New Roman" w:hAnsi="Arial" w:cs="Arial"/>
          <w:sz w:val="24"/>
          <w:szCs w:val="24"/>
        </w:rPr>
      </w:pPr>
      <w:r w:rsidRPr="00124402">
        <w:rPr>
          <w:rFonts w:ascii="Arial" w:eastAsia="Times New Roman" w:hAnsi="Arial" w:cs="Arial"/>
          <w:sz w:val="24"/>
          <w:szCs w:val="24"/>
        </w:rPr>
        <w:t> </w:t>
      </w:r>
      <w:r w:rsidRPr="00124402">
        <w:rPr>
          <w:rFonts w:ascii="Arial" w:eastAsia="Times New Roman" w:hAnsi="Arial" w:cs="Arial"/>
          <w:sz w:val="24"/>
          <w:szCs w:val="24"/>
        </w:rPr>
        <w:br/>
      </w:r>
      <w:r w:rsidR="007E0D22">
        <w:rPr>
          <w:rFonts w:ascii="Arial" w:eastAsia="Times New Roman" w:hAnsi="Arial" w:cs="Arial"/>
          <w:sz w:val="24"/>
          <w:szCs w:val="24"/>
        </w:rPr>
        <w:t xml:space="preserve">CPT </w:t>
      </w:r>
      <w:r w:rsidR="00D03091">
        <w:rPr>
          <w:rFonts w:ascii="Arial" w:eastAsia="Times New Roman" w:hAnsi="Arial" w:cs="Arial"/>
          <w:sz w:val="24"/>
          <w:szCs w:val="24"/>
        </w:rPr>
        <w:t xml:space="preserve">approved the final report of </w:t>
      </w:r>
      <w:r w:rsidR="007E0D22">
        <w:rPr>
          <w:rFonts w:ascii="Arial" w:eastAsia="Times New Roman" w:hAnsi="Arial" w:cs="Arial"/>
          <w:sz w:val="24"/>
          <w:szCs w:val="24"/>
        </w:rPr>
        <w:t>a</w:t>
      </w:r>
      <w:r w:rsidR="00D03091">
        <w:rPr>
          <w:rFonts w:ascii="Arial" w:eastAsia="Times New Roman" w:hAnsi="Arial" w:cs="Arial"/>
          <w:sz w:val="24"/>
          <w:szCs w:val="24"/>
        </w:rPr>
        <w:t xml:space="preserve"> survey on chemical information resources that will be published in the CPT Newsletter and on the ACS website.  </w:t>
      </w:r>
      <w:r w:rsidRPr="00124402">
        <w:rPr>
          <w:rFonts w:ascii="Arial" w:eastAsia="Times New Roman" w:hAnsi="Arial" w:cs="Arial"/>
          <w:sz w:val="24"/>
          <w:szCs w:val="24"/>
        </w:rPr>
        <w:t xml:space="preserve"> </w:t>
      </w:r>
      <w:r w:rsidR="00D03091">
        <w:rPr>
          <w:rFonts w:ascii="Arial" w:eastAsia="Times New Roman" w:hAnsi="Arial" w:cs="Arial"/>
          <w:sz w:val="24"/>
          <w:szCs w:val="24"/>
        </w:rPr>
        <w:t>Plans were developed to conduct a survey of PhD recipients</w:t>
      </w:r>
      <w:r w:rsidR="006A514F">
        <w:rPr>
          <w:rFonts w:ascii="Arial" w:eastAsia="Times New Roman" w:hAnsi="Arial" w:cs="Arial"/>
          <w:sz w:val="24"/>
          <w:szCs w:val="24"/>
        </w:rPr>
        <w:t xml:space="preserve"> to complement the regular surveys of graduate programs.  The survey will be released in 2015, and a final report on the results will be published later in the year.</w:t>
      </w:r>
    </w:p>
    <w:p w:rsidR="00D03091" w:rsidRPr="00EB06E4" w:rsidRDefault="00124402" w:rsidP="00D03091">
      <w:pPr>
        <w:autoSpaceDE w:val="0"/>
        <w:autoSpaceDN w:val="0"/>
        <w:adjustRightInd w:val="0"/>
        <w:spacing w:after="0" w:line="240" w:lineRule="auto"/>
        <w:rPr>
          <w:rFonts w:ascii="Arial" w:hAnsi="Arial" w:cs="Arial"/>
          <w:sz w:val="24"/>
          <w:szCs w:val="24"/>
        </w:rPr>
      </w:pPr>
      <w:r w:rsidRPr="00124402">
        <w:rPr>
          <w:rFonts w:ascii="Arial" w:eastAsia="Times New Roman" w:hAnsi="Arial" w:cs="Arial"/>
          <w:sz w:val="24"/>
          <w:szCs w:val="24"/>
        </w:rPr>
        <w:br/>
      </w:r>
      <w:r w:rsidR="00EB06E4">
        <w:rPr>
          <w:rFonts w:ascii="Arial" w:hAnsi="Arial" w:cs="Arial"/>
          <w:sz w:val="24"/>
          <w:szCs w:val="24"/>
        </w:rPr>
        <w:t xml:space="preserve">In August, the </w:t>
      </w:r>
      <w:r w:rsidR="006A514F">
        <w:rPr>
          <w:rFonts w:ascii="Arial" w:hAnsi="Arial" w:cs="Arial"/>
          <w:sz w:val="24"/>
          <w:szCs w:val="24"/>
        </w:rPr>
        <w:t>committe</w:t>
      </w:r>
      <w:r w:rsidR="00F825AB">
        <w:rPr>
          <w:rFonts w:ascii="Arial" w:hAnsi="Arial" w:cs="Arial"/>
          <w:sz w:val="24"/>
          <w:szCs w:val="24"/>
        </w:rPr>
        <w:t>e</w:t>
      </w:r>
      <w:r w:rsidR="00EB06E4">
        <w:rPr>
          <w:rFonts w:ascii="Arial" w:hAnsi="Arial" w:cs="Arial"/>
          <w:sz w:val="24"/>
          <w:szCs w:val="24"/>
        </w:rPr>
        <w:t xml:space="preserve"> held a symposium at the Biennial Conference on Chemical Education on </w:t>
      </w:r>
      <w:r w:rsidR="00F825AB">
        <w:rPr>
          <w:rFonts w:ascii="Arial" w:hAnsi="Arial" w:cs="Arial"/>
          <w:sz w:val="24"/>
          <w:szCs w:val="24"/>
        </w:rPr>
        <w:t>“</w:t>
      </w:r>
      <w:r w:rsidR="00EB06E4">
        <w:rPr>
          <w:rFonts w:ascii="Arial" w:hAnsi="Arial" w:cs="Arial"/>
          <w:sz w:val="24"/>
          <w:szCs w:val="24"/>
        </w:rPr>
        <w:t>Enriching Professional Preparation of Students</w:t>
      </w:r>
      <w:r w:rsidR="00F825AB">
        <w:rPr>
          <w:rFonts w:ascii="Arial" w:hAnsi="Arial" w:cs="Arial"/>
          <w:sz w:val="24"/>
          <w:szCs w:val="24"/>
        </w:rPr>
        <w:t>”</w:t>
      </w:r>
      <w:r w:rsidR="00EB06E4">
        <w:rPr>
          <w:rFonts w:ascii="Arial" w:hAnsi="Arial" w:cs="Arial"/>
          <w:sz w:val="24"/>
          <w:szCs w:val="24"/>
        </w:rPr>
        <w:t xml:space="preserve">, and a symposium on </w:t>
      </w:r>
      <w:r w:rsidR="00F825AB">
        <w:rPr>
          <w:rFonts w:ascii="Arial" w:hAnsi="Arial" w:cs="Arial"/>
          <w:sz w:val="24"/>
          <w:szCs w:val="24"/>
        </w:rPr>
        <w:t>“</w:t>
      </w:r>
      <w:r w:rsidR="00EB06E4">
        <w:rPr>
          <w:rFonts w:ascii="Arial" w:hAnsi="Arial" w:cs="Arial"/>
          <w:sz w:val="24"/>
          <w:szCs w:val="24"/>
        </w:rPr>
        <w:t>An International Vi</w:t>
      </w:r>
      <w:r w:rsidR="00D03091">
        <w:rPr>
          <w:rFonts w:ascii="Arial" w:hAnsi="Arial" w:cs="Arial"/>
          <w:sz w:val="24"/>
          <w:szCs w:val="24"/>
        </w:rPr>
        <w:t>ew of Chemical Education</w:t>
      </w:r>
      <w:r w:rsidR="00F825AB">
        <w:rPr>
          <w:rFonts w:ascii="Arial" w:hAnsi="Arial" w:cs="Arial"/>
          <w:sz w:val="24"/>
          <w:szCs w:val="24"/>
        </w:rPr>
        <w:t>”</w:t>
      </w:r>
      <w:r w:rsidR="00D03091">
        <w:rPr>
          <w:rFonts w:ascii="Arial" w:hAnsi="Arial" w:cs="Arial"/>
          <w:sz w:val="24"/>
          <w:szCs w:val="24"/>
        </w:rPr>
        <w:t xml:space="preserve"> at this meeting.  The insights shared at these symposia will be reported in the fall issue of the CPT Newsletter.</w:t>
      </w:r>
    </w:p>
    <w:p w:rsidR="00EB06E4" w:rsidRPr="00EB06E4" w:rsidRDefault="00EB06E4" w:rsidP="00EB06E4">
      <w:pPr>
        <w:spacing w:after="0" w:line="240" w:lineRule="auto"/>
        <w:rPr>
          <w:rFonts w:ascii="Arial" w:eastAsia="Times New Roman" w:hAnsi="Arial" w:cs="Arial"/>
          <w:sz w:val="24"/>
          <w:szCs w:val="24"/>
        </w:rPr>
      </w:pPr>
    </w:p>
    <w:p w:rsidR="00124402" w:rsidRPr="00124402" w:rsidRDefault="00124402" w:rsidP="00124402">
      <w:pPr>
        <w:spacing w:after="0" w:line="240" w:lineRule="auto"/>
        <w:rPr>
          <w:rFonts w:ascii="Arial" w:eastAsia="Times New Roman" w:hAnsi="Arial" w:cs="Arial"/>
          <w:sz w:val="24"/>
          <w:szCs w:val="24"/>
        </w:rPr>
      </w:pPr>
      <w:r w:rsidRPr="00124402">
        <w:rPr>
          <w:rFonts w:ascii="Arial" w:eastAsia="Times New Roman" w:hAnsi="Arial" w:cs="Arial"/>
          <w:sz w:val="24"/>
          <w:szCs w:val="24"/>
        </w:rPr>
        <w:t> </w:t>
      </w:r>
      <w:r w:rsidRPr="00124402">
        <w:rPr>
          <w:rFonts w:ascii="Arial" w:eastAsia="Times New Roman" w:hAnsi="Arial" w:cs="Arial"/>
          <w:sz w:val="24"/>
          <w:szCs w:val="24"/>
        </w:rPr>
        <w:br/>
      </w:r>
      <w:r w:rsidR="00EB06E4">
        <w:rPr>
          <w:rFonts w:ascii="Arial" w:eastAsia="Times New Roman" w:hAnsi="Arial" w:cs="Arial"/>
          <w:sz w:val="24"/>
          <w:szCs w:val="24"/>
        </w:rPr>
        <w:t>Mister</w:t>
      </w:r>
      <w:r w:rsidRPr="00124402">
        <w:rPr>
          <w:rFonts w:ascii="Arial" w:eastAsia="Times New Roman" w:hAnsi="Arial" w:cs="Arial"/>
          <w:sz w:val="24"/>
          <w:szCs w:val="24"/>
        </w:rPr>
        <w:t xml:space="preserve"> President, this concludes my report.</w:t>
      </w:r>
      <w:r w:rsidRPr="00124402">
        <w:rPr>
          <w:rFonts w:ascii="Arial" w:eastAsia="Times New Roman" w:hAnsi="Arial" w:cs="Arial"/>
          <w:sz w:val="24"/>
          <w:szCs w:val="24"/>
        </w:rPr>
        <w:br/>
        <w:t> </w:t>
      </w:r>
      <w:r w:rsidRPr="00124402">
        <w:rPr>
          <w:rFonts w:ascii="Arial" w:eastAsia="Times New Roman" w:hAnsi="Arial" w:cs="Arial"/>
          <w:sz w:val="24"/>
          <w:szCs w:val="24"/>
        </w:rPr>
        <w:br/>
        <w:t>Anne B. McCoy, Chair</w:t>
      </w:r>
      <w:r w:rsidRPr="00124402">
        <w:rPr>
          <w:rFonts w:ascii="Arial" w:eastAsia="Times New Roman" w:hAnsi="Arial" w:cs="Arial"/>
          <w:sz w:val="24"/>
          <w:szCs w:val="24"/>
        </w:rPr>
        <w:br/>
      </w:r>
      <w:r w:rsidRPr="00124402">
        <w:rPr>
          <w:rFonts w:ascii="Arial" w:eastAsia="Times New Roman" w:hAnsi="Arial" w:cs="Arial"/>
          <w:sz w:val="24"/>
          <w:szCs w:val="24"/>
        </w:rPr>
        <w:br/>
      </w:r>
      <w:r w:rsidRPr="00124402">
        <w:rPr>
          <w:rFonts w:ascii="Arial" w:eastAsia="Times New Roman" w:hAnsi="Arial" w:cs="Arial"/>
          <w:sz w:val="24"/>
          <w:szCs w:val="24"/>
        </w:rPr>
        <w:br/>
      </w:r>
      <w:r w:rsidRPr="00124402">
        <w:rPr>
          <w:rFonts w:ascii="Arial" w:eastAsia="Times New Roman" w:hAnsi="Arial" w:cs="Arial"/>
          <w:sz w:val="24"/>
          <w:szCs w:val="24"/>
        </w:rPr>
        <w:br/>
      </w:r>
    </w:p>
    <w:p w:rsidR="004E3693" w:rsidRPr="00124402" w:rsidRDefault="004E3693">
      <w:pPr>
        <w:rPr>
          <w:rFonts w:ascii="Arial" w:hAnsi="Arial" w:cs="Arial"/>
        </w:rPr>
      </w:pPr>
    </w:p>
    <w:sectPr w:rsidR="004E3693" w:rsidRPr="00124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02"/>
    <w:rsid w:val="00102307"/>
    <w:rsid w:val="00124402"/>
    <w:rsid w:val="004E3693"/>
    <w:rsid w:val="005D439A"/>
    <w:rsid w:val="006A514F"/>
    <w:rsid w:val="007E0D22"/>
    <w:rsid w:val="00B515B2"/>
    <w:rsid w:val="00D03091"/>
    <w:rsid w:val="00EB06E4"/>
    <w:rsid w:val="00F8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663943">
      <w:bodyDiv w:val="1"/>
      <w:marLeft w:val="0"/>
      <w:marRight w:val="0"/>
      <w:marTop w:val="0"/>
      <w:marBottom w:val="0"/>
      <w:divBdr>
        <w:top w:val="none" w:sz="0" w:space="0" w:color="auto"/>
        <w:left w:val="none" w:sz="0" w:space="0" w:color="auto"/>
        <w:bottom w:val="none" w:sz="0" w:space="0" w:color="auto"/>
        <w:right w:val="none" w:sz="0" w:space="0" w:color="auto"/>
      </w:divBdr>
      <w:divsChild>
        <w:div w:id="440876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cathyn98</dc:creator>
  <cp:lastModifiedBy>cathyn98</cp:lastModifiedBy>
  <cp:revision>8</cp:revision>
  <dcterms:created xsi:type="dcterms:W3CDTF">2014-08-09T21:24:00Z</dcterms:created>
  <dcterms:modified xsi:type="dcterms:W3CDTF">2014-08-12T22:09:00Z</dcterms:modified>
</cp:coreProperties>
</file>