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7F" w:rsidRPr="006804E6" w:rsidRDefault="00A5557F" w:rsidP="00A5557F">
      <w:pPr>
        <w:spacing w:after="0"/>
        <w:rPr>
          <w:b/>
          <w:sz w:val="28"/>
          <w:szCs w:val="28"/>
        </w:rPr>
      </w:pPr>
      <w:r w:rsidRPr="006804E6">
        <w:rPr>
          <w:b/>
          <w:sz w:val="28"/>
          <w:szCs w:val="28"/>
        </w:rPr>
        <w:t>Committee on Public Relations and Communications</w:t>
      </w:r>
    </w:p>
    <w:p w:rsidR="00A5557F" w:rsidRPr="006804E6" w:rsidRDefault="00A5557F" w:rsidP="00A5557F">
      <w:pPr>
        <w:spacing w:after="0"/>
        <w:rPr>
          <w:b/>
          <w:sz w:val="28"/>
          <w:szCs w:val="28"/>
        </w:rPr>
      </w:pPr>
      <w:r w:rsidRPr="006804E6">
        <w:rPr>
          <w:b/>
          <w:sz w:val="28"/>
          <w:szCs w:val="28"/>
        </w:rPr>
        <w:t xml:space="preserve">Oral Report to Council, </w:t>
      </w:r>
      <w:r w:rsidR="007809F6">
        <w:rPr>
          <w:b/>
          <w:sz w:val="28"/>
          <w:szCs w:val="28"/>
        </w:rPr>
        <w:t>Philadelphia, Aug. 24, 2016</w:t>
      </w:r>
    </w:p>
    <w:p w:rsidR="00A5557F" w:rsidRDefault="00A5557F" w:rsidP="00A5557F">
      <w:pPr>
        <w:spacing w:after="0"/>
      </w:pPr>
    </w:p>
    <w:p w:rsidR="00A5557F" w:rsidRDefault="00A5557F" w:rsidP="00A5557F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="00CA74F3">
        <w:rPr>
          <w:sz w:val="32"/>
          <w:szCs w:val="32"/>
        </w:rPr>
        <w:t>adame</w:t>
      </w:r>
      <w:r>
        <w:rPr>
          <w:sz w:val="32"/>
          <w:szCs w:val="32"/>
        </w:rPr>
        <w:t xml:space="preserve"> President, Fellow Councilors, Colleagues,</w:t>
      </w:r>
    </w:p>
    <w:p w:rsidR="001433B5" w:rsidRDefault="003F17D9" w:rsidP="00A5557F">
      <w:pPr>
        <w:rPr>
          <w:sz w:val="32"/>
          <w:szCs w:val="32"/>
        </w:rPr>
      </w:pPr>
      <w:r>
        <w:rPr>
          <w:sz w:val="32"/>
          <w:szCs w:val="32"/>
        </w:rPr>
        <w:t>The Committee on Public Relations and Communications –</w:t>
      </w:r>
      <w:r w:rsidR="00F04450">
        <w:rPr>
          <w:sz w:val="32"/>
          <w:szCs w:val="32"/>
        </w:rPr>
        <w:t>CPRC</w:t>
      </w:r>
      <w:r>
        <w:rPr>
          <w:sz w:val="32"/>
          <w:szCs w:val="32"/>
        </w:rPr>
        <w:t>--</w:t>
      </w:r>
      <w:r w:rsidR="00F04450">
        <w:rPr>
          <w:sz w:val="32"/>
          <w:szCs w:val="32"/>
        </w:rPr>
        <w:t xml:space="preserve"> continues to be a champion of bringing chemistry to the public, sharing the excitement of our science with no</w:t>
      </w:r>
      <w:r w:rsidR="00442F76">
        <w:rPr>
          <w:sz w:val="32"/>
          <w:szCs w:val="32"/>
        </w:rPr>
        <w:t xml:space="preserve">n-scientists, and helping other ACS units communicate effectively with their constituents.  Here in Philadelphia we co-sponsored </w:t>
      </w:r>
      <w:r w:rsidR="00696AB5">
        <w:rPr>
          <w:sz w:val="32"/>
          <w:szCs w:val="32"/>
        </w:rPr>
        <w:t xml:space="preserve">a symposium on </w:t>
      </w:r>
      <w:r w:rsidR="005A2F34">
        <w:rPr>
          <w:sz w:val="32"/>
          <w:szCs w:val="32"/>
        </w:rPr>
        <w:t>“C</w:t>
      </w:r>
      <w:r w:rsidR="005A2F34" w:rsidRPr="005A2F34">
        <w:rPr>
          <w:sz w:val="32"/>
          <w:szCs w:val="32"/>
        </w:rPr>
        <w:t>hemists &amp; the Public: What Research Shows about Engagement &amp; Communication</w:t>
      </w:r>
      <w:r w:rsidR="005A2F34">
        <w:rPr>
          <w:sz w:val="32"/>
          <w:szCs w:val="32"/>
        </w:rPr>
        <w:t>.”</w:t>
      </w:r>
      <w:r w:rsidR="00696AB5">
        <w:rPr>
          <w:sz w:val="32"/>
          <w:szCs w:val="32"/>
        </w:rPr>
        <w:t xml:space="preserve"> </w:t>
      </w:r>
      <w:r w:rsidR="005A2F34">
        <w:rPr>
          <w:sz w:val="32"/>
          <w:szCs w:val="32"/>
        </w:rPr>
        <w:t>There were many</w:t>
      </w:r>
      <w:r w:rsidR="00696AB5">
        <w:rPr>
          <w:sz w:val="32"/>
          <w:szCs w:val="32"/>
        </w:rPr>
        <w:t xml:space="preserve"> important take home messages for all </w:t>
      </w:r>
      <w:r w:rsidR="005A2F34">
        <w:rPr>
          <w:sz w:val="32"/>
          <w:szCs w:val="32"/>
        </w:rPr>
        <w:t>of us and I would like to share just a few:</w:t>
      </w:r>
    </w:p>
    <w:p w:rsidR="00696AB5" w:rsidRDefault="004F477D" w:rsidP="001433B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recent survey of ACS members</w:t>
      </w:r>
      <w:r w:rsidR="00696AB5">
        <w:rPr>
          <w:sz w:val="32"/>
          <w:szCs w:val="32"/>
        </w:rPr>
        <w:t xml:space="preserve"> and scientists in other fields shows a lot of engagement with the public, but chemists are somewhat less likely than others to engage.  </w:t>
      </w:r>
    </w:p>
    <w:p w:rsidR="00696AB5" w:rsidRDefault="00696AB5" w:rsidP="001433B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Scientists, including chemists, </w:t>
      </w:r>
      <w:r w:rsidRPr="00696AB5">
        <w:rPr>
          <w:i/>
          <w:sz w:val="32"/>
          <w:szCs w:val="32"/>
        </w:rPr>
        <w:t>want</w:t>
      </w:r>
      <w:r>
        <w:rPr>
          <w:sz w:val="32"/>
          <w:szCs w:val="32"/>
        </w:rPr>
        <w:t xml:space="preserve"> to engage, but they also want </w:t>
      </w:r>
      <w:proofErr w:type="gramStart"/>
      <w:r>
        <w:rPr>
          <w:sz w:val="32"/>
          <w:szCs w:val="32"/>
        </w:rPr>
        <w:t>to</w:t>
      </w:r>
      <w:proofErr w:type="gramEnd"/>
      <w:r>
        <w:rPr>
          <w:sz w:val="32"/>
          <w:szCs w:val="32"/>
        </w:rPr>
        <w:t xml:space="preserve"> feel that they have the </w:t>
      </w:r>
      <w:r w:rsidRPr="00BC4D4E">
        <w:rPr>
          <w:i/>
          <w:sz w:val="32"/>
          <w:szCs w:val="32"/>
        </w:rPr>
        <w:t>skills</w:t>
      </w:r>
      <w:r>
        <w:rPr>
          <w:sz w:val="32"/>
          <w:szCs w:val="32"/>
        </w:rPr>
        <w:t xml:space="preserve"> to be effective.  They are most interested in </w:t>
      </w:r>
      <w:r w:rsidR="00885505">
        <w:rPr>
          <w:sz w:val="32"/>
          <w:szCs w:val="32"/>
        </w:rPr>
        <w:t>communicating face-to-face</w:t>
      </w:r>
      <w:r>
        <w:rPr>
          <w:sz w:val="32"/>
          <w:szCs w:val="32"/>
        </w:rPr>
        <w:t>, rather than online or through the news media.  And they identified policy makers as an audience of particular interest.</w:t>
      </w:r>
    </w:p>
    <w:p w:rsidR="00696AB5" w:rsidRDefault="00696AB5" w:rsidP="001433B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University chemists are more willing to engage than those in industry.</w:t>
      </w:r>
    </w:p>
    <w:p w:rsidR="00696AB5" w:rsidRDefault="004F477D" w:rsidP="001433B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Scientists feel they do a so-so job at engagement, but they think </w:t>
      </w:r>
      <w:r w:rsidR="00BC4D4E">
        <w:rPr>
          <w:sz w:val="32"/>
          <w:szCs w:val="32"/>
        </w:rPr>
        <w:t>outreach</w:t>
      </w:r>
      <w:r>
        <w:rPr>
          <w:sz w:val="32"/>
          <w:szCs w:val="32"/>
        </w:rPr>
        <w:t xml:space="preserve"> </w:t>
      </w:r>
      <w:r w:rsidRPr="00BC4D4E">
        <w:rPr>
          <w:i/>
          <w:sz w:val="32"/>
          <w:szCs w:val="32"/>
        </w:rPr>
        <w:t>can</w:t>
      </w:r>
      <w:r>
        <w:rPr>
          <w:sz w:val="32"/>
          <w:szCs w:val="32"/>
        </w:rPr>
        <w:t xml:space="preserve"> make a difference.  </w:t>
      </w:r>
      <w:r w:rsidR="00BC4D4E">
        <w:rPr>
          <w:sz w:val="32"/>
          <w:szCs w:val="32"/>
        </w:rPr>
        <w:t>Again, c</w:t>
      </w:r>
      <w:r>
        <w:rPr>
          <w:sz w:val="32"/>
          <w:szCs w:val="32"/>
        </w:rPr>
        <w:t>hemists</w:t>
      </w:r>
      <w:r w:rsidR="009C1F81">
        <w:rPr>
          <w:sz w:val="32"/>
          <w:szCs w:val="32"/>
        </w:rPr>
        <w:t>, for some reason,</w:t>
      </w:r>
      <w:r>
        <w:rPr>
          <w:sz w:val="32"/>
          <w:szCs w:val="32"/>
        </w:rPr>
        <w:t xml:space="preserve"> are a little more negative on this point.</w:t>
      </w:r>
    </w:p>
    <w:p w:rsidR="004F477D" w:rsidRDefault="004F477D" w:rsidP="004F477D">
      <w:pPr>
        <w:pStyle w:val="ListParagraph"/>
        <w:rPr>
          <w:sz w:val="32"/>
          <w:szCs w:val="32"/>
        </w:rPr>
      </w:pPr>
    </w:p>
    <w:p w:rsidR="004F477D" w:rsidRDefault="004F477D" w:rsidP="004F477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So what should we do with this research? How can we put it to good use for our members and our science?  CPRC will be </w:t>
      </w:r>
      <w:r>
        <w:rPr>
          <w:sz w:val="32"/>
          <w:szCs w:val="32"/>
        </w:rPr>
        <w:lastRenderedPageBreak/>
        <w:t xml:space="preserve">studying </w:t>
      </w:r>
      <w:r w:rsidRPr="00BC4D4E">
        <w:rPr>
          <w:sz w:val="32"/>
          <w:szCs w:val="32"/>
          <w:u w:val="single"/>
        </w:rPr>
        <w:t xml:space="preserve">all </w:t>
      </w:r>
      <w:r>
        <w:rPr>
          <w:sz w:val="32"/>
          <w:szCs w:val="32"/>
        </w:rPr>
        <w:t>of the reports we heard yesterday with the goal of developing training and tools that will help all of us be the best communicators we can be</w:t>
      </w:r>
      <w:r w:rsidR="009C1F81">
        <w:rPr>
          <w:sz w:val="32"/>
          <w:szCs w:val="32"/>
        </w:rPr>
        <w:t xml:space="preserve"> with a variety of public audiences</w:t>
      </w:r>
      <w:r>
        <w:rPr>
          <w:sz w:val="32"/>
          <w:szCs w:val="32"/>
        </w:rPr>
        <w:t xml:space="preserve">.  We have already been collaborating with </w:t>
      </w:r>
      <w:r w:rsidR="003F17D9">
        <w:rPr>
          <w:sz w:val="32"/>
          <w:szCs w:val="32"/>
        </w:rPr>
        <w:t>the committees for Local Section Activities and Divisional Activities</w:t>
      </w:r>
      <w:r>
        <w:rPr>
          <w:sz w:val="32"/>
          <w:szCs w:val="32"/>
        </w:rPr>
        <w:t xml:space="preserve">, to develop </w:t>
      </w:r>
      <w:r w:rsidR="000148BA">
        <w:rPr>
          <w:sz w:val="32"/>
          <w:szCs w:val="32"/>
        </w:rPr>
        <w:t>tip sheets</w:t>
      </w:r>
      <w:r w:rsidR="009C1F81">
        <w:rPr>
          <w:sz w:val="32"/>
          <w:szCs w:val="32"/>
        </w:rPr>
        <w:t xml:space="preserve"> on how to </w:t>
      </w:r>
      <w:r>
        <w:rPr>
          <w:sz w:val="32"/>
          <w:szCs w:val="32"/>
        </w:rPr>
        <w:t>connect with local communities and key constituents</w:t>
      </w:r>
      <w:r w:rsidR="008176A5">
        <w:rPr>
          <w:sz w:val="32"/>
          <w:szCs w:val="32"/>
        </w:rPr>
        <w:t>.  A</w:t>
      </w:r>
      <w:r>
        <w:rPr>
          <w:sz w:val="32"/>
          <w:szCs w:val="32"/>
        </w:rPr>
        <w:t xml:space="preserve"> number of tools are posted </w:t>
      </w:r>
      <w:r w:rsidR="00BC4D4E">
        <w:rPr>
          <w:sz w:val="32"/>
          <w:szCs w:val="32"/>
        </w:rPr>
        <w:t xml:space="preserve">now, </w:t>
      </w:r>
      <w:r>
        <w:rPr>
          <w:sz w:val="32"/>
          <w:szCs w:val="32"/>
        </w:rPr>
        <w:t>to the Chemistry Ambassador website</w:t>
      </w:r>
      <w:r w:rsidR="00BC4D4E">
        <w:rPr>
          <w:sz w:val="32"/>
          <w:szCs w:val="32"/>
        </w:rPr>
        <w:t>,</w:t>
      </w:r>
      <w:r w:rsidR="009C1F81">
        <w:rPr>
          <w:sz w:val="32"/>
          <w:szCs w:val="32"/>
        </w:rPr>
        <w:t xml:space="preserve"> at this URL [</w:t>
      </w:r>
      <w:r w:rsidR="009C1F81" w:rsidRPr="00BC4D4E">
        <w:rPr>
          <w:sz w:val="32"/>
          <w:szCs w:val="32"/>
          <w:highlight w:val="yellow"/>
        </w:rPr>
        <w:t>SHOW SLIDE</w:t>
      </w:r>
      <w:r w:rsidR="009C1F81">
        <w:rPr>
          <w:sz w:val="32"/>
          <w:szCs w:val="32"/>
        </w:rPr>
        <w:t>]</w:t>
      </w:r>
      <w:r>
        <w:rPr>
          <w:sz w:val="32"/>
          <w:szCs w:val="32"/>
        </w:rPr>
        <w:t xml:space="preserve">.  </w:t>
      </w:r>
    </w:p>
    <w:p w:rsidR="00F52302" w:rsidRPr="00F52302" w:rsidRDefault="00F52302" w:rsidP="00F52302">
      <w:pPr>
        <w:pStyle w:val="ListParagraph"/>
        <w:rPr>
          <w:sz w:val="32"/>
          <w:szCs w:val="32"/>
        </w:rPr>
      </w:pPr>
    </w:p>
    <w:p w:rsidR="002501BC" w:rsidRPr="000148BA" w:rsidRDefault="00F52302" w:rsidP="000148BA">
      <w:pPr>
        <w:rPr>
          <w:sz w:val="32"/>
          <w:szCs w:val="32"/>
        </w:rPr>
      </w:pPr>
      <w:r w:rsidRPr="000148BA">
        <w:rPr>
          <w:sz w:val="32"/>
          <w:szCs w:val="32"/>
        </w:rPr>
        <w:t xml:space="preserve">Our </w:t>
      </w:r>
      <w:r w:rsidR="000148BA" w:rsidRPr="000148BA">
        <w:rPr>
          <w:sz w:val="32"/>
          <w:szCs w:val="32"/>
        </w:rPr>
        <w:t>last</w:t>
      </w:r>
      <w:r w:rsidRPr="000148BA">
        <w:rPr>
          <w:sz w:val="32"/>
          <w:szCs w:val="32"/>
        </w:rPr>
        <w:t xml:space="preserve"> event </w:t>
      </w:r>
      <w:r w:rsidR="00CF12B9" w:rsidRPr="000148BA">
        <w:rPr>
          <w:sz w:val="32"/>
          <w:szCs w:val="32"/>
        </w:rPr>
        <w:t>is</w:t>
      </w:r>
      <w:r w:rsidRPr="000148BA">
        <w:rPr>
          <w:sz w:val="32"/>
          <w:szCs w:val="32"/>
        </w:rPr>
        <w:t xml:space="preserve"> </w:t>
      </w:r>
      <w:r w:rsidR="00C6285A" w:rsidRPr="000148BA">
        <w:rPr>
          <w:sz w:val="32"/>
          <w:szCs w:val="32"/>
        </w:rPr>
        <w:t>today</w:t>
      </w:r>
      <w:r w:rsidRPr="000148BA">
        <w:rPr>
          <w:sz w:val="32"/>
          <w:szCs w:val="32"/>
        </w:rPr>
        <w:t xml:space="preserve"> </w:t>
      </w:r>
      <w:r w:rsidR="00992277" w:rsidRPr="000148BA">
        <w:rPr>
          <w:sz w:val="32"/>
          <w:szCs w:val="32"/>
        </w:rPr>
        <w:t xml:space="preserve">–a Wikipedia Edit-a-Thon, </w:t>
      </w:r>
      <w:r w:rsidRPr="002A531E">
        <w:rPr>
          <w:sz w:val="32"/>
          <w:szCs w:val="32"/>
        </w:rPr>
        <w:t>from 1</w:t>
      </w:r>
      <w:r w:rsidR="002A531E" w:rsidRPr="002A531E">
        <w:rPr>
          <w:sz w:val="32"/>
          <w:szCs w:val="32"/>
        </w:rPr>
        <w:t>-</w:t>
      </w:r>
      <w:r w:rsidR="002A531E">
        <w:rPr>
          <w:sz w:val="32"/>
          <w:szCs w:val="32"/>
        </w:rPr>
        <w:t>5 pm</w:t>
      </w:r>
      <w:r w:rsidRPr="000148BA">
        <w:rPr>
          <w:sz w:val="32"/>
          <w:szCs w:val="32"/>
        </w:rPr>
        <w:t xml:space="preserve">, in </w:t>
      </w:r>
      <w:r w:rsidR="005E6273" w:rsidRPr="000148BA">
        <w:rPr>
          <w:sz w:val="32"/>
          <w:szCs w:val="32"/>
        </w:rPr>
        <w:t xml:space="preserve">the Convention Center, </w:t>
      </w:r>
      <w:r w:rsidRPr="000148BA">
        <w:rPr>
          <w:sz w:val="32"/>
          <w:szCs w:val="32"/>
        </w:rPr>
        <w:t xml:space="preserve">room </w:t>
      </w:r>
      <w:r w:rsidR="002A531E">
        <w:rPr>
          <w:sz w:val="32"/>
          <w:szCs w:val="32"/>
        </w:rPr>
        <w:t>113B</w:t>
      </w:r>
      <w:r w:rsidR="005E6273" w:rsidRPr="000148BA">
        <w:rPr>
          <w:sz w:val="32"/>
          <w:szCs w:val="32"/>
        </w:rPr>
        <w:t xml:space="preserve">. </w:t>
      </w:r>
      <w:r w:rsidRPr="000148BA">
        <w:rPr>
          <w:sz w:val="32"/>
          <w:szCs w:val="32"/>
        </w:rPr>
        <w:t xml:space="preserve"> </w:t>
      </w:r>
      <w:r w:rsidR="00DB3965" w:rsidRPr="000148BA">
        <w:rPr>
          <w:sz w:val="32"/>
          <w:szCs w:val="32"/>
          <w:highlight w:val="yellow"/>
        </w:rPr>
        <w:t>[</w:t>
      </w:r>
      <w:r w:rsidR="00BC4D4E" w:rsidRPr="000148BA">
        <w:rPr>
          <w:sz w:val="32"/>
          <w:szCs w:val="32"/>
          <w:highlight w:val="yellow"/>
        </w:rPr>
        <w:t>HOLD UP CARD THAT IS ON CHAIRS]</w:t>
      </w:r>
      <w:r w:rsidR="00DB3965" w:rsidRPr="000148BA">
        <w:rPr>
          <w:sz w:val="32"/>
          <w:szCs w:val="32"/>
        </w:rPr>
        <w:t xml:space="preserve"> </w:t>
      </w:r>
      <w:r w:rsidR="00CA74F3" w:rsidRPr="000148BA">
        <w:rPr>
          <w:sz w:val="32"/>
          <w:szCs w:val="32"/>
        </w:rPr>
        <w:t>This</w:t>
      </w:r>
      <w:r w:rsidRPr="000148BA">
        <w:rPr>
          <w:sz w:val="32"/>
          <w:szCs w:val="32"/>
        </w:rPr>
        <w:t xml:space="preserve"> </w:t>
      </w:r>
      <w:r w:rsidR="00992277" w:rsidRPr="000148BA">
        <w:rPr>
          <w:sz w:val="32"/>
          <w:szCs w:val="32"/>
        </w:rPr>
        <w:t>is the Wikipedia Year of Science and ACS is a proud partner in helping to add content on chemistry and chemists.</w:t>
      </w:r>
      <w:r w:rsidR="00CA74F3" w:rsidRPr="000148BA">
        <w:rPr>
          <w:sz w:val="32"/>
          <w:szCs w:val="32"/>
        </w:rPr>
        <w:t xml:space="preserve"> </w:t>
      </w:r>
      <w:r w:rsidRPr="000148BA">
        <w:rPr>
          <w:sz w:val="32"/>
          <w:szCs w:val="32"/>
        </w:rPr>
        <w:t xml:space="preserve">No experience is </w:t>
      </w:r>
      <w:r w:rsidR="00C6285A" w:rsidRPr="000148BA">
        <w:rPr>
          <w:sz w:val="32"/>
          <w:szCs w:val="32"/>
        </w:rPr>
        <w:t>needed</w:t>
      </w:r>
      <w:r w:rsidR="00CA74F3" w:rsidRPr="000148BA">
        <w:rPr>
          <w:sz w:val="32"/>
          <w:szCs w:val="32"/>
        </w:rPr>
        <w:t>; j</w:t>
      </w:r>
      <w:r w:rsidRPr="000148BA">
        <w:rPr>
          <w:sz w:val="32"/>
          <w:szCs w:val="32"/>
        </w:rPr>
        <w:t xml:space="preserve">ust bring your laptop and the experts will </w:t>
      </w:r>
      <w:r w:rsidR="00992277" w:rsidRPr="000148BA">
        <w:rPr>
          <w:sz w:val="32"/>
          <w:szCs w:val="32"/>
        </w:rPr>
        <w:t xml:space="preserve">walk you through the steps.  </w:t>
      </w:r>
      <w:r w:rsidR="002501BC" w:rsidRPr="000148BA">
        <w:rPr>
          <w:sz w:val="32"/>
          <w:szCs w:val="32"/>
        </w:rPr>
        <w:t xml:space="preserve">Last year when we held this event for the first time, </w:t>
      </w:r>
      <w:r w:rsidR="002A531E">
        <w:rPr>
          <w:sz w:val="32"/>
          <w:szCs w:val="32"/>
        </w:rPr>
        <w:t>35</w:t>
      </w:r>
      <w:r w:rsidR="002501BC" w:rsidRPr="000148BA">
        <w:rPr>
          <w:sz w:val="32"/>
          <w:szCs w:val="32"/>
        </w:rPr>
        <w:t xml:space="preserve"> pages of content were created </w:t>
      </w:r>
      <w:r w:rsidR="002A531E">
        <w:rPr>
          <w:sz w:val="32"/>
          <w:szCs w:val="32"/>
        </w:rPr>
        <w:t xml:space="preserve">or edited </w:t>
      </w:r>
      <w:r w:rsidR="002501BC" w:rsidRPr="000148BA">
        <w:rPr>
          <w:sz w:val="32"/>
          <w:szCs w:val="32"/>
        </w:rPr>
        <w:t xml:space="preserve">and </w:t>
      </w:r>
      <w:r w:rsidR="002A531E">
        <w:rPr>
          <w:sz w:val="32"/>
          <w:szCs w:val="32"/>
        </w:rPr>
        <w:t xml:space="preserve">more than 100,000 people viewed them in just the first 30 days thereafter. </w:t>
      </w:r>
      <w:proofErr w:type="gramStart"/>
      <w:r w:rsidR="009C1F81" w:rsidRPr="000148BA">
        <w:rPr>
          <w:sz w:val="32"/>
          <w:szCs w:val="32"/>
        </w:rPr>
        <w:t>My challenge to you</w:t>
      </w:r>
      <w:r w:rsidR="002A531E">
        <w:rPr>
          <w:sz w:val="32"/>
          <w:szCs w:val="32"/>
        </w:rPr>
        <w:t xml:space="preserve"> this time</w:t>
      </w:r>
      <w:r w:rsidR="009C1F81" w:rsidRPr="000148BA">
        <w:rPr>
          <w:sz w:val="32"/>
          <w:szCs w:val="32"/>
        </w:rPr>
        <w:t>?</w:t>
      </w:r>
      <w:proofErr w:type="gramEnd"/>
      <w:r w:rsidR="009C1F81" w:rsidRPr="000148BA">
        <w:rPr>
          <w:sz w:val="32"/>
          <w:szCs w:val="32"/>
        </w:rPr>
        <w:t xml:space="preserve"> Let’s increase that by at least 20%.   And remember, once you’re trained, you can create content anytime, anywhere.</w:t>
      </w:r>
      <w:r w:rsidR="002501BC" w:rsidRPr="000148BA">
        <w:rPr>
          <w:sz w:val="32"/>
          <w:szCs w:val="32"/>
        </w:rPr>
        <w:t xml:space="preserve"> </w:t>
      </w:r>
    </w:p>
    <w:p w:rsidR="00885505" w:rsidRDefault="00885505" w:rsidP="002501BC">
      <w:pPr>
        <w:rPr>
          <w:sz w:val="32"/>
          <w:szCs w:val="32"/>
        </w:rPr>
      </w:pPr>
    </w:p>
    <w:p w:rsidR="00A5557F" w:rsidRPr="002501BC" w:rsidRDefault="00A5557F" w:rsidP="002501BC">
      <w:pPr>
        <w:rPr>
          <w:sz w:val="32"/>
          <w:szCs w:val="32"/>
        </w:rPr>
      </w:pPr>
      <w:r w:rsidRPr="002501BC">
        <w:rPr>
          <w:sz w:val="32"/>
          <w:szCs w:val="32"/>
        </w:rPr>
        <w:t xml:space="preserve">Finally CPRC presented three awards at the ChemLuminary program last night. Congratulations to </w:t>
      </w:r>
      <w:r w:rsidR="00992277" w:rsidRPr="002501BC">
        <w:rPr>
          <w:sz w:val="32"/>
          <w:szCs w:val="32"/>
        </w:rPr>
        <w:t xml:space="preserve">Howard and Sally Peters </w:t>
      </w:r>
      <w:r w:rsidR="009C1F81">
        <w:rPr>
          <w:sz w:val="32"/>
          <w:szCs w:val="32"/>
        </w:rPr>
        <w:t>who have years of bringing chemistry to the public through chocolate. “</w:t>
      </w:r>
      <w:r w:rsidR="00992277" w:rsidRPr="002501BC">
        <w:rPr>
          <w:sz w:val="32"/>
          <w:szCs w:val="32"/>
        </w:rPr>
        <w:t>Mr. and Mrs</w:t>
      </w:r>
      <w:r w:rsidR="002501BC">
        <w:rPr>
          <w:sz w:val="32"/>
          <w:szCs w:val="32"/>
        </w:rPr>
        <w:t>.</w:t>
      </w:r>
      <w:r w:rsidR="00992277" w:rsidRPr="002501BC">
        <w:rPr>
          <w:sz w:val="32"/>
          <w:szCs w:val="32"/>
        </w:rPr>
        <w:t xml:space="preserve"> Chocolate</w:t>
      </w:r>
      <w:r w:rsidR="009C1F81">
        <w:rPr>
          <w:sz w:val="32"/>
          <w:szCs w:val="32"/>
        </w:rPr>
        <w:t>,”</w:t>
      </w:r>
      <w:r w:rsidR="00992277" w:rsidRPr="002501BC">
        <w:rPr>
          <w:sz w:val="32"/>
          <w:szCs w:val="32"/>
        </w:rPr>
        <w:t xml:space="preserve"> as they are known in many circles, </w:t>
      </w:r>
      <w:r w:rsidR="00BC4D4E">
        <w:rPr>
          <w:sz w:val="32"/>
          <w:szCs w:val="32"/>
        </w:rPr>
        <w:t xml:space="preserve">are 2016 winners of the </w:t>
      </w:r>
      <w:r w:rsidR="00C6285A" w:rsidRPr="002501BC">
        <w:rPr>
          <w:sz w:val="32"/>
          <w:szCs w:val="32"/>
        </w:rPr>
        <w:t xml:space="preserve">Helen Free </w:t>
      </w:r>
      <w:r w:rsidRPr="002501BC">
        <w:rPr>
          <w:sz w:val="32"/>
          <w:szCs w:val="32"/>
        </w:rPr>
        <w:t xml:space="preserve">Award for Public Outreach. And to the </w:t>
      </w:r>
      <w:r w:rsidR="002A531E">
        <w:rPr>
          <w:sz w:val="32"/>
          <w:szCs w:val="32"/>
        </w:rPr>
        <w:t>Lehigh Valley</w:t>
      </w:r>
      <w:r w:rsidR="00992277" w:rsidRPr="002501BC">
        <w:rPr>
          <w:sz w:val="32"/>
          <w:szCs w:val="32"/>
        </w:rPr>
        <w:t xml:space="preserve"> and North</w:t>
      </w:r>
      <w:r w:rsidR="002A531E">
        <w:rPr>
          <w:sz w:val="32"/>
          <w:szCs w:val="32"/>
        </w:rPr>
        <w:t xml:space="preserve">eastern </w:t>
      </w:r>
      <w:r w:rsidRPr="002501BC">
        <w:rPr>
          <w:sz w:val="32"/>
          <w:szCs w:val="32"/>
        </w:rPr>
        <w:t>local sections</w:t>
      </w:r>
      <w:r w:rsidR="00BC4D4E">
        <w:rPr>
          <w:sz w:val="32"/>
          <w:szCs w:val="32"/>
        </w:rPr>
        <w:t>,</w:t>
      </w:r>
      <w:r w:rsidRPr="002501BC">
        <w:rPr>
          <w:sz w:val="32"/>
          <w:szCs w:val="32"/>
        </w:rPr>
        <w:t xml:space="preserve"> </w:t>
      </w:r>
      <w:r w:rsidR="00BC4D4E">
        <w:rPr>
          <w:sz w:val="32"/>
          <w:szCs w:val="32"/>
        </w:rPr>
        <w:t>congratulations on</w:t>
      </w:r>
      <w:r w:rsidRPr="002501BC">
        <w:rPr>
          <w:sz w:val="32"/>
          <w:szCs w:val="32"/>
        </w:rPr>
        <w:t xml:space="preserve"> win</w:t>
      </w:r>
      <w:r w:rsidR="006E2B18" w:rsidRPr="002501BC">
        <w:rPr>
          <w:sz w:val="32"/>
          <w:szCs w:val="32"/>
        </w:rPr>
        <w:t xml:space="preserve">ning the </w:t>
      </w:r>
      <w:r w:rsidR="006E2B18" w:rsidRPr="002501BC">
        <w:rPr>
          <w:sz w:val="32"/>
          <w:szCs w:val="32"/>
        </w:rPr>
        <w:lastRenderedPageBreak/>
        <w:t>Outstanding Award for n</w:t>
      </w:r>
      <w:r w:rsidRPr="002501BC">
        <w:rPr>
          <w:sz w:val="32"/>
          <w:szCs w:val="32"/>
        </w:rPr>
        <w:t xml:space="preserve">ew and </w:t>
      </w:r>
      <w:r w:rsidR="006E2B18" w:rsidRPr="002501BC">
        <w:rPr>
          <w:sz w:val="32"/>
          <w:szCs w:val="32"/>
        </w:rPr>
        <w:t>continuing p</w:t>
      </w:r>
      <w:r w:rsidR="00FF3D63" w:rsidRPr="002501BC">
        <w:rPr>
          <w:sz w:val="32"/>
          <w:szCs w:val="32"/>
        </w:rPr>
        <w:t xml:space="preserve">ublic </w:t>
      </w:r>
      <w:r w:rsidR="006E2B18" w:rsidRPr="002501BC">
        <w:rPr>
          <w:sz w:val="32"/>
          <w:szCs w:val="32"/>
        </w:rPr>
        <w:t>r</w:t>
      </w:r>
      <w:r w:rsidR="00FF3D63" w:rsidRPr="002501BC">
        <w:rPr>
          <w:sz w:val="32"/>
          <w:szCs w:val="32"/>
        </w:rPr>
        <w:t>elations</w:t>
      </w:r>
      <w:r w:rsidR="006E2B18" w:rsidRPr="002501BC">
        <w:rPr>
          <w:sz w:val="32"/>
          <w:szCs w:val="32"/>
        </w:rPr>
        <w:t xml:space="preserve"> p</w:t>
      </w:r>
      <w:r w:rsidRPr="002501BC">
        <w:rPr>
          <w:sz w:val="32"/>
          <w:szCs w:val="32"/>
        </w:rPr>
        <w:t>rograms respectively.</w:t>
      </w:r>
    </w:p>
    <w:p w:rsidR="00A5557F" w:rsidRDefault="00A5557F" w:rsidP="00A5557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</w:t>
      </w:r>
      <w:r w:rsidR="00CA74F3">
        <w:rPr>
          <w:sz w:val="32"/>
          <w:szCs w:val="32"/>
        </w:rPr>
        <w:t>adame</w:t>
      </w:r>
      <w:r>
        <w:rPr>
          <w:sz w:val="32"/>
          <w:szCs w:val="32"/>
        </w:rPr>
        <w:t xml:space="preserve"> President that concludes my remarks.</w:t>
      </w:r>
      <w:proofErr w:type="gramEnd"/>
    </w:p>
    <w:p w:rsidR="00020BFC" w:rsidRPr="006804E6" w:rsidRDefault="00020BFC" w:rsidP="00020BF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Jennifer Maclachlan</w:t>
      </w:r>
      <w:r w:rsidRPr="006804E6">
        <w:rPr>
          <w:b/>
          <w:sz w:val="28"/>
          <w:szCs w:val="28"/>
        </w:rPr>
        <w:t>, Chair</w:t>
      </w:r>
    </w:p>
    <w:p w:rsidR="00020BFC" w:rsidRDefault="00020BFC" w:rsidP="00A5557F">
      <w:pPr>
        <w:rPr>
          <w:sz w:val="32"/>
          <w:szCs w:val="32"/>
        </w:rPr>
      </w:pPr>
      <w:bookmarkStart w:id="0" w:name="_GoBack"/>
      <w:bookmarkEnd w:id="0"/>
    </w:p>
    <w:p w:rsidR="00A5557F" w:rsidRDefault="00A5557F" w:rsidP="00A5557F">
      <w:pPr>
        <w:rPr>
          <w:sz w:val="32"/>
          <w:szCs w:val="32"/>
        </w:rPr>
      </w:pPr>
    </w:p>
    <w:p w:rsidR="00E763C5" w:rsidRDefault="00020BFC"/>
    <w:sectPr w:rsidR="00E7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255F"/>
    <w:multiLevelType w:val="hybridMultilevel"/>
    <w:tmpl w:val="A3301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E36E3"/>
    <w:multiLevelType w:val="hybridMultilevel"/>
    <w:tmpl w:val="ABE03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ttfried">
    <w15:presenceInfo w15:providerId="None" w15:userId="Gottfri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7F"/>
    <w:rsid w:val="000148BA"/>
    <w:rsid w:val="00020BFC"/>
    <w:rsid w:val="001150CB"/>
    <w:rsid w:val="001433B5"/>
    <w:rsid w:val="0015048B"/>
    <w:rsid w:val="001818AD"/>
    <w:rsid w:val="001B0A78"/>
    <w:rsid w:val="001C4998"/>
    <w:rsid w:val="002501BC"/>
    <w:rsid w:val="00271F40"/>
    <w:rsid w:val="002A531E"/>
    <w:rsid w:val="002B036A"/>
    <w:rsid w:val="002C60BF"/>
    <w:rsid w:val="00324302"/>
    <w:rsid w:val="00393D86"/>
    <w:rsid w:val="003F17D9"/>
    <w:rsid w:val="00406265"/>
    <w:rsid w:val="00442F76"/>
    <w:rsid w:val="004E77D9"/>
    <w:rsid w:val="004F477D"/>
    <w:rsid w:val="005400F0"/>
    <w:rsid w:val="00552331"/>
    <w:rsid w:val="005A2F34"/>
    <w:rsid w:val="005E6273"/>
    <w:rsid w:val="00664DB8"/>
    <w:rsid w:val="006804E6"/>
    <w:rsid w:val="00696AB5"/>
    <w:rsid w:val="006E2B18"/>
    <w:rsid w:val="00756FC6"/>
    <w:rsid w:val="007809F6"/>
    <w:rsid w:val="00797356"/>
    <w:rsid w:val="007A7885"/>
    <w:rsid w:val="007E2BB7"/>
    <w:rsid w:val="00804818"/>
    <w:rsid w:val="008176A5"/>
    <w:rsid w:val="00837E0B"/>
    <w:rsid w:val="00885505"/>
    <w:rsid w:val="00891927"/>
    <w:rsid w:val="00992277"/>
    <w:rsid w:val="009B6EFF"/>
    <w:rsid w:val="009C1F81"/>
    <w:rsid w:val="009C6AB3"/>
    <w:rsid w:val="00A2011B"/>
    <w:rsid w:val="00A21322"/>
    <w:rsid w:val="00A5557F"/>
    <w:rsid w:val="00AB1F5C"/>
    <w:rsid w:val="00B546A4"/>
    <w:rsid w:val="00BC4D4E"/>
    <w:rsid w:val="00C6285A"/>
    <w:rsid w:val="00CA74F3"/>
    <w:rsid w:val="00CF12B9"/>
    <w:rsid w:val="00D0062E"/>
    <w:rsid w:val="00D628DF"/>
    <w:rsid w:val="00D77D17"/>
    <w:rsid w:val="00DB3965"/>
    <w:rsid w:val="00EB76F6"/>
    <w:rsid w:val="00F04450"/>
    <w:rsid w:val="00F51D65"/>
    <w:rsid w:val="00F52302"/>
    <w:rsid w:val="00F6743A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C6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0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0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0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C6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0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0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0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Nancy Blount</cp:lastModifiedBy>
  <cp:revision>3</cp:revision>
  <cp:lastPrinted>2016-08-15T21:21:00Z</cp:lastPrinted>
  <dcterms:created xsi:type="dcterms:W3CDTF">2016-08-30T20:24:00Z</dcterms:created>
  <dcterms:modified xsi:type="dcterms:W3CDTF">2016-08-30T20:25:00Z</dcterms:modified>
</cp:coreProperties>
</file>