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C9" w:rsidRPr="00145A30" w:rsidRDefault="008662C9" w:rsidP="008662C9">
      <w:pPr>
        <w:rPr>
          <w:rFonts w:ascii="Times New Roman" w:hAnsi="Times New Roman"/>
        </w:rPr>
      </w:pPr>
      <w:r w:rsidRPr="00145A30">
        <w:rPr>
          <w:rFonts w:ascii="Times New Roman" w:hAnsi="Times New Roman"/>
        </w:rPr>
        <w:t>Society Committee on Education</w:t>
      </w:r>
    </w:p>
    <w:p w:rsidR="008662C9" w:rsidRPr="00145A30" w:rsidRDefault="008662C9" w:rsidP="008662C9">
      <w:pPr>
        <w:rPr>
          <w:rFonts w:ascii="Times New Roman" w:hAnsi="Times New Roman"/>
        </w:rPr>
      </w:pPr>
      <w:r w:rsidRPr="00145A30">
        <w:rPr>
          <w:rFonts w:ascii="Times New Roman" w:hAnsi="Times New Roman"/>
        </w:rPr>
        <w:t>Report to the Council</w:t>
      </w:r>
    </w:p>
    <w:p w:rsidR="008662C9" w:rsidRPr="00145A30" w:rsidRDefault="008662C9" w:rsidP="008662C9">
      <w:pPr>
        <w:rPr>
          <w:rFonts w:ascii="Times New Roman" w:hAnsi="Times New Roman"/>
        </w:rPr>
      </w:pPr>
      <w:r w:rsidRPr="00145A30">
        <w:rPr>
          <w:rFonts w:ascii="Times New Roman" w:hAnsi="Times New Roman"/>
        </w:rPr>
        <w:t>Denver, Colorado</w:t>
      </w:r>
    </w:p>
    <w:p w:rsidR="008662C9" w:rsidRPr="00145A30" w:rsidRDefault="008662C9" w:rsidP="008662C9">
      <w:pPr>
        <w:rPr>
          <w:rFonts w:ascii="Times New Roman" w:hAnsi="Times New Roman"/>
        </w:rPr>
      </w:pPr>
      <w:r w:rsidRPr="00145A30">
        <w:rPr>
          <w:rFonts w:ascii="Times New Roman" w:hAnsi="Times New Roman"/>
        </w:rPr>
        <w:t>Wednesday, March 25, 2015</w:t>
      </w:r>
      <w:bookmarkStart w:id="0" w:name="_GoBack"/>
      <w:bookmarkEnd w:id="0"/>
    </w:p>
    <w:p w:rsidR="008662C9" w:rsidRPr="00145A30" w:rsidRDefault="008662C9" w:rsidP="008662C9">
      <w:pPr>
        <w:rPr>
          <w:rFonts w:ascii="Times New Roman" w:hAnsi="Times New Roman"/>
        </w:rPr>
      </w:pPr>
    </w:p>
    <w:p w:rsidR="008662C9" w:rsidRPr="00145A30" w:rsidRDefault="008662C9" w:rsidP="008662C9">
      <w:pPr>
        <w:rPr>
          <w:rFonts w:ascii="Times New Roman" w:hAnsi="Times New Roman"/>
        </w:rPr>
      </w:pPr>
      <w:r w:rsidRPr="00145A30">
        <w:rPr>
          <w:rFonts w:ascii="Times New Roman" w:hAnsi="Times New Roman"/>
        </w:rPr>
        <w:t>Madam President and Members of Council:</w:t>
      </w:r>
    </w:p>
    <w:p w:rsidR="008662C9" w:rsidRPr="00145A30" w:rsidRDefault="008662C9" w:rsidP="008662C9">
      <w:pPr>
        <w:rPr>
          <w:rFonts w:ascii="Times New Roman" w:hAnsi="Times New Roman"/>
        </w:rPr>
      </w:pPr>
    </w:p>
    <w:p w:rsidR="008662C9" w:rsidRPr="00145A30" w:rsidRDefault="008662C9" w:rsidP="008662C9">
      <w:pPr>
        <w:rPr>
          <w:rFonts w:ascii="Times New Roman" w:hAnsi="Times New Roman"/>
        </w:rPr>
      </w:pPr>
      <w:r w:rsidRPr="00145A30">
        <w:rPr>
          <w:rFonts w:ascii="Times New Roman" w:hAnsi="Times New Roman"/>
        </w:rPr>
        <w:t xml:space="preserve">SOCED received an update on the new American Association of Chemistry Teachers (AACT), which launched in 2014.  More than 1,900 individuals, 88 percent of whom are K-12 teachers of chemistry, have joined AACT.  In January, The Dow Chemical Company was announced as the Sole Founding Partner of AACT with a gift of $1 million. </w:t>
      </w:r>
    </w:p>
    <w:p w:rsidR="008662C9" w:rsidRPr="00145A30" w:rsidRDefault="008662C9" w:rsidP="008662C9">
      <w:pPr>
        <w:tabs>
          <w:tab w:val="left" w:pos="-720"/>
        </w:tabs>
        <w:suppressAutoHyphens/>
        <w:rPr>
          <w:rFonts w:ascii="Times New Roman" w:hAnsi="Times New Roman"/>
          <w:spacing w:val="1"/>
        </w:rPr>
      </w:pPr>
    </w:p>
    <w:p w:rsidR="008662C9" w:rsidRPr="00145A30" w:rsidRDefault="008662C9" w:rsidP="008662C9">
      <w:pPr>
        <w:tabs>
          <w:tab w:val="left" w:pos="-720"/>
        </w:tabs>
        <w:suppressAutoHyphens/>
        <w:rPr>
          <w:rFonts w:ascii="Times New Roman" w:hAnsi="Times New Roman"/>
        </w:rPr>
      </w:pPr>
      <w:r w:rsidRPr="00145A30">
        <w:rPr>
          <w:rFonts w:ascii="Times New Roman" w:hAnsi="Times New Roman"/>
          <w:spacing w:val="1"/>
        </w:rPr>
        <w:t>The Committee</w:t>
      </w:r>
      <w:r w:rsidRPr="00145A30">
        <w:rPr>
          <w:rFonts w:ascii="Times New Roman" w:hAnsi="Times New Roman"/>
        </w:rPr>
        <w:t xml:space="preserve"> discussed the merits of developing student learning outcomes for </w:t>
      </w:r>
      <w:r w:rsidR="00B47CE8" w:rsidRPr="00145A30">
        <w:rPr>
          <w:rFonts w:ascii="Times New Roman" w:hAnsi="Times New Roman"/>
        </w:rPr>
        <w:t xml:space="preserve">college-level </w:t>
      </w:r>
      <w:r w:rsidRPr="00145A30">
        <w:rPr>
          <w:rFonts w:ascii="Times New Roman" w:hAnsi="Times New Roman"/>
        </w:rPr>
        <w:t xml:space="preserve">general chemistry.  SOCED </w:t>
      </w:r>
      <w:r w:rsidRPr="00145A30">
        <w:rPr>
          <w:rFonts w:ascii="Times New Roman" w:hAnsi="Times New Roman"/>
          <w:spacing w:val="-1"/>
        </w:rPr>
        <w:t>voted to form</w:t>
      </w:r>
      <w:r w:rsidRPr="00145A30">
        <w:rPr>
          <w:rFonts w:ascii="Times New Roman" w:hAnsi="Times New Roman"/>
          <w:spacing w:val="-2"/>
        </w:rPr>
        <w:t xml:space="preserve"> </w:t>
      </w:r>
      <w:r w:rsidRPr="00145A30">
        <w:rPr>
          <w:rFonts w:ascii="Times New Roman" w:hAnsi="Times New Roman"/>
        </w:rPr>
        <w:t xml:space="preserve">a task </w:t>
      </w:r>
      <w:r w:rsidRPr="00145A30">
        <w:rPr>
          <w:rFonts w:ascii="Times New Roman" w:hAnsi="Times New Roman"/>
          <w:spacing w:val="-1"/>
        </w:rPr>
        <w:t>f</w:t>
      </w:r>
      <w:r w:rsidRPr="00145A30">
        <w:rPr>
          <w:rFonts w:ascii="Times New Roman" w:hAnsi="Times New Roman"/>
        </w:rPr>
        <w:t>o</w:t>
      </w:r>
      <w:r w:rsidRPr="00145A30">
        <w:rPr>
          <w:rFonts w:ascii="Times New Roman" w:hAnsi="Times New Roman"/>
          <w:spacing w:val="-1"/>
        </w:rPr>
        <w:t>rc</w:t>
      </w:r>
      <w:r w:rsidRPr="00145A30">
        <w:rPr>
          <w:rFonts w:ascii="Times New Roman" w:hAnsi="Times New Roman"/>
        </w:rPr>
        <w:t>e</w:t>
      </w:r>
      <w:r w:rsidRPr="00145A30">
        <w:rPr>
          <w:rFonts w:ascii="Times New Roman" w:hAnsi="Times New Roman"/>
          <w:spacing w:val="-1"/>
        </w:rPr>
        <w:t xml:space="preserve"> with the Division of Chemical Education </w:t>
      </w:r>
      <w:r w:rsidRPr="00145A30">
        <w:rPr>
          <w:rFonts w:ascii="Times New Roman" w:hAnsi="Times New Roman"/>
        </w:rPr>
        <w:t>to dev</w:t>
      </w:r>
      <w:r w:rsidRPr="00145A30">
        <w:rPr>
          <w:rFonts w:ascii="Times New Roman" w:hAnsi="Times New Roman"/>
          <w:spacing w:val="-1"/>
        </w:rPr>
        <w:t>e</w:t>
      </w:r>
      <w:r w:rsidRPr="00145A30">
        <w:rPr>
          <w:rFonts w:ascii="Times New Roman" w:hAnsi="Times New Roman"/>
        </w:rPr>
        <w:t>lop a process for creating performance expectations</w:t>
      </w:r>
      <w:r w:rsidRPr="00145A30">
        <w:rPr>
          <w:rFonts w:ascii="Times New Roman" w:hAnsi="Times New Roman"/>
          <w:spacing w:val="2"/>
        </w:rPr>
        <w:t xml:space="preserve"> </w:t>
      </w:r>
      <w:r w:rsidRPr="00145A30">
        <w:rPr>
          <w:rFonts w:ascii="Times New Roman" w:hAnsi="Times New Roman"/>
        </w:rPr>
        <w:t>for</w:t>
      </w:r>
      <w:r w:rsidRPr="00145A30">
        <w:rPr>
          <w:rFonts w:ascii="Times New Roman" w:hAnsi="Times New Roman"/>
          <w:spacing w:val="1"/>
        </w:rPr>
        <w:t xml:space="preserve"> </w:t>
      </w:r>
      <w:r w:rsidRPr="00145A30">
        <w:rPr>
          <w:rFonts w:ascii="Times New Roman" w:hAnsi="Times New Roman"/>
          <w:spacing w:val="-2"/>
        </w:rPr>
        <w:t>g</w:t>
      </w:r>
      <w:r w:rsidRPr="00145A30">
        <w:rPr>
          <w:rFonts w:ascii="Times New Roman" w:hAnsi="Times New Roman"/>
          <w:spacing w:val="-1"/>
        </w:rPr>
        <w:t>e</w:t>
      </w:r>
      <w:r w:rsidRPr="00145A30">
        <w:rPr>
          <w:rFonts w:ascii="Times New Roman" w:hAnsi="Times New Roman"/>
          <w:spacing w:val="2"/>
        </w:rPr>
        <w:t>n</w:t>
      </w:r>
      <w:r w:rsidRPr="00145A30">
        <w:rPr>
          <w:rFonts w:ascii="Times New Roman" w:hAnsi="Times New Roman"/>
          <w:spacing w:val="-1"/>
        </w:rPr>
        <w:t>e</w:t>
      </w:r>
      <w:r w:rsidRPr="00145A30">
        <w:rPr>
          <w:rFonts w:ascii="Times New Roman" w:hAnsi="Times New Roman"/>
          <w:spacing w:val="1"/>
        </w:rPr>
        <w:t>r</w:t>
      </w:r>
      <w:r w:rsidRPr="00145A30">
        <w:rPr>
          <w:rFonts w:ascii="Times New Roman" w:hAnsi="Times New Roman"/>
          <w:spacing w:val="-1"/>
        </w:rPr>
        <w:t>a</w:t>
      </w:r>
      <w:r w:rsidRPr="00145A30">
        <w:rPr>
          <w:rFonts w:ascii="Times New Roman" w:hAnsi="Times New Roman"/>
        </w:rPr>
        <w:t>l ch</w:t>
      </w:r>
      <w:r w:rsidRPr="00145A30">
        <w:rPr>
          <w:rFonts w:ascii="Times New Roman" w:hAnsi="Times New Roman"/>
          <w:spacing w:val="-1"/>
        </w:rPr>
        <w:t>e</w:t>
      </w:r>
      <w:r w:rsidRPr="00145A30">
        <w:rPr>
          <w:rFonts w:ascii="Times New Roman" w:hAnsi="Times New Roman"/>
        </w:rPr>
        <w:t>m</w:t>
      </w:r>
      <w:r w:rsidRPr="00145A30">
        <w:rPr>
          <w:rFonts w:ascii="Times New Roman" w:hAnsi="Times New Roman"/>
          <w:spacing w:val="1"/>
        </w:rPr>
        <w:t>i</w:t>
      </w:r>
      <w:r w:rsidRPr="00145A30">
        <w:rPr>
          <w:rFonts w:ascii="Times New Roman" w:hAnsi="Times New Roman"/>
        </w:rPr>
        <w:t>st</w:t>
      </w:r>
      <w:r w:rsidRPr="00145A30">
        <w:rPr>
          <w:rFonts w:ascii="Times New Roman" w:hAnsi="Times New Roman"/>
          <w:spacing w:val="5"/>
        </w:rPr>
        <w:t>r</w:t>
      </w:r>
      <w:r w:rsidRPr="00145A30">
        <w:rPr>
          <w:rFonts w:ascii="Times New Roman" w:hAnsi="Times New Roman"/>
          <w:spacing w:val="-5"/>
        </w:rPr>
        <w:t>y</w:t>
      </w:r>
      <w:r w:rsidRPr="00145A30">
        <w:rPr>
          <w:rFonts w:ascii="Times New Roman" w:hAnsi="Times New Roman"/>
        </w:rPr>
        <w:t xml:space="preserve"> by Spring 2016.</w:t>
      </w:r>
    </w:p>
    <w:p w:rsidR="008662C9" w:rsidRPr="00145A30" w:rsidRDefault="008662C9" w:rsidP="008662C9">
      <w:pPr>
        <w:tabs>
          <w:tab w:val="left" w:pos="-720"/>
        </w:tabs>
        <w:suppressAutoHyphens/>
        <w:rPr>
          <w:rFonts w:ascii="Times New Roman" w:hAnsi="Times New Roman"/>
        </w:rPr>
      </w:pPr>
    </w:p>
    <w:p w:rsidR="008662C9" w:rsidRPr="00145A30" w:rsidRDefault="008662C9" w:rsidP="008662C9">
      <w:pPr>
        <w:tabs>
          <w:tab w:val="left" w:pos="-720"/>
        </w:tabs>
        <w:suppressAutoHyphens/>
        <w:rPr>
          <w:rFonts w:ascii="Times New Roman" w:hAnsi="Times New Roman"/>
        </w:rPr>
      </w:pPr>
      <w:r w:rsidRPr="00145A30">
        <w:rPr>
          <w:rFonts w:ascii="Times New Roman" w:hAnsi="Times New Roman"/>
        </w:rPr>
        <w:t>ACS staff provided an overview of the I-Corps L Individual Development Plan (IDP) project, which was funded by the National Science Foundation.  Committee members provided input on the IDP, which is being designed to assist graduate students in the chemical sciences in understanding and achieving their career goals.</w:t>
      </w:r>
      <w:r w:rsidR="00853103" w:rsidRPr="00145A30">
        <w:rPr>
          <w:rFonts w:ascii="Times New Roman" w:hAnsi="Times New Roman"/>
        </w:rPr>
        <w:t xml:space="preserve">  An online IDP is expected to be available later this year.</w:t>
      </w:r>
    </w:p>
    <w:p w:rsidR="008662C9" w:rsidRPr="00145A30" w:rsidRDefault="008662C9" w:rsidP="008662C9">
      <w:pPr>
        <w:tabs>
          <w:tab w:val="left" w:pos="-720"/>
        </w:tabs>
        <w:suppressAutoHyphens/>
        <w:rPr>
          <w:rFonts w:ascii="Times New Roman" w:hAnsi="Times New Roman"/>
        </w:rPr>
      </w:pPr>
    </w:p>
    <w:p w:rsidR="008662C9" w:rsidRPr="00145A30" w:rsidRDefault="008662C9" w:rsidP="008662C9">
      <w:pPr>
        <w:tabs>
          <w:tab w:val="left" w:pos="-720"/>
        </w:tabs>
        <w:suppressAutoHyphens/>
        <w:rPr>
          <w:rFonts w:ascii="Times New Roman" w:hAnsi="Times New Roman"/>
        </w:rPr>
      </w:pPr>
      <w:r w:rsidRPr="00145A30">
        <w:rPr>
          <w:rFonts w:ascii="Times New Roman" w:hAnsi="Times New Roman"/>
        </w:rPr>
        <w:t>SO</w:t>
      </w:r>
      <w:r w:rsidR="00853103" w:rsidRPr="00145A30">
        <w:rPr>
          <w:rFonts w:ascii="Times New Roman" w:hAnsi="Times New Roman"/>
        </w:rPr>
        <w:t xml:space="preserve">CED received an update from </w:t>
      </w:r>
      <w:r w:rsidRPr="00145A30">
        <w:rPr>
          <w:rFonts w:ascii="Times New Roman" w:hAnsi="Times New Roman"/>
        </w:rPr>
        <w:t>government affairs staff in the Office of Public Affairs (OPA) on federal and state science edu</w:t>
      </w:r>
      <w:r w:rsidR="00B47CE8" w:rsidRPr="00145A30">
        <w:rPr>
          <w:rFonts w:ascii="Times New Roman" w:hAnsi="Times New Roman"/>
        </w:rPr>
        <w:t>cation policy, along with</w:t>
      </w:r>
      <w:r w:rsidRPr="00145A30">
        <w:rPr>
          <w:rFonts w:ascii="Times New Roman" w:hAnsi="Times New Roman"/>
        </w:rPr>
        <w:t xml:space="preserve"> the activities of state government affairs committees in Maryland and Tennessee.  OPA is actively promoting ACS policy statements related to STEM education at the federal</w:t>
      </w:r>
      <w:r w:rsidR="00B47CE8" w:rsidRPr="00145A30">
        <w:rPr>
          <w:rFonts w:ascii="Times New Roman" w:hAnsi="Times New Roman"/>
        </w:rPr>
        <w:t xml:space="preserve">, as well as the </w:t>
      </w:r>
      <w:r w:rsidRPr="00145A30">
        <w:rPr>
          <w:rFonts w:ascii="Times New Roman" w:hAnsi="Times New Roman"/>
        </w:rPr>
        <w:t>state</w:t>
      </w:r>
      <w:r w:rsidR="00B47CE8" w:rsidRPr="00145A30">
        <w:rPr>
          <w:rFonts w:ascii="Times New Roman" w:hAnsi="Times New Roman"/>
        </w:rPr>
        <w:t>, level</w:t>
      </w:r>
      <w:r w:rsidRPr="00145A30">
        <w:rPr>
          <w:rFonts w:ascii="Times New Roman" w:hAnsi="Times New Roman"/>
        </w:rPr>
        <w:t xml:space="preserve">.    </w:t>
      </w:r>
      <w:r w:rsidRPr="00145A30">
        <w:rPr>
          <w:rFonts w:ascii="Times New Roman" w:hAnsi="Times New Roman"/>
          <w:i/>
        </w:rPr>
        <w:t xml:space="preserve"> </w:t>
      </w:r>
    </w:p>
    <w:p w:rsidR="008662C9" w:rsidRPr="00145A30" w:rsidRDefault="008662C9" w:rsidP="008662C9">
      <w:pPr>
        <w:autoSpaceDE w:val="0"/>
        <w:autoSpaceDN w:val="0"/>
        <w:adjustRightInd w:val="0"/>
        <w:ind w:right="102"/>
        <w:rPr>
          <w:rFonts w:ascii="Times New Roman" w:hAnsi="Times New Roman"/>
        </w:rPr>
      </w:pPr>
    </w:p>
    <w:p w:rsidR="008662C9" w:rsidRPr="00145A30" w:rsidRDefault="00853103" w:rsidP="008662C9">
      <w:pPr>
        <w:pStyle w:val="Default"/>
        <w:rPr>
          <w:rFonts w:ascii="Times New Roman" w:eastAsia="Times New Roman" w:hAnsi="Times New Roman" w:cs="Times New Roman"/>
          <w:color w:val="auto"/>
        </w:rPr>
      </w:pPr>
      <w:r w:rsidRPr="00145A30">
        <w:rPr>
          <w:rFonts w:ascii="Times New Roman" w:hAnsi="Times New Roman" w:cs="Times New Roman"/>
        </w:rPr>
        <w:t>T</w:t>
      </w:r>
      <w:r w:rsidR="00E7599E" w:rsidRPr="00145A30">
        <w:rPr>
          <w:rFonts w:ascii="Times New Roman" w:hAnsi="Times New Roman" w:cs="Times New Roman"/>
        </w:rPr>
        <w:t>he Committee provided feedback on presentations related to</w:t>
      </w:r>
      <w:r w:rsidRPr="00145A30">
        <w:rPr>
          <w:rFonts w:ascii="Times New Roman" w:hAnsi="Times New Roman" w:cs="Times New Roman"/>
        </w:rPr>
        <w:t xml:space="preserve"> the </w:t>
      </w:r>
      <w:r w:rsidR="008662C9" w:rsidRPr="00145A30">
        <w:rPr>
          <w:rFonts w:ascii="Times New Roman" w:hAnsi="Times New Roman" w:cs="Times New Roman"/>
        </w:rPr>
        <w:t>ACS</w:t>
      </w:r>
      <w:r w:rsidR="0072215C" w:rsidRPr="00145A30">
        <w:rPr>
          <w:rFonts w:ascii="Times New Roman" w:hAnsi="Times New Roman" w:cs="Times New Roman"/>
        </w:rPr>
        <w:t xml:space="preserve"> environment scan and National Meeting financial goals.  </w:t>
      </w:r>
      <w:r w:rsidR="008662C9" w:rsidRPr="00145A30">
        <w:rPr>
          <w:rFonts w:ascii="Times New Roman" w:eastAsia="Times New Roman" w:hAnsi="Times New Roman" w:cs="Times New Roman"/>
          <w:color w:val="auto"/>
        </w:rPr>
        <w:t>The Committee discussed updating the SOCED strategic plan and formed a working group to put together a draft for Boston.</w:t>
      </w:r>
    </w:p>
    <w:p w:rsidR="008662C9" w:rsidRPr="00145A30" w:rsidRDefault="008662C9" w:rsidP="008662C9">
      <w:pPr>
        <w:pStyle w:val="Default"/>
        <w:rPr>
          <w:rFonts w:ascii="Times New Roman" w:hAnsi="Times New Roman" w:cs="Times New Roman"/>
        </w:rPr>
      </w:pPr>
    </w:p>
    <w:p w:rsidR="008662C9" w:rsidRPr="00145A30" w:rsidRDefault="00B47CE8" w:rsidP="008662C9">
      <w:pPr>
        <w:tabs>
          <w:tab w:val="left" w:pos="-720"/>
        </w:tabs>
        <w:suppressAutoHyphens/>
        <w:rPr>
          <w:rFonts w:ascii="Times New Roman" w:hAnsi="Times New Roman"/>
        </w:rPr>
      </w:pPr>
      <w:r w:rsidRPr="00145A30">
        <w:rPr>
          <w:rFonts w:ascii="Times New Roman" w:hAnsi="Times New Roman"/>
        </w:rPr>
        <w:t xml:space="preserve">Continuing its ongoing discussions on education-related issues with other committees, </w:t>
      </w:r>
      <w:r w:rsidR="008662C9" w:rsidRPr="00145A30">
        <w:rPr>
          <w:rFonts w:ascii="Times New Roman" w:hAnsi="Times New Roman"/>
        </w:rPr>
        <w:t xml:space="preserve">SOCED received updates from the </w:t>
      </w:r>
      <w:r w:rsidR="00921FB2" w:rsidRPr="00145A30">
        <w:rPr>
          <w:rFonts w:ascii="Times New Roman" w:hAnsi="Times New Roman"/>
        </w:rPr>
        <w:t xml:space="preserve">Committee on Professional Training, the </w:t>
      </w:r>
      <w:r w:rsidR="008662C9" w:rsidRPr="00145A30">
        <w:rPr>
          <w:rFonts w:ascii="Times New Roman" w:hAnsi="Times New Roman"/>
        </w:rPr>
        <w:t>Com</w:t>
      </w:r>
      <w:r w:rsidR="008662C9" w:rsidRPr="00145A30">
        <w:rPr>
          <w:rFonts w:ascii="Times New Roman" w:hAnsi="Times New Roman"/>
          <w:spacing w:val="1"/>
        </w:rPr>
        <w:t>m</w:t>
      </w:r>
      <w:r w:rsidR="008662C9" w:rsidRPr="00145A30">
        <w:rPr>
          <w:rFonts w:ascii="Times New Roman" w:hAnsi="Times New Roman"/>
        </w:rPr>
        <w:t>i</w:t>
      </w:r>
      <w:r w:rsidR="008662C9" w:rsidRPr="00145A30">
        <w:rPr>
          <w:rFonts w:ascii="Times New Roman" w:hAnsi="Times New Roman"/>
          <w:spacing w:val="1"/>
        </w:rPr>
        <w:t>t</w:t>
      </w:r>
      <w:r w:rsidR="008662C9" w:rsidRPr="00145A30">
        <w:rPr>
          <w:rFonts w:ascii="Times New Roman" w:hAnsi="Times New Roman"/>
        </w:rPr>
        <w:t>tee</w:t>
      </w:r>
      <w:r w:rsidR="008662C9" w:rsidRPr="00145A30">
        <w:rPr>
          <w:rFonts w:ascii="Times New Roman" w:hAnsi="Times New Roman"/>
          <w:spacing w:val="-1"/>
        </w:rPr>
        <w:t xml:space="preserve"> </w:t>
      </w:r>
      <w:r w:rsidR="008662C9" w:rsidRPr="00145A30">
        <w:rPr>
          <w:rFonts w:ascii="Times New Roman" w:hAnsi="Times New Roman"/>
        </w:rPr>
        <w:t>on Nom</w:t>
      </w:r>
      <w:r w:rsidR="008662C9" w:rsidRPr="00145A30">
        <w:rPr>
          <w:rFonts w:ascii="Times New Roman" w:hAnsi="Times New Roman"/>
          <w:spacing w:val="-1"/>
        </w:rPr>
        <w:t>e</w:t>
      </w:r>
      <w:r w:rsidR="008662C9" w:rsidRPr="00145A30">
        <w:rPr>
          <w:rFonts w:ascii="Times New Roman" w:hAnsi="Times New Roman"/>
        </w:rPr>
        <w:t>n</w:t>
      </w:r>
      <w:r w:rsidR="008662C9" w:rsidRPr="00145A30">
        <w:rPr>
          <w:rFonts w:ascii="Times New Roman" w:hAnsi="Times New Roman"/>
          <w:spacing w:val="1"/>
        </w:rPr>
        <w:t>c</w:t>
      </w:r>
      <w:r w:rsidR="008662C9" w:rsidRPr="00145A30">
        <w:rPr>
          <w:rFonts w:ascii="Times New Roman" w:hAnsi="Times New Roman"/>
        </w:rPr>
        <w:t>latur</w:t>
      </w:r>
      <w:r w:rsidR="008662C9" w:rsidRPr="00145A30">
        <w:rPr>
          <w:rFonts w:ascii="Times New Roman" w:hAnsi="Times New Roman"/>
          <w:spacing w:val="-2"/>
        </w:rPr>
        <w:t>e</w:t>
      </w:r>
      <w:r w:rsidR="008662C9" w:rsidRPr="00145A30">
        <w:rPr>
          <w:rFonts w:ascii="Times New Roman" w:hAnsi="Times New Roman"/>
        </w:rPr>
        <w:t>, T</w:t>
      </w:r>
      <w:r w:rsidR="008662C9" w:rsidRPr="00145A30">
        <w:rPr>
          <w:rFonts w:ascii="Times New Roman" w:hAnsi="Times New Roman"/>
          <w:spacing w:val="-1"/>
        </w:rPr>
        <w:t>e</w:t>
      </w:r>
      <w:r w:rsidR="008662C9" w:rsidRPr="00145A30">
        <w:rPr>
          <w:rFonts w:ascii="Times New Roman" w:hAnsi="Times New Roman"/>
        </w:rPr>
        <w:t>rminol</w:t>
      </w:r>
      <w:r w:rsidR="008662C9" w:rsidRPr="00145A30">
        <w:rPr>
          <w:rFonts w:ascii="Times New Roman" w:hAnsi="Times New Roman"/>
          <w:spacing w:val="2"/>
        </w:rPr>
        <w:t>og</w:t>
      </w:r>
      <w:r w:rsidR="008662C9" w:rsidRPr="00145A30">
        <w:rPr>
          <w:rFonts w:ascii="Times New Roman" w:hAnsi="Times New Roman"/>
          <w:spacing w:val="-5"/>
        </w:rPr>
        <w:t>y</w:t>
      </w:r>
      <w:r w:rsidR="008662C9" w:rsidRPr="00145A30">
        <w:rPr>
          <w:rFonts w:ascii="Times New Roman" w:hAnsi="Times New Roman"/>
        </w:rPr>
        <w:t xml:space="preserve">, </w:t>
      </w:r>
      <w:r w:rsidR="008662C9" w:rsidRPr="00145A30">
        <w:rPr>
          <w:rFonts w:ascii="Times New Roman" w:hAnsi="Times New Roman"/>
          <w:spacing w:val="-1"/>
        </w:rPr>
        <w:t>a</w:t>
      </w:r>
      <w:r w:rsidR="008662C9" w:rsidRPr="00145A30">
        <w:rPr>
          <w:rFonts w:ascii="Times New Roman" w:hAnsi="Times New Roman"/>
        </w:rPr>
        <w:t>nd</w:t>
      </w:r>
      <w:r w:rsidR="008662C9" w:rsidRPr="00145A30">
        <w:rPr>
          <w:rFonts w:ascii="Times New Roman" w:hAnsi="Times New Roman"/>
          <w:spacing w:val="2"/>
        </w:rPr>
        <w:t xml:space="preserve"> </w:t>
      </w:r>
      <w:r w:rsidR="008662C9" w:rsidRPr="00145A30">
        <w:rPr>
          <w:rFonts w:ascii="Times New Roman" w:hAnsi="Times New Roman"/>
          <w:spacing w:val="3"/>
        </w:rPr>
        <w:t>S</w:t>
      </w:r>
      <w:r w:rsidR="008662C9" w:rsidRPr="00145A30">
        <w:rPr>
          <w:rFonts w:ascii="Times New Roman" w:hAnsi="Times New Roman"/>
          <w:spacing w:val="-7"/>
        </w:rPr>
        <w:t>y</w:t>
      </w:r>
      <w:r w:rsidR="008662C9" w:rsidRPr="00145A30">
        <w:rPr>
          <w:rFonts w:ascii="Times New Roman" w:hAnsi="Times New Roman"/>
        </w:rPr>
        <w:t>mbo</w:t>
      </w:r>
      <w:r w:rsidR="008662C9" w:rsidRPr="00145A30">
        <w:rPr>
          <w:rFonts w:ascii="Times New Roman" w:hAnsi="Times New Roman"/>
          <w:spacing w:val="1"/>
        </w:rPr>
        <w:t>l</w:t>
      </w:r>
      <w:r w:rsidR="008662C9" w:rsidRPr="00145A30">
        <w:rPr>
          <w:rFonts w:ascii="Times New Roman" w:hAnsi="Times New Roman"/>
        </w:rPr>
        <w:t>s, the Committee on Chemists with Disabilities, and the Committee on Environmental Improvement.</w:t>
      </w:r>
      <w:r w:rsidR="00E7599E" w:rsidRPr="00145A30">
        <w:rPr>
          <w:rFonts w:ascii="Times New Roman" w:hAnsi="Times New Roman"/>
        </w:rPr>
        <w:t xml:space="preserve">  </w:t>
      </w:r>
    </w:p>
    <w:p w:rsidR="008662C9" w:rsidRPr="00145A30" w:rsidRDefault="008662C9" w:rsidP="008662C9">
      <w:pPr>
        <w:rPr>
          <w:rFonts w:ascii="Times New Roman" w:hAnsi="Times New Roman"/>
        </w:rPr>
      </w:pPr>
    </w:p>
    <w:p w:rsidR="008662C9" w:rsidRPr="00145A30" w:rsidRDefault="008662C9" w:rsidP="008662C9">
      <w:pPr>
        <w:tabs>
          <w:tab w:val="left" w:pos="-720"/>
        </w:tabs>
        <w:suppressAutoHyphens/>
        <w:rPr>
          <w:rFonts w:ascii="Times New Roman" w:hAnsi="Times New Roman"/>
        </w:rPr>
      </w:pPr>
      <w:r w:rsidRPr="00145A30">
        <w:rPr>
          <w:rFonts w:ascii="Times New Roman" w:hAnsi="Times New Roman"/>
        </w:rPr>
        <w:t>Madam President, this concludes my report.</w:t>
      </w:r>
    </w:p>
    <w:p w:rsidR="008662C9" w:rsidRPr="00145A30" w:rsidRDefault="008662C9" w:rsidP="008662C9">
      <w:pPr>
        <w:rPr>
          <w:rFonts w:ascii="Times New Roman" w:hAnsi="Times New Roman"/>
        </w:rPr>
      </w:pPr>
    </w:p>
    <w:p w:rsidR="008662C9" w:rsidRPr="00145A30" w:rsidRDefault="008662C9" w:rsidP="008662C9">
      <w:pPr>
        <w:rPr>
          <w:rFonts w:ascii="Times New Roman" w:hAnsi="Times New Roman"/>
        </w:rPr>
      </w:pPr>
      <w:r w:rsidRPr="00145A30">
        <w:rPr>
          <w:rFonts w:ascii="Times New Roman" w:hAnsi="Times New Roman"/>
        </w:rPr>
        <w:t>Diane Krone, Chair</w:t>
      </w:r>
    </w:p>
    <w:p w:rsidR="00B6737B" w:rsidRPr="00145A30" w:rsidRDefault="00B6737B"/>
    <w:sectPr w:rsidR="00B6737B" w:rsidRPr="00145A30" w:rsidSect="005C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F5"/>
    <w:rsid w:val="00145A30"/>
    <w:rsid w:val="005101F5"/>
    <w:rsid w:val="0072215C"/>
    <w:rsid w:val="00853103"/>
    <w:rsid w:val="008662C9"/>
    <w:rsid w:val="00921FB2"/>
    <w:rsid w:val="00B47CE8"/>
    <w:rsid w:val="00B6737B"/>
    <w:rsid w:val="00E7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C9"/>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662C9"/>
    <w:pPr>
      <w:tabs>
        <w:tab w:val="left" w:pos="9000"/>
        <w:tab w:val="right" w:pos="9360"/>
      </w:tabs>
      <w:suppressAutoHyphens/>
    </w:pPr>
    <w:rPr>
      <w:rFonts w:ascii="Courier" w:hAnsi="Courier"/>
      <w:szCs w:val="20"/>
    </w:rPr>
  </w:style>
  <w:style w:type="paragraph" w:customStyle="1" w:styleId="Default">
    <w:name w:val="Default"/>
    <w:rsid w:val="008662C9"/>
    <w:pPr>
      <w:autoSpaceDE w:val="0"/>
      <w:autoSpaceDN w:val="0"/>
      <w:adjustRightInd w:val="0"/>
    </w:pPr>
    <w:rPr>
      <w:rFonts w:ascii="Century Gothic" w:eastAsia="Calibri" w:hAnsi="Century Gothic" w:cs="Century Gothic"/>
      <w:color w:val="000000"/>
    </w:rPr>
  </w:style>
  <w:style w:type="paragraph" w:styleId="ListParagraph">
    <w:name w:val="List Paragraph"/>
    <w:basedOn w:val="Normal"/>
    <w:uiPriority w:val="34"/>
    <w:qFormat/>
    <w:rsid w:val="008662C9"/>
    <w:pPr>
      <w:ind w:left="720"/>
      <w:contextualSpacing/>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C9"/>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662C9"/>
    <w:pPr>
      <w:tabs>
        <w:tab w:val="left" w:pos="9000"/>
        <w:tab w:val="right" w:pos="9360"/>
      </w:tabs>
      <w:suppressAutoHyphens/>
    </w:pPr>
    <w:rPr>
      <w:rFonts w:ascii="Courier" w:hAnsi="Courier"/>
      <w:szCs w:val="20"/>
    </w:rPr>
  </w:style>
  <w:style w:type="paragraph" w:customStyle="1" w:styleId="Default">
    <w:name w:val="Default"/>
    <w:rsid w:val="008662C9"/>
    <w:pPr>
      <w:autoSpaceDE w:val="0"/>
      <w:autoSpaceDN w:val="0"/>
      <w:adjustRightInd w:val="0"/>
    </w:pPr>
    <w:rPr>
      <w:rFonts w:ascii="Century Gothic" w:eastAsia="Calibri" w:hAnsi="Century Gothic" w:cs="Century Gothic"/>
      <w:color w:val="000000"/>
    </w:rPr>
  </w:style>
  <w:style w:type="paragraph" w:styleId="ListParagraph">
    <w:name w:val="List Paragraph"/>
    <w:basedOn w:val="Normal"/>
    <w:uiPriority w:val="34"/>
    <w:qFormat/>
    <w:rsid w:val="008662C9"/>
    <w:pPr>
      <w:ind w:left="720"/>
      <w:contextualSpacing/>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Projection</cp:lastModifiedBy>
  <cp:revision>3</cp:revision>
  <cp:lastPrinted>2015-03-24T15:34:00Z</cp:lastPrinted>
  <dcterms:created xsi:type="dcterms:W3CDTF">2015-03-24T15:31:00Z</dcterms:created>
  <dcterms:modified xsi:type="dcterms:W3CDTF">2015-03-24T15:35:00Z</dcterms:modified>
</cp:coreProperties>
</file>