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39781A">
        <w:t>III. Chemical Safety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3F579D" w:rsidP="003F579D">
      <w:pPr>
        <w:ind w:left="450" w:right="-810"/>
      </w:pPr>
      <w:r>
        <w:t>The following is Section II</w:t>
      </w:r>
      <w:r w:rsidR="0039781A">
        <w:t>I</w:t>
      </w:r>
      <w:r>
        <w:t xml:space="preserve">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3F579D" w:rsidRDefault="003F579D" w:rsidP="003F579D">
      <w:pPr>
        <w:ind w:left="450" w:right="-810"/>
      </w:pPr>
    </w:p>
    <w:p w:rsidR="0039781A" w:rsidRDefault="0039781A" w:rsidP="0039781A">
      <w:pPr>
        <w:numPr>
          <w:ilvl w:val="0"/>
          <w:numId w:val="22"/>
        </w:numPr>
        <w:ind w:right="-810"/>
      </w:pPr>
      <w:r>
        <w:t>Institutional safety culture</w:t>
      </w:r>
    </w:p>
    <w:p w:rsidR="0039781A" w:rsidRDefault="0039781A" w:rsidP="0039781A">
      <w:pPr>
        <w:numPr>
          <w:ilvl w:val="0"/>
          <w:numId w:val="22"/>
        </w:numPr>
        <w:ind w:right="-810"/>
      </w:pPr>
      <w:r>
        <w:t>Safety personnel and training</w:t>
      </w:r>
      <w:r>
        <w:tab/>
      </w:r>
    </w:p>
    <w:p w:rsidR="0039781A" w:rsidRDefault="0039781A" w:rsidP="0039781A">
      <w:pPr>
        <w:numPr>
          <w:ilvl w:val="0"/>
          <w:numId w:val="22"/>
        </w:numPr>
        <w:ind w:right="-810"/>
      </w:pPr>
      <w:r>
        <w:t>Chemical safety resources</w:t>
      </w:r>
      <w:r>
        <w:tab/>
      </w:r>
    </w:p>
    <w:p w:rsidR="003F579D" w:rsidRDefault="0039781A" w:rsidP="0039781A">
      <w:pPr>
        <w:numPr>
          <w:ilvl w:val="0"/>
          <w:numId w:val="22"/>
        </w:numPr>
        <w:ind w:right="-810"/>
      </w:pPr>
      <w:r>
        <w:t>Chemical storage facilities</w:t>
      </w:r>
      <w:r>
        <w:tab/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D375A6" w:rsidRDefault="00D375A6" w:rsidP="00D375A6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39781A" w:rsidRDefault="0039781A" w:rsidP="0039781A">
      <w:pPr>
        <w:pStyle w:val="ACSbrandheading3"/>
      </w:pPr>
      <w:bookmarkStart w:id="7" w:name="_Toc436987768"/>
      <w:bookmarkStart w:id="8" w:name="_Toc320611680"/>
      <w:bookmarkStart w:id="9" w:name="SecIIE"/>
      <w:bookmarkEnd w:id="5"/>
      <w:bookmarkEnd w:id="6"/>
      <w:r>
        <w:lastRenderedPageBreak/>
        <w:t>III. Chemical Safety</w:t>
      </w:r>
      <w:bookmarkEnd w:id="7"/>
    </w:p>
    <w:p w:rsidR="0039781A" w:rsidRDefault="0039781A" w:rsidP="0039781A">
      <w:pPr>
        <w:pStyle w:val="ACSbrandheading4"/>
      </w:pPr>
      <w:bookmarkStart w:id="10" w:name="_Toc436987769"/>
      <w:r>
        <w:t>A. Institutional safety culture</w:t>
      </w:r>
      <w:bookmarkEnd w:id="10"/>
      <w:r w:rsidRPr="0003545A">
        <w:t xml:space="preserve"> </w:t>
      </w:r>
    </w:p>
    <w:p w:rsidR="0039781A" w:rsidRPr="00A05D02" w:rsidRDefault="0039781A" w:rsidP="0039781A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4-5</w:t>
      </w:r>
      <w:r w:rsidRPr="00A05D02">
        <w:rPr>
          <w:b w:val="0"/>
          <w:i w:val="0"/>
        </w:rPr>
        <w:t>.)</w:t>
      </w:r>
    </w:p>
    <w:p w:rsidR="0039781A" w:rsidRDefault="0039781A" w:rsidP="0039781A">
      <w:pPr>
        <w:rPr>
          <w:rFonts w:eastAsia="Times"/>
          <w:b/>
        </w:rPr>
      </w:pPr>
    </w:p>
    <w:p w:rsidR="0039781A" w:rsidRPr="00E61F2F" w:rsidRDefault="0039781A" w:rsidP="0039781A">
      <w:pPr>
        <w:numPr>
          <w:ilvl w:val="0"/>
          <w:numId w:val="8"/>
        </w:numPr>
        <w:ind w:left="288"/>
      </w:pPr>
      <w:r w:rsidRPr="00683066">
        <w:rPr>
          <w:b/>
        </w:rPr>
        <w:t xml:space="preserve">Indicate </w:t>
      </w:r>
      <w:r>
        <w:rPr>
          <w:b/>
        </w:rPr>
        <w:t>who has an active role in developing, establishing, and/or implementing chemical safety policies on your campus and/or department</w:t>
      </w:r>
      <w:r w:rsidRPr="00683066">
        <w:rPr>
          <w:b/>
        </w:rPr>
        <w:t>.</w:t>
      </w:r>
      <w:r>
        <w:rPr>
          <w:b/>
        </w:rPr>
        <w:br/>
      </w: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878"/>
      </w:tblGrid>
      <w:tr w:rsidR="0039781A" w:rsidTr="00A8448C">
        <w:tc>
          <w:tcPr>
            <w:tcW w:w="3240" w:type="dxa"/>
            <w:shd w:val="clear" w:color="auto" w:fill="auto"/>
          </w:tcPr>
          <w:p w:rsidR="0039781A" w:rsidRPr="00683066" w:rsidRDefault="00D375A6" w:rsidP="00A8448C">
            <w:sdt>
              <w:sdtPr>
                <w:id w:val="99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 xml:space="preserve">President and/or Chancellor </w:t>
            </w:r>
          </w:p>
          <w:p w:rsidR="0039781A" w:rsidRDefault="00D375A6" w:rsidP="00A8448C">
            <w:sdt>
              <w:sdtPr>
                <w:id w:val="-10298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>Vice-president and/or provost</w:t>
            </w:r>
          </w:p>
          <w:p w:rsidR="0039781A" w:rsidRDefault="00D375A6" w:rsidP="00A8448C">
            <w:sdt>
              <w:sdtPr>
                <w:id w:val="5904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>Dean</w:t>
            </w:r>
          </w:p>
          <w:p w:rsidR="0039781A" w:rsidRDefault="00D375A6" w:rsidP="00A8448C">
            <w:sdt>
              <w:sdtPr>
                <w:rPr>
                  <w:rFonts w:ascii="MS Gothic" w:eastAsia="MS Gothic" w:hAnsi="MS Gothic"/>
                </w:rPr>
                <w:id w:val="371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1F6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>Chair</w:t>
            </w:r>
          </w:p>
        </w:tc>
        <w:tc>
          <w:tcPr>
            <w:tcW w:w="4878" w:type="dxa"/>
            <w:shd w:val="clear" w:color="auto" w:fill="auto"/>
          </w:tcPr>
          <w:p w:rsidR="0039781A" w:rsidRDefault="00D375A6" w:rsidP="00A8448C">
            <w:sdt>
              <w:sdtPr>
                <w:rPr>
                  <w:rFonts w:ascii="MS Gothic" w:eastAsia="MS Gothic" w:hAnsi="MS Gothic"/>
                </w:rPr>
                <w:id w:val="-324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 xml:space="preserve">Faculty </w:t>
            </w:r>
          </w:p>
          <w:p w:rsidR="0039781A" w:rsidRPr="00DC294F" w:rsidRDefault="00D375A6" w:rsidP="00A8448C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5545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1F6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 xml:space="preserve">Staff </w:t>
            </w:r>
          </w:p>
          <w:p w:rsidR="0039781A" w:rsidRDefault="00D375A6" w:rsidP="00A8448C">
            <w:sdt>
              <w:sdtPr>
                <w:rPr>
                  <w:rFonts w:ascii="MS Gothic" w:eastAsia="MS Gothic" w:hAnsi="MS Gothic"/>
                </w:rPr>
                <w:id w:val="-21155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1F6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>
              <w:t xml:space="preserve"> </w:t>
            </w:r>
            <w:r w:rsidR="0039781A" w:rsidRPr="00683066">
              <w:t xml:space="preserve">Other (specify): </w:t>
            </w:r>
            <w:sdt>
              <w:sdtPr>
                <w:id w:val="-564266491"/>
                <w:showingPlcHdr/>
              </w:sdtPr>
              <w:sdtEndPr/>
              <w:sdtContent>
                <w:r w:rsidR="0039781A" w:rsidRPr="001F61A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39781A" w:rsidRPr="00683066" w:rsidRDefault="0039781A" w:rsidP="0039781A">
      <w:pPr>
        <w:ind w:left="288"/>
      </w:pPr>
    </w:p>
    <w:p w:rsidR="0039781A" w:rsidRDefault="0039781A" w:rsidP="0039781A">
      <w:pPr>
        <w:numPr>
          <w:ilvl w:val="0"/>
          <w:numId w:val="8"/>
        </w:numPr>
        <w:ind w:left="288"/>
        <w:rPr>
          <w:b/>
        </w:rPr>
      </w:pPr>
      <w:r>
        <w:rPr>
          <w:b/>
        </w:rPr>
        <w:t>Briefly describe the overall culture of safety on your campus.</w:t>
      </w:r>
    </w:p>
    <w:p w:rsidR="0039781A" w:rsidRDefault="0039781A" w:rsidP="0039781A">
      <w:pPr>
        <w:rPr>
          <w:b/>
        </w:rPr>
      </w:pPr>
    </w:p>
    <w:sdt>
      <w:sdtPr>
        <w:rPr>
          <w:b/>
        </w:rPr>
        <w:id w:val="1540466068"/>
        <w:showingPlcHdr/>
      </w:sdtPr>
      <w:sdtEndPr/>
      <w:sdtContent>
        <w:p w:rsidR="0039781A" w:rsidRPr="00B20442" w:rsidRDefault="0039781A" w:rsidP="0039781A">
          <w:pPr>
            <w:ind w:left="288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39781A" w:rsidRDefault="0039781A" w:rsidP="0039781A">
      <w:pPr>
        <w:rPr>
          <w:b/>
        </w:rPr>
      </w:pPr>
    </w:p>
    <w:p w:rsidR="0039781A" w:rsidRDefault="0039781A" w:rsidP="0039781A">
      <w:pPr>
        <w:rPr>
          <w:b/>
        </w:rPr>
      </w:pPr>
    </w:p>
    <w:p w:rsidR="0039781A" w:rsidRDefault="0039781A" w:rsidP="0039781A">
      <w:pPr>
        <w:pStyle w:val="ACSbrandheading4"/>
      </w:pPr>
      <w:bookmarkStart w:id="11" w:name="_Toc436987770"/>
      <w:r>
        <w:t>B. Safety personnel and training</w:t>
      </w:r>
      <w:bookmarkEnd w:id="11"/>
    </w:p>
    <w:p w:rsidR="0039781A" w:rsidRPr="00A05D02" w:rsidRDefault="0039781A" w:rsidP="0039781A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12-14</w:t>
      </w:r>
      <w:r w:rsidRPr="00A05D02">
        <w:rPr>
          <w:b w:val="0"/>
          <w:i w:val="0"/>
        </w:rPr>
        <w:t>.)</w:t>
      </w:r>
    </w:p>
    <w:p w:rsidR="0039781A" w:rsidRDefault="0039781A" w:rsidP="0039781A">
      <w:pPr>
        <w:rPr>
          <w:rFonts w:eastAsia="Times"/>
          <w:b/>
        </w:rPr>
      </w:pPr>
    </w:p>
    <w:p w:rsidR="0039781A" w:rsidRPr="00F02894" w:rsidRDefault="0039781A" w:rsidP="0039781A">
      <w:pPr>
        <w:numPr>
          <w:ilvl w:val="0"/>
          <w:numId w:val="9"/>
        </w:numPr>
        <w:ind w:left="288"/>
        <w:rPr>
          <w:b/>
        </w:rPr>
      </w:pPr>
      <w:r>
        <w:rPr>
          <w:b/>
        </w:rPr>
        <w:t>Provide the number of people providing full- or part-time support for ensuring safety compliance</w:t>
      </w:r>
      <w:r w:rsidRPr="00F02894">
        <w:rPr>
          <w:b/>
        </w:rPr>
        <w:t>.</w:t>
      </w:r>
      <w:r>
        <w:rPr>
          <w:b/>
        </w:rPr>
        <w:t xml:space="preserve"> </w:t>
      </w:r>
    </w:p>
    <w:tbl>
      <w:tblPr>
        <w:tblW w:w="8460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070"/>
        <w:gridCol w:w="2070"/>
      </w:tblGrid>
      <w:tr w:rsidR="0039781A" w:rsidRPr="00642F80" w:rsidTr="00A8448C">
        <w:trPr>
          <w:trHeight w:val="278"/>
        </w:trPr>
        <w:tc>
          <w:tcPr>
            <w:tcW w:w="4320" w:type="dxa"/>
            <w:shd w:val="clear" w:color="auto" w:fill="auto"/>
            <w:vAlign w:val="bottom"/>
          </w:tcPr>
          <w:p w:rsidR="0039781A" w:rsidRPr="00642F80" w:rsidRDefault="0039781A" w:rsidP="00A8448C">
            <w:pPr>
              <w:pStyle w:val="ACSbrandheading5"/>
            </w:pPr>
          </w:p>
        </w:tc>
        <w:tc>
          <w:tcPr>
            <w:tcW w:w="2070" w:type="dxa"/>
            <w:vAlign w:val="bottom"/>
          </w:tcPr>
          <w:p w:rsidR="0039781A" w:rsidRPr="00761B44" w:rsidRDefault="0039781A" w:rsidP="00A8448C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Full-time</w:t>
            </w:r>
          </w:p>
        </w:tc>
        <w:tc>
          <w:tcPr>
            <w:tcW w:w="2070" w:type="dxa"/>
            <w:vAlign w:val="bottom"/>
          </w:tcPr>
          <w:p w:rsidR="0039781A" w:rsidRPr="00761B44" w:rsidRDefault="0039781A" w:rsidP="00A8448C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Part-time</w:t>
            </w:r>
          </w:p>
        </w:tc>
      </w:tr>
      <w:tr w:rsidR="0039781A" w:rsidRPr="00E61F2F" w:rsidTr="00A8448C">
        <w:trPr>
          <w:trHeight w:val="368"/>
        </w:trPr>
        <w:tc>
          <w:tcPr>
            <w:tcW w:w="4320" w:type="dxa"/>
            <w:shd w:val="clear" w:color="auto" w:fill="auto"/>
            <w:vAlign w:val="bottom"/>
          </w:tcPr>
          <w:p w:rsidR="0039781A" w:rsidRPr="00E61F2F" w:rsidRDefault="0039781A" w:rsidP="00A8448C">
            <w:pPr>
              <w:pStyle w:val="ACSbrandheading5"/>
              <w:rPr>
                <w:b w:val="0"/>
                <w:i w:val="0"/>
              </w:rPr>
            </w:pPr>
            <w:r w:rsidRPr="00E61F2F">
              <w:rPr>
                <w:b w:val="0"/>
                <w:i w:val="0"/>
              </w:rPr>
              <w:t>Chemical hygiene officer</w:t>
            </w:r>
          </w:p>
        </w:tc>
        <w:sdt>
          <w:sdtPr>
            <w:rPr>
              <w:rFonts w:cs="Arial"/>
              <w:szCs w:val="20"/>
            </w:rPr>
            <w:id w:val="-25852385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107870751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39781A" w:rsidRPr="00E61F2F" w:rsidTr="00A8448C">
        <w:trPr>
          <w:trHeight w:val="368"/>
        </w:trPr>
        <w:tc>
          <w:tcPr>
            <w:tcW w:w="4320" w:type="dxa"/>
            <w:shd w:val="clear" w:color="auto" w:fill="auto"/>
            <w:vAlign w:val="bottom"/>
          </w:tcPr>
          <w:p w:rsidR="0039781A" w:rsidRPr="00E61F2F" w:rsidRDefault="0039781A" w:rsidP="00A8448C">
            <w:pPr>
              <w:pStyle w:val="ACSbrandheading5"/>
              <w:rPr>
                <w:b w:val="0"/>
                <w:i w:val="0"/>
              </w:rPr>
            </w:pPr>
            <w:r w:rsidRPr="00E61F2F">
              <w:rPr>
                <w:b w:val="0"/>
                <w:i w:val="0"/>
              </w:rPr>
              <w:t>Environmental Health &amp; Safety team</w:t>
            </w:r>
          </w:p>
        </w:tc>
        <w:sdt>
          <w:sdtPr>
            <w:rPr>
              <w:rFonts w:cs="Arial"/>
              <w:szCs w:val="20"/>
            </w:rPr>
            <w:id w:val="-194181987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-146519288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39781A" w:rsidRPr="00E61F2F" w:rsidTr="00A8448C">
        <w:trPr>
          <w:trHeight w:val="395"/>
        </w:trPr>
        <w:tc>
          <w:tcPr>
            <w:tcW w:w="4320" w:type="dxa"/>
            <w:shd w:val="clear" w:color="auto" w:fill="auto"/>
            <w:vAlign w:val="bottom"/>
          </w:tcPr>
          <w:p w:rsidR="0039781A" w:rsidRPr="00E61F2F" w:rsidRDefault="0039781A" w:rsidP="00A8448C">
            <w:r w:rsidRPr="00E61F2F">
              <w:t>Lab or stockroom personnel</w:t>
            </w:r>
          </w:p>
        </w:tc>
        <w:sdt>
          <w:sdtPr>
            <w:rPr>
              <w:rFonts w:cs="Arial"/>
              <w:b w:val="0"/>
              <w:i w:val="0"/>
            </w:rPr>
            <w:id w:val="137558271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-214295199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39781A" w:rsidRPr="00E61F2F" w:rsidTr="00A8448C">
        <w:trPr>
          <w:trHeight w:val="368"/>
        </w:trPr>
        <w:tc>
          <w:tcPr>
            <w:tcW w:w="4320" w:type="dxa"/>
            <w:shd w:val="clear" w:color="auto" w:fill="auto"/>
            <w:vAlign w:val="bottom"/>
          </w:tcPr>
          <w:p w:rsidR="0039781A" w:rsidRPr="00E61F2F" w:rsidRDefault="0039781A" w:rsidP="00A8448C">
            <w:pPr>
              <w:pStyle w:val="ACSbrandheading5"/>
              <w:rPr>
                <w:b w:val="0"/>
                <w:i w:val="0"/>
              </w:rPr>
            </w:pPr>
            <w:r w:rsidRPr="00E61F2F">
              <w:rPr>
                <w:b w:val="0"/>
                <w:i w:val="0"/>
              </w:rPr>
              <w:t>Student helpers</w:t>
            </w:r>
          </w:p>
        </w:tc>
        <w:sdt>
          <w:sdtPr>
            <w:rPr>
              <w:rFonts w:cs="Arial"/>
              <w:szCs w:val="20"/>
            </w:rPr>
            <w:id w:val="-148693119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200107590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39781A" w:rsidRPr="00E61F2F" w:rsidTr="00A8448C">
        <w:trPr>
          <w:trHeight w:val="395"/>
        </w:trPr>
        <w:tc>
          <w:tcPr>
            <w:tcW w:w="4320" w:type="dxa"/>
            <w:shd w:val="clear" w:color="auto" w:fill="auto"/>
            <w:vAlign w:val="bottom"/>
          </w:tcPr>
          <w:p w:rsidR="0039781A" w:rsidRPr="00E61F2F" w:rsidRDefault="0039781A" w:rsidP="00A8448C">
            <w:r w:rsidRPr="00E61F2F">
              <w:t xml:space="preserve">Other staff </w:t>
            </w:r>
            <w:r w:rsidRPr="00E61F2F">
              <w:rPr>
                <w:rFonts w:cs="Arial"/>
                <w:szCs w:val="20"/>
              </w:rPr>
              <w:t xml:space="preserve">(specify): </w:t>
            </w:r>
            <w:sdt>
              <w:sdtPr>
                <w:rPr>
                  <w:rFonts w:cs="Arial"/>
                  <w:szCs w:val="20"/>
                </w:rPr>
                <w:id w:val="953294826"/>
                <w:showingPlcHdr/>
              </w:sdtPr>
              <w:sdtEndPr/>
              <w:sdtContent>
                <w:r w:rsidRPr="00E61F2F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208964598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53762555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39781A" w:rsidRPr="00E61F2F" w:rsidTr="00A8448C">
        <w:trPr>
          <w:trHeight w:val="440"/>
        </w:trPr>
        <w:tc>
          <w:tcPr>
            <w:tcW w:w="4320" w:type="dxa"/>
            <w:shd w:val="clear" w:color="auto" w:fill="auto"/>
            <w:vAlign w:val="bottom"/>
          </w:tcPr>
          <w:p w:rsidR="0039781A" w:rsidRPr="00E61F2F" w:rsidRDefault="0039781A" w:rsidP="00A8448C">
            <w:r w:rsidRPr="00E61F2F">
              <w:t xml:space="preserve">Other </w:t>
            </w:r>
            <w:r w:rsidRPr="00E61F2F">
              <w:rPr>
                <w:rFonts w:cs="Arial"/>
                <w:szCs w:val="20"/>
              </w:rPr>
              <w:t xml:space="preserve">(specify): </w:t>
            </w:r>
            <w:sdt>
              <w:sdtPr>
                <w:rPr>
                  <w:rFonts w:cs="Arial"/>
                  <w:szCs w:val="20"/>
                </w:rPr>
                <w:id w:val="1348981098"/>
                <w:showingPlcHdr/>
              </w:sdtPr>
              <w:sdtEndPr/>
              <w:sdtContent>
                <w:r w:rsidRPr="00E61F2F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27548863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178330339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EndPr/>
          <w:sdtContent>
            <w:tc>
              <w:tcPr>
                <w:tcW w:w="2070" w:type="dxa"/>
                <w:vAlign w:val="bottom"/>
              </w:tcPr>
              <w:p w:rsidR="0039781A" w:rsidRPr="00E61F2F" w:rsidRDefault="0039781A" w:rsidP="00A8448C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</w:tbl>
    <w:p w:rsidR="0039781A" w:rsidRDefault="0039781A" w:rsidP="0039781A"/>
    <w:p w:rsidR="0039781A" w:rsidRDefault="0039781A" w:rsidP="0039781A"/>
    <w:p w:rsidR="0039781A" w:rsidRPr="00D23363" w:rsidRDefault="0039781A" w:rsidP="0039781A">
      <w:pPr>
        <w:numPr>
          <w:ilvl w:val="0"/>
          <w:numId w:val="9"/>
        </w:numPr>
        <w:ind w:left="288"/>
        <w:rPr>
          <w:b/>
        </w:rPr>
      </w:pPr>
      <w:r>
        <w:rPr>
          <w:b/>
        </w:rPr>
        <w:t>Indicate the frequency of training in the following topics</w:t>
      </w:r>
      <w:r w:rsidRPr="00F02894">
        <w:rPr>
          <w:b/>
        </w:rPr>
        <w:t xml:space="preserve">. </w:t>
      </w:r>
    </w:p>
    <w:tbl>
      <w:tblPr>
        <w:tblW w:w="8928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12"/>
        <w:gridCol w:w="1530"/>
        <w:gridCol w:w="1532"/>
        <w:gridCol w:w="2356"/>
      </w:tblGrid>
      <w:tr w:rsidR="0039781A" w:rsidRPr="00642F80" w:rsidTr="00A8448C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39781A" w:rsidRPr="00642F80" w:rsidRDefault="0039781A" w:rsidP="00A8448C">
            <w:pPr>
              <w:pStyle w:val="ACSbrandheading5"/>
              <w:jc w:val="center"/>
            </w:pPr>
          </w:p>
        </w:tc>
        <w:tc>
          <w:tcPr>
            <w:tcW w:w="1812" w:type="dxa"/>
            <w:vAlign w:val="bottom"/>
          </w:tcPr>
          <w:p w:rsidR="0039781A" w:rsidRPr="00761B44" w:rsidRDefault="0039781A" w:rsidP="00A8448C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717486">
              <w:rPr>
                <w:rFonts w:cs="Arial"/>
              </w:rPr>
              <w:t>hemical safety protocols</w:t>
            </w:r>
          </w:p>
        </w:tc>
        <w:tc>
          <w:tcPr>
            <w:tcW w:w="1530" w:type="dxa"/>
            <w:vAlign w:val="bottom"/>
          </w:tcPr>
          <w:p w:rsidR="0039781A" w:rsidRPr="00761B44" w:rsidRDefault="0039781A" w:rsidP="00A8448C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717486">
              <w:rPr>
                <w:rFonts w:cs="Arial"/>
              </w:rPr>
              <w:t>roper use of equipment</w:t>
            </w:r>
          </w:p>
        </w:tc>
        <w:tc>
          <w:tcPr>
            <w:tcW w:w="1532" w:type="dxa"/>
            <w:vAlign w:val="bottom"/>
          </w:tcPr>
          <w:p w:rsidR="0039781A" w:rsidRPr="00761B44" w:rsidRDefault="0039781A" w:rsidP="00A8448C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717486">
              <w:rPr>
                <w:rFonts w:cs="Arial"/>
              </w:rPr>
              <w:t>aste management</w:t>
            </w:r>
          </w:p>
        </w:tc>
        <w:tc>
          <w:tcPr>
            <w:tcW w:w="2356" w:type="dxa"/>
            <w:vAlign w:val="bottom"/>
          </w:tcPr>
          <w:p w:rsidR="0039781A" w:rsidRPr="00717486" w:rsidRDefault="0039781A" w:rsidP="00A8448C">
            <w:pPr>
              <w:rPr>
                <w:b/>
                <w:i/>
              </w:rPr>
            </w:pPr>
            <w:r w:rsidRPr="00717486">
              <w:rPr>
                <w:b/>
                <w:i/>
              </w:rPr>
              <w:t xml:space="preserve">Other safety topics </w:t>
            </w:r>
            <w:r w:rsidRPr="00717486">
              <w:rPr>
                <w:rFonts w:cs="Arial"/>
                <w:b/>
                <w:i/>
                <w:szCs w:val="20"/>
              </w:rPr>
              <w:t xml:space="preserve">(specify):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2126571126"/>
                <w:showingPlcHdr/>
              </w:sdtPr>
              <w:sdtEndPr/>
              <w:sdtContent>
                <w:r w:rsidRPr="00717486">
                  <w:rPr>
                    <w:rStyle w:val="PlaceholderText"/>
                    <w:rFonts w:cs="Arial"/>
                    <w:b/>
                    <w:i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9781A" w:rsidTr="00A8448C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39781A" w:rsidRPr="00956382" w:rsidRDefault="0039781A" w:rsidP="00A8448C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Full-time faculty</w:t>
            </w:r>
          </w:p>
        </w:tc>
        <w:sdt>
          <w:sdtPr>
            <w:rPr>
              <w:rFonts w:cs="Arial"/>
              <w:szCs w:val="20"/>
            </w:rPr>
            <w:id w:val="161849353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256024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4500793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24727130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2356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781A" w:rsidTr="00A8448C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39781A" w:rsidRPr="00956382" w:rsidRDefault="0039781A" w:rsidP="00A8448C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Part-time faculty</w:t>
            </w:r>
          </w:p>
        </w:tc>
        <w:sdt>
          <w:sdtPr>
            <w:rPr>
              <w:rFonts w:cs="Arial"/>
              <w:szCs w:val="20"/>
            </w:rPr>
            <w:id w:val="-462117743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98825646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15306220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42232492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2356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781A" w:rsidTr="00A8448C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39781A" w:rsidRPr="00956382" w:rsidRDefault="0039781A" w:rsidP="00A8448C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Laboratory staff</w:t>
            </w:r>
          </w:p>
        </w:tc>
        <w:sdt>
          <w:sdtPr>
            <w:rPr>
              <w:rFonts w:cs="Arial"/>
              <w:szCs w:val="20"/>
            </w:rPr>
            <w:id w:val="-106795522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34704523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7603919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1373267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2356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781A" w:rsidTr="00A8448C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39781A" w:rsidRPr="00956382" w:rsidRDefault="0039781A" w:rsidP="00A8448C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Student helpers</w:t>
            </w:r>
          </w:p>
        </w:tc>
        <w:sdt>
          <w:sdtPr>
            <w:rPr>
              <w:rFonts w:cs="Arial"/>
              <w:szCs w:val="20"/>
            </w:rPr>
            <w:id w:val="-180415582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29018447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04161327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7677405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2356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781A" w:rsidTr="00A8448C">
        <w:trPr>
          <w:trHeight w:val="440"/>
        </w:trPr>
        <w:tc>
          <w:tcPr>
            <w:tcW w:w="1698" w:type="dxa"/>
            <w:shd w:val="clear" w:color="auto" w:fill="auto"/>
            <w:vAlign w:val="bottom"/>
          </w:tcPr>
          <w:p w:rsidR="0039781A" w:rsidRPr="00956382" w:rsidRDefault="0039781A" w:rsidP="00A8448C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57879553"/>
                <w:showingPlcHdr/>
              </w:sdtPr>
              <w:sdtEndPr/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373543678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2375846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39842822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1532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69909393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EndPr/>
          <w:sdtContent>
            <w:tc>
              <w:tcPr>
                <w:tcW w:w="2356" w:type="dxa"/>
                <w:vAlign w:val="center"/>
              </w:tcPr>
              <w:p w:rsidR="0039781A" w:rsidRPr="00615A99" w:rsidRDefault="0039781A" w:rsidP="00A8448C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9781A" w:rsidRDefault="0039781A" w:rsidP="0039781A"/>
    <w:p w:rsidR="0039781A" w:rsidRDefault="0039781A" w:rsidP="0039781A">
      <w:pPr>
        <w:pStyle w:val="ACSbrandheading4"/>
      </w:pPr>
      <w:r>
        <w:br w:type="page"/>
      </w:r>
      <w:bookmarkStart w:id="12" w:name="_Toc436987771"/>
      <w:r>
        <w:lastRenderedPageBreak/>
        <w:t>C. Chemical safety resources</w:t>
      </w:r>
      <w:bookmarkEnd w:id="12"/>
    </w:p>
    <w:p w:rsidR="0039781A" w:rsidRDefault="0039781A" w:rsidP="0039781A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4.5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12-14</w:t>
      </w:r>
      <w:r w:rsidRPr="00A05D02">
        <w:rPr>
          <w:b w:val="0"/>
          <w:i w:val="0"/>
        </w:rPr>
        <w:t>.)</w:t>
      </w:r>
    </w:p>
    <w:p w:rsidR="0039781A" w:rsidRPr="00A05D02" w:rsidRDefault="0039781A" w:rsidP="0039781A">
      <w:pPr>
        <w:pStyle w:val="ACSbrandheading5"/>
        <w:rPr>
          <w:b w:val="0"/>
          <w:i w:val="0"/>
          <w:color w:val="245590"/>
        </w:rPr>
      </w:pPr>
    </w:p>
    <w:p w:rsidR="0039781A" w:rsidRDefault="0039781A" w:rsidP="0039781A">
      <w:pPr>
        <w:numPr>
          <w:ilvl w:val="0"/>
          <w:numId w:val="2"/>
        </w:numPr>
        <w:ind w:left="288"/>
        <w:rPr>
          <w:b/>
        </w:rPr>
      </w:pPr>
      <w:r>
        <w:rPr>
          <w:b/>
        </w:rPr>
        <w:t>Are all laboratories, chemical storage areas, and safety equipment inspected and/or tested, in accordance with federal, state, and local regulations?</w:t>
      </w:r>
    </w:p>
    <w:p w:rsidR="0039781A" w:rsidRPr="008D0988" w:rsidRDefault="00D375A6" w:rsidP="0039781A">
      <w:pPr>
        <w:pStyle w:val="ListParagraph"/>
        <w:spacing w:after="0"/>
        <w:ind w:left="432"/>
        <w:rPr>
          <w:rFonts w:cs="Arial"/>
          <w:szCs w:val="20"/>
        </w:rPr>
      </w:pPr>
      <w:sdt>
        <w:sdtPr>
          <w:rPr>
            <w:rFonts w:ascii="MS Gothic" w:eastAsia="MS Gothic" w:hAnsi="MS Gothic"/>
          </w:rPr>
          <w:id w:val="7971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>
            <w:rPr>
              <w:rFonts w:ascii="MS Gothic" w:eastAsia="MS Gothic" w:hAnsi="MS Gothic" w:hint="eastAsia"/>
            </w:rPr>
            <w:t>☐</w:t>
          </w:r>
        </w:sdtContent>
      </w:sdt>
      <w:r w:rsidR="0039781A" w:rsidRPr="00BC310A">
        <w:t xml:space="preserve"> Yes</w:t>
      </w:r>
    </w:p>
    <w:p w:rsidR="0039781A" w:rsidRPr="001F07AE" w:rsidRDefault="00D375A6" w:rsidP="0039781A">
      <w:pPr>
        <w:pStyle w:val="ListParagraph"/>
        <w:spacing w:after="0"/>
        <w:ind w:left="432"/>
      </w:pPr>
      <w:sdt>
        <w:sdtPr>
          <w:rPr>
            <w:rFonts w:ascii="MS Gothic" w:eastAsia="MS Gothic" w:hAnsi="MS Gothic"/>
          </w:rPr>
          <w:id w:val="129148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BC310A">
            <w:rPr>
              <w:rFonts w:ascii="MS Gothic" w:eastAsia="MS Gothic" w:hAnsi="MS Gothic" w:hint="eastAsia"/>
            </w:rPr>
            <w:t>☐</w:t>
          </w:r>
        </w:sdtContent>
      </w:sdt>
      <w:r w:rsidR="0039781A" w:rsidRPr="00BC310A">
        <w:t xml:space="preserve"> No</w:t>
      </w:r>
    </w:p>
    <w:p w:rsidR="0039781A" w:rsidRDefault="0039781A" w:rsidP="0039781A">
      <w:pPr>
        <w:pStyle w:val="ListParagraph"/>
        <w:spacing w:after="0"/>
        <w:ind w:left="432"/>
      </w:pPr>
      <w:r w:rsidRPr="001F07AE">
        <w:t xml:space="preserve">If no, briefly describe efforts to improve compliance with federal and state regulations. </w:t>
      </w:r>
    </w:p>
    <w:sdt>
      <w:sdtPr>
        <w:rPr>
          <w:b/>
        </w:rPr>
        <w:id w:val="1587258881"/>
        <w:showingPlcHdr/>
      </w:sdtPr>
      <w:sdtEndPr/>
      <w:sdtContent>
        <w:p w:rsidR="0039781A" w:rsidRDefault="0039781A" w:rsidP="0039781A">
          <w:pPr>
            <w:pStyle w:val="ListParagraph"/>
            <w:spacing w:after="0"/>
            <w:ind w:left="432"/>
            <w:rPr>
              <w:b/>
            </w:rPr>
          </w:pPr>
          <w:r w:rsidRPr="001F07AE">
            <w:rPr>
              <w:rStyle w:val="PlaceholderText"/>
              <w:highlight w:val="yellow"/>
            </w:rPr>
            <w:t>Click here to enter text.</w:t>
          </w:r>
        </w:p>
      </w:sdtContent>
    </w:sdt>
    <w:p w:rsidR="0039781A" w:rsidRDefault="0039781A" w:rsidP="0039781A">
      <w:pPr>
        <w:rPr>
          <w:b/>
        </w:rPr>
      </w:pPr>
    </w:p>
    <w:p w:rsidR="0039781A" w:rsidRPr="00A42F5F" w:rsidRDefault="0039781A" w:rsidP="0039781A">
      <w:pPr>
        <w:numPr>
          <w:ilvl w:val="0"/>
          <w:numId w:val="2"/>
        </w:numPr>
        <w:ind w:left="288"/>
        <w:rPr>
          <w:b/>
        </w:rPr>
      </w:pPr>
      <w:r w:rsidRPr="00A42F5F">
        <w:rPr>
          <w:b/>
        </w:rPr>
        <w:t xml:space="preserve">Do </w:t>
      </w:r>
      <w:r>
        <w:rPr>
          <w:b/>
        </w:rPr>
        <w:t xml:space="preserve">all </w:t>
      </w:r>
      <w:r w:rsidRPr="00A42F5F">
        <w:rPr>
          <w:b/>
        </w:rPr>
        <w:t xml:space="preserve">labs and chemical storage areas comply with all federal and state regulations for safety and accommodation? </w:t>
      </w:r>
    </w:p>
    <w:p w:rsidR="0039781A" w:rsidRPr="008D0988" w:rsidRDefault="00D375A6" w:rsidP="0039781A">
      <w:pPr>
        <w:pStyle w:val="ListParagraph"/>
        <w:spacing w:after="0"/>
        <w:ind w:left="432"/>
        <w:rPr>
          <w:rFonts w:cs="Arial"/>
          <w:szCs w:val="20"/>
        </w:rPr>
      </w:pPr>
      <w:sdt>
        <w:sdtPr>
          <w:rPr>
            <w:rFonts w:ascii="MS Gothic" w:eastAsia="MS Gothic" w:hAnsi="MS Gothic"/>
          </w:rPr>
          <w:id w:val="82377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>
            <w:rPr>
              <w:rFonts w:ascii="MS Gothic" w:eastAsia="MS Gothic" w:hAnsi="MS Gothic" w:hint="eastAsia"/>
            </w:rPr>
            <w:t>☐</w:t>
          </w:r>
        </w:sdtContent>
      </w:sdt>
      <w:r w:rsidR="0039781A" w:rsidRPr="00BC310A">
        <w:t xml:space="preserve"> Yes</w:t>
      </w:r>
    </w:p>
    <w:p w:rsidR="0039781A" w:rsidRDefault="00D375A6" w:rsidP="0039781A">
      <w:pPr>
        <w:pStyle w:val="ListParagraph"/>
        <w:spacing w:after="0"/>
        <w:ind w:left="432"/>
      </w:pPr>
      <w:sdt>
        <w:sdtPr>
          <w:rPr>
            <w:rFonts w:ascii="MS Gothic" w:eastAsia="MS Gothic" w:hAnsi="MS Gothic"/>
          </w:rPr>
          <w:id w:val="3136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BC310A">
            <w:rPr>
              <w:rFonts w:ascii="MS Gothic" w:eastAsia="MS Gothic" w:hAnsi="MS Gothic" w:hint="eastAsia"/>
            </w:rPr>
            <w:t>☐</w:t>
          </w:r>
        </w:sdtContent>
      </w:sdt>
      <w:r w:rsidR="0039781A" w:rsidRPr="00BC310A">
        <w:t xml:space="preserve"> No</w:t>
      </w:r>
    </w:p>
    <w:p w:rsidR="0039781A" w:rsidRDefault="0039781A" w:rsidP="0039781A">
      <w:pPr>
        <w:pStyle w:val="ListParagraph"/>
        <w:spacing w:after="0"/>
        <w:ind w:left="432"/>
        <w:rPr>
          <w:b/>
        </w:rPr>
      </w:pPr>
      <w:r w:rsidRPr="0085745C">
        <w:rPr>
          <w:b/>
        </w:rPr>
        <w:t xml:space="preserve">If no, </w:t>
      </w:r>
      <w:r>
        <w:rPr>
          <w:b/>
        </w:rPr>
        <w:t xml:space="preserve">briefly </w:t>
      </w:r>
      <w:r w:rsidRPr="0085745C">
        <w:rPr>
          <w:b/>
        </w:rPr>
        <w:t xml:space="preserve">describe efforts to improve compliance with federal and state regulations. </w:t>
      </w:r>
    </w:p>
    <w:sdt>
      <w:sdtPr>
        <w:id w:val="-1637030899"/>
        <w:showingPlcHdr/>
      </w:sdtPr>
      <w:sdtEndPr/>
      <w:sdtContent>
        <w:p w:rsidR="0039781A" w:rsidRPr="0085745C" w:rsidRDefault="0039781A" w:rsidP="0039781A">
          <w:pPr>
            <w:pStyle w:val="ListParagraph"/>
            <w:spacing w:after="0"/>
            <w:ind w:left="432"/>
          </w:pPr>
          <w:r w:rsidRPr="0085745C">
            <w:rPr>
              <w:rStyle w:val="PlaceholderText"/>
              <w:highlight w:val="yellow"/>
            </w:rPr>
            <w:t>Click here to enter text.</w:t>
          </w:r>
        </w:p>
      </w:sdtContent>
    </w:sdt>
    <w:p w:rsidR="0039781A" w:rsidRDefault="0039781A" w:rsidP="0039781A">
      <w:pPr>
        <w:numPr>
          <w:ilvl w:val="0"/>
          <w:numId w:val="2"/>
        </w:numPr>
        <w:ind w:left="288"/>
        <w:rPr>
          <w:b/>
        </w:rPr>
      </w:pPr>
      <w:r>
        <w:rPr>
          <w:b/>
        </w:rPr>
        <w:t>Does the campus, division, department, or program have a written chemical hygiene plan?</w:t>
      </w:r>
    </w:p>
    <w:p w:rsidR="0039781A" w:rsidRPr="008D0988" w:rsidRDefault="00D375A6" w:rsidP="0039781A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9307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39781A" w:rsidRPr="008D0988">
        <w:rPr>
          <w:rFonts w:cs="Arial"/>
          <w:szCs w:val="20"/>
        </w:rPr>
        <w:t xml:space="preserve"> Yes</w:t>
      </w:r>
    </w:p>
    <w:p w:rsidR="0039781A" w:rsidRDefault="00D375A6" w:rsidP="0039781A">
      <w:pPr>
        <w:ind w:left="432"/>
      </w:pPr>
      <w:sdt>
        <w:sdtPr>
          <w:rPr>
            <w:rFonts w:cs="Arial"/>
            <w:szCs w:val="20"/>
          </w:rPr>
          <w:id w:val="-185148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39781A" w:rsidRPr="008D0988">
        <w:rPr>
          <w:rFonts w:cs="Arial"/>
          <w:szCs w:val="20"/>
        </w:rPr>
        <w:t xml:space="preserve"> </w:t>
      </w:r>
      <w:r w:rsidR="0039781A">
        <w:rPr>
          <w:rFonts w:cs="Arial"/>
          <w:szCs w:val="20"/>
        </w:rPr>
        <w:t xml:space="preserve">No </w:t>
      </w:r>
    </w:p>
    <w:p w:rsidR="0039781A" w:rsidRDefault="0039781A" w:rsidP="0039781A">
      <w:pPr>
        <w:ind w:left="432"/>
        <w:rPr>
          <w:rFonts w:eastAsia="MS Gothic" w:cs="Arial"/>
          <w:szCs w:val="20"/>
        </w:rPr>
      </w:pPr>
    </w:p>
    <w:p w:rsidR="0039781A" w:rsidRPr="008D0988" w:rsidRDefault="0039781A" w:rsidP="0039781A">
      <w:pPr>
        <w:ind w:left="432"/>
        <w:rPr>
          <w:rFonts w:eastAsia="MS Gothic" w:cs="Arial"/>
          <w:szCs w:val="20"/>
        </w:rPr>
      </w:pPr>
      <w:r w:rsidRPr="008D0988">
        <w:rPr>
          <w:rFonts w:eastAsia="MS Gothic" w:cs="Arial"/>
          <w:szCs w:val="20"/>
        </w:rPr>
        <w:t xml:space="preserve">Describe efforts to </w:t>
      </w:r>
      <w:r>
        <w:rPr>
          <w:rFonts w:eastAsia="MS Gothic" w:cs="Arial"/>
          <w:szCs w:val="20"/>
        </w:rPr>
        <w:t>develop or update the chemical hygiene plan, if needed.</w:t>
      </w:r>
    </w:p>
    <w:p w:rsidR="0039781A" w:rsidRDefault="00D375A6" w:rsidP="0039781A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42736400"/>
          <w:showingPlcHdr/>
        </w:sdtPr>
        <w:sdtEndPr/>
        <w:sdtContent>
          <w:r w:rsidR="0039781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39781A" w:rsidRDefault="0039781A" w:rsidP="0039781A">
      <w:pPr>
        <w:ind w:left="432"/>
        <w:rPr>
          <w:b/>
        </w:rPr>
      </w:pPr>
    </w:p>
    <w:p w:rsidR="0039781A" w:rsidRDefault="0039781A" w:rsidP="0039781A">
      <w:pPr>
        <w:numPr>
          <w:ilvl w:val="0"/>
          <w:numId w:val="2"/>
        </w:numPr>
        <w:ind w:left="288"/>
        <w:rPr>
          <w:b/>
        </w:rPr>
      </w:pPr>
      <w:r>
        <w:rPr>
          <w:b/>
        </w:rPr>
        <w:t>Are mechanisms in place for aligning the chemical hygiene plan with all teaching and any research activities?</w:t>
      </w:r>
    </w:p>
    <w:p w:rsidR="0039781A" w:rsidRPr="008D0988" w:rsidRDefault="00D375A6" w:rsidP="0039781A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10209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39781A" w:rsidRPr="008D0988">
        <w:rPr>
          <w:rFonts w:cs="Arial"/>
          <w:szCs w:val="20"/>
        </w:rPr>
        <w:t xml:space="preserve"> Yes</w:t>
      </w:r>
    </w:p>
    <w:p w:rsidR="0039781A" w:rsidRDefault="00D375A6" w:rsidP="0039781A">
      <w:pPr>
        <w:ind w:left="432"/>
      </w:pPr>
      <w:sdt>
        <w:sdtPr>
          <w:rPr>
            <w:rFonts w:cs="Arial"/>
            <w:szCs w:val="20"/>
          </w:rPr>
          <w:id w:val="135384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39781A" w:rsidRPr="008D0988">
        <w:rPr>
          <w:rFonts w:cs="Arial"/>
          <w:szCs w:val="20"/>
        </w:rPr>
        <w:t xml:space="preserve"> </w:t>
      </w:r>
      <w:r w:rsidR="0039781A">
        <w:rPr>
          <w:rFonts w:cs="Arial"/>
          <w:szCs w:val="20"/>
        </w:rPr>
        <w:t xml:space="preserve">No </w:t>
      </w:r>
      <w:r w:rsidR="0039781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2120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>
            <w:rPr>
              <w:rFonts w:ascii="MS Gothic" w:eastAsia="MS Gothic" w:hAnsi="MS Gothic" w:cs="Arial" w:hint="eastAsia"/>
            </w:rPr>
            <w:t>☐</w:t>
          </w:r>
        </w:sdtContent>
      </w:sdt>
      <w:r w:rsidR="0039781A">
        <w:rPr>
          <w:rFonts w:cs="Arial"/>
          <w:szCs w:val="20"/>
        </w:rPr>
        <w:t xml:space="preserve"> N/A</w:t>
      </w:r>
    </w:p>
    <w:p w:rsidR="0039781A" w:rsidRDefault="0039781A" w:rsidP="0039781A">
      <w:pPr>
        <w:ind w:left="432"/>
        <w:rPr>
          <w:rFonts w:eastAsia="MS Gothic" w:cs="Arial"/>
          <w:szCs w:val="20"/>
        </w:rPr>
      </w:pPr>
    </w:p>
    <w:p w:rsidR="0039781A" w:rsidRPr="008D0988" w:rsidRDefault="0039781A" w:rsidP="0039781A">
      <w:pPr>
        <w:ind w:left="432"/>
        <w:rPr>
          <w:rFonts w:eastAsia="MS Gothic" w:cs="Arial"/>
          <w:szCs w:val="20"/>
        </w:rPr>
      </w:pPr>
      <w:r w:rsidRPr="008D0988">
        <w:rPr>
          <w:rFonts w:eastAsia="MS Gothic" w:cs="Arial"/>
          <w:szCs w:val="20"/>
        </w:rPr>
        <w:t xml:space="preserve">Describe efforts to </w:t>
      </w:r>
      <w:r>
        <w:rPr>
          <w:rFonts w:eastAsia="MS Gothic" w:cs="Arial"/>
          <w:szCs w:val="20"/>
        </w:rPr>
        <w:t>align chemical hygiene plan with teaching and/or research activities, if needed.</w:t>
      </w:r>
    </w:p>
    <w:p w:rsidR="0039781A" w:rsidRDefault="00D375A6" w:rsidP="0039781A">
      <w:pPr>
        <w:ind w:left="432"/>
        <w:rPr>
          <w:b/>
        </w:rPr>
      </w:pPr>
      <w:sdt>
        <w:sdtPr>
          <w:rPr>
            <w:rFonts w:cs="Arial"/>
            <w:szCs w:val="20"/>
          </w:rPr>
          <w:id w:val="-347639829"/>
          <w:showingPlcHdr/>
        </w:sdtPr>
        <w:sdtEndPr/>
        <w:sdtContent>
          <w:r w:rsidR="0039781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39781A" w:rsidRDefault="0039781A" w:rsidP="0039781A">
      <w:pPr>
        <w:pStyle w:val="ACSbrandheading5"/>
      </w:pPr>
    </w:p>
    <w:p w:rsidR="0039781A" w:rsidRDefault="0039781A" w:rsidP="0039781A">
      <w:pPr>
        <w:numPr>
          <w:ilvl w:val="0"/>
          <w:numId w:val="2"/>
        </w:numPr>
        <w:ind w:left="288"/>
        <w:rPr>
          <w:b/>
        </w:rPr>
      </w:pPr>
      <w:r>
        <w:rPr>
          <w:b/>
        </w:rPr>
        <w:t xml:space="preserve">Indicate which of the following are addressed, either as part of the chemical hygiene plan or some other departmental or institutional policy. </w:t>
      </w:r>
    </w:p>
    <w:p w:rsidR="0039781A" w:rsidRPr="00106433" w:rsidRDefault="00D375A6" w:rsidP="0039781A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812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106433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39781A" w:rsidRPr="00106433">
        <w:rPr>
          <w:rFonts w:cs="Arial"/>
          <w:szCs w:val="20"/>
        </w:rPr>
        <w:t xml:space="preserve"> Management of </w:t>
      </w:r>
      <w:r w:rsidR="0039781A" w:rsidRPr="00D76344">
        <w:t>hazardous waste in accordance with federal, state, and local standards and regulations</w:t>
      </w:r>
      <w:r w:rsidR="0039781A" w:rsidRPr="00106433">
        <w:rPr>
          <w:rFonts w:cs="Arial"/>
          <w:szCs w:val="20"/>
        </w:rPr>
        <w:t xml:space="preserve"> </w:t>
      </w:r>
    </w:p>
    <w:p w:rsidR="0039781A" w:rsidRDefault="00D375A6" w:rsidP="0039781A">
      <w:pPr>
        <w:ind w:left="432"/>
        <w:rPr>
          <w:rFonts w:eastAsia="MS Gothic" w:cs="Arial"/>
          <w:szCs w:val="20"/>
        </w:rPr>
      </w:pPr>
      <w:sdt>
        <w:sdtPr>
          <w:rPr>
            <w:rFonts w:cs="Arial"/>
            <w:szCs w:val="20"/>
          </w:rPr>
          <w:id w:val="-15883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1064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9781A" w:rsidRPr="00106433">
        <w:rPr>
          <w:rFonts w:cs="Arial"/>
          <w:szCs w:val="20"/>
        </w:rPr>
        <w:t xml:space="preserve"> M</w:t>
      </w:r>
      <w:r w:rsidR="0039781A" w:rsidRPr="00D76344">
        <w:t>aximum stockroom chemical holdings, including small quantities for especially hazardous materials</w:t>
      </w:r>
      <w:r w:rsidR="0039781A" w:rsidRPr="00106433">
        <w:rPr>
          <w:rFonts w:cs="Arial"/>
          <w:szCs w:val="20"/>
        </w:rPr>
        <w:t xml:space="preserve"> </w:t>
      </w:r>
      <w:r w:rsidR="0039781A" w:rsidRPr="00106433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7428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106433">
            <w:rPr>
              <w:rFonts w:ascii="MS Gothic" w:eastAsia="MS Gothic" w:hAnsi="MS Gothic" w:cs="Arial" w:hint="eastAsia"/>
            </w:rPr>
            <w:t>☐</w:t>
          </w:r>
        </w:sdtContent>
      </w:sdt>
      <w:r w:rsidR="0039781A" w:rsidRPr="00106433">
        <w:rPr>
          <w:rFonts w:cs="Arial"/>
          <w:szCs w:val="20"/>
        </w:rPr>
        <w:t xml:space="preserve"> S</w:t>
      </w:r>
      <w:r w:rsidR="0039781A" w:rsidRPr="00D76344">
        <w:t>tandard operating procedures (SOPs) for the storage, use, and disposal of any particularly hazardous materials</w:t>
      </w:r>
      <w:r w:rsidR="0039781A" w:rsidRPr="00106433">
        <w:rPr>
          <w:rFonts w:cs="Arial"/>
          <w:szCs w:val="20"/>
        </w:rPr>
        <w:t xml:space="preserve"> </w:t>
      </w:r>
    </w:p>
    <w:p w:rsidR="0039781A" w:rsidRDefault="0039781A" w:rsidP="0039781A">
      <w:pPr>
        <w:ind w:left="288"/>
        <w:rPr>
          <w:b/>
        </w:rPr>
      </w:pPr>
    </w:p>
    <w:p w:rsidR="0039781A" w:rsidRPr="00F674FA" w:rsidRDefault="0039781A" w:rsidP="0039781A">
      <w:pPr>
        <w:numPr>
          <w:ilvl w:val="0"/>
          <w:numId w:val="2"/>
        </w:numPr>
        <w:ind w:left="288"/>
        <w:rPr>
          <w:b/>
        </w:rPr>
      </w:pPr>
      <w:r>
        <w:rPr>
          <w:b/>
        </w:rPr>
        <w:t xml:space="preserve">Which of the following are readily available to all faculty and students? </w:t>
      </w:r>
    </w:p>
    <w:p w:rsidR="0039781A" w:rsidRDefault="00D375A6" w:rsidP="0039781A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500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106433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39781A" w:rsidRPr="00106433">
        <w:rPr>
          <w:rFonts w:cs="Arial"/>
          <w:szCs w:val="20"/>
        </w:rPr>
        <w:t xml:space="preserve"> </w:t>
      </w:r>
      <w:r w:rsidR="0039781A">
        <w:t>Sa</w:t>
      </w:r>
      <w:r w:rsidR="0039781A" w:rsidRPr="00D76344">
        <w:t>fety information and reference materials, such as safety data sheets (SDSs),</w:t>
      </w:r>
      <w:r w:rsidR="0039781A" w:rsidRPr="00106433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8334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1064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9781A" w:rsidRPr="00106433">
        <w:rPr>
          <w:rFonts w:cs="Arial"/>
          <w:szCs w:val="20"/>
        </w:rPr>
        <w:t xml:space="preserve"> </w:t>
      </w:r>
      <w:r w:rsidR="0039781A">
        <w:t>P</w:t>
      </w:r>
      <w:r w:rsidR="0039781A" w:rsidRPr="00D76344">
        <w:t>ersonal protective equipment (e.g., goggles, gloves, and other appropriate equipment)</w:t>
      </w:r>
      <w:sdt>
        <w:sdtPr>
          <w:rPr>
            <w:rFonts w:cs="Arial"/>
            <w:szCs w:val="20"/>
          </w:rPr>
          <w:id w:val="473878425"/>
          <w:showingPlcHdr/>
        </w:sdtPr>
        <w:sdtEndPr/>
        <w:sdtContent>
          <w:r w:rsidR="0039781A" w:rsidRPr="00106433">
            <w:rPr>
              <w:rFonts w:cs="Arial"/>
              <w:szCs w:val="20"/>
            </w:rPr>
            <w:t xml:space="preserve">     </w:t>
          </w:r>
        </w:sdtContent>
      </w:sdt>
      <w:r w:rsidR="0039781A" w:rsidRPr="00106433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6920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1064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9781A" w:rsidRPr="00106433">
        <w:rPr>
          <w:rFonts w:cs="Arial"/>
          <w:szCs w:val="20"/>
        </w:rPr>
        <w:t xml:space="preserve"> </w:t>
      </w:r>
      <w:r w:rsidR="0039781A" w:rsidRPr="00D76344">
        <w:t>Safety incident reporting and investigation system that compiles information on incidents and near misses to identify trends, address challenges, highlight effective practices, and continuously improve chemical safety on your campus</w:t>
      </w:r>
    </w:p>
    <w:p w:rsidR="0039781A" w:rsidRDefault="0039781A" w:rsidP="0039781A">
      <w:pPr>
        <w:pStyle w:val="ACSbrandheading5"/>
      </w:pPr>
    </w:p>
    <w:p w:rsidR="0039781A" w:rsidRDefault="0039781A" w:rsidP="0039781A">
      <w:pPr>
        <w:pStyle w:val="ACSbrandheading5"/>
      </w:pPr>
      <w:r>
        <w:t>Briefly describe any safety policies and practices not addressed above.</w:t>
      </w:r>
    </w:p>
    <w:p w:rsidR="0039781A" w:rsidRDefault="0039781A" w:rsidP="0039781A">
      <w:r w:rsidRPr="00F44592">
        <w:t xml:space="preserve"> </w:t>
      </w:r>
      <w:sdt>
        <w:sdtPr>
          <w:id w:val="1107316396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39781A" w:rsidRDefault="0039781A" w:rsidP="0039781A">
      <w:pPr>
        <w:pStyle w:val="ACSbrandheading4"/>
      </w:pPr>
      <w:bookmarkStart w:id="13" w:name="_Toc436987772"/>
      <w:r>
        <w:lastRenderedPageBreak/>
        <w:t>D. Chemical storage facilities</w:t>
      </w:r>
      <w:bookmarkEnd w:id="13"/>
    </w:p>
    <w:p w:rsidR="0039781A" w:rsidRDefault="0039781A" w:rsidP="0039781A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Sections 4.1 and 4.5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10-14</w:t>
      </w:r>
      <w:r w:rsidRPr="00A05D02">
        <w:rPr>
          <w:b w:val="0"/>
          <w:i w:val="0"/>
        </w:rPr>
        <w:t>.)</w:t>
      </w:r>
    </w:p>
    <w:p w:rsidR="0039781A" w:rsidRPr="00A05D02" w:rsidRDefault="0039781A" w:rsidP="0039781A">
      <w:pPr>
        <w:pStyle w:val="ACSbrandheading5"/>
        <w:rPr>
          <w:b w:val="0"/>
          <w:i w:val="0"/>
          <w:color w:val="245590"/>
        </w:rPr>
      </w:pPr>
    </w:p>
    <w:p w:rsidR="0039781A" w:rsidRPr="00964107" w:rsidRDefault="0039781A" w:rsidP="0039781A">
      <w:pPr>
        <w:numPr>
          <w:ilvl w:val="0"/>
          <w:numId w:val="20"/>
        </w:numPr>
      </w:pPr>
      <w:r w:rsidRPr="00964107">
        <w:rPr>
          <w:b/>
        </w:rPr>
        <w:t>Describe the types of rooms used for chemical storage</w:t>
      </w:r>
      <w:r>
        <w:rPr>
          <w:b/>
        </w:rPr>
        <w:t xml:space="preserve"> and waste management. </w:t>
      </w:r>
    </w:p>
    <w:tbl>
      <w:tblPr>
        <w:tblW w:w="972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900"/>
        <w:gridCol w:w="4770"/>
      </w:tblGrid>
      <w:tr w:rsidR="0039781A" w:rsidRPr="00964107" w:rsidTr="00A8448C">
        <w:trPr>
          <w:cantSplit/>
        </w:trPr>
        <w:tc>
          <w:tcPr>
            <w:tcW w:w="4050" w:type="dxa"/>
          </w:tcPr>
          <w:p w:rsidR="0039781A" w:rsidRPr="00964107" w:rsidRDefault="0039781A" w:rsidP="00A8448C">
            <w:pPr>
              <w:rPr>
                <w:b/>
                <w:i/>
              </w:rPr>
            </w:pPr>
          </w:p>
          <w:p w:rsidR="0039781A" w:rsidRPr="00964107" w:rsidRDefault="0039781A" w:rsidP="00A8448C">
            <w:pPr>
              <w:rPr>
                <w:b/>
                <w:i/>
              </w:rPr>
            </w:pPr>
            <w:r w:rsidRPr="00964107">
              <w:rPr>
                <w:b/>
                <w:i/>
              </w:rPr>
              <w:t>Number of rooms with these attributes:</w:t>
            </w:r>
          </w:p>
        </w:tc>
        <w:sdt>
          <w:sdtPr>
            <w:rPr>
              <w:b/>
              <w:i/>
            </w:rPr>
            <w:id w:val="1354070871"/>
            <w:showingPlcHdr/>
          </w:sdtPr>
          <w:sdtEndPr/>
          <w:sdtContent>
            <w:tc>
              <w:tcPr>
                <w:tcW w:w="5670" w:type="dxa"/>
                <w:gridSpan w:val="2"/>
                <w:vAlign w:val="bottom"/>
              </w:tcPr>
              <w:p w:rsidR="0039781A" w:rsidRPr="00964107" w:rsidRDefault="0039781A" w:rsidP="00A8448C">
                <w:pPr>
                  <w:rPr>
                    <w:b/>
                    <w:i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cantSplit/>
        </w:trPr>
        <w:tc>
          <w:tcPr>
            <w:tcW w:w="405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rFonts w:cs="Arial"/>
                <w:szCs w:val="20"/>
              </w:rPr>
            </w:pPr>
            <w:r w:rsidRPr="00964107">
              <w:t>Does room conform to government standards and regulations?</w:t>
            </w:r>
          </w:p>
        </w:tc>
        <w:tc>
          <w:tcPr>
            <w:tcW w:w="900" w:type="dxa"/>
            <w:tcBorders>
              <w:bottom w:val="nil"/>
            </w:tcBorders>
          </w:tcPr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079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Yes</w:t>
            </w:r>
          </w:p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557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39781A" w:rsidRPr="00964107" w:rsidRDefault="00D375A6" w:rsidP="00A8448C">
            <w:sdt>
              <w:sdtPr>
                <w:rPr>
                  <w:rFonts w:cs="Arial"/>
                  <w:szCs w:val="20"/>
                </w:rPr>
                <w:id w:val="1193039425"/>
                <w:showingPlcHdr/>
              </w:sdtPr>
              <w:sdtEndPr/>
              <w:sdtContent>
                <w:r w:rsidR="0039781A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9781A" w:rsidRPr="00964107" w:rsidTr="00A8448C">
        <w:trPr>
          <w:cantSplit/>
        </w:trPr>
        <w:tc>
          <w:tcPr>
            <w:tcW w:w="405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rFonts w:cs="Arial"/>
                <w:szCs w:val="20"/>
              </w:rPr>
            </w:pPr>
            <w:r w:rsidRPr="00964107">
              <w:t>Is the room located in the vicinity of the laboratories?</w:t>
            </w:r>
          </w:p>
        </w:tc>
        <w:tc>
          <w:tcPr>
            <w:tcW w:w="900" w:type="dxa"/>
            <w:tcBorders>
              <w:bottom w:val="nil"/>
            </w:tcBorders>
          </w:tcPr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866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Yes</w:t>
            </w:r>
          </w:p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697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39781A" w:rsidRPr="00964107" w:rsidRDefault="00D375A6" w:rsidP="00A8448C">
            <w:sdt>
              <w:sdtPr>
                <w:rPr>
                  <w:rFonts w:cs="Arial"/>
                  <w:szCs w:val="20"/>
                </w:rPr>
                <w:id w:val="-1757274464"/>
                <w:showingPlcHdr/>
              </w:sdtPr>
              <w:sdtEndPr/>
              <w:sdtContent>
                <w:r w:rsidR="0039781A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9781A" w:rsidRPr="00964107" w:rsidTr="00A8448C">
        <w:trPr>
          <w:cantSplit/>
        </w:trPr>
        <w:tc>
          <w:tcPr>
            <w:tcW w:w="405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rFonts w:cs="Arial"/>
                <w:szCs w:val="20"/>
              </w:rPr>
            </w:pPr>
            <w:r w:rsidRPr="00964107">
              <w:t>Does the room provide safe chemical storage area(s)?</w:t>
            </w:r>
          </w:p>
        </w:tc>
        <w:tc>
          <w:tcPr>
            <w:tcW w:w="900" w:type="dxa"/>
            <w:tcBorders>
              <w:bottom w:val="nil"/>
            </w:tcBorders>
          </w:tcPr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010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Yes</w:t>
            </w:r>
          </w:p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36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39781A" w:rsidRPr="00964107" w:rsidRDefault="00D375A6" w:rsidP="00A8448C">
            <w:sdt>
              <w:sdtPr>
                <w:rPr>
                  <w:rFonts w:cs="Arial"/>
                  <w:szCs w:val="20"/>
                </w:rPr>
                <w:id w:val="1786464370"/>
                <w:showingPlcHdr/>
              </w:sdtPr>
              <w:sdtEndPr/>
              <w:sdtContent>
                <w:r w:rsidR="0039781A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9781A" w:rsidRPr="00964107" w:rsidTr="00A8448C">
        <w:trPr>
          <w:cantSplit/>
        </w:trPr>
        <w:tc>
          <w:tcPr>
            <w:tcW w:w="405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rFonts w:cs="Arial"/>
                <w:szCs w:val="20"/>
              </w:rPr>
            </w:pPr>
            <w:r w:rsidRPr="00964107">
              <w:t>Does the room provide safe chemical preparation area(s)?</w:t>
            </w:r>
          </w:p>
        </w:tc>
        <w:tc>
          <w:tcPr>
            <w:tcW w:w="900" w:type="dxa"/>
            <w:tcBorders>
              <w:bottom w:val="nil"/>
            </w:tcBorders>
          </w:tcPr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803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Yes</w:t>
            </w:r>
          </w:p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1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39781A" w:rsidRPr="00964107" w:rsidRDefault="0039781A" w:rsidP="00A8448C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39781A" w:rsidRPr="00964107" w:rsidRDefault="00D375A6" w:rsidP="00A8448C">
            <w:sdt>
              <w:sdtPr>
                <w:rPr>
                  <w:rFonts w:cs="Arial"/>
                  <w:szCs w:val="20"/>
                </w:rPr>
                <w:id w:val="265350723"/>
                <w:showingPlcHdr/>
              </w:sdtPr>
              <w:sdtEndPr/>
              <w:sdtContent>
                <w:r w:rsidR="0039781A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9781A" w:rsidRPr="00964107" w:rsidTr="00A8448C">
        <w:trPr>
          <w:cantSplit/>
        </w:trPr>
        <w:tc>
          <w:tcPr>
            <w:tcW w:w="4050" w:type="dxa"/>
          </w:tcPr>
          <w:p w:rsidR="0039781A" w:rsidRPr="00964107" w:rsidRDefault="0039781A" w:rsidP="00A8448C">
            <w:pPr>
              <w:rPr>
                <w:rFonts w:cs="Arial"/>
                <w:szCs w:val="20"/>
              </w:rPr>
            </w:pPr>
            <w:r w:rsidRPr="00964107">
              <w:rPr>
                <w:rFonts w:cs="Arial"/>
                <w:szCs w:val="20"/>
              </w:rPr>
              <w:t>Does the room provide sufficient space and equipment for safe waste management?</w:t>
            </w:r>
          </w:p>
        </w:tc>
        <w:tc>
          <w:tcPr>
            <w:tcW w:w="900" w:type="dxa"/>
          </w:tcPr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4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Yes</w:t>
            </w:r>
          </w:p>
          <w:p w:rsidR="0039781A" w:rsidRPr="00964107" w:rsidRDefault="00D375A6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67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9781A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</w:tcPr>
          <w:p w:rsidR="0039781A" w:rsidRPr="00964107" w:rsidRDefault="0039781A" w:rsidP="00A8448C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39781A" w:rsidRPr="00964107" w:rsidRDefault="00D375A6" w:rsidP="00A8448C">
            <w:sdt>
              <w:sdtPr>
                <w:rPr>
                  <w:rFonts w:cs="Arial"/>
                  <w:szCs w:val="20"/>
                </w:rPr>
                <w:id w:val="-997643578"/>
                <w:showingPlcHdr/>
              </w:sdtPr>
              <w:sdtEndPr/>
              <w:sdtContent>
                <w:r w:rsidR="0039781A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39781A" w:rsidRPr="00964107" w:rsidRDefault="0039781A" w:rsidP="0039781A"/>
    <w:p w:rsidR="0039781A" w:rsidRPr="00964107" w:rsidRDefault="00D375A6" w:rsidP="0039781A">
      <w:sdt>
        <w:sdtPr>
          <w:id w:val="924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1A" w:rsidRPr="00964107">
            <w:rPr>
              <w:rFonts w:ascii="MS Gothic" w:eastAsia="MS Gothic" w:hAnsi="MS Gothic" w:hint="eastAsia"/>
            </w:rPr>
            <w:t>☐</w:t>
          </w:r>
        </w:sdtContent>
      </w:sdt>
      <w:r w:rsidR="0039781A" w:rsidRPr="00964107">
        <w:t xml:space="preserve"> Additional information on chemical storage rooms is attached.</w:t>
      </w:r>
    </w:p>
    <w:p w:rsidR="0039781A" w:rsidRPr="00964107" w:rsidRDefault="0039781A" w:rsidP="0039781A"/>
    <w:p w:rsidR="0039781A" w:rsidRPr="00964107" w:rsidRDefault="0039781A" w:rsidP="0039781A">
      <w:pPr>
        <w:pStyle w:val="ListParagraph"/>
        <w:numPr>
          <w:ilvl w:val="0"/>
          <w:numId w:val="20"/>
        </w:numPr>
        <w:spacing w:after="0"/>
        <w:rPr>
          <w:b/>
        </w:rPr>
      </w:pPr>
      <w:r w:rsidRPr="00964107">
        <w:rPr>
          <w:b/>
        </w:rPr>
        <w:t>Indicate whether the fol</w:t>
      </w:r>
      <w:r>
        <w:rPr>
          <w:b/>
        </w:rPr>
        <w:t>lowing are available</w:t>
      </w:r>
      <w:r w:rsidRPr="00964107">
        <w:rPr>
          <w:b/>
        </w:rPr>
        <w:t>, as appropriate, in all laboratories and chemical storage rooms on campus</w:t>
      </w:r>
    </w:p>
    <w:tbl>
      <w:tblPr>
        <w:tblStyle w:val="TableGrid"/>
        <w:tblW w:w="10080" w:type="dxa"/>
        <w:tblInd w:w="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1530"/>
        <w:gridCol w:w="2970"/>
      </w:tblGrid>
      <w:tr w:rsidR="0039781A" w:rsidRPr="00964107" w:rsidTr="00A8448C">
        <w:trPr>
          <w:trHeight w:val="29"/>
        </w:trPr>
        <w:tc>
          <w:tcPr>
            <w:tcW w:w="4050" w:type="dxa"/>
            <w:vAlign w:val="bottom"/>
          </w:tcPr>
          <w:p w:rsidR="0039781A" w:rsidRPr="00964107" w:rsidRDefault="0039781A" w:rsidP="00A8448C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1530" w:type="dxa"/>
            <w:vAlign w:val="bottom"/>
          </w:tcPr>
          <w:p w:rsidR="0039781A" w:rsidRPr="00964107" w:rsidRDefault="0039781A" w:rsidP="00A8448C">
            <w:pPr>
              <w:pStyle w:val="ListParagraph"/>
              <w:spacing w:after="0"/>
              <w:ind w:left="0"/>
              <w:rPr>
                <w:b/>
              </w:rPr>
            </w:pPr>
            <w:r w:rsidRPr="00964107">
              <w:rPr>
                <w:b/>
              </w:rPr>
              <w:t>Available in all laboratories</w:t>
            </w:r>
          </w:p>
        </w:tc>
        <w:tc>
          <w:tcPr>
            <w:tcW w:w="1530" w:type="dxa"/>
            <w:vAlign w:val="bottom"/>
          </w:tcPr>
          <w:p w:rsidR="0039781A" w:rsidRPr="00964107" w:rsidRDefault="0039781A" w:rsidP="00A8448C">
            <w:pPr>
              <w:pStyle w:val="ListParagraph"/>
              <w:spacing w:after="0"/>
              <w:ind w:left="0"/>
              <w:rPr>
                <w:b/>
              </w:rPr>
            </w:pPr>
            <w:r w:rsidRPr="00964107">
              <w:rPr>
                <w:b/>
              </w:rPr>
              <w:t>Available in all chemical storage areas</w:t>
            </w:r>
          </w:p>
        </w:tc>
        <w:tc>
          <w:tcPr>
            <w:tcW w:w="2970" w:type="dxa"/>
            <w:vAlign w:val="bottom"/>
          </w:tcPr>
          <w:p w:rsidR="0039781A" w:rsidRPr="00964107" w:rsidRDefault="0039781A" w:rsidP="00A8448C">
            <w:pPr>
              <w:pStyle w:val="ListParagraph"/>
              <w:spacing w:after="0"/>
              <w:ind w:left="0"/>
              <w:rPr>
                <w:b/>
              </w:rPr>
            </w:pPr>
            <w:r w:rsidRPr="00964107">
              <w:rPr>
                <w:b/>
              </w:rPr>
              <w:t>Comments</w:t>
            </w:r>
          </w:p>
        </w:tc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First aid kit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21036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17715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99683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14229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2764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16150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-1451238318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pPr>
              <w:pStyle w:val="ListParagraph"/>
              <w:spacing w:after="0"/>
              <w:ind w:left="0"/>
            </w:pPr>
            <w:r w:rsidRPr="00964107">
              <w:t>Eyewash station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13149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12694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3930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106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6416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2090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-1831588160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Shower station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8080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7695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5427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10215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14802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2359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822553295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pPr>
              <w:rPr>
                <w:rFonts w:cs="Arial"/>
                <w:szCs w:val="20"/>
              </w:rPr>
            </w:pPr>
            <w:r w:rsidRPr="00964107">
              <w:rPr>
                <w:rFonts w:cs="Arial"/>
                <w:szCs w:val="20"/>
              </w:rPr>
              <w:t>Fire extinguisher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18351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4386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6375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20515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1372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2187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1500310710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Segregated areas for acids and bases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21188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6518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7266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14319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5990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15324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798191021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Segregated areas for reducing and oxidizing agents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2243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3198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11624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7809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7867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21228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-1134399488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Segregated areas for particularly hazardous substances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2453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5164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1346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31924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8182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3407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-87629327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Chemical storage cabinets and refrigerators that meet federal and state Occupational Safety and Health Administration (OSHA) regulations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10249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7553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14502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188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75509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-15692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-1381245118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9781A" w:rsidRPr="00964107" w:rsidTr="00A8448C">
        <w:trPr>
          <w:trHeight w:val="29"/>
        </w:trPr>
        <w:tc>
          <w:tcPr>
            <w:tcW w:w="4050" w:type="dxa"/>
            <w:vAlign w:val="center"/>
          </w:tcPr>
          <w:p w:rsidR="0039781A" w:rsidRPr="00964107" w:rsidRDefault="0039781A" w:rsidP="00A8448C">
            <w:r w:rsidRPr="00964107">
              <w:t>National Fire Protection Association (NFPA) and Globally Harmonized System (GHS) labeling codes used on all reagents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13866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-18231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4862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39781A" w:rsidRPr="00964107" w:rsidRDefault="00D375A6" w:rsidP="00A8448C">
            <w:sdt>
              <w:sdtPr>
                <w:id w:val="-12269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Yes   </w:t>
            </w:r>
            <w:sdt>
              <w:sdtPr>
                <w:id w:val="14730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No   </w:t>
            </w:r>
            <w:sdt>
              <w:sdtPr>
                <w:id w:val="17626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1A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81A" w:rsidRPr="00964107">
              <w:t xml:space="preserve"> N/A</w:t>
            </w:r>
          </w:p>
        </w:tc>
        <w:sdt>
          <w:sdtPr>
            <w:rPr>
              <w:b/>
            </w:rPr>
            <w:id w:val="-2006575803"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39781A" w:rsidRPr="00964107" w:rsidRDefault="0039781A" w:rsidP="00A8448C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39781A" w:rsidRPr="00964107" w:rsidRDefault="0039781A" w:rsidP="0039781A"/>
    <w:p w:rsidR="0039781A" w:rsidRPr="00964107" w:rsidRDefault="0039781A" w:rsidP="0039781A">
      <w:pPr>
        <w:pStyle w:val="ACSbrandheading5"/>
      </w:pPr>
      <w:r w:rsidRPr="00964107">
        <w:t>Provide any additional comments on the laboratories and chemical storage facilities.</w:t>
      </w:r>
    </w:p>
    <w:p w:rsidR="0039781A" w:rsidRPr="00964107" w:rsidRDefault="0039781A" w:rsidP="0039781A">
      <w:r w:rsidRPr="00964107">
        <w:t xml:space="preserve"> </w:t>
      </w:r>
      <w:sdt>
        <w:sdtPr>
          <w:id w:val="1034929382"/>
          <w:showingPlcHdr/>
        </w:sdtPr>
        <w:sdtEndPr/>
        <w:sdtContent>
          <w:r w:rsidRPr="00964107">
            <w:rPr>
              <w:highlight w:val="yellow"/>
            </w:rPr>
            <w:t>Click here to enter text.</w:t>
          </w:r>
        </w:sdtContent>
      </w:sdt>
      <w:r w:rsidRPr="00964107">
        <w:t xml:space="preserve"> </w:t>
      </w:r>
    </w:p>
    <w:p w:rsidR="00211001" w:rsidRDefault="00211001" w:rsidP="0039781A">
      <w:pPr>
        <w:pStyle w:val="ACSbrandheading4"/>
      </w:pPr>
    </w:p>
    <w:bookmarkEnd w:id="8"/>
    <w:bookmarkEnd w:id="9"/>
    <w:sectPr w:rsidR="00211001" w:rsidSect="0039781A">
      <w:head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5B" w:rsidRDefault="00665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D375A6">
      <w:rPr>
        <w:b/>
        <w:bCs/>
        <w:noProof/>
        <w:szCs w:val="20"/>
      </w:rPr>
      <w:t>4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D375A6">
      <w:rPr>
        <w:b/>
        <w:bCs/>
        <w:noProof/>
        <w:szCs w:val="20"/>
      </w:rPr>
      <w:t>4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D375A6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D375A6">
      <w:rPr>
        <w:b/>
        <w:bCs/>
        <w:noProof/>
        <w:szCs w:val="20"/>
      </w:rPr>
      <w:t>4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D375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D375A6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39781A">
      <w:t>III. Chemical Safety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D375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D375A6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Programs, 2014 edition</w:t>
    </w:r>
  </w:p>
  <w:p w:rsidR="00B93D61" w:rsidRDefault="00D375A6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D375A6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r>
      <w:t>for Chemistry in Two-Year College Programs</w:t>
    </w:r>
  </w:p>
  <w:p w:rsidR="00B93D61" w:rsidRDefault="00D375A6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1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2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3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6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453rrlAhgAAczTjliifRzqUGGLg=" w:salt="Y+Ht9YGZx7aOnzIh+J1S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9781A"/>
    <w:rsid w:val="003A12C1"/>
    <w:rsid w:val="003A3479"/>
    <w:rsid w:val="003B1691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D2E0A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5C5B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375A6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A6379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57D6-196D-4805-A709-F53C85C5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1230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7934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6</cp:revision>
  <cp:lastPrinted>2015-12-03T18:46:00Z</cp:lastPrinted>
  <dcterms:created xsi:type="dcterms:W3CDTF">2015-12-04T20:02:00Z</dcterms:created>
  <dcterms:modified xsi:type="dcterms:W3CDTF">2016-12-16T14:26:00Z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