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 w:rsidP="00346CAA">
      <w:bookmarkStart w:id="0" w:name="_top"/>
      <w:bookmarkEnd w:id="0"/>
    </w:p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>
      <w:pPr>
        <w:pStyle w:val="ACSbrandheading1"/>
        <w:ind w:right="90"/>
      </w:pPr>
      <w:bookmarkStart w:id="1" w:name="_Toc320611653"/>
      <w:bookmarkStart w:id="2" w:name="_Toc320611809"/>
      <w:r>
        <w:t xml:space="preserve">ACS </w:t>
      </w:r>
      <w:r w:rsidR="00AA66E6">
        <w:t>Assessment</w:t>
      </w:r>
      <w:r>
        <w:t xml:space="preserve"> </w:t>
      </w:r>
      <w:bookmarkEnd w:id="1"/>
      <w:bookmarkEnd w:id="2"/>
      <w:r w:rsidR="001468F2">
        <w:t>Tool</w:t>
      </w:r>
      <w:r>
        <w:t xml:space="preserve"> </w:t>
      </w:r>
    </w:p>
    <w:p w:rsidR="00F2319C" w:rsidRDefault="0082152D" w:rsidP="0057236E">
      <w:pPr>
        <w:pStyle w:val="ACSbrandheading2"/>
        <w:ind w:right="90"/>
        <w:sectPr w:rsidR="00F2319C" w:rsidSect="0057236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3" w:name="_Toc320611654"/>
      <w:bookmarkStart w:id="4" w:name="_Toc320611810"/>
      <w:proofErr w:type="gramStart"/>
      <w:r>
        <w:t>for</w:t>
      </w:r>
      <w:proofErr w:type="gramEnd"/>
      <w:r>
        <w:t xml:space="preserve"> </w:t>
      </w:r>
      <w:r w:rsidR="00FB35EC" w:rsidRPr="0003545A">
        <w:t>Chemistry in Two-Year College Programs</w:t>
      </w:r>
      <w:bookmarkEnd w:id="3"/>
      <w:bookmarkEnd w:id="4"/>
    </w:p>
    <w:p w:rsidR="003F579D" w:rsidRDefault="003F579D" w:rsidP="003F579D">
      <w:pPr>
        <w:pStyle w:val="ACSbrandheading3"/>
        <w:jc w:val="center"/>
      </w:pPr>
      <w:r>
        <w:lastRenderedPageBreak/>
        <w:t xml:space="preserve">Section </w:t>
      </w:r>
      <w:r w:rsidR="00AB4A1E">
        <w:t>IV. Faculty and Staff</w:t>
      </w:r>
    </w:p>
    <w:p w:rsidR="003F579D" w:rsidRDefault="003F579D" w:rsidP="003F579D">
      <w:pPr>
        <w:pStyle w:val="ACSbrandheading4"/>
      </w:pPr>
    </w:p>
    <w:p w:rsidR="003F579D" w:rsidRPr="000716E5" w:rsidRDefault="003F579D" w:rsidP="003F579D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3F579D" w:rsidRDefault="00AB4A1E" w:rsidP="003F579D">
      <w:pPr>
        <w:ind w:left="450" w:right="-810"/>
      </w:pPr>
      <w:r>
        <w:t>The following is Section IV</w:t>
      </w:r>
      <w:r w:rsidR="003F579D">
        <w:t xml:space="preserve"> of the </w:t>
      </w:r>
      <w:r w:rsidR="003F579D" w:rsidRPr="003A6E2F">
        <w:rPr>
          <w:i/>
        </w:rPr>
        <w:t>ACS Assessment Tool for Chemistry in Two-Year College Programs</w:t>
      </w:r>
      <w:r w:rsidR="003F579D">
        <w:t>. The form will guide you through a self-assessment of the following topics:</w:t>
      </w:r>
    </w:p>
    <w:p w:rsidR="003F579D" w:rsidRDefault="003F579D" w:rsidP="003F579D">
      <w:pPr>
        <w:ind w:left="450" w:right="-810"/>
      </w:pPr>
    </w:p>
    <w:p w:rsidR="00AB4A1E" w:rsidRDefault="00AB4A1E" w:rsidP="00AB4A1E">
      <w:pPr>
        <w:numPr>
          <w:ilvl w:val="0"/>
          <w:numId w:val="22"/>
        </w:numPr>
        <w:ind w:right="-810"/>
      </w:pPr>
      <w:r>
        <w:t>Faculty demographics and responsibilities</w:t>
      </w:r>
    </w:p>
    <w:p w:rsidR="00AB4A1E" w:rsidRDefault="00AB4A1E" w:rsidP="00AB4A1E">
      <w:pPr>
        <w:numPr>
          <w:ilvl w:val="0"/>
          <w:numId w:val="22"/>
        </w:numPr>
        <w:ind w:right="-810"/>
      </w:pPr>
      <w:r>
        <w:t>Faculty benefits and professional development</w:t>
      </w:r>
    </w:p>
    <w:p w:rsidR="003F579D" w:rsidRDefault="00AB4A1E" w:rsidP="00AB4A1E">
      <w:pPr>
        <w:numPr>
          <w:ilvl w:val="0"/>
          <w:numId w:val="22"/>
        </w:numPr>
        <w:ind w:right="-810"/>
      </w:pPr>
      <w:r>
        <w:t>Support staff</w:t>
      </w:r>
    </w:p>
    <w:p w:rsidR="003F579D" w:rsidRDefault="003F579D" w:rsidP="003F579D">
      <w:pPr>
        <w:ind w:left="450" w:right="-810"/>
      </w:pPr>
    </w:p>
    <w:p w:rsidR="003F579D" w:rsidRDefault="003F579D" w:rsidP="003F579D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3F579D" w:rsidRDefault="003F579D" w:rsidP="003F579D">
      <w:pPr>
        <w:ind w:left="450" w:right="-810"/>
      </w:pPr>
    </w:p>
    <w:p w:rsidR="00A6537D" w:rsidRDefault="00A6537D" w:rsidP="00A6537D">
      <w:pPr>
        <w:ind w:left="450" w:right="-810"/>
      </w:pPr>
      <w:r>
        <w:rPr>
          <w:b/>
          <w:i/>
        </w:rPr>
        <w:t>Note:</w:t>
      </w:r>
      <w:r>
        <w:t xml:space="preserve"> for ease of use, the assessment tool is password-protected. If you wish to edit the form, you may unlock it using the password, “assess.”</w:t>
      </w:r>
      <w:r>
        <w:rPr>
          <w:b/>
          <w:bCs/>
          <w:i/>
          <w:lang w:val="en"/>
        </w:rPr>
        <w:br/>
      </w:r>
    </w:p>
    <w:p w:rsidR="003F579D" w:rsidRDefault="003F579D" w:rsidP="003F579D">
      <w:pPr>
        <w:ind w:left="450" w:right="-810"/>
        <w:rPr>
          <w:kern w:val="20"/>
        </w:rPr>
      </w:pPr>
      <w:r w:rsidRPr="00301086">
        <w:t xml:space="preserve">The </w:t>
      </w:r>
      <w:r>
        <w:t>assessment</w:t>
      </w:r>
      <w:r w:rsidRPr="00301086">
        <w:t xml:space="preserve"> tool is a resource develop</w:t>
      </w:r>
      <w:r>
        <w:t xml:space="preserve">ed </w:t>
      </w:r>
      <w:r w:rsidRPr="00301086">
        <w:t xml:space="preserve">by ACS to facilitate the assessment of chemistry education with respect to the </w:t>
      </w:r>
      <w:r w:rsidRPr="00301086">
        <w:rPr>
          <w:i/>
        </w:rPr>
        <w:t>ACS Guidelines for Chemistry in Two-Year College Programs</w:t>
      </w:r>
      <w:r w:rsidRPr="00301086">
        <w:t xml:space="preserve">. The </w:t>
      </w:r>
      <w:r>
        <w:t>assessment</w:t>
      </w:r>
      <w:r w:rsidRPr="00301086">
        <w:t xml:space="preserve"> tool is designed to allow chemistry faculty and administrations to assess the achievements and areas for improvement</w:t>
      </w:r>
      <w:r>
        <w:t xml:space="preserve"> of the chemistry-based program</w:t>
      </w:r>
      <w:r w:rsidRPr="00301086">
        <w:t xml:space="preserve">s and courses at their institution. </w:t>
      </w:r>
      <w:r>
        <w:t>Developed by two-year college chemistry faculty, it is</w:t>
      </w:r>
      <w:r>
        <w:rPr>
          <w:kern w:val="20"/>
        </w:rPr>
        <w:t xml:space="preserve"> managed by the ACS Undergraduate Programs Office with input from the Undergraduate Programs Advisory Board and the Assessment Review Panel.</w:t>
      </w:r>
    </w:p>
    <w:p w:rsidR="003F579D" w:rsidRDefault="003F579D" w:rsidP="003F579D">
      <w:pPr>
        <w:ind w:right="-810"/>
        <w:rPr>
          <w:kern w:val="20"/>
        </w:rPr>
      </w:pPr>
    </w:p>
    <w:p w:rsidR="002D3D98" w:rsidRDefault="002D3D98" w:rsidP="00346CAA">
      <w:pPr>
        <w:pStyle w:val="ACSbrandheading3"/>
        <w:ind w:left="450"/>
        <w:sectPr w:rsidR="002D3D98" w:rsidSect="0057236E"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bookmarkStart w:id="5" w:name="_Toc320611655"/>
      <w:bookmarkStart w:id="6" w:name="Introduction"/>
    </w:p>
    <w:p w:rsidR="0097286D" w:rsidRDefault="00AB4A1E">
      <w:pPr>
        <w:pStyle w:val="ACSbrandheading3"/>
      </w:pPr>
      <w:bookmarkStart w:id="7" w:name="SecII"/>
      <w:bookmarkEnd w:id="5"/>
      <w:bookmarkEnd w:id="6"/>
      <w:r>
        <w:lastRenderedPageBreak/>
        <w:t>IV. Faculty and Staff</w:t>
      </w:r>
    </w:p>
    <w:bookmarkEnd w:id="7"/>
    <w:p w:rsidR="007E0121" w:rsidRPr="0097286D" w:rsidRDefault="007E0121">
      <w:pPr>
        <w:tabs>
          <w:tab w:val="left" w:pos="450"/>
        </w:tabs>
        <w:ind w:right="-450"/>
        <w:rPr>
          <w:b/>
          <w:sz w:val="23"/>
        </w:rPr>
      </w:pPr>
    </w:p>
    <w:p w:rsidR="00AB4A1E" w:rsidRDefault="00AB4A1E" w:rsidP="00AB4A1E">
      <w:pPr>
        <w:pStyle w:val="ACSbrandheading4"/>
      </w:pPr>
      <w:bookmarkStart w:id="8" w:name="_Toc436987774"/>
      <w:bookmarkStart w:id="9" w:name="SecIIIA"/>
      <w:bookmarkStart w:id="10" w:name="_Toc320611680"/>
      <w:bookmarkStart w:id="11" w:name="SecIIE"/>
      <w:r>
        <w:t>A. Faculty demographics and responsibilities</w:t>
      </w:r>
      <w:bookmarkEnd w:id="8"/>
    </w:p>
    <w:bookmarkEnd w:id="9"/>
    <w:p w:rsidR="00AB4A1E" w:rsidRDefault="00AB4A1E" w:rsidP="00AB4A1E">
      <w:pPr>
        <w:pStyle w:val="ACSbrandheading5"/>
        <w:rPr>
          <w:b w:val="0"/>
          <w:i w:val="0"/>
        </w:rPr>
      </w:pPr>
      <w:r>
        <w:rPr>
          <w:b w:val="0"/>
          <w:i w:val="0"/>
        </w:rPr>
        <w:t>(See Sections 3.1-3.3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5-8</w:t>
      </w:r>
      <w:r w:rsidRPr="00A05D02">
        <w:rPr>
          <w:b w:val="0"/>
          <w:i w:val="0"/>
        </w:rPr>
        <w:t>.</w:t>
      </w:r>
      <w:r>
        <w:rPr>
          <w:b w:val="0"/>
          <w:i w:val="0"/>
        </w:rPr>
        <w:t xml:space="preserve"> Combine the information below with the information collected in Section I.C.3 of the assessment tool.</w:t>
      </w:r>
      <w:r w:rsidRPr="00A05D02">
        <w:rPr>
          <w:b w:val="0"/>
          <w:i w:val="0"/>
        </w:rPr>
        <w:t>)</w:t>
      </w:r>
    </w:p>
    <w:p w:rsidR="00AB4A1E" w:rsidRPr="00A05D02" w:rsidRDefault="00AB4A1E" w:rsidP="00AB4A1E">
      <w:pPr>
        <w:pStyle w:val="ACSbrandheading5"/>
        <w:rPr>
          <w:b w:val="0"/>
          <w:i w:val="0"/>
          <w:color w:val="245590"/>
        </w:rPr>
      </w:pPr>
    </w:p>
    <w:p w:rsidR="00AB4A1E" w:rsidRPr="002D784F" w:rsidRDefault="00AB4A1E" w:rsidP="00AB4A1E">
      <w:pPr>
        <w:numPr>
          <w:ilvl w:val="0"/>
          <w:numId w:val="1"/>
        </w:numPr>
        <w:rPr>
          <w:b/>
        </w:rPr>
      </w:pPr>
      <w:r>
        <w:rPr>
          <w:b/>
        </w:rPr>
        <w:t>Enter the total number of chemistry faculty currently employed that can be described by each category.</w:t>
      </w:r>
      <w:r w:rsidRPr="002D784F">
        <w:rPr>
          <w:b/>
        </w:rPr>
        <w:t xml:space="preserve"> </w:t>
      </w:r>
    </w:p>
    <w:p w:rsidR="00AB4A1E" w:rsidRDefault="00AB4A1E" w:rsidP="00AB4A1E">
      <w:pPr>
        <w:ind w:left="1080"/>
      </w:pPr>
    </w:p>
    <w:tbl>
      <w:tblPr>
        <w:tblW w:w="9198" w:type="dxa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1827"/>
        <w:gridCol w:w="1827"/>
        <w:gridCol w:w="1827"/>
        <w:gridCol w:w="1827"/>
      </w:tblGrid>
      <w:tr w:rsidR="00AB4A1E" w:rsidTr="00A8448C">
        <w:trPr>
          <w:trHeight w:val="368"/>
        </w:trPr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</w:tcPr>
          <w:p w:rsidR="00AB4A1E" w:rsidRDefault="00AB4A1E" w:rsidP="00A8448C">
            <w:pPr>
              <w:pStyle w:val="ACSbrandheading5"/>
            </w:pP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4A1E" w:rsidRDefault="00AB4A1E" w:rsidP="00A8448C">
            <w:pPr>
              <w:pStyle w:val="ACSbrandheading5"/>
            </w:pPr>
            <w:bookmarkStart w:id="12" w:name="_Toc320611685"/>
            <w:r>
              <w:t>Total full-time, permanent faculty</w:t>
            </w:r>
            <w:bookmarkEnd w:id="12"/>
          </w:p>
        </w:tc>
        <w:tc>
          <w:tcPr>
            <w:tcW w:w="1827" w:type="dxa"/>
            <w:tcBorders>
              <w:bottom w:val="single" w:sz="12" w:space="0" w:color="auto"/>
            </w:tcBorders>
            <w:vAlign w:val="bottom"/>
          </w:tcPr>
          <w:p w:rsidR="00AB4A1E" w:rsidRDefault="00AB4A1E" w:rsidP="00A8448C">
            <w:pPr>
              <w:pStyle w:val="ACSbrandheading5"/>
            </w:pPr>
            <w:r>
              <w:t>Total full-time, temporary faculty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vAlign w:val="bottom"/>
          </w:tcPr>
          <w:p w:rsidR="00AB4A1E" w:rsidRDefault="00AB4A1E" w:rsidP="00A8448C">
            <w:pPr>
              <w:pStyle w:val="ACSbrandheading5"/>
            </w:pPr>
            <w:r>
              <w:t>Total part-time, permanent faculty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vAlign w:val="bottom"/>
          </w:tcPr>
          <w:p w:rsidR="00AB4A1E" w:rsidRDefault="00AB4A1E" w:rsidP="00A8448C">
            <w:pPr>
              <w:pStyle w:val="ACSbrandheading5"/>
            </w:pPr>
            <w:bookmarkStart w:id="13" w:name="_Toc320611686"/>
            <w:r>
              <w:t>Total part-time, temporary faculty</w:t>
            </w:r>
            <w:bookmarkEnd w:id="13"/>
          </w:p>
        </w:tc>
      </w:tr>
      <w:tr w:rsidR="00AB4A1E" w:rsidTr="00A8448C">
        <w:trPr>
          <w:trHeight w:val="395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B4A1E" w:rsidRDefault="00AB4A1E" w:rsidP="00A8448C">
            <w:r>
              <w:t>Male:</w:t>
            </w:r>
          </w:p>
        </w:tc>
        <w:sdt>
          <w:sdtPr>
            <w:rPr>
              <w:highlight w:val="yellow"/>
            </w:rPr>
            <w:id w:val="450366180"/>
            <w:showingPlcHdr/>
          </w:sdtPr>
          <w:sdtEndPr/>
          <w:sdtContent>
            <w:bookmarkStart w:id="14" w:name="_GoBack" w:displacedByCustomXml="prev"/>
            <w:tc>
              <w:tcPr>
                <w:tcW w:w="1827" w:type="dxa"/>
                <w:tcBorders>
                  <w:top w:val="single" w:sz="12" w:space="0" w:color="auto"/>
                </w:tcBorders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  <w:bookmarkEnd w:id="14" w:displacedByCustomXml="next"/>
          </w:sdtContent>
        </w:sdt>
        <w:sdt>
          <w:sdtPr>
            <w:rPr>
              <w:highlight w:val="yellow"/>
            </w:rPr>
            <w:id w:val="1597983519"/>
            <w:showingPlcHdr/>
          </w:sdtPr>
          <w:sdtEndPr/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727370471"/>
            <w:showingPlcHdr/>
          </w:sdtPr>
          <w:sdtEndPr/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273816837"/>
            <w:showingPlcHdr/>
          </w:sdtPr>
          <w:sdtEndPr/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440"/>
        </w:trPr>
        <w:tc>
          <w:tcPr>
            <w:tcW w:w="189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B4A1E" w:rsidRDefault="00AB4A1E" w:rsidP="00A8448C">
            <w:r>
              <w:t>Female:</w:t>
            </w:r>
          </w:p>
        </w:tc>
        <w:sdt>
          <w:sdtPr>
            <w:rPr>
              <w:highlight w:val="yellow"/>
            </w:rPr>
            <w:id w:val="-2110270838"/>
            <w:showingPlcHdr/>
          </w:sdtPr>
          <w:sdtEndPr/>
          <w:sdtContent>
            <w:tc>
              <w:tcPr>
                <w:tcW w:w="1827" w:type="dxa"/>
                <w:tcBorders>
                  <w:bottom w:val="single" w:sz="12" w:space="0" w:color="auto"/>
                </w:tcBorders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57941760"/>
            <w:showingPlcHdr/>
          </w:sdtPr>
          <w:sdtEndPr/>
          <w:sdtContent>
            <w:tc>
              <w:tcPr>
                <w:tcW w:w="1827" w:type="dxa"/>
                <w:tcBorders>
                  <w:bottom w:val="single" w:sz="12" w:space="0" w:color="auto"/>
                </w:tcBorders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375010678"/>
            <w:showingPlcHdr/>
          </w:sdtPr>
          <w:sdtEndPr/>
          <w:sdtContent>
            <w:tc>
              <w:tcPr>
                <w:tcW w:w="1827" w:type="dxa"/>
                <w:tcBorders>
                  <w:bottom w:val="single" w:sz="12" w:space="0" w:color="auto"/>
                </w:tcBorders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764452811"/>
            <w:showingPlcHdr/>
          </w:sdtPr>
          <w:sdtEndPr/>
          <w:sdtContent>
            <w:tc>
              <w:tcPr>
                <w:tcW w:w="1827" w:type="dxa"/>
                <w:tcBorders>
                  <w:bottom w:val="single" w:sz="12" w:space="0" w:color="auto"/>
                </w:tcBorders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395"/>
        </w:trPr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B4A1E" w:rsidRDefault="00AB4A1E" w:rsidP="00A8448C">
            <w:r>
              <w:t>African-American:</w:t>
            </w:r>
          </w:p>
        </w:tc>
        <w:sdt>
          <w:sdtPr>
            <w:rPr>
              <w:highlight w:val="yellow"/>
            </w:rPr>
            <w:id w:val="515501028"/>
            <w:showingPlcHdr/>
          </w:sdtPr>
          <w:sdtEndPr/>
          <w:sdtContent>
            <w:tc>
              <w:tcPr>
                <w:tcW w:w="1827" w:type="dxa"/>
                <w:tcBorders>
                  <w:top w:val="single" w:sz="12" w:space="0" w:color="auto"/>
                </w:tcBorders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2146343139"/>
            <w:showingPlcHdr/>
          </w:sdtPr>
          <w:sdtEndPr/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676002753"/>
            <w:showingPlcHdr/>
          </w:sdtPr>
          <w:sdtEndPr/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391038311"/>
            <w:showingPlcHdr/>
          </w:sdtPr>
          <w:sdtEndPr/>
          <w:sdtContent>
            <w:tc>
              <w:tcPr>
                <w:tcW w:w="1827" w:type="dxa"/>
                <w:tcBorders>
                  <w:top w:val="single" w:sz="12" w:space="0" w:color="auto"/>
                </w:tcBorders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440"/>
        </w:trPr>
        <w:tc>
          <w:tcPr>
            <w:tcW w:w="1890" w:type="dxa"/>
            <w:shd w:val="clear" w:color="auto" w:fill="auto"/>
            <w:vAlign w:val="bottom"/>
          </w:tcPr>
          <w:p w:rsidR="00AB4A1E" w:rsidRDefault="00AB4A1E" w:rsidP="00A8448C">
            <w:r>
              <w:t>Asian-American:</w:t>
            </w:r>
          </w:p>
        </w:tc>
        <w:sdt>
          <w:sdtPr>
            <w:rPr>
              <w:highlight w:val="yellow"/>
            </w:rPr>
            <w:id w:val="1078484628"/>
            <w:showingPlcHdr/>
          </w:sdtPr>
          <w:sdtEndPr/>
          <w:sdtContent>
            <w:tc>
              <w:tcPr>
                <w:tcW w:w="1827" w:type="dxa"/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384916693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608394659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508128108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440"/>
        </w:trPr>
        <w:tc>
          <w:tcPr>
            <w:tcW w:w="1890" w:type="dxa"/>
            <w:shd w:val="clear" w:color="auto" w:fill="auto"/>
            <w:vAlign w:val="bottom"/>
          </w:tcPr>
          <w:p w:rsidR="00AB4A1E" w:rsidRDefault="00AB4A1E" w:rsidP="00A8448C">
            <w:r>
              <w:t>Caucasian:</w:t>
            </w:r>
          </w:p>
        </w:tc>
        <w:sdt>
          <w:sdtPr>
            <w:rPr>
              <w:highlight w:val="yellow"/>
            </w:rPr>
            <w:id w:val="992142441"/>
            <w:showingPlcHdr/>
          </w:sdtPr>
          <w:sdtEndPr/>
          <w:sdtContent>
            <w:tc>
              <w:tcPr>
                <w:tcW w:w="1827" w:type="dxa"/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695354126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12287528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081597534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440"/>
        </w:trPr>
        <w:tc>
          <w:tcPr>
            <w:tcW w:w="1890" w:type="dxa"/>
            <w:shd w:val="clear" w:color="auto" w:fill="auto"/>
            <w:vAlign w:val="bottom"/>
          </w:tcPr>
          <w:p w:rsidR="00AB4A1E" w:rsidRDefault="00AB4A1E" w:rsidP="00A8448C">
            <w:r>
              <w:t>Latino:</w:t>
            </w:r>
          </w:p>
        </w:tc>
        <w:sdt>
          <w:sdtPr>
            <w:rPr>
              <w:highlight w:val="yellow"/>
            </w:rPr>
            <w:id w:val="151030081"/>
            <w:showingPlcHdr/>
          </w:sdtPr>
          <w:sdtEndPr/>
          <w:sdtContent>
            <w:tc>
              <w:tcPr>
                <w:tcW w:w="1827" w:type="dxa"/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378779703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342620150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539555840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440"/>
        </w:trPr>
        <w:tc>
          <w:tcPr>
            <w:tcW w:w="1890" w:type="dxa"/>
            <w:shd w:val="clear" w:color="auto" w:fill="auto"/>
            <w:vAlign w:val="bottom"/>
          </w:tcPr>
          <w:p w:rsidR="00AB4A1E" w:rsidRDefault="00AB4A1E" w:rsidP="00A8448C">
            <w:r>
              <w:t>O</w:t>
            </w:r>
            <w:r w:rsidRPr="0003545A">
              <w:t>ther 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786081118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highlight w:val="yellow"/>
            </w:rPr>
            <w:id w:val="-310872832"/>
            <w:showingPlcHdr/>
          </w:sdtPr>
          <w:sdtEndPr/>
          <w:sdtContent>
            <w:tc>
              <w:tcPr>
                <w:tcW w:w="1827" w:type="dxa"/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361793759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780451478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pPr>
                  <w:rPr>
                    <w:highlight w:val="yellow"/>
                  </w:rPr>
                </w:pPr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850640297"/>
            <w:showingPlcHdr/>
          </w:sdtPr>
          <w:sdtEndPr/>
          <w:sdtContent>
            <w:tc>
              <w:tcPr>
                <w:tcW w:w="1827" w:type="dxa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AB4A1E" w:rsidRDefault="00AB4A1E" w:rsidP="00AB4A1E">
      <w:pPr>
        <w:pStyle w:val="ListParagraph"/>
        <w:spacing w:after="0"/>
        <w:ind w:left="0"/>
        <w:rPr>
          <w:b/>
        </w:rPr>
      </w:pPr>
    </w:p>
    <w:p w:rsidR="00AB4A1E" w:rsidRPr="00771047" w:rsidRDefault="00AB4A1E" w:rsidP="00AB4A1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percentage of chemistry course sections are</w:t>
      </w:r>
      <w:proofErr w:type="gramEnd"/>
      <w:r>
        <w:rPr>
          <w:b/>
        </w:rPr>
        <w:t xml:space="preserve"> taught by full-time faculty</w:t>
      </w:r>
      <w:r w:rsidRPr="00771047">
        <w:rPr>
          <w:b/>
        </w:rPr>
        <w:t>, including distance learning and dual enrollment sections?</w:t>
      </w:r>
    </w:p>
    <w:p w:rsidR="00AB4A1E" w:rsidRDefault="00A6537D" w:rsidP="00AB4A1E">
      <w:pPr>
        <w:ind w:left="936"/>
      </w:pPr>
      <w:sdt>
        <w:sdtPr>
          <w:id w:val="-143898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A1E">
            <w:rPr>
              <w:rFonts w:ascii="MS Gothic" w:eastAsia="MS Gothic" w:hAnsi="MS Gothic" w:hint="eastAsia"/>
            </w:rPr>
            <w:t>☐</w:t>
          </w:r>
        </w:sdtContent>
      </w:sdt>
      <w:r w:rsidR="00AB4A1E">
        <w:t xml:space="preserve"> &lt;25% full-</w:t>
      </w:r>
      <w:r w:rsidR="00AB4A1E" w:rsidRPr="0003545A">
        <w:t>time</w:t>
      </w:r>
      <w:r w:rsidR="00AB4A1E" w:rsidRPr="0003545A">
        <w:tab/>
      </w:r>
    </w:p>
    <w:p w:rsidR="00AB4A1E" w:rsidRDefault="00A6537D" w:rsidP="00AB4A1E">
      <w:pPr>
        <w:ind w:left="936"/>
      </w:pPr>
      <w:sdt>
        <w:sdtPr>
          <w:id w:val="39116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A1E">
            <w:rPr>
              <w:rFonts w:ascii="MS Gothic" w:eastAsia="MS Gothic" w:hAnsi="MS Gothic" w:hint="eastAsia"/>
            </w:rPr>
            <w:t>☐</w:t>
          </w:r>
        </w:sdtContent>
      </w:sdt>
      <w:r w:rsidR="00AB4A1E">
        <w:t xml:space="preserve"> 26% - 50% full-</w:t>
      </w:r>
      <w:r w:rsidR="00AB4A1E" w:rsidRPr="0003545A">
        <w:t>time</w:t>
      </w:r>
      <w:r w:rsidR="00AB4A1E" w:rsidRPr="0003545A">
        <w:tab/>
      </w:r>
    </w:p>
    <w:p w:rsidR="00AB4A1E" w:rsidRDefault="00A6537D" w:rsidP="00AB4A1E">
      <w:pPr>
        <w:ind w:left="936"/>
      </w:pPr>
      <w:sdt>
        <w:sdtPr>
          <w:id w:val="-26870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A1E">
            <w:rPr>
              <w:rFonts w:ascii="MS Gothic" w:eastAsia="MS Gothic" w:hAnsi="MS Gothic" w:hint="eastAsia"/>
            </w:rPr>
            <w:t>☐</w:t>
          </w:r>
        </w:sdtContent>
      </w:sdt>
      <w:r w:rsidR="00AB4A1E">
        <w:t xml:space="preserve"> 51% - 75% full-</w:t>
      </w:r>
      <w:r w:rsidR="00AB4A1E" w:rsidRPr="0003545A">
        <w:t>time</w:t>
      </w:r>
      <w:r w:rsidR="00AB4A1E" w:rsidRPr="0003545A">
        <w:tab/>
      </w:r>
    </w:p>
    <w:p w:rsidR="00AB4A1E" w:rsidRPr="0003545A" w:rsidRDefault="00A6537D" w:rsidP="00AB4A1E">
      <w:pPr>
        <w:ind w:left="936"/>
      </w:pPr>
      <w:sdt>
        <w:sdtPr>
          <w:id w:val="10400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A1E">
            <w:rPr>
              <w:rFonts w:ascii="MS Gothic" w:eastAsia="MS Gothic" w:hAnsi="MS Gothic" w:hint="eastAsia"/>
            </w:rPr>
            <w:t>☐</w:t>
          </w:r>
        </w:sdtContent>
      </w:sdt>
      <w:r w:rsidR="00AB4A1E">
        <w:t xml:space="preserve"> &gt;75% full-</w:t>
      </w:r>
      <w:r w:rsidR="00AB4A1E" w:rsidRPr="0003545A">
        <w:t>time</w:t>
      </w:r>
    </w:p>
    <w:p w:rsidR="00AB4A1E" w:rsidRDefault="00AB4A1E" w:rsidP="00AB4A1E">
      <w:pPr>
        <w:ind w:left="576"/>
        <w:rPr>
          <w:b/>
        </w:rPr>
      </w:pPr>
    </w:p>
    <w:p w:rsidR="00AB4A1E" w:rsidRPr="00835781" w:rsidRDefault="00AB4A1E" w:rsidP="00AB4A1E">
      <w:pPr>
        <w:numPr>
          <w:ilvl w:val="0"/>
          <w:numId w:val="1"/>
        </w:numPr>
        <w:rPr>
          <w:b/>
        </w:rPr>
      </w:pPr>
      <w:r>
        <w:rPr>
          <w:b/>
        </w:rPr>
        <w:t xml:space="preserve">Enter the average number of hours </w:t>
      </w:r>
      <w:proofErr w:type="gramStart"/>
      <w:r>
        <w:rPr>
          <w:b/>
        </w:rPr>
        <w:t>faculty spend</w:t>
      </w:r>
      <w:proofErr w:type="gramEnd"/>
      <w:r>
        <w:rPr>
          <w:b/>
        </w:rPr>
        <w:t xml:space="preserve"> on the following activities each week.</w:t>
      </w:r>
    </w:p>
    <w:tbl>
      <w:tblPr>
        <w:tblW w:w="9198" w:type="dxa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30"/>
        <w:gridCol w:w="1584"/>
        <w:gridCol w:w="1584"/>
      </w:tblGrid>
      <w:tr w:rsidR="00AB4A1E" w:rsidTr="00A8448C">
        <w:trPr>
          <w:trHeight w:val="368"/>
        </w:trPr>
        <w:tc>
          <w:tcPr>
            <w:tcW w:w="6030" w:type="dxa"/>
            <w:shd w:val="clear" w:color="auto" w:fill="auto"/>
          </w:tcPr>
          <w:p w:rsidR="00AB4A1E" w:rsidRDefault="00AB4A1E" w:rsidP="00A8448C">
            <w:pPr>
              <w:pStyle w:val="ACSbrandheading5"/>
            </w:pPr>
          </w:p>
        </w:tc>
        <w:tc>
          <w:tcPr>
            <w:tcW w:w="1584" w:type="dxa"/>
            <w:shd w:val="clear" w:color="auto" w:fill="auto"/>
            <w:vAlign w:val="bottom"/>
          </w:tcPr>
          <w:p w:rsidR="00AB4A1E" w:rsidRDefault="00AB4A1E" w:rsidP="00A8448C">
            <w:pPr>
              <w:pStyle w:val="ACSbrandheading5"/>
            </w:pPr>
            <w:r>
              <w:t>Full-Time Faculty Average</w:t>
            </w:r>
          </w:p>
        </w:tc>
        <w:tc>
          <w:tcPr>
            <w:tcW w:w="1584" w:type="dxa"/>
            <w:vAlign w:val="bottom"/>
          </w:tcPr>
          <w:p w:rsidR="00AB4A1E" w:rsidRDefault="00AB4A1E" w:rsidP="00A8448C">
            <w:pPr>
              <w:pStyle w:val="ACSbrandheading5"/>
            </w:pPr>
            <w:r>
              <w:t>Part-Time Faculty Average</w:t>
            </w:r>
          </w:p>
        </w:tc>
      </w:tr>
      <w:tr w:rsidR="00AB4A1E" w:rsidTr="00A8448C">
        <w:trPr>
          <w:trHeight w:val="395"/>
        </w:trPr>
        <w:tc>
          <w:tcPr>
            <w:tcW w:w="6030" w:type="dxa"/>
            <w:shd w:val="clear" w:color="auto" w:fill="auto"/>
            <w:vAlign w:val="center"/>
          </w:tcPr>
          <w:p w:rsidR="00AB4A1E" w:rsidRPr="00195CC3" w:rsidDel="00827AC1" w:rsidRDefault="00AB4A1E" w:rsidP="00A8448C">
            <w:r w:rsidRPr="00195CC3">
              <w:t xml:space="preserve">Holding </w:t>
            </w:r>
            <w:r w:rsidRPr="00195CC3" w:rsidDel="00827AC1">
              <w:t>office hours to meet with students</w:t>
            </w:r>
          </w:p>
        </w:tc>
        <w:sdt>
          <w:sdtPr>
            <w:rPr>
              <w:highlight w:val="yellow"/>
            </w:rPr>
            <w:id w:val="1917285488"/>
            <w:showingPlcHdr/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294336643"/>
            <w:showingPlcHdr/>
          </w:sdtPr>
          <w:sdtEndPr/>
          <w:sdtContent>
            <w:tc>
              <w:tcPr>
                <w:tcW w:w="1584" w:type="dxa"/>
                <w:vAlign w:val="center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440"/>
        </w:trPr>
        <w:tc>
          <w:tcPr>
            <w:tcW w:w="6030" w:type="dxa"/>
            <w:shd w:val="clear" w:color="auto" w:fill="auto"/>
            <w:vAlign w:val="center"/>
          </w:tcPr>
          <w:p w:rsidR="00AB4A1E" w:rsidRPr="00195CC3" w:rsidDel="00827AC1" w:rsidRDefault="00AB4A1E" w:rsidP="00A8448C">
            <w:r w:rsidRPr="00195CC3">
              <w:t xml:space="preserve">Fulfilling </w:t>
            </w:r>
            <w:r w:rsidRPr="00195CC3" w:rsidDel="00827AC1">
              <w:t xml:space="preserve">service responsibilities to the </w:t>
            </w:r>
            <w:r>
              <w:t>college and/or</w:t>
            </w:r>
            <w:r w:rsidRPr="00195CC3">
              <w:t xml:space="preserve"> community</w:t>
            </w:r>
          </w:p>
        </w:tc>
        <w:sdt>
          <w:sdtPr>
            <w:rPr>
              <w:highlight w:val="yellow"/>
            </w:rPr>
            <w:id w:val="-1354799509"/>
            <w:showingPlcHdr/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675073452"/>
            <w:showingPlcHdr/>
          </w:sdtPr>
          <w:sdtEndPr/>
          <w:sdtContent>
            <w:tc>
              <w:tcPr>
                <w:tcW w:w="1584" w:type="dxa"/>
                <w:vAlign w:val="center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440"/>
        </w:trPr>
        <w:tc>
          <w:tcPr>
            <w:tcW w:w="6030" w:type="dxa"/>
            <w:shd w:val="clear" w:color="auto" w:fill="auto"/>
            <w:vAlign w:val="center"/>
          </w:tcPr>
          <w:p w:rsidR="00AB4A1E" w:rsidRPr="00195CC3" w:rsidRDefault="00AB4A1E" w:rsidP="00A8448C">
            <w:r w:rsidRPr="00195CC3">
              <w:t>Assessing and improving curriculum</w:t>
            </w:r>
          </w:p>
        </w:tc>
        <w:sdt>
          <w:sdtPr>
            <w:rPr>
              <w:highlight w:val="yellow"/>
            </w:rPr>
            <w:id w:val="1956065805"/>
            <w:showingPlcHdr/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717315276"/>
            <w:showingPlcHdr/>
          </w:sdtPr>
          <w:sdtEndPr/>
          <w:sdtContent>
            <w:tc>
              <w:tcPr>
                <w:tcW w:w="1584" w:type="dxa"/>
                <w:vAlign w:val="center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440"/>
        </w:trPr>
        <w:tc>
          <w:tcPr>
            <w:tcW w:w="6030" w:type="dxa"/>
            <w:shd w:val="clear" w:color="auto" w:fill="auto"/>
            <w:vAlign w:val="center"/>
          </w:tcPr>
          <w:p w:rsidR="00AB4A1E" w:rsidRPr="00195CC3" w:rsidRDefault="00AB4A1E" w:rsidP="00A8448C">
            <w:r w:rsidRPr="00195CC3">
              <w:t>D</w:t>
            </w:r>
            <w:r w:rsidRPr="00195CC3" w:rsidDel="00827AC1">
              <w:t>evelop</w:t>
            </w:r>
            <w:r w:rsidRPr="00195CC3">
              <w:t>ing</w:t>
            </w:r>
            <w:r w:rsidRPr="00195CC3" w:rsidDel="00827AC1">
              <w:t xml:space="preserve"> new </w:t>
            </w:r>
            <w:r w:rsidRPr="00195CC3">
              <w:t>courses and curriculum innovations</w:t>
            </w:r>
          </w:p>
        </w:tc>
        <w:sdt>
          <w:sdtPr>
            <w:rPr>
              <w:highlight w:val="yellow"/>
            </w:rPr>
            <w:id w:val="-758064986"/>
            <w:showingPlcHdr/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297759828"/>
            <w:showingPlcHdr/>
          </w:sdtPr>
          <w:sdtEndPr/>
          <w:sdtContent>
            <w:tc>
              <w:tcPr>
                <w:tcW w:w="1584" w:type="dxa"/>
                <w:vAlign w:val="center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440"/>
        </w:trPr>
        <w:tc>
          <w:tcPr>
            <w:tcW w:w="6030" w:type="dxa"/>
            <w:shd w:val="clear" w:color="auto" w:fill="auto"/>
            <w:vAlign w:val="center"/>
          </w:tcPr>
          <w:p w:rsidR="00AB4A1E" w:rsidRPr="00195CC3" w:rsidRDefault="00AB4A1E" w:rsidP="00A8448C">
            <w:r w:rsidRPr="00195CC3">
              <w:t xml:space="preserve">Keeping abreast of new developments in </w:t>
            </w:r>
            <w:r w:rsidRPr="00195CC3" w:rsidDel="00827AC1">
              <w:t xml:space="preserve">chemistry and new </w:t>
            </w:r>
            <w:r w:rsidRPr="00195CC3">
              <w:t>educational pedagogies</w:t>
            </w:r>
          </w:p>
        </w:tc>
        <w:sdt>
          <w:sdtPr>
            <w:rPr>
              <w:highlight w:val="yellow"/>
            </w:rPr>
            <w:id w:val="-22015476"/>
            <w:showingPlcHdr/>
          </w:sdtPr>
          <w:sdtEndPr/>
          <w:sdtContent>
            <w:tc>
              <w:tcPr>
                <w:tcW w:w="1584" w:type="dxa"/>
                <w:shd w:val="clear" w:color="auto" w:fill="auto"/>
                <w:vAlign w:val="center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1382170309"/>
            <w:showingPlcHdr/>
          </w:sdtPr>
          <w:sdtEndPr/>
          <w:sdtContent>
            <w:tc>
              <w:tcPr>
                <w:tcW w:w="1584" w:type="dxa"/>
                <w:vAlign w:val="center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AB4A1E" w:rsidRDefault="00AB4A1E" w:rsidP="00AB4A1E">
      <w:pPr>
        <w:rPr>
          <w:b/>
        </w:rPr>
      </w:pPr>
    </w:p>
    <w:p w:rsidR="00AB4A1E" w:rsidRDefault="00AB4A1E" w:rsidP="00AB4A1E">
      <w:pPr>
        <w:rPr>
          <w:b/>
        </w:rPr>
      </w:pPr>
    </w:p>
    <w:p w:rsidR="00AB4A1E" w:rsidRDefault="00AB4A1E" w:rsidP="00AB4A1E">
      <w:pPr>
        <w:rPr>
          <w:b/>
        </w:rPr>
      </w:pPr>
    </w:p>
    <w:p w:rsidR="00AB4A1E" w:rsidRDefault="00AB4A1E" w:rsidP="00AB4A1E">
      <w:pPr>
        <w:rPr>
          <w:b/>
        </w:rPr>
      </w:pPr>
    </w:p>
    <w:p w:rsidR="00AB4A1E" w:rsidRPr="0003545A" w:rsidRDefault="00AB4A1E" w:rsidP="00AB4A1E">
      <w:pPr>
        <w:numPr>
          <w:ilvl w:val="0"/>
          <w:numId w:val="1"/>
        </w:numPr>
      </w:pPr>
      <w:r w:rsidRPr="00F52852">
        <w:rPr>
          <w:b/>
        </w:rPr>
        <w:lastRenderedPageBreak/>
        <w:t xml:space="preserve">Indicate the amount of load credit (i.e., equivalence to one traditional lecture contact hour credit) given for one hour of each of the following: </w:t>
      </w:r>
    </w:p>
    <w:tbl>
      <w:tblPr>
        <w:tblW w:w="9198" w:type="dxa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00"/>
        <w:gridCol w:w="2610"/>
        <w:gridCol w:w="2178"/>
      </w:tblGrid>
      <w:tr w:rsidR="00AB4A1E" w:rsidTr="00A8448C">
        <w:trPr>
          <w:trHeight w:val="395"/>
        </w:trPr>
        <w:tc>
          <w:tcPr>
            <w:tcW w:w="2610" w:type="dxa"/>
            <w:shd w:val="clear" w:color="auto" w:fill="auto"/>
            <w:vAlign w:val="bottom"/>
          </w:tcPr>
          <w:p w:rsidR="00AB4A1E" w:rsidRPr="00956382" w:rsidRDefault="00AB4A1E" w:rsidP="00A8448C">
            <w:r>
              <w:t>Teaching laboratory</w:t>
            </w:r>
          </w:p>
        </w:tc>
        <w:tc>
          <w:tcPr>
            <w:tcW w:w="180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532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B4A1E" w:rsidRPr="00615A99" w:rsidRDefault="00A6537D" w:rsidP="00A8448C">
            <w:sdt>
              <w:sdtPr>
                <w:rPr>
                  <w:rFonts w:cs="Arial"/>
                  <w:szCs w:val="20"/>
                </w:rPr>
                <w:id w:val="179509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739628898"/>
                <w:showingPlcHdr/>
              </w:sdtPr>
              <w:sdtEndPr/>
              <w:sdtContent>
                <w:r w:rsidR="00AB4A1E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7669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Full load credit given</w:t>
            </w:r>
          </w:p>
        </w:tc>
      </w:tr>
      <w:tr w:rsidR="00AB4A1E" w:rsidTr="00A8448C">
        <w:trPr>
          <w:trHeight w:val="395"/>
        </w:trPr>
        <w:tc>
          <w:tcPr>
            <w:tcW w:w="2610" w:type="dxa"/>
            <w:shd w:val="clear" w:color="auto" w:fill="auto"/>
            <w:vAlign w:val="bottom"/>
          </w:tcPr>
          <w:p w:rsidR="00AB4A1E" w:rsidRPr="00956382" w:rsidRDefault="00AB4A1E" w:rsidP="00A8448C">
            <w:r>
              <w:t>Teaching online courses</w:t>
            </w:r>
          </w:p>
        </w:tc>
        <w:tc>
          <w:tcPr>
            <w:tcW w:w="180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8329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B4A1E" w:rsidRPr="00615A99" w:rsidRDefault="00A6537D" w:rsidP="00A8448C">
            <w:sdt>
              <w:sdtPr>
                <w:rPr>
                  <w:rFonts w:cs="Arial"/>
                  <w:szCs w:val="20"/>
                </w:rPr>
                <w:id w:val="-185232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326738297"/>
                <w:showingPlcHdr/>
              </w:sdtPr>
              <w:sdtEndPr/>
              <w:sdtContent>
                <w:r w:rsidR="00AB4A1E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034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Full load credit given</w:t>
            </w:r>
          </w:p>
        </w:tc>
      </w:tr>
      <w:tr w:rsidR="00AB4A1E" w:rsidTr="00A8448C">
        <w:trPr>
          <w:trHeight w:val="395"/>
        </w:trPr>
        <w:tc>
          <w:tcPr>
            <w:tcW w:w="2610" w:type="dxa"/>
            <w:shd w:val="clear" w:color="auto" w:fill="auto"/>
            <w:vAlign w:val="bottom"/>
          </w:tcPr>
          <w:p w:rsidR="00AB4A1E" w:rsidRPr="00956382" w:rsidRDefault="00AB4A1E" w:rsidP="00A8448C">
            <w:r w:rsidRPr="00956382">
              <w:t>Supervision of student research</w:t>
            </w:r>
          </w:p>
        </w:tc>
        <w:tc>
          <w:tcPr>
            <w:tcW w:w="180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290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B4A1E" w:rsidRPr="00615A99" w:rsidRDefault="00A6537D" w:rsidP="00A8448C">
            <w:sdt>
              <w:sdtPr>
                <w:rPr>
                  <w:rFonts w:cs="Arial"/>
                  <w:szCs w:val="20"/>
                </w:rPr>
                <w:id w:val="-105630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097217744"/>
                <w:showingPlcHdr/>
              </w:sdtPr>
              <w:sdtEndPr/>
              <w:sdtContent>
                <w:r w:rsidR="00AB4A1E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1233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Full load credit given</w:t>
            </w:r>
          </w:p>
        </w:tc>
      </w:tr>
      <w:tr w:rsidR="00AB4A1E" w:rsidTr="00A8448C">
        <w:trPr>
          <w:trHeight w:val="440"/>
        </w:trPr>
        <w:tc>
          <w:tcPr>
            <w:tcW w:w="2610" w:type="dxa"/>
            <w:shd w:val="clear" w:color="auto" w:fill="auto"/>
            <w:vAlign w:val="bottom"/>
          </w:tcPr>
          <w:p w:rsidR="00AB4A1E" w:rsidRPr="00956382" w:rsidRDefault="00AB4A1E" w:rsidP="00A8448C">
            <w:r w:rsidRPr="00956382">
              <w:t>Curriculum development</w:t>
            </w:r>
          </w:p>
        </w:tc>
        <w:tc>
          <w:tcPr>
            <w:tcW w:w="180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3111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B4A1E" w:rsidRPr="00615A99" w:rsidRDefault="00A6537D" w:rsidP="00A8448C">
            <w:sdt>
              <w:sdtPr>
                <w:rPr>
                  <w:rFonts w:cs="Arial"/>
                  <w:szCs w:val="20"/>
                </w:rPr>
                <w:id w:val="-59339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66031714"/>
                <w:showingPlcHdr/>
              </w:sdtPr>
              <w:sdtEndPr/>
              <w:sdtContent>
                <w:r w:rsidR="00AB4A1E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44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Full load credit given</w:t>
            </w:r>
          </w:p>
        </w:tc>
      </w:tr>
      <w:tr w:rsidR="00AB4A1E" w:rsidTr="00A8448C">
        <w:trPr>
          <w:trHeight w:val="440"/>
        </w:trPr>
        <w:tc>
          <w:tcPr>
            <w:tcW w:w="2610" w:type="dxa"/>
            <w:shd w:val="clear" w:color="auto" w:fill="auto"/>
            <w:vAlign w:val="bottom"/>
          </w:tcPr>
          <w:p w:rsidR="00AB4A1E" w:rsidRPr="00956382" w:rsidRDefault="00AB4A1E" w:rsidP="00A8448C">
            <w:r w:rsidRPr="00956382">
              <w:t>Administrative duties</w:t>
            </w:r>
          </w:p>
        </w:tc>
        <w:tc>
          <w:tcPr>
            <w:tcW w:w="180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373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B4A1E" w:rsidRPr="00615A99" w:rsidRDefault="00A6537D" w:rsidP="00A8448C">
            <w:sdt>
              <w:sdtPr>
                <w:rPr>
                  <w:rFonts w:cs="Arial"/>
                  <w:szCs w:val="20"/>
                </w:rPr>
                <w:id w:val="103608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989435299"/>
                <w:showingPlcHdr/>
              </w:sdtPr>
              <w:sdtEndPr/>
              <w:sdtContent>
                <w:r w:rsidR="00AB4A1E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5487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Full load credit given</w:t>
            </w:r>
          </w:p>
        </w:tc>
      </w:tr>
      <w:tr w:rsidR="00AB4A1E" w:rsidTr="00A8448C">
        <w:trPr>
          <w:trHeight w:val="440"/>
        </w:trPr>
        <w:tc>
          <w:tcPr>
            <w:tcW w:w="2610" w:type="dxa"/>
            <w:shd w:val="clear" w:color="auto" w:fill="auto"/>
            <w:vAlign w:val="bottom"/>
          </w:tcPr>
          <w:p w:rsidR="00AB4A1E" w:rsidRPr="00956382" w:rsidRDefault="00AB4A1E" w:rsidP="00A8448C">
            <w:r w:rsidRPr="00956382">
              <w:t xml:space="preserve">Other </w:t>
            </w:r>
            <w:r>
              <w:rPr>
                <w:rFonts w:cs="Arial"/>
                <w:szCs w:val="20"/>
              </w:rPr>
              <w:t>(specify):</w:t>
            </w:r>
            <w:r w:rsidRPr="0095638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646589571"/>
                <w:showingPlcHdr/>
              </w:sdtPr>
              <w:sdtEndPr/>
              <w:sdtContent>
                <w:r w:rsidRPr="00956382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863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load credit given</w:t>
            </w:r>
          </w:p>
        </w:tc>
        <w:tc>
          <w:tcPr>
            <w:tcW w:w="2610" w:type="dxa"/>
            <w:vAlign w:val="bottom"/>
          </w:tcPr>
          <w:p w:rsidR="00AB4A1E" w:rsidRPr="00615A99" w:rsidRDefault="00A6537D" w:rsidP="00A8448C">
            <w:sdt>
              <w:sdtPr>
                <w:rPr>
                  <w:rFonts w:cs="Arial"/>
                  <w:szCs w:val="20"/>
                </w:rPr>
                <w:id w:val="-18749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215930977"/>
                <w:showingPlcHdr/>
              </w:sdtPr>
              <w:sdtEndPr/>
              <w:sdtContent>
                <w:r w:rsidR="00AB4A1E"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hours of load credit given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5846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Full load credit given</w:t>
            </w:r>
          </w:p>
        </w:tc>
      </w:tr>
    </w:tbl>
    <w:p w:rsidR="00AB4A1E" w:rsidRDefault="00AB4A1E" w:rsidP="00AB4A1E"/>
    <w:p w:rsidR="00AB4A1E" w:rsidRDefault="00AB4A1E" w:rsidP="00AB4A1E">
      <w:pPr>
        <w:pStyle w:val="ACSbrandheading5"/>
      </w:pPr>
      <w:r>
        <w:t xml:space="preserve">Briefly describe any chemistry faculty demographics and responsibilities not noted above. </w:t>
      </w:r>
    </w:p>
    <w:p w:rsidR="00AB4A1E" w:rsidRDefault="00AB4A1E" w:rsidP="00AB4A1E">
      <w:pPr>
        <w:pStyle w:val="ACSbrandheading5"/>
      </w:pPr>
      <w:r w:rsidRPr="00D54B56">
        <w:t>Note:</w:t>
      </w:r>
      <w:r w:rsidRPr="00D54B56">
        <w:rPr>
          <w:b w:val="0"/>
          <w:i w:val="0"/>
        </w:rPr>
        <w:t xml:space="preserve"> combine the information above with the in</w:t>
      </w:r>
      <w:r>
        <w:rPr>
          <w:b w:val="0"/>
          <w:i w:val="0"/>
        </w:rPr>
        <w:t>formation entered in Section I.C</w:t>
      </w:r>
      <w:r w:rsidRPr="00D54B56">
        <w:rPr>
          <w:b w:val="0"/>
          <w:i w:val="0"/>
        </w:rPr>
        <w:t xml:space="preserve">.3 (Faculty assignments) for a more complete evaluation of chemistry faculty.  </w:t>
      </w:r>
    </w:p>
    <w:p w:rsidR="00AB4A1E" w:rsidRDefault="00AB4A1E" w:rsidP="00AB4A1E">
      <w:pPr>
        <w:pStyle w:val="ACSbrandheading5"/>
        <w:rPr>
          <w:b w:val="0"/>
          <w:i w:val="0"/>
        </w:rPr>
      </w:pPr>
      <w:r w:rsidRPr="00F44592">
        <w:rPr>
          <w:b w:val="0"/>
          <w:i w:val="0"/>
        </w:rPr>
        <w:t xml:space="preserve"> </w:t>
      </w:r>
      <w:sdt>
        <w:sdtPr>
          <w:rPr>
            <w:b w:val="0"/>
            <w:i w:val="0"/>
          </w:rPr>
          <w:id w:val="-2135321477"/>
          <w:showingPlcHdr/>
        </w:sdtPr>
        <w:sdtEndPr/>
        <w:sdtContent>
          <w:r w:rsidRPr="00F44592">
            <w:rPr>
              <w:b w:val="0"/>
              <w:i w:val="0"/>
              <w:highlight w:val="yellow"/>
            </w:rPr>
            <w:t>Click here to enter text.</w:t>
          </w:r>
        </w:sdtContent>
      </w:sdt>
      <w:r w:rsidRPr="00F44592">
        <w:rPr>
          <w:b w:val="0"/>
          <w:i w:val="0"/>
        </w:rPr>
        <w:t xml:space="preserve"> </w:t>
      </w:r>
    </w:p>
    <w:p w:rsidR="00AB4A1E" w:rsidRDefault="00AB4A1E" w:rsidP="00AB4A1E">
      <w:pPr>
        <w:jc w:val="right"/>
      </w:pPr>
      <w:bookmarkStart w:id="15" w:name="SecIIIB"/>
    </w:p>
    <w:p w:rsidR="00AB4A1E" w:rsidRDefault="00AB4A1E" w:rsidP="00AB4A1E">
      <w:pPr>
        <w:jc w:val="right"/>
      </w:pPr>
    </w:p>
    <w:p w:rsidR="00AB4A1E" w:rsidRDefault="00AB4A1E" w:rsidP="00AB4A1E">
      <w:pPr>
        <w:pStyle w:val="ACSbrandheading4"/>
      </w:pPr>
      <w:bookmarkStart w:id="16" w:name="_Toc436987775"/>
      <w:r>
        <w:t>B. Faculty benefits and professional development</w:t>
      </w:r>
      <w:bookmarkEnd w:id="16"/>
    </w:p>
    <w:bookmarkEnd w:id="15"/>
    <w:p w:rsidR="00AB4A1E" w:rsidRDefault="00AB4A1E" w:rsidP="00AB4A1E">
      <w:pPr>
        <w:pStyle w:val="ACSbrandheading5"/>
        <w:rPr>
          <w:b w:val="0"/>
          <w:i w:val="0"/>
        </w:rPr>
      </w:pPr>
      <w:proofErr w:type="gramStart"/>
      <w:r>
        <w:rPr>
          <w:b w:val="0"/>
          <w:i w:val="0"/>
        </w:rPr>
        <w:t>(See Section 3.4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8</w:t>
      </w:r>
      <w:r w:rsidRPr="00A05D02">
        <w:rPr>
          <w:b w:val="0"/>
          <w:i w:val="0"/>
        </w:rPr>
        <w:t>.)</w:t>
      </w:r>
      <w:proofErr w:type="gramEnd"/>
    </w:p>
    <w:p w:rsidR="00AB4A1E" w:rsidRPr="00A05D02" w:rsidRDefault="00AB4A1E" w:rsidP="00AB4A1E">
      <w:pPr>
        <w:pStyle w:val="ACSbrandheading5"/>
        <w:rPr>
          <w:b w:val="0"/>
          <w:i w:val="0"/>
          <w:color w:val="245590"/>
        </w:rPr>
      </w:pPr>
    </w:p>
    <w:p w:rsidR="00AB4A1E" w:rsidRPr="002E593A" w:rsidRDefault="00AB4A1E" w:rsidP="00AB4A1E">
      <w:pPr>
        <w:numPr>
          <w:ilvl w:val="0"/>
          <w:numId w:val="19"/>
        </w:numPr>
        <w:rPr>
          <w:b/>
        </w:rPr>
      </w:pPr>
      <w:r w:rsidRPr="002E593A">
        <w:rPr>
          <w:b/>
        </w:rPr>
        <w:t>Enter the number of faculty members tha</w:t>
      </w:r>
      <w:r>
        <w:rPr>
          <w:b/>
        </w:rPr>
        <w:t>t attended one or more externally-sponsored professional</w:t>
      </w:r>
      <w:r w:rsidRPr="002E593A">
        <w:rPr>
          <w:b/>
        </w:rPr>
        <w:t xml:space="preserve"> meetings in the past 12 months.</w:t>
      </w:r>
    </w:p>
    <w:tbl>
      <w:tblPr>
        <w:tblW w:w="0" w:type="auto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75"/>
        <w:gridCol w:w="2428"/>
      </w:tblGrid>
      <w:tr w:rsidR="00AB4A1E" w:rsidTr="00A8448C">
        <w:trPr>
          <w:trHeight w:val="288"/>
        </w:trPr>
        <w:tc>
          <w:tcPr>
            <w:tcW w:w="2575" w:type="dxa"/>
            <w:shd w:val="clear" w:color="auto" w:fill="auto"/>
            <w:vAlign w:val="bottom"/>
          </w:tcPr>
          <w:p w:rsidR="00AB4A1E" w:rsidRDefault="00AB4A1E" w:rsidP="00A8448C">
            <w:pPr>
              <w:pStyle w:val="ACSbrandheading5"/>
            </w:pPr>
            <w:bookmarkStart w:id="17" w:name="_Toc320611693"/>
            <w:r>
              <w:t>Total Full-Time Faculty</w:t>
            </w:r>
            <w:bookmarkEnd w:id="17"/>
          </w:p>
        </w:tc>
        <w:tc>
          <w:tcPr>
            <w:tcW w:w="0" w:type="auto"/>
            <w:vAlign w:val="bottom"/>
          </w:tcPr>
          <w:p w:rsidR="00AB4A1E" w:rsidRDefault="00AB4A1E" w:rsidP="00A8448C">
            <w:pPr>
              <w:pStyle w:val="ACSbrandheading5"/>
            </w:pPr>
            <w:bookmarkStart w:id="18" w:name="_Toc320611694"/>
            <w:r>
              <w:t>Total Part-Time Faculty</w:t>
            </w:r>
            <w:bookmarkEnd w:id="18"/>
          </w:p>
        </w:tc>
      </w:tr>
      <w:tr w:rsidR="00AB4A1E" w:rsidTr="00A8448C">
        <w:trPr>
          <w:trHeight w:val="288"/>
        </w:trPr>
        <w:sdt>
          <w:sdtPr>
            <w:rPr>
              <w:highlight w:val="yellow"/>
            </w:rPr>
            <w:id w:val="2029142385"/>
            <w:showingPlcHdr/>
          </w:sdtPr>
          <w:sdtEndPr/>
          <w:sdtContent>
            <w:tc>
              <w:tcPr>
                <w:tcW w:w="2575" w:type="dxa"/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479230499"/>
            <w:showingPlcHdr/>
          </w:sdtPr>
          <w:sdtEndPr/>
          <w:sdtContent>
            <w:tc>
              <w:tcPr>
                <w:tcW w:w="0" w:type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AB4A1E" w:rsidRPr="006268F3" w:rsidRDefault="00AB4A1E" w:rsidP="00AB4A1E">
      <w:pPr>
        <w:ind w:left="576"/>
        <w:rPr>
          <w:b/>
        </w:rPr>
      </w:pPr>
      <w:r w:rsidRPr="006268F3">
        <w:rPr>
          <w:b/>
        </w:rPr>
        <w:t xml:space="preserve"> </w:t>
      </w:r>
    </w:p>
    <w:p w:rsidR="00AB4A1E" w:rsidRPr="00835781" w:rsidRDefault="00AB4A1E" w:rsidP="00AB4A1E">
      <w:pPr>
        <w:numPr>
          <w:ilvl w:val="0"/>
          <w:numId w:val="19"/>
        </w:numPr>
        <w:rPr>
          <w:b/>
        </w:rPr>
      </w:pPr>
      <w:r>
        <w:rPr>
          <w:b/>
        </w:rPr>
        <w:t>Enter the number of chemistry faculty members that ar</w:t>
      </w:r>
      <w:r w:rsidRPr="006268F3">
        <w:rPr>
          <w:b/>
        </w:rPr>
        <w:t>e members of the following professional organizations:</w:t>
      </w:r>
      <w:r>
        <w:rPr>
          <w:b/>
        </w:rPr>
        <w:t xml:space="preserve"> (Sect. 3.4)</w:t>
      </w: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2610"/>
        <w:gridCol w:w="2628"/>
      </w:tblGrid>
      <w:tr w:rsidR="00AB4A1E" w:rsidTr="00A8448C">
        <w:trPr>
          <w:trHeight w:val="288"/>
        </w:trPr>
        <w:tc>
          <w:tcPr>
            <w:tcW w:w="3960" w:type="dxa"/>
            <w:shd w:val="clear" w:color="auto" w:fill="auto"/>
          </w:tcPr>
          <w:p w:rsidR="00AB4A1E" w:rsidRDefault="00AB4A1E" w:rsidP="00A8448C">
            <w:pPr>
              <w:pStyle w:val="ACSbrandheading5"/>
            </w:pPr>
          </w:p>
        </w:tc>
        <w:tc>
          <w:tcPr>
            <w:tcW w:w="2610" w:type="dxa"/>
            <w:shd w:val="clear" w:color="auto" w:fill="auto"/>
            <w:vAlign w:val="bottom"/>
          </w:tcPr>
          <w:p w:rsidR="00AB4A1E" w:rsidRDefault="00AB4A1E" w:rsidP="00A8448C">
            <w:pPr>
              <w:pStyle w:val="ACSbrandheading5"/>
            </w:pPr>
            <w:bookmarkStart w:id="19" w:name="_Toc320611695"/>
            <w:r>
              <w:t>Total Full-Time Faculty</w:t>
            </w:r>
            <w:bookmarkEnd w:id="19"/>
          </w:p>
        </w:tc>
        <w:tc>
          <w:tcPr>
            <w:tcW w:w="2628" w:type="dxa"/>
            <w:vAlign w:val="bottom"/>
          </w:tcPr>
          <w:p w:rsidR="00AB4A1E" w:rsidRDefault="00AB4A1E" w:rsidP="00A8448C">
            <w:pPr>
              <w:pStyle w:val="ACSbrandheading5"/>
            </w:pPr>
            <w:bookmarkStart w:id="20" w:name="_Toc320611696"/>
            <w:r>
              <w:t>Total Part-Time Faculty</w:t>
            </w:r>
            <w:bookmarkEnd w:id="20"/>
          </w:p>
        </w:tc>
      </w:tr>
      <w:tr w:rsidR="00AB4A1E" w:rsidTr="00A8448C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AB4A1E" w:rsidRDefault="00AB4A1E" w:rsidP="00A8448C">
            <w:r>
              <w:t>American Chemical Society (ACS)</w:t>
            </w:r>
          </w:p>
        </w:tc>
        <w:sdt>
          <w:sdtPr>
            <w:rPr>
              <w:highlight w:val="yellow"/>
            </w:rPr>
            <w:id w:val="1907871267"/>
            <w:showingPlcHdr/>
          </w:sdtPr>
          <w:sdtEndPr/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2073112037"/>
            <w:showingPlcHdr/>
          </w:sdtPr>
          <w:sdtEndPr/>
          <w:sdtContent>
            <w:tc>
              <w:tcPr>
                <w:tcW w:w="2628" w:type="dxa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AB4A1E" w:rsidRDefault="00AB4A1E" w:rsidP="00A8448C">
            <w:r>
              <w:t xml:space="preserve">ACS Technical Division </w:t>
            </w:r>
          </w:p>
        </w:tc>
        <w:sdt>
          <w:sdtPr>
            <w:rPr>
              <w:highlight w:val="yellow"/>
            </w:rPr>
            <w:id w:val="-1278869640"/>
            <w:showingPlcHdr/>
          </w:sdtPr>
          <w:sdtEndPr/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96291081"/>
            <w:showingPlcHdr/>
          </w:sdtPr>
          <w:sdtEndPr/>
          <w:sdtContent>
            <w:tc>
              <w:tcPr>
                <w:tcW w:w="2628" w:type="dxa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AB4A1E" w:rsidRDefault="00AB4A1E" w:rsidP="00A8448C">
            <w:r>
              <w:t>ACS Two-Year College Chemistry Consortium (2YC</w:t>
            </w:r>
            <w:r w:rsidRPr="00485CF9">
              <w:rPr>
                <w:vertAlign w:val="subscript"/>
              </w:rPr>
              <w:t>3</w:t>
            </w:r>
            <w:r>
              <w:t>)</w:t>
            </w:r>
          </w:p>
        </w:tc>
        <w:sdt>
          <w:sdtPr>
            <w:rPr>
              <w:highlight w:val="yellow"/>
            </w:rPr>
            <w:id w:val="-485784416"/>
            <w:showingPlcHdr/>
          </w:sdtPr>
          <w:sdtEndPr/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473097821"/>
            <w:showingPlcHdr/>
          </w:sdtPr>
          <w:sdtEndPr/>
          <w:sdtContent>
            <w:tc>
              <w:tcPr>
                <w:tcW w:w="2628" w:type="dxa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AB4A1E" w:rsidRDefault="00AB4A1E" w:rsidP="00A8448C">
            <w:r>
              <w:t>Labor union</w:t>
            </w:r>
          </w:p>
        </w:tc>
        <w:sdt>
          <w:sdtPr>
            <w:rPr>
              <w:highlight w:val="yellow"/>
            </w:rPr>
            <w:id w:val="-355583152"/>
            <w:showingPlcHdr/>
          </w:sdtPr>
          <w:sdtEndPr/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-988706203"/>
            <w:showingPlcHdr/>
          </w:sdtPr>
          <w:sdtEndPr/>
          <w:sdtContent>
            <w:tc>
              <w:tcPr>
                <w:tcW w:w="2628" w:type="dxa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AB4A1E" w:rsidRDefault="00AB4A1E" w:rsidP="00A8448C">
            <w:r>
              <w:t>Other professional organization</w:t>
            </w:r>
            <w:r w:rsidRPr="0003545A">
              <w:t xml:space="preserve"> 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772664087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highlight w:val="yellow"/>
            </w:rPr>
            <w:id w:val="-1950610802"/>
            <w:showingPlcHdr/>
          </w:sdtPr>
          <w:sdtEndPr/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579103664"/>
            <w:showingPlcHdr/>
          </w:sdtPr>
          <w:sdtEndPr/>
          <w:sdtContent>
            <w:tc>
              <w:tcPr>
                <w:tcW w:w="2628" w:type="dxa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288"/>
        </w:trPr>
        <w:tc>
          <w:tcPr>
            <w:tcW w:w="3960" w:type="dxa"/>
            <w:shd w:val="clear" w:color="auto" w:fill="auto"/>
            <w:vAlign w:val="bottom"/>
          </w:tcPr>
          <w:p w:rsidR="00AB4A1E" w:rsidRDefault="00AB4A1E" w:rsidP="00A8448C">
            <w:r>
              <w:t>No professional affiliations</w:t>
            </w:r>
          </w:p>
        </w:tc>
        <w:sdt>
          <w:sdtPr>
            <w:rPr>
              <w:highlight w:val="yellow"/>
            </w:rPr>
            <w:id w:val="-716424610"/>
            <w:showingPlcHdr/>
          </w:sdtPr>
          <w:sdtEndPr/>
          <w:sdtContent>
            <w:tc>
              <w:tcPr>
                <w:tcW w:w="2610" w:type="dxa"/>
                <w:shd w:val="clear" w:color="auto" w:fill="auto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highlight w:val="yellow"/>
            </w:rPr>
            <w:id w:val="1940259223"/>
            <w:showingPlcHdr/>
          </w:sdtPr>
          <w:sdtEndPr/>
          <w:sdtContent>
            <w:tc>
              <w:tcPr>
                <w:tcW w:w="2628" w:type="dxa"/>
                <w:vAlign w:val="bottom"/>
              </w:tcPr>
              <w:p w:rsidR="00AB4A1E" w:rsidRDefault="00AB4A1E" w:rsidP="00A8448C">
                <w:r w:rsidRPr="00B90180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AB4A1E" w:rsidRDefault="00AB4A1E" w:rsidP="00AB4A1E">
      <w:pPr>
        <w:rPr>
          <w:b/>
        </w:rPr>
      </w:pPr>
    </w:p>
    <w:p w:rsidR="00AB4A1E" w:rsidRDefault="00AB4A1E" w:rsidP="00AB4A1E">
      <w:pPr>
        <w:pStyle w:val="ACSbrandheading5"/>
        <w:numPr>
          <w:ilvl w:val="0"/>
          <w:numId w:val="19"/>
        </w:numPr>
      </w:pPr>
      <w:r>
        <w:t xml:space="preserve">Briefly describe any notable faculty achievements over the past year. </w:t>
      </w:r>
    </w:p>
    <w:p w:rsidR="00AB4A1E" w:rsidRPr="00AF359F" w:rsidRDefault="00AB4A1E" w:rsidP="00AB4A1E">
      <w:pPr>
        <w:pStyle w:val="ACSbrandheading5"/>
        <w:ind w:left="576"/>
        <w:rPr>
          <w:b w:val="0"/>
          <w:i w:val="0"/>
        </w:rPr>
      </w:pPr>
      <w:r w:rsidRPr="00AF359F">
        <w:rPr>
          <w:b w:val="0"/>
          <w:i w:val="0"/>
        </w:rPr>
        <w:t xml:space="preserve"> </w:t>
      </w:r>
      <w:sdt>
        <w:sdtPr>
          <w:rPr>
            <w:b w:val="0"/>
            <w:i w:val="0"/>
          </w:rPr>
          <w:id w:val="1999532091"/>
          <w:showingPlcHdr/>
        </w:sdtPr>
        <w:sdtEndPr/>
        <w:sdtContent>
          <w:r w:rsidRPr="00AF359F">
            <w:rPr>
              <w:b w:val="0"/>
              <w:i w:val="0"/>
              <w:highlight w:val="yellow"/>
            </w:rPr>
            <w:t>Click here to enter text.</w:t>
          </w:r>
        </w:sdtContent>
      </w:sdt>
      <w:r w:rsidRPr="00AF359F">
        <w:rPr>
          <w:b w:val="0"/>
          <w:i w:val="0"/>
        </w:rPr>
        <w:t xml:space="preserve"> </w:t>
      </w:r>
    </w:p>
    <w:p w:rsidR="00AB4A1E" w:rsidRDefault="00AB4A1E" w:rsidP="00AB4A1E">
      <w:pPr>
        <w:ind w:left="576"/>
        <w:rPr>
          <w:b/>
        </w:rPr>
      </w:pPr>
    </w:p>
    <w:p w:rsidR="00AB4A1E" w:rsidRDefault="00AB4A1E" w:rsidP="00AB4A1E">
      <w:pPr>
        <w:numPr>
          <w:ilvl w:val="0"/>
          <w:numId w:val="19"/>
        </w:numPr>
        <w:rPr>
          <w:b/>
        </w:rPr>
      </w:pPr>
      <w:r>
        <w:rPr>
          <w:b/>
        </w:rPr>
        <w:br w:type="page"/>
      </w:r>
      <w:r w:rsidRPr="00CB2850">
        <w:rPr>
          <w:b/>
        </w:rPr>
        <w:lastRenderedPageBreak/>
        <w:t xml:space="preserve">Indicate which of the following </w:t>
      </w:r>
      <w:r>
        <w:rPr>
          <w:b/>
        </w:rPr>
        <w:t>are made available to faculty</w:t>
      </w:r>
      <w:r w:rsidRPr="00CB2850">
        <w:rPr>
          <w:b/>
        </w:rPr>
        <w:t>.</w:t>
      </w:r>
      <w:r w:rsidRPr="00806801">
        <w:rPr>
          <w:b/>
        </w:rPr>
        <w:t xml:space="preserve"> </w:t>
      </w:r>
    </w:p>
    <w:p w:rsidR="00AB4A1E" w:rsidRPr="00CB2850" w:rsidRDefault="00AB4A1E" w:rsidP="00AB4A1E">
      <w:pPr>
        <w:ind w:left="576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2195"/>
        <w:gridCol w:w="2195"/>
      </w:tblGrid>
      <w:tr w:rsidR="00AB4A1E" w:rsidRPr="00B54F63" w:rsidTr="00A8448C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AB4A1E" w:rsidRPr="00B54F63" w:rsidRDefault="00AB4A1E" w:rsidP="00A8448C">
            <w:pPr>
              <w:rPr>
                <w:b/>
                <w:i/>
              </w:rPr>
            </w:pPr>
          </w:p>
        </w:tc>
        <w:tc>
          <w:tcPr>
            <w:tcW w:w="0" w:type="auto"/>
            <w:vAlign w:val="bottom"/>
          </w:tcPr>
          <w:p w:rsidR="00AB4A1E" w:rsidRPr="00B54F63" w:rsidRDefault="00AB4A1E" w:rsidP="00A8448C">
            <w:pPr>
              <w:rPr>
                <w:rFonts w:cs="Arial"/>
                <w:b/>
                <w:i/>
                <w:szCs w:val="20"/>
              </w:rPr>
            </w:pPr>
            <w:r w:rsidRPr="00B54F63">
              <w:rPr>
                <w:rFonts w:cs="Arial"/>
                <w:b/>
                <w:i/>
                <w:szCs w:val="20"/>
              </w:rPr>
              <w:t>Full-time faculty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B4A1E" w:rsidRPr="00B54F63" w:rsidRDefault="00AB4A1E" w:rsidP="00A8448C">
            <w:pPr>
              <w:rPr>
                <w:rFonts w:cs="Arial"/>
                <w:b/>
                <w:i/>
                <w:szCs w:val="20"/>
              </w:rPr>
            </w:pPr>
            <w:r w:rsidRPr="00B54F63">
              <w:rPr>
                <w:rFonts w:cs="Arial"/>
                <w:b/>
                <w:i/>
                <w:szCs w:val="20"/>
              </w:rPr>
              <w:t>Part-time faculty</w:t>
            </w:r>
          </w:p>
        </w:tc>
      </w:tr>
      <w:tr w:rsidR="00AB4A1E" w:rsidTr="00A8448C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AB4A1E" w:rsidRPr="00956382" w:rsidRDefault="00AB4A1E" w:rsidP="00A8448C">
            <w:r>
              <w:t>Private computer access</w:t>
            </w:r>
          </w:p>
        </w:tc>
        <w:tc>
          <w:tcPr>
            <w:tcW w:w="0" w:type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3145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144218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2050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2984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51136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3488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AB4A1E" w:rsidRDefault="00AB4A1E" w:rsidP="00A8448C">
            <w:r>
              <w:t xml:space="preserve">Printer and copier access </w:t>
            </w:r>
          </w:p>
        </w:tc>
        <w:tc>
          <w:tcPr>
            <w:tcW w:w="0" w:type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931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39826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53408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755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5165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162781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AB4A1E" w:rsidRDefault="00AB4A1E" w:rsidP="00A8448C">
            <w:r>
              <w:t xml:space="preserve">Sabbaticals </w:t>
            </w:r>
          </w:p>
        </w:tc>
        <w:tc>
          <w:tcPr>
            <w:tcW w:w="0" w:type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692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7625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1056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461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209431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8456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AB4A1E" w:rsidRDefault="00AB4A1E" w:rsidP="00A8448C">
            <w:r>
              <w:t>Access to research space</w:t>
            </w:r>
          </w:p>
        </w:tc>
        <w:tc>
          <w:tcPr>
            <w:tcW w:w="0" w:type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599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37246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203045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0255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10468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17750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AB4A1E" w:rsidRDefault="00AB4A1E" w:rsidP="00A8448C">
            <w:r>
              <w:t>Medical benefits</w:t>
            </w:r>
          </w:p>
        </w:tc>
        <w:tc>
          <w:tcPr>
            <w:tcW w:w="0" w:type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6738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95893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39358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4494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11980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16617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AB4A1E" w:rsidRDefault="00AB4A1E" w:rsidP="00A8448C">
            <w:r>
              <w:t>Life insurance</w:t>
            </w:r>
          </w:p>
        </w:tc>
        <w:tc>
          <w:tcPr>
            <w:tcW w:w="0" w:type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9483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8864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69542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6965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54705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1203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AB4A1E" w:rsidRDefault="00AB4A1E" w:rsidP="00A8448C">
            <w:r>
              <w:t>Retirement plan</w:t>
            </w:r>
          </w:p>
        </w:tc>
        <w:tc>
          <w:tcPr>
            <w:tcW w:w="0" w:type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595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19052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1351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7289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7123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15448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AB4A1E" w:rsidRDefault="00AB4A1E" w:rsidP="00A8448C">
            <w:r>
              <w:t>Consideration for administrative positions</w:t>
            </w:r>
          </w:p>
        </w:tc>
        <w:tc>
          <w:tcPr>
            <w:tcW w:w="0" w:type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258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201406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41200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3554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-100991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82069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722" w:type="dxa"/>
            <w:shd w:val="clear" w:color="auto" w:fill="auto"/>
            <w:vAlign w:val="bottom"/>
          </w:tcPr>
          <w:p w:rsidR="00AB4A1E" w:rsidRDefault="00AB4A1E" w:rsidP="00A8448C">
            <w:r>
              <w:t xml:space="preserve">Other benefits </w:t>
            </w:r>
            <w:r>
              <w:rPr>
                <w:rFonts w:cs="Arial"/>
                <w:szCs w:val="20"/>
              </w:rPr>
              <w:t>(specify):</w:t>
            </w:r>
            <w:r w:rsidRPr="00BC349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42992964"/>
                <w:showingPlcHdr/>
              </w:sdtPr>
              <w:sdtEndPr/>
              <w:sdtContent>
                <w:r w:rsidRPr="00BC3498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0" w:type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9028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115102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179104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2465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Yes   </w:t>
            </w:r>
            <w:sdt>
              <w:sdtPr>
                <w:rPr>
                  <w:rFonts w:cs="Arial"/>
                  <w:szCs w:val="20"/>
                </w:rPr>
                <w:id w:val="10871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   </w:t>
            </w:r>
            <w:sdt>
              <w:sdtPr>
                <w:rPr>
                  <w:rFonts w:cs="Arial"/>
                  <w:szCs w:val="20"/>
                </w:rPr>
                <w:id w:val="-59980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</w:tbl>
    <w:p w:rsidR="00AB4A1E" w:rsidRDefault="00AB4A1E" w:rsidP="00AB4A1E"/>
    <w:p w:rsidR="00AB4A1E" w:rsidRDefault="00AB4A1E" w:rsidP="00AB4A1E">
      <w:pPr>
        <w:numPr>
          <w:ilvl w:val="0"/>
          <w:numId w:val="19"/>
        </w:numPr>
        <w:rPr>
          <w:b/>
        </w:rPr>
      </w:pPr>
      <w:r w:rsidRPr="00CB2850">
        <w:rPr>
          <w:b/>
        </w:rPr>
        <w:t xml:space="preserve">Indicate which of the following </w:t>
      </w:r>
      <w:r>
        <w:rPr>
          <w:b/>
        </w:rPr>
        <w:t>resources are made available to faculty</w:t>
      </w:r>
      <w:r w:rsidRPr="00CB2850">
        <w:rPr>
          <w:b/>
        </w:rPr>
        <w:t>.</w:t>
      </w:r>
    </w:p>
    <w:p w:rsidR="00AB4A1E" w:rsidRPr="00CB2850" w:rsidRDefault="00AB4A1E" w:rsidP="00AB4A1E">
      <w:pPr>
        <w:ind w:left="576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430"/>
        <w:gridCol w:w="2628"/>
      </w:tblGrid>
      <w:tr w:rsidR="00AB4A1E" w:rsidRPr="00B54F63" w:rsidTr="00A8448C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AB4A1E" w:rsidRPr="00B54F63" w:rsidRDefault="00AB4A1E" w:rsidP="00A8448C">
            <w:pPr>
              <w:rPr>
                <w:b/>
                <w:i/>
              </w:rPr>
            </w:pPr>
          </w:p>
        </w:tc>
        <w:tc>
          <w:tcPr>
            <w:tcW w:w="2430" w:type="dxa"/>
            <w:vAlign w:val="bottom"/>
          </w:tcPr>
          <w:p w:rsidR="00AB4A1E" w:rsidRPr="00B54F63" w:rsidRDefault="00AB4A1E" w:rsidP="00A8448C">
            <w:pPr>
              <w:rPr>
                <w:rFonts w:cs="Arial"/>
                <w:b/>
                <w:i/>
                <w:szCs w:val="20"/>
              </w:rPr>
            </w:pPr>
            <w:r w:rsidRPr="00B54F63">
              <w:rPr>
                <w:rFonts w:cs="Arial"/>
                <w:b/>
                <w:i/>
                <w:szCs w:val="20"/>
              </w:rPr>
              <w:t>Full-time permanent faculty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AB4A1E" w:rsidRPr="00B54F63" w:rsidRDefault="00AB4A1E" w:rsidP="00A8448C">
            <w:pPr>
              <w:rPr>
                <w:rFonts w:cs="Arial"/>
                <w:b/>
                <w:i/>
                <w:szCs w:val="20"/>
              </w:rPr>
            </w:pPr>
            <w:r w:rsidRPr="00B54F63">
              <w:rPr>
                <w:rFonts w:cs="Arial"/>
                <w:b/>
                <w:i/>
                <w:szCs w:val="20"/>
              </w:rPr>
              <w:t>Part-time temporary faculty</w:t>
            </w:r>
          </w:p>
        </w:tc>
      </w:tr>
      <w:tr w:rsidR="00AB4A1E" w:rsidTr="00A8448C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AB4A1E" w:rsidRDefault="00AB4A1E" w:rsidP="00A8448C">
            <w:r>
              <w:t>Performance review and feedback</w:t>
            </w:r>
          </w:p>
        </w:tc>
        <w:tc>
          <w:tcPr>
            <w:tcW w:w="243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275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203861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2304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82678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7173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19127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5356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10462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AB4A1E" w:rsidRDefault="00AB4A1E" w:rsidP="00A8448C">
            <w:r>
              <w:t xml:space="preserve">Faculty mentoring </w:t>
            </w:r>
          </w:p>
        </w:tc>
        <w:tc>
          <w:tcPr>
            <w:tcW w:w="243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447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110662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662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30708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1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43657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5786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109408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AB4A1E" w:rsidRPr="00956382" w:rsidRDefault="00AB4A1E" w:rsidP="00A8448C">
            <w:r>
              <w:t>Participation in departmental faculty meetings</w:t>
            </w:r>
          </w:p>
        </w:tc>
        <w:tc>
          <w:tcPr>
            <w:tcW w:w="243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855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116786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1307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207110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3373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190745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1638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5371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AB4A1E" w:rsidRDefault="00AB4A1E" w:rsidP="00A8448C">
            <w:r>
              <w:t>Support for membership in professional societies</w:t>
            </w:r>
          </w:p>
        </w:tc>
        <w:tc>
          <w:tcPr>
            <w:tcW w:w="243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4087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48744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051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84277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5592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202015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726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5843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AB4A1E" w:rsidRDefault="00AB4A1E" w:rsidP="00A8448C">
            <w:r>
              <w:t>Travel support to professional meetings</w:t>
            </w:r>
          </w:p>
        </w:tc>
        <w:tc>
          <w:tcPr>
            <w:tcW w:w="243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793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115005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7046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7787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7873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27014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4785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46100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AB4A1E" w:rsidRDefault="00AB4A1E" w:rsidP="00A8448C">
            <w:r>
              <w:t>Support for developing teaching skills</w:t>
            </w:r>
          </w:p>
        </w:tc>
        <w:tc>
          <w:tcPr>
            <w:tcW w:w="243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086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198742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9279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3663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531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10924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054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11230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AB4A1E" w:rsidRDefault="00AB4A1E" w:rsidP="00A8448C">
            <w:r>
              <w:t>Support for other professional development</w:t>
            </w:r>
          </w:p>
        </w:tc>
        <w:tc>
          <w:tcPr>
            <w:tcW w:w="243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5927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1962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4761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170219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170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5200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391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80423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  <w:tr w:rsidR="00AB4A1E" w:rsidTr="00A8448C">
        <w:trPr>
          <w:trHeight w:val="288"/>
        </w:trPr>
        <w:tc>
          <w:tcPr>
            <w:tcW w:w="4140" w:type="dxa"/>
            <w:shd w:val="clear" w:color="auto" w:fill="auto"/>
            <w:vAlign w:val="bottom"/>
          </w:tcPr>
          <w:p w:rsidR="00AB4A1E" w:rsidRDefault="00AB4A1E" w:rsidP="00A8448C">
            <w:r>
              <w:t xml:space="preserve">Other resources </w:t>
            </w:r>
            <w:r>
              <w:rPr>
                <w:rFonts w:cs="Arial"/>
                <w:szCs w:val="20"/>
              </w:rPr>
              <w:t>(specify):</w:t>
            </w:r>
            <w:r w:rsidRPr="00BC3498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301429410"/>
                <w:showingPlcHdr/>
              </w:sdtPr>
              <w:sdtEndPr/>
              <w:sdtContent>
                <w:r w:rsidRPr="00BC3498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999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-184738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411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16443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  <w:tc>
          <w:tcPr>
            <w:tcW w:w="2628" w:type="dxa"/>
            <w:shd w:val="clear" w:color="auto" w:fill="auto"/>
            <w:vAlign w:val="bottom"/>
          </w:tcPr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9016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Adequate   </w:t>
            </w:r>
            <w:sdt>
              <w:sdtPr>
                <w:rPr>
                  <w:rFonts w:cs="Arial"/>
                  <w:szCs w:val="20"/>
                </w:rPr>
                <w:id w:val="55960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Partial   </w:t>
            </w:r>
          </w:p>
          <w:p w:rsidR="00AB4A1E" w:rsidRDefault="00A6537D" w:rsidP="00A8448C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1499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None         </w:t>
            </w:r>
            <w:sdt>
              <w:sdtPr>
                <w:rPr>
                  <w:rFonts w:cs="Arial"/>
                  <w:szCs w:val="20"/>
                </w:rPr>
                <w:id w:val="-30077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AB4A1E">
              <w:rPr>
                <w:rFonts w:cs="Arial"/>
                <w:szCs w:val="20"/>
              </w:rPr>
              <w:t xml:space="preserve"> N/A</w:t>
            </w:r>
          </w:p>
        </w:tc>
      </w:tr>
    </w:tbl>
    <w:p w:rsidR="00AB4A1E" w:rsidRDefault="00AB4A1E" w:rsidP="00AB4A1E">
      <w:pPr>
        <w:pStyle w:val="ACSbrandheading5"/>
      </w:pPr>
    </w:p>
    <w:p w:rsidR="00AB4A1E" w:rsidRDefault="00AB4A1E" w:rsidP="00AB4A1E">
      <w:pPr>
        <w:pStyle w:val="ACSbrandheading5"/>
      </w:pPr>
    </w:p>
    <w:p w:rsidR="00AB4A1E" w:rsidRDefault="00AB4A1E" w:rsidP="00AB4A1E">
      <w:pPr>
        <w:pStyle w:val="ACSbrandheading5"/>
      </w:pPr>
      <w:r>
        <w:t xml:space="preserve">Briefly describe faculty working conditions, including any information on workloads, responsibilities, and benefits not noted above. </w:t>
      </w:r>
    </w:p>
    <w:p w:rsidR="00AB4A1E" w:rsidRPr="00AF359F" w:rsidRDefault="00AB4A1E" w:rsidP="00AB4A1E">
      <w:pPr>
        <w:pStyle w:val="ACSbrandheading5"/>
        <w:rPr>
          <w:b w:val="0"/>
          <w:i w:val="0"/>
        </w:rPr>
      </w:pPr>
      <w:r w:rsidRPr="00AF359F">
        <w:rPr>
          <w:b w:val="0"/>
          <w:i w:val="0"/>
        </w:rPr>
        <w:t xml:space="preserve"> </w:t>
      </w:r>
      <w:sdt>
        <w:sdtPr>
          <w:rPr>
            <w:b w:val="0"/>
            <w:i w:val="0"/>
          </w:rPr>
          <w:id w:val="-117788"/>
          <w:showingPlcHdr/>
        </w:sdtPr>
        <w:sdtEndPr/>
        <w:sdtContent>
          <w:r w:rsidRPr="00AF359F">
            <w:rPr>
              <w:b w:val="0"/>
              <w:i w:val="0"/>
              <w:highlight w:val="yellow"/>
            </w:rPr>
            <w:t>Click here to enter text.</w:t>
          </w:r>
        </w:sdtContent>
      </w:sdt>
      <w:r w:rsidRPr="00AF359F">
        <w:rPr>
          <w:b w:val="0"/>
          <w:i w:val="0"/>
        </w:rPr>
        <w:t xml:space="preserve"> </w:t>
      </w:r>
    </w:p>
    <w:p w:rsidR="00AB4A1E" w:rsidRDefault="00AB4A1E" w:rsidP="00AB4A1E">
      <w:pPr>
        <w:pStyle w:val="ACSbrandheading4"/>
      </w:pPr>
      <w:bookmarkStart w:id="21" w:name="_Toc436987776"/>
      <w:bookmarkStart w:id="22" w:name="SecIIIC"/>
    </w:p>
    <w:p w:rsidR="00AB4A1E" w:rsidRDefault="00AB4A1E" w:rsidP="00AB4A1E">
      <w:pPr>
        <w:pStyle w:val="ACSbrandheading4"/>
      </w:pPr>
      <w:r>
        <w:br w:type="page"/>
      </w:r>
      <w:r>
        <w:lastRenderedPageBreak/>
        <w:t>C. Support staff</w:t>
      </w:r>
      <w:bookmarkEnd w:id="21"/>
      <w:r>
        <w:t xml:space="preserve"> </w:t>
      </w:r>
    </w:p>
    <w:bookmarkEnd w:id="22"/>
    <w:p w:rsidR="00AB4A1E" w:rsidRPr="00A05D02" w:rsidRDefault="00AB4A1E" w:rsidP="00AB4A1E">
      <w:pPr>
        <w:pStyle w:val="ACSbrandheading5"/>
        <w:rPr>
          <w:b w:val="0"/>
          <w:i w:val="0"/>
          <w:color w:val="245590"/>
        </w:rPr>
      </w:pPr>
      <w:proofErr w:type="gramStart"/>
      <w:r>
        <w:rPr>
          <w:b w:val="0"/>
          <w:i w:val="0"/>
        </w:rPr>
        <w:t>(See Section 3.5</w:t>
      </w:r>
      <w:r w:rsidRPr="00A05D02">
        <w:rPr>
          <w:b w:val="0"/>
          <w:i w:val="0"/>
        </w:rPr>
        <w:t xml:space="preserve"> of the </w:t>
      </w:r>
      <w:r w:rsidRPr="00A05D02">
        <w:rPr>
          <w:b w:val="0"/>
        </w:rPr>
        <w:t>ACS Guidelines for Chemistry in Two-Year College Programs</w:t>
      </w:r>
      <w:r>
        <w:rPr>
          <w:b w:val="0"/>
          <w:i w:val="0"/>
        </w:rPr>
        <w:t>, p. 9</w:t>
      </w:r>
      <w:r w:rsidRPr="00A05D02">
        <w:rPr>
          <w:b w:val="0"/>
          <w:i w:val="0"/>
        </w:rPr>
        <w:t>.)</w:t>
      </w:r>
      <w:proofErr w:type="gramEnd"/>
    </w:p>
    <w:p w:rsidR="00AB4A1E" w:rsidRDefault="00AB4A1E" w:rsidP="00AB4A1E">
      <w:pPr>
        <w:rPr>
          <w:b/>
        </w:rPr>
      </w:pPr>
    </w:p>
    <w:p w:rsidR="00AB4A1E" w:rsidRPr="00F02894" w:rsidRDefault="00AB4A1E" w:rsidP="00AB4A1E">
      <w:pPr>
        <w:rPr>
          <w:b/>
        </w:rPr>
      </w:pPr>
      <w:r w:rsidRPr="00F02894">
        <w:rPr>
          <w:b/>
        </w:rPr>
        <w:t>Indicate the staff available to support the chemistry program</w:t>
      </w:r>
      <w:r>
        <w:rPr>
          <w:b/>
        </w:rPr>
        <w:t xml:space="preserve"> and/or courses</w:t>
      </w:r>
      <w:r w:rsidRPr="00F02894">
        <w:rPr>
          <w:b/>
        </w:rPr>
        <w:t xml:space="preserve">. </w:t>
      </w:r>
    </w:p>
    <w:p w:rsidR="00AB4A1E" w:rsidRPr="0003545A" w:rsidRDefault="00AB4A1E" w:rsidP="00AB4A1E">
      <w:pPr>
        <w:ind w:left="1080"/>
      </w:pPr>
    </w:p>
    <w:tbl>
      <w:tblPr>
        <w:tblpPr w:leftFromText="180" w:rightFromText="180" w:vertAnchor="text" w:tblpX="126" w:tblpY="1"/>
        <w:tblOverlap w:val="never"/>
        <w:tblW w:w="9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430"/>
        <w:gridCol w:w="3240"/>
      </w:tblGrid>
      <w:tr w:rsidR="00AB4A1E" w:rsidTr="00A8448C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AB4A1E" w:rsidRPr="00956382" w:rsidRDefault="00AB4A1E" w:rsidP="00A8448C">
            <w:pPr>
              <w:pStyle w:val="ACSbrandheading5"/>
              <w:rPr>
                <w:b w:val="0"/>
                <w:i w:val="0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AB4A1E" w:rsidRPr="00D76344" w:rsidRDefault="00AB4A1E" w:rsidP="00A8448C">
            <w:pPr>
              <w:pStyle w:val="ACSbrandheading5"/>
              <w:rPr>
                <w:rFonts w:cs="Arial"/>
              </w:rPr>
            </w:pPr>
            <w:r w:rsidRPr="00D76344">
              <w:rPr>
                <w:rFonts w:cs="Arial"/>
              </w:rPr>
              <w:t>Number of people in each position</w:t>
            </w:r>
          </w:p>
        </w:tc>
        <w:tc>
          <w:tcPr>
            <w:tcW w:w="3240" w:type="dxa"/>
          </w:tcPr>
          <w:p w:rsidR="00AB4A1E" w:rsidRPr="00D76344" w:rsidRDefault="00AB4A1E" w:rsidP="00A8448C">
            <w:pPr>
              <w:pStyle w:val="ACSbrandheading5"/>
              <w:rPr>
                <w:rFonts w:cs="Arial"/>
              </w:rPr>
            </w:pPr>
            <w:r w:rsidRPr="00D76344">
              <w:rPr>
                <w:rFonts w:cs="Arial"/>
              </w:rPr>
              <w:t xml:space="preserve">Total number of hours </w:t>
            </w:r>
            <w:r>
              <w:rPr>
                <w:rFonts w:cs="Arial"/>
              </w:rPr>
              <w:t xml:space="preserve">per week </w:t>
            </w:r>
            <w:r w:rsidRPr="00D76344">
              <w:rPr>
                <w:rFonts w:cs="Arial"/>
              </w:rPr>
              <w:t>dedicated to this position</w:t>
            </w:r>
          </w:p>
        </w:tc>
      </w:tr>
      <w:tr w:rsidR="00AB4A1E" w:rsidTr="00A8448C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AB4A1E" w:rsidRPr="00956382" w:rsidRDefault="00AB4A1E" w:rsidP="00A8448C">
            <w:pPr>
              <w:pStyle w:val="ACSbrandheading5"/>
              <w:rPr>
                <w:b w:val="0"/>
                <w:i w:val="0"/>
              </w:rPr>
            </w:pPr>
            <w:bookmarkStart w:id="23" w:name="_Toc320611704"/>
            <w:r w:rsidRPr="00956382">
              <w:rPr>
                <w:b w:val="0"/>
                <w:i w:val="0"/>
              </w:rPr>
              <w:t>Laboratory technician</w:t>
            </w:r>
            <w:bookmarkEnd w:id="23"/>
          </w:p>
        </w:tc>
        <w:bookmarkStart w:id="24" w:name="_Toc320611705" w:displacedByCustomXml="next"/>
        <w:sdt>
          <w:sdtPr>
            <w:rPr>
              <w:rFonts w:cs="Arial"/>
              <w:b w:val="0"/>
              <w:i w:val="0"/>
            </w:rPr>
            <w:id w:val="641238692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bottom"/>
              </w:tcPr>
              <w:p w:rsidR="00AB4A1E" w:rsidRPr="00615A99" w:rsidRDefault="00AB4A1E" w:rsidP="00A8448C">
                <w:pPr>
                  <w:pStyle w:val="ACSbrandheading5"/>
                  <w:rPr>
                    <w:b w:val="0"/>
                    <w:i w:val="0"/>
                  </w:rPr>
                </w:pPr>
                <w:r w:rsidRPr="00615A99">
                  <w:rPr>
                    <w:rStyle w:val="PlaceholderText"/>
                    <w:rFonts w:cs="Arial"/>
                    <w:b w:val="0"/>
                    <w:i w:val="0"/>
                    <w:highlight w:val="yellow"/>
                  </w:rPr>
                  <w:t>Click here to enter text.</w:t>
                </w:r>
              </w:p>
            </w:tc>
          </w:sdtContent>
        </w:sdt>
        <w:bookmarkEnd w:id="24" w:displacedByCustomXml="prev"/>
        <w:sdt>
          <w:sdtPr>
            <w:rPr>
              <w:rFonts w:cs="Arial"/>
              <w:b w:val="0"/>
              <w:i w:val="0"/>
            </w:rPr>
            <w:id w:val="-30339460"/>
            <w:showingPlcHdr/>
          </w:sdtPr>
          <w:sdtEndPr/>
          <w:sdtContent>
            <w:tc>
              <w:tcPr>
                <w:tcW w:w="3240" w:type="dxa"/>
                <w:vAlign w:val="bottom"/>
              </w:tcPr>
              <w:p w:rsidR="00AB4A1E" w:rsidRDefault="00AB4A1E" w:rsidP="00A8448C">
                <w:pPr>
                  <w:pStyle w:val="ACSbrandheading5"/>
                  <w:rPr>
                    <w:rFonts w:cs="Arial"/>
                    <w:b w:val="0"/>
                    <w:i w:val="0"/>
                  </w:rPr>
                </w:pPr>
                <w:r w:rsidRPr="00615A99">
                  <w:rPr>
                    <w:rStyle w:val="PlaceholderText"/>
                    <w:rFonts w:cs="Arial"/>
                    <w:b w:val="0"/>
                    <w:i w:val="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AB4A1E" w:rsidRPr="00956382" w:rsidRDefault="00AB4A1E" w:rsidP="00A8448C">
            <w:r>
              <w:t>Equipment maintenance personnel</w:t>
            </w:r>
          </w:p>
        </w:tc>
        <w:sdt>
          <w:sdtPr>
            <w:rPr>
              <w:rFonts w:cs="Arial"/>
              <w:b w:val="0"/>
              <w:i w:val="0"/>
            </w:rPr>
            <w:id w:val="-455178712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bottom"/>
              </w:tcPr>
              <w:p w:rsidR="00AB4A1E" w:rsidRPr="00615A99" w:rsidRDefault="00AB4A1E" w:rsidP="00A8448C">
                <w:pPr>
                  <w:pStyle w:val="ACSbrandheading5"/>
                  <w:rPr>
                    <w:b w:val="0"/>
                    <w:i w:val="0"/>
                  </w:rPr>
                </w:pPr>
                <w:r w:rsidRPr="00615A99">
                  <w:rPr>
                    <w:rStyle w:val="PlaceholderText"/>
                    <w:rFonts w:cs="Arial"/>
                    <w:b w:val="0"/>
                    <w:i w:val="0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b w:val="0"/>
              <w:i w:val="0"/>
            </w:rPr>
            <w:id w:val="-1555299953"/>
            <w:showingPlcHdr/>
          </w:sdtPr>
          <w:sdtEndPr/>
          <w:sdtContent>
            <w:tc>
              <w:tcPr>
                <w:tcW w:w="3240" w:type="dxa"/>
                <w:vAlign w:val="bottom"/>
              </w:tcPr>
              <w:p w:rsidR="00AB4A1E" w:rsidRDefault="00AB4A1E" w:rsidP="00A8448C">
                <w:pPr>
                  <w:pStyle w:val="ACSbrandheading5"/>
                  <w:rPr>
                    <w:rFonts w:cs="Arial"/>
                    <w:b w:val="0"/>
                    <w:i w:val="0"/>
                  </w:rPr>
                </w:pPr>
                <w:r w:rsidRPr="00615A99">
                  <w:rPr>
                    <w:rStyle w:val="PlaceholderText"/>
                    <w:rFonts w:cs="Arial"/>
                    <w:b w:val="0"/>
                    <w:i w:val="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AB4A1E" w:rsidRPr="00956382" w:rsidRDefault="00AB4A1E" w:rsidP="00A8448C">
            <w:r w:rsidRPr="00956382">
              <w:t>Secretary, clerk, office manager</w:t>
            </w:r>
          </w:p>
        </w:tc>
        <w:sdt>
          <w:sdtPr>
            <w:rPr>
              <w:rFonts w:cs="Arial"/>
              <w:szCs w:val="20"/>
            </w:rPr>
            <w:id w:val="-1475060188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bottom"/>
              </w:tcPr>
              <w:p w:rsidR="00AB4A1E" w:rsidRPr="00615A99" w:rsidRDefault="00AB4A1E" w:rsidP="00A8448C"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37436671"/>
            <w:showingPlcHdr/>
          </w:sdtPr>
          <w:sdtEndPr/>
          <w:sdtContent>
            <w:tc>
              <w:tcPr>
                <w:tcW w:w="3240" w:type="dxa"/>
                <w:vAlign w:val="bottom"/>
              </w:tcPr>
              <w:p w:rsidR="00AB4A1E" w:rsidRDefault="00AB4A1E" w:rsidP="00A8448C">
                <w:pPr>
                  <w:rPr>
                    <w:rFonts w:cs="Arial"/>
                    <w:szCs w:val="20"/>
                  </w:rPr>
                </w:pPr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AB4A1E" w:rsidRPr="00956382" w:rsidRDefault="00AB4A1E" w:rsidP="00A8448C">
            <w:r w:rsidRPr="00956382">
              <w:t xml:space="preserve">Student </w:t>
            </w:r>
            <w:r>
              <w:t>w</w:t>
            </w:r>
            <w:r w:rsidRPr="00956382">
              <w:t>orker(s)</w:t>
            </w:r>
            <w:r w:rsidRPr="00956382">
              <w:tab/>
            </w:r>
          </w:p>
        </w:tc>
        <w:sdt>
          <w:sdtPr>
            <w:rPr>
              <w:rFonts w:cs="Arial"/>
              <w:szCs w:val="20"/>
            </w:rPr>
            <w:id w:val="-623305796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bottom"/>
              </w:tcPr>
              <w:p w:rsidR="00AB4A1E" w:rsidRPr="00615A99" w:rsidRDefault="00AB4A1E" w:rsidP="00A8448C"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2052417285"/>
            <w:showingPlcHdr/>
          </w:sdtPr>
          <w:sdtEndPr/>
          <w:sdtContent>
            <w:tc>
              <w:tcPr>
                <w:tcW w:w="3240" w:type="dxa"/>
                <w:vAlign w:val="bottom"/>
              </w:tcPr>
              <w:p w:rsidR="00AB4A1E" w:rsidRDefault="00AB4A1E" w:rsidP="00A8448C">
                <w:pPr>
                  <w:rPr>
                    <w:rFonts w:cs="Arial"/>
                    <w:szCs w:val="20"/>
                  </w:rPr>
                </w:pPr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AB4A1E" w:rsidTr="00A8448C">
        <w:trPr>
          <w:trHeight w:val="288"/>
        </w:trPr>
        <w:tc>
          <w:tcPr>
            <w:tcW w:w="3438" w:type="dxa"/>
            <w:shd w:val="clear" w:color="auto" w:fill="auto"/>
            <w:vAlign w:val="bottom"/>
          </w:tcPr>
          <w:p w:rsidR="00AB4A1E" w:rsidRPr="00956382" w:rsidRDefault="00AB4A1E" w:rsidP="00A8448C">
            <w:r w:rsidRPr="00956382">
              <w:t xml:space="preserve">Other </w:t>
            </w:r>
            <w:r>
              <w:rPr>
                <w:rFonts w:cs="Arial"/>
                <w:szCs w:val="20"/>
              </w:rPr>
              <w:t>(specify):</w:t>
            </w:r>
            <w:r w:rsidRPr="0095638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1525057973"/>
                <w:showingPlcHdr/>
              </w:sdtPr>
              <w:sdtEndPr/>
              <w:sdtContent>
                <w:r w:rsidRPr="00956382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id w:val="848526676"/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bottom"/>
              </w:tcPr>
              <w:p w:rsidR="00AB4A1E" w:rsidRPr="00615A99" w:rsidRDefault="00AB4A1E" w:rsidP="00A8448C"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362635402"/>
            <w:showingPlcHdr/>
          </w:sdtPr>
          <w:sdtEndPr/>
          <w:sdtContent>
            <w:tc>
              <w:tcPr>
                <w:tcW w:w="3240" w:type="dxa"/>
                <w:vAlign w:val="bottom"/>
              </w:tcPr>
              <w:p w:rsidR="00AB4A1E" w:rsidRDefault="00AB4A1E" w:rsidP="00A8448C">
                <w:pPr>
                  <w:rPr>
                    <w:rFonts w:cs="Arial"/>
                    <w:szCs w:val="20"/>
                  </w:rPr>
                </w:pPr>
                <w:r w:rsidRPr="00615A99">
                  <w:rPr>
                    <w:rStyle w:val="PlaceholderText"/>
                    <w:rFonts w:cs="Arial"/>
                    <w:szCs w:val="20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AB4A1E" w:rsidRDefault="00AB4A1E" w:rsidP="00AB4A1E">
      <w:pPr>
        <w:ind w:left="576"/>
        <w:rPr>
          <w:b/>
        </w:rPr>
      </w:pPr>
    </w:p>
    <w:p w:rsidR="00AB4A1E" w:rsidRDefault="00AB4A1E" w:rsidP="00AB4A1E">
      <w:pPr>
        <w:pStyle w:val="ACSbrandheading5"/>
      </w:pPr>
      <w:bookmarkStart w:id="25" w:name="_Toc320611714"/>
      <w:r>
        <w:t>Provide any additional comments on the chemistry demographics, responsibilities, benefits, or achievements.</w:t>
      </w:r>
      <w:bookmarkEnd w:id="25"/>
      <w:r>
        <w:t xml:space="preserve"> </w:t>
      </w:r>
    </w:p>
    <w:p w:rsidR="00AB4A1E" w:rsidRPr="00F44592" w:rsidRDefault="00AB4A1E" w:rsidP="00AB4A1E">
      <w:pPr>
        <w:pStyle w:val="ACSbrandheading5"/>
        <w:rPr>
          <w:b w:val="0"/>
          <w:i w:val="0"/>
        </w:rPr>
      </w:pPr>
      <w:r w:rsidRPr="00F44592">
        <w:rPr>
          <w:b w:val="0"/>
          <w:i w:val="0"/>
        </w:rPr>
        <w:t xml:space="preserve"> </w:t>
      </w:r>
      <w:bookmarkStart w:id="26" w:name="_Toc320611715"/>
      <w:sdt>
        <w:sdtPr>
          <w:rPr>
            <w:b w:val="0"/>
            <w:i w:val="0"/>
          </w:rPr>
          <w:id w:val="-1908443001"/>
          <w:showingPlcHdr/>
        </w:sdtPr>
        <w:sdtEndPr/>
        <w:sdtContent>
          <w:r w:rsidRPr="00F44592">
            <w:rPr>
              <w:b w:val="0"/>
              <w:i w:val="0"/>
              <w:highlight w:val="yellow"/>
            </w:rPr>
            <w:t>Click here to enter text.</w:t>
          </w:r>
        </w:sdtContent>
      </w:sdt>
      <w:bookmarkEnd w:id="26"/>
      <w:r w:rsidRPr="00F44592">
        <w:rPr>
          <w:b w:val="0"/>
          <w:i w:val="0"/>
        </w:rPr>
        <w:t xml:space="preserve"> </w:t>
      </w:r>
    </w:p>
    <w:p w:rsidR="00211001" w:rsidRDefault="00211001" w:rsidP="00AB4A1E">
      <w:pPr>
        <w:pStyle w:val="ACSbrandheading4"/>
      </w:pPr>
    </w:p>
    <w:bookmarkEnd w:id="10"/>
    <w:bookmarkEnd w:id="11"/>
    <w:sectPr w:rsidR="00211001" w:rsidSect="00AB4A1E">
      <w:head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1" w:rsidRDefault="00B93D61">
      <w:r>
        <w:separator/>
      </w:r>
    </w:p>
  </w:endnote>
  <w:endnote w:type="continuationSeparator" w:id="0">
    <w:p w:rsidR="00B93D61" w:rsidRDefault="00B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Pr="001C7EA4" w:rsidRDefault="00B93D61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A6537D">
      <w:rPr>
        <w:b/>
        <w:bCs/>
        <w:noProof/>
        <w:szCs w:val="20"/>
      </w:rPr>
      <w:t>5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A6537D">
      <w:rPr>
        <w:b/>
        <w:bCs/>
        <w:noProof/>
        <w:szCs w:val="20"/>
      </w:rPr>
      <w:t>5</w:t>
    </w:r>
    <w:r w:rsidRPr="000879FC">
      <w:rPr>
        <w:b/>
        <w:bCs/>
        <w:szCs w:val="20"/>
      </w:rPr>
      <w:fldChar w:fldCharType="end"/>
    </w:r>
  </w:p>
  <w:p w:rsidR="00B93D61" w:rsidRDefault="00B93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B93D61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A6537D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A6537D">
      <w:rPr>
        <w:b/>
        <w:bCs/>
        <w:noProof/>
        <w:szCs w:val="20"/>
      </w:rPr>
      <w:t>5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1" w:rsidRDefault="00B93D61">
      <w:r>
        <w:separator/>
      </w:r>
    </w:p>
  </w:footnote>
  <w:footnote w:type="continuationSeparator" w:id="0">
    <w:p w:rsidR="00B93D61" w:rsidRDefault="00B9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A653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A6537D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</w:t>
    </w:r>
  </w:p>
  <w:p w:rsidR="003F579D" w:rsidRDefault="003F579D" w:rsidP="003F579D">
    <w:pPr>
      <w:pStyle w:val="ACSbrandheading5"/>
      <w:jc w:val="center"/>
    </w:pPr>
    <w:r>
      <w:t xml:space="preserve">Section </w:t>
    </w:r>
    <w:r w:rsidR="00AB4A1E">
      <w:t>IV. Faculty and Staff</w:t>
    </w:r>
  </w:p>
  <w:p w:rsidR="003F579D" w:rsidRDefault="003F579D" w:rsidP="003F579D">
    <w:pPr>
      <w:pStyle w:val="ACSbrandheading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B93D61" w:rsidTr="00E81E14">
      <w:trPr>
        <w:trHeight w:val="709"/>
      </w:trPr>
      <w:tc>
        <w:tcPr>
          <w:tcW w:w="3039" w:type="dxa"/>
        </w:tcPr>
        <w:p w:rsidR="00B93D61" w:rsidRDefault="00B93D61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BACE9BD" wp14:editId="638FDB9D">
                <wp:extent cx="1733550" cy="571500"/>
                <wp:effectExtent l="0" t="0" r="0" b="0"/>
                <wp:docPr id="2" name="Picture 2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B93D61" w:rsidRPr="00FE2636" w:rsidTr="000B281F">
      <w:trPr>
        <w:trHeight w:val="903"/>
      </w:trPr>
      <w:tc>
        <w:tcPr>
          <w:tcW w:w="3942" w:type="dxa"/>
        </w:tcPr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Pr="00FE2636" w:rsidRDefault="00B93D61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B93D61" w:rsidRDefault="00B93D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E8FBB7" wp14:editId="250D619E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D669E7A" wp14:editId="34DA6B03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A6537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A6537D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left:0;text-align:left;margin-left:0;margin-top:0;width:565.5pt;height:94.25pt;rotation:315;z-index:-2516264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2014 edition</w:t>
    </w:r>
  </w:p>
  <w:p w:rsidR="00B93D61" w:rsidRDefault="00A6537D">
    <w:pPr>
      <w:pStyle w:val="Header"/>
    </w:pPr>
    <w:r>
      <w:rPr>
        <w:noProof/>
      </w:rPr>
      <w:pict>
        <v:shape id="_x0000_s2061" type="#_x0000_t136" style="position:absolute;margin-left:0;margin-top:0;width:565.5pt;height:94.2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A6537D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65.5pt;height:94.2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F258E3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</w:t>
    </w:r>
    <w:r w:rsidR="00A6537D">
      <w:rPr>
        <w:noProof/>
      </w:rPr>
      <w:pict>
        <v:shape id="_x0000_s2075" type="#_x0000_t136" style="position:absolute;left:0;text-align:left;margin-left:0;margin-top:0;width:565.5pt;height:94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EC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">
    <w:nsid w:val="07AB51BA"/>
    <w:multiLevelType w:val="multilevel"/>
    <w:tmpl w:val="4600D9B4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>
    <w:nsid w:val="091D3B6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3">
    <w:nsid w:val="1745708B"/>
    <w:multiLevelType w:val="hybridMultilevel"/>
    <w:tmpl w:val="75C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43F8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5">
    <w:nsid w:val="21CE1833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>
    <w:nsid w:val="2C99186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7">
    <w:nsid w:val="2DA96F1C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8">
    <w:nsid w:val="2EDA10B6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9">
    <w:nsid w:val="377D6569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0">
    <w:nsid w:val="40AE147A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1">
    <w:nsid w:val="446B7D67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2">
    <w:nsid w:val="47415528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3">
    <w:nsid w:val="489D79FF"/>
    <w:multiLevelType w:val="hybridMultilevel"/>
    <w:tmpl w:val="0C86A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AB0EA9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>
    <w:nsid w:val="4DF45E0C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6">
    <w:nsid w:val="4E17157D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17">
    <w:nsid w:val="564F5EF2"/>
    <w:multiLevelType w:val="hybridMultilevel"/>
    <w:tmpl w:val="7A8CE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57F87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69B05174"/>
    <w:multiLevelType w:val="multilevel"/>
    <w:tmpl w:val="4600D9B4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20">
    <w:nsid w:val="6B8F2325"/>
    <w:multiLevelType w:val="multilevel"/>
    <w:tmpl w:val="0A34C91E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7A7A79BE"/>
    <w:multiLevelType w:val="multilevel"/>
    <w:tmpl w:val="0A34C91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64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2"/>
  </w:num>
  <w:num w:numId="7">
    <w:abstractNumId w:val="18"/>
  </w:num>
  <w:num w:numId="8">
    <w:abstractNumId w:val="20"/>
  </w:num>
  <w:num w:numId="9">
    <w:abstractNumId w:val="14"/>
  </w:num>
  <w:num w:numId="10">
    <w:abstractNumId w:val="3"/>
  </w:num>
  <w:num w:numId="11">
    <w:abstractNumId w:val="4"/>
  </w:num>
  <w:num w:numId="12">
    <w:abstractNumId w:val="11"/>
  </w:num>
  <w:num w:numId="13">
    <w:abstractNumId w:val="9"/>
  </w:num>
  <w:num w:numId="14">
    <w:abstractNumId w:val="19"/>
  </w:num>
  <w:num w:numId="15">
    <w:abstractNumId w:val="15"/>
  </w:num>
  <w:num w:numId="16">
    <w:abstractNumId w:val="1"/>
  </w:num>
  <w:num w:numId="17">
    <w:abstractNumId w:val="13"/>
  </w:num>
  <w:num w:numId="18">
    <w:abstractNumId w:val="0"/>
  </w:num>
  <w:num w:numId="19">
    <w:abstractNumId w:val="16"/>
  </w:num>
  <w:num w:numId="20">
    <w:abstractNumId w:val="7"/>
  </w:num>
  <w:num w:numId="21">
    <w:abstractNumId w:val="10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yXHRnCej2dL2hpuqHbGdC+nk+A=" w:salt="7OSIgOmlvJSCSnx2bIkW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10BEA"/>
    <w:rsid w:val="000117EB"/>
    <w:rsid w:val="00023BFD"/>
    <w:rsid w:val="00025743"/>
    <w:rsid w:val="00027A55"/>
    <w:rsid w:val="00027E2D"/>
    <w:rsid w:val="00032BAF"/>
    <w:rsid w:val="00034A23"/>
    <w:rsid w:val="00037747"/>
    <w:rsid w:val="000413ED"/>
    <w:rsid w:val="00044F0A"/>
    <w:rsid w:val="00045A55"/>
    <w:rsid w:val="00050B13"/>
    <w:rsid w:val="00067F19"/>
    <w:rsid w:val="00084232"/>
    <w:rsid w:val="00086D92"/>
    <w:rsid w:val="000879FC"/>
    <w:rsid w:val="00094CA6"/>
    <w:rsid w:val="000A12C7"/>
    <w:rsid w:val="000B281F"/>
    <w:rsid w:val="000C556B"/>
    <w:rsid w:val="000C7A28"/>
    <w:rsid w:val="000D19FF"/>
    <w:rsid w:val="000D224C"/>
    <w:rsid w:val="000D25DD"/>
    <w:rsid w:val="000D2EE3"/>
    <w:rsid w:val="000D3DAA"/>
    <w:rsid w:val="000D7810"/>
    <w:rsid w:val="000E4319"/>
    <w:rsid w:val="000F3349"/>
    <w:rsid w:val="000F36E6"/>
    <w:rsid w:val="000F4212"/>
    <w:rsid w:val="000F768A"/>
    <w:rsid w:val="001008BA"/>
    <w:rsid w:val="00100CFF"/>
    <w:rsid w:val="00101774"/>
    <w:rsid w:val="00101DD6"/>
    <w:rsid w:val="0010350D"/>
    <w:rsid w:val="00103734"/>
    <w:rsid w:val="00106433"/>
    <w:rsid w:val="00112B8E"/>
    <w:rsid w:val="00113703"/>
    <w:rsid w:val="001140E4"/>
    <w:rsid w:val="00115BAA"/>
    <w:rsid w:val="00116940"/>
    <w:rsid w:val="00130F0A"/>
    <w:rsid w:val="00133FA1"/>
    <w:rsid w:val="0014012D"/>
    <w:rsid w:val="0014222D"/>
    <w:rsid w:val="001442EE"/>
    <w:rsid w:val="001468F2"/>
    <w:rsid w:val="00147C5A"/>
    <w:rsid w:val="00156922"/>
    <w:rsid w:val="001569F5"/>
    <w:rsid w:val="00162D07"/>
    <w:rsid w:val="001636D9"/>
    <w:rsid w:val="0016489A"/>
    <w:rsid w:val="001664F0"/>
    <w:rsid w:val="00174F60"/>
    <w:rsid w:val="001840E6"/>
    <w:rsid w:val="0018638F"/>
    <w:rsid w:val="001942CC"/>
    <w:rsid w:val="001A1688"/>
    <w:rsid w:val="001A53A4"/>
    <w:rsid w:val="001A67A1"/>
    <w:rsid w:val="001A744A"/>
    <w:rsid w:val="001B08BF"/>
    <w:rsid w:val="001B431D"/>
    <w:rsid w:val="001C0FAF"/>
    <w:rsid w:val="001C3836"/>
    <w:rsid w:val="001C45E1"/>
    <w:rsid w:val="001C47E0"/>
    <w:rsid w:val="001C6B92"/>
    <w:rsid w:val="001C7C58"/>
    <w:rsid w:val="001C7EA4"/>
    <w:rsid w:val="001D2B99"/>
    <w:rsid w:val="001D6988"/>
    <w:rsid w:val="001D6FBB"/>
    <w:rsid w:val="001E16FD"/>
    <w:rsid w:val="001E4689"/>
    <w:rsid w:val="001E4A6E"/>
    <w:rsid w:val="001E535B"/>
    <w:rsid w:val="001E71D1"/>
    <w:rsid w:val="001F00B8"/>
    <w:rsid w:val="001F07AE"/>
    <w:rsid w:val="001F61A8"/>
    <w:rsid w:val="0020286E"/>
    <w:rsid w:val="00211001"/>
    <w:rsid w:val="002110B7"/>
    <w:rsid w:val="00212889"/>
    <w:rsid w:val="00215A91"/>
    <w:rsid w:val="002167BF"/>
    <w:rsid w:val="00220075"/>
    <w:rsid w:val="002215F4"/>
    <w:rsid w:val="0022220A"/>
    <w:rsid w:val="0022411F"/>
    <w:rsid w:val="00224882"/>
    <w:rsid w:val="00225C12"/>
    <w:rsid w:val="00231013"/>
    <w:rsid w:val="00231824"/>
    <w:rsid w:val="00231D45"/>
    <w:rsid w:val="00236729"/>
    <w:rsid w:val="00240EF3"/>
    <w:rsid w:val="002456FE"/>
    <w:rsid w:val="00246A22"/>
    <w:rsid w:val="00246ACC"/>
    <w:rsid w:val="00253983"/>
    <w:rsid w:val="002643B1"/>
    <w:rsid w:val="00264DC3"/>
    <w:rsid w:val="00266EDB"/>
    <w:rsid w:val="002702F8"/>
    <w:rsid w:val="00273550"/>
    <w:rsid w:val="0027788C"/>
    <w:rsid w:val="00280C8D"/>
    <w:rsid w:val="00283D7F"/>
    <w:rsid w:val="002910E3"/>
    <w:rsid w:val="00294E6B"/>
    <w:rsid w:val="002A7892"/>
    <w:rsid w:val="002B3494"/>
    <w:rsid w:val="002B4E87"/>
    <w:rsid w:val="002B6968"/>
    <w:rsid w:val="002C75A9"/>
    <w:rsid w:val="002C79C2"/>
    <w:rsid w:val="002D3882"/>
    <w:rsid w:val="002D3D98"/>
    <w:rsid w:val="002D40B7"/>
    <w:rsid w:val="002D6BB7"/>
    <w:rsid w:val="002D784F"/>
    <w:rsid w:val="002E03AF"/>
    <w:rsid w:val="002E1F8A"/>
    <w:rsid w:val="002E29B5"/>
    <w:rsid w:val="002E593A"/>
    <w:rsid w:val="002E7031"/>
    <w:rsid w:val="002E777D"/>
    <w:rsid w:val="002E79CF"/>
    <w:rsid w:val="002F106F"/>
    <w:rsid w:val="00301086"/>
    <w:rsid w:val="0030173D"/>
    <w:rsid w:val="003058CF"/>
    <w:rsid w:val="00310184"/>
    <w:rsid w:val="00313AF9"/>
    <w:rsid w:val="00321292"/>
    <w:rsid w:val="00323286"/>
    <w:rsid w:val="003232B1"/>
    <w:rsid w:val="00324EDE"/>
    <w:rsid w:val="003255B8"/>
    <w:rsid w:val="003261E6"/>
    <w:rsid w:val="00330E0B"/>
    <w:rsid w:val="00337BC2"/>
    <w:rsid w:val="0034025B"/>
    <w:rsid w:val="00343643"/>
    <w:rsid w:val="00344176"/>
    <w:rsid w:val="00346CAA"/>
    <w:rsid w:val="00351D27"/>
    <w:rsid w:val="003536E9"/>
    <w:rsid w:val="00356A1C"/>
    <w:rsid w:val="00364E72"/>
    <w:rsid w:val="00390B68"/>
    <w:rsid w:val="00391CBC"/>
    <w:rsid w:val="0039233B"/>
    <w:rsid w:val="0039613F"/>
    <w:rsid w:val="003A12C1"/>
    <w:rsid w:val="003A3479"/>
    <w:rsid w:val="003B1691"/>
    <w:rsid w:val="003C00C9"/>
    <w:rsid w:val="003D7526"/>
    <w:rsid w:val="003E0B7D"/>
    <w:rsid w:val="003F579D"/>
    <w:rsid w:val="003F5F1B"/>
    <w:rsid w:val="00406F2E"/>
    <w:rsid w:val="004073D6"/>
    <w:rsid w:val="0040792E"/>
    <w:rsid w:val="004140D4"/>
    <w:rsid w:val="00415127"/>
    <w:rsid w:val="0041559B"/>
    <w:rsid w:val="00416EAF"/>
    <w:rsid w:val="00424C32"/>
    <w:rsid w:val="00425A8A"/>
    <w:rsid w:val="00425C91"/>
    <w:rsid w:val="00426D21"/>
    <w:rsid w:val="00430C4A"/>
    <w:rsid w:val="00441FF6"/>
    <w:rsid w:val="004456E9"/>
    <w:rsid w:val="00447A7F"/>
    <w:rsid w:val="00455D5A"/>
    <w:rsid w:val="0045662A"/>
    <w:rsid w:val="004577F6"/>
    <w:rsid w:val="004604A3"/>
    <w:rsid w:val="00460D6F"/>
    <w:rsid w:val="004617B2"/>
    <w:rsid w:val="004659F0"/>
    <w:rsid w:val="00466F4F"/>
    <w:rsid w:val="0047157D"/>
    <w:rsid w:val="00471C0B"/>
    <w:rsid w:val="00477F5C"/>
    <w:rsid w:val="0048289C"/>
    <w:rsid w:val="00484AB6"/>
    <w:rsid w:val="00485CF9"/>
    <w:rsid w:val="00497004"/>
    <w:rsid w:val="004A1861"/>
    <w:rsid w:val="004A3BA9"/>
    <w:rsid w:val="004B0E24"/>
    <w:rsid w:val="004B0F6A"/>
    <w:rsid w:val="004B3D93"/>
    <w:rsid w:val="004B4BD1"/>
    <w:rsid w:val="004B6D59"/>
    <w:rsid w:val="004C1046"/>
    <w:rsid w:val="004C14B1"/>
    <w:rsid w:val="004D1BEC"/>
    <w:rsid w:val="004E170E"/>
    <w:rsid w:val="004E7C77"/>
    <w:rsid w:val="004F3CAD"/>
    <w:rsid w:val="004F54F6"/>
    <w:rsid w:val="004F6726"/>
    <w:rsid w:val="005061C9"/>
    <w:rsid w:val="00506531"/>
    <w:rsid w:val="005112B4"/>
    <w:rsid w:val="00512322"/>
    <w:rsid w:val="0051546C"/>
    <w:rsid w:val="00521F92"/>
    <w:rsid w:val="00542D2B"/>
    <w:rsid w:val="00553CB3"/>
    <w:rsid w:val="005559C4"/>
    <w:rsid w:val="005573C0"/>
    <w:rsid w:val="00566056"/>
    <w:rsid w:val="00572065"/>
    <w:rsid w:val="0057236E"/>
    <w:rsid w:val="005739BC"/>
    <w:rsid w:val="00576FC6"/>
    <w:rsid w:val="00591394"/>
    <w:rsid w:val="00595F78"/>
    <w:rsid w:val="005B296E"/>
    <w:rsid w:val="005B2A3F"/>
    <w:rsid w:val="005C4423"/>
    <w:rsid w:val="005C55A0"/>
    <w:rsid w:val="005E35D8"/>
    <w:rsid w:val="005F09E4"/>
    <w:rsid w:val="005F1ECF"/>
    <w:rsid w:val="005F21E4"/>
    <w:rsid w:val="005F3282"/>
    <w:rsid w:val="005F35E8"/>
    <w:rsid w:val="005F6FA6"/>
    <w:rsid w:val="00605E56"/>
    <w:rsid w:val="00607EF7"/>
    <w:rsid w:val="00610509"/>
    <w:rsid w:val="00610640"/>
    <w:rsid w:val="0061261C"/>
    <w:rsid w:val="0061434B"/>
    <w:rsid w:val="00615330"/>
    <w:rsid w:val="00615A99"/>
    <w:rsid w:val="006268F3"/>
    <w:rsid w:val="0062775C"/>
    <w:rsid w:val="00627FB2"/>
    <w:rsid w:val="00631D95"/>
    <w:rsid w:val="006345B1"/>
    <w:rsid w:val="00634D96"/>
    <w:rsid w:val="00642F80"/>
    <w:rsid w:val="006462F4"/>
    <w:rsid w:val="00647D1B"/>
    <w:rsid w:val="006560DE"/>
    <w:rsid w:val="0066381A"/>
    <w:rsid w:val="00666E7D"/>
    <w:rsid w:val="006670D3"/>
    <w:rsid w:val="00681A02"/>
    <w:rsid w:val="00681C8A"/>
    <w:rsid w:val="00683066"/>
    <w:rsid w:val="00683460"/>
    <w:rsid w:val="006837BF"/>
    <w:rsid w:val="00686A04"/>
    <w:rsid w:val="00687B62"/>
    <w:rsid w:val="00690397"/>
    <w:rsid w:val="00691D73"/>
    <w:rsid w:val="00691DD9"/>
    <w:rsid w:val="0069528A"/>
    <w:rsid w:val="00696327"/>
    <w:rsid w:val="006A15F2"/>
    <w:rsid w:val="006B03D4"/>
    <w:rsid w:val="006B2904"/>
    <w:rsid w:val="006B3C13"/>
    <w:rsid w:val="006C1F6A"/>
    <w:rsid w:val="006C771E"/>
    <w:rsid w:val="006C7BF8"/>
    <w:rsid w:val="006D218B"/>
    <w:rsid w:val="006D3574"/>
    <w:rsid w:val="006D4450"/>
    <w:rsid w:val="006D7E81"/>
    <w:rsid w:val="006E2B2D"/>
    <w:rsid w:val="006E5FF8"/>
    <w:rsid w:val="006F37D0"/>
    <w:rsid w:val="006F419E"/>
    <w:rsid w:val="006F4BE1"/>
    <w:rsid w:val="006F7C21"/>
    <w:rsid w:val="0070010B"/>
    <w:rsid w:val="00701C7D"/>
    <w:rsid w:val="0070265B"/>
    <w:rsid w:val="007029E3"/>
    <w:rsid w:val="00706165"/>
    <w:rsid w:val="0071295A"/>
    <w:rsid w:val="00715E7F"/>
    <w:rsid w:val="00716835"/>
    <w:rsid w:val="00717486"/>
    <w:rsid w:val="00717EEC"/>
    <w:rsid w:val="00720095"/>
    <w:rsid w:val="00732F62"/>
    <w:rsid w:val="007421D8"/>
    <w:rsid w:val="00747499"/>
    <w:rsid w:val="007600BC"/>
    <w:rsid w:val="00761B44"/>
    <w:rsid w:val="00762112"/>
    <w:rsid w:val="007636A9"/>
    <w:rsid w:val="00763B2C"/>
    <w:rsid w:val="00765FB0"/>
    <w:rsid w:val="00770A70"/>
    <w:rsid w:val="00771047"/>
    <w:rsid w:val="0077183D"/>
    <w:rsid w:val="007743C2"/>
    <w:rsid w:val="00776125"/>
    <w:rsid w:val="007769D7"/>
    <w:rsid w:val="00777B53"/>
    <w:rsid w:val="00781803"/>
    <w:rsid w:val="00781DA2"/>
    <w:rsid w:val="00787A17"/>
    <w:rsid w:val="00790669"/>
    <w:rsid w:val="00794CE1"/>
    <w:rsid w:val="007A10A8"/>
    <w:rsid w:val="007B1664"/>
    <w:rsid w:val="007B32F9"/>
    <w:rsid w:val="007B3470"/>
    <w:rsid w:val="007B354F"/>
    <w:rsid w:val="007B46B6"/>
    <w:rsid w:val="007B4AD0"/>
    <w:rsid w:val="007B5625"/>
    <w:rsid w:val="007C0B5B"/>
    <w:rsid w:val="007C2C44"/>
    <w:rsid w:val="007D59C4"/>
    <w:rsid w:val="007E0121"/>
    <w:rsid w:val="007E2633"/>
    <w:rsid w:val="007E6583"/>
    <w:rsid w:val="00801C32"/>
    <w:rsid w:val="008024E7"/>
    <w:rsid w:val="0080408D"/>
    <w:rsid w:val="00805627"/>
    <w:rsid w:val="00806801"/>
    <w:rsid w:val="008078CD"/>
    <w:rsid w:val="00813083"/>
    <w:rsid w:val="008152D2"/>
    <w:rsid w:val="0082152D"/>
    <w:rsid w:val="0082736F"/>
    <w:rsid w:val="00827FE3"/>
    <w:rsid w:val="00835781"/>
    <w:rsid w:val="008361F6"/>
    <w:rsid w:val="0083789A"/>
    <w:rsid w:val="0085745C"/>
    <w:rsid w:val="00857BAE"/>
    <w:rsid w:val="00860F19"/>
    <w:rsid w:val="00865751"/>
    <w:rsid w:val="0086626E"/>
    <w:rsid w:val="00873648"/>
    <w:rsid w:val="008744FD"/>
    <w:rsid w:val="00874710"/>
    <w:rsid w:val="0087752D"/>
    <w:rsid w:val="008820ED"/>
    <w:rsid w:val="0088779B"/>
    <w:rsid w:val="00890AF7"/>
    <w:rsid w:val="0089184C"/>
    <w:rsid w:val="00891DFC"/>
    <w:rsid w:val="008A022D"/>
    <w:rsid w:val="008A1FBE"/>
    <w:rsid w:val="008A5FB7"/>
    <w:rsid w:val="008B7298"/>
    <w:rsid w:val="008C0220"/>
    <w:rsid w:val="008C581F"/>
    <w:rsid w:val="008C59B8"/>
    <w:rsid w:val="008C6BB5"/>
    <w:rsid w:val="008D0988"/>
    <w:rsid w:val="008D1072"/>
    <w:rsid w:val="008D272F"/>
    <w:rsid w:val="008D512C"/>
    <w:rsid w:val="008D531D"/>
    <w:rsid w:val="008E1501"/>
    <w:rsid w:val="008F6309"/>
    <w:rsid w:val="00906E06"/>
    <w:rsid w:val="00907173"/>
    <w:rsid w:val="00912729"/>
    <w:rsid w:val="00921210"/>
    <w:rsid w:val="00922BF4"/>
    <w:rsid w:val="00923D29"/>
    <w:rsid w:val="00924C08"/>
    <w:rsid w:val="009302B7"/>
    <w:rsid w:val="00933654"/>
    <w:rsid w:val="009416F5"/>
    <w:rsid w:val="0094336C"/>
    <w:rsid w:val="00956382"/>
    <w:rsid w:val="00964107"/>
    <w:rsid w:val="0097109E"/>
    <w:rsid w:val="0097286D"/>
    <w:rsid w:val="00973B63"/>
    <w:rsid w:val="0097534F"/>
    <w:rsid w:val="00976C8A"/>
    <w:rsid w:val="00977208"/>
    <w:rsid w:val="0097769E"/>
    <w:rsid w:val="00980855"/>
    <w:rsid w:val="00983726"/>
    <w:rsid w:val="00986EE5"/>
    <w:rsid w:val="00990C09"/>
    <w:rsid w:val="00993353"/>
    <w:rsid w:val="009A1A74"/>
    <w:rsid w:val="009A5E80"/>
    <w:rsid w:val="009B54D0"/>
    <w:rsid w:val="009B714E"/>
    <w:rsid w:val="009C1DB7"/>
    <w:rsid w:val="009C36AA"/>
    <w:rsid w:val="009C36C1"/>
    <w:rsid w:val="009C3A3B"/>
    <w:rsid w:val="009D32F3"/>
    <w:rsid w:val="009D5AFE"/>
    <w:rsid w:val="009D5F7D"/>
    <w:rsid w:val="009E0524"/>
    <w:rsid w:val="009E1085"/>
    <w:rsid w:val="009E37C9"/>
    <w:rsid w:val="009E4F82"/>
    <w:rsid w:val="009F038F"/>
    <w:rsid w:val="009F1C24"/>
    <w:rsid w:val="009F271B"/>
    <w:rsid w:val="00A007C4"/>
    <w:rsid w:val="00A038E7"/>
    <w:rsid w:val="00A03998"/>
    <w:rsid w:val="00A05D02"/>
    <w:rsid w:val="00A07C46"/>
    <w:rsid w:val="00A15D6B"/>
    <w:rsid w:val="00A15DB1"/>
    <w:rsid w:val="00A219C1"/>
    <w:rsid w:val="00A23CD6"/>
    <w:rsid w:val="00A25BC8"/>
    <w:rsid w:val="00A310C3"/>
    <w:rsid w:val="00A37EE0"/>
    <w:rsid w:val="00A42F5F"/>
    <w:rsid w:val="00A50FD9"/>
    <w:rsid w:val="00A54C9A"/>
    <w:rsid w:val="00A617CD"/>
    <w:rsid w:val="00A6537D"/>
    <w:rsid w:val="00A661DF"/>
    <w:rsid w:val="00A6750A"/>
    <w:rsid w:val="00A73226"/>
    <w:rsid w:val="00A82A76"/>
    <w:rsid w:val="00A82E61"/>
    <w:rsid w:val="00A83A7C"/>
    <w:rsid w:val="00A86B90"/>
    <w:rsid w:val="00A936B9"/>
    <w:rsid w:val="00A95603"/>
    <w:rsid w:val="00A957EE"/>
    <w:rsid w:val="00A97953"/>
    <w:rsid w:val="00AA2A50"/>
    <w:rsid w:val="00AA3ED1"/>
    <w:rsid w:val="00AA4CC6"/>
    <w:rsid w:val="00AA56F9"/>
    <w:rsid w:val="00AA66E6"/>
    <w:rsid w:val="00AB0EFE"/>
    <w:rsid w:val="00AB13AB"/>
    <w:rsid w:val="00AB2790"/>
    <w:rsid w:val="00AB4A1E"/>
    <w:rsid w:val="00AC1EB7"/>
    <w:rsid w:val="00AD0287"/>
    <w:rsid w:val="00AE19B3"/>
    <w:rsid w:val="00AE29ED"/>
    <w:rsid w:val="00AF2C4B"/>
    <w:rsid w:val="00AF359F"/>
    <w:rsid w:val="00B00B49"/>
    <w:rsid w:val="00B017CC"/>
    <w:rsid w:val="00B05C08"/>
    <w:rsid w:val="00B060F7"/>
    <w:rsid w:val="00B064DF"/>
    <w:rsid w:val="00B1637B"/>
    <w:rsid w:val="00B17D32"/>
    <w:rsid w:val="00B20442"/>
    <w:rsid w:val="00B21561"/>
    <w:rsid w:val="00B26A6D"/>
    <w:rsid w:val="00B26EB1"/>
    <w:rsid w:val="00B327A0"/>
    <w:rsid w:val="00B451D0"/>
    <w:rsid w:val="00B54F63"/>
    <w:rsid w:val="00B557C0"/>
    <w:rsid w:val="00B55C40"/>
    <w:rsid w:val="00B565E7"/>
    <w:rsid w:val="00B57906"/>
    <w:rsid w:val="00B60909"/>
    <w:rsid w:val="00B61AF6"/>
    <w:rsid w:val="00B65AD5"/>
    <w:rsid w:val="00B6616B"/>
    <w:rsid w:val="00B73612"/>
    <w:rsid w:val="00B752BB"/>
    <w:rsid w:val="00B7678F"/>
    <w:rsid w:val="00B76C84"/>
    <w:rsid w:val="00B777F3"/>
    <w:rsid w:val="00B90180"/>
    <w:rsid w:val="00B93D61"/>
    <w:rsid w:val="00B966F3"/>
    <w:rsid w:val="00BB042F"/>
    <w:rsid w:val="00BB0F88"/>
    <w:rsid w:val="00BB3936"/>
    <w:rsid w:val="00BB4CD3"/>
    <w:rsid w:val="00BC30D2"/>
    <w:rsid w:val="00BC310A"/>
    <w:rsid w:val="00BC3498"/>
    <w:rsid w:val="00BC37DC"/>
    <w:rsid w:val="00BC5E3B"/>
    <w:rsid w:val="00BD21AF"/>
    <w:rsid w:val="00BD7C38"/>
    <w:rsid w:val="00BE14C5"/>
    <w:rsid w:val="00BE27DC"/>
    <w:rsid w:val="00BE5D04"/>
    <w:rsid w:val="00BE5EBD"/>
    <w:rsid w:val="00BF040C"/>
    <w:rsid w:val="00BF388B"/>
    <w:rsid w:val="00C00084"/>
    <w:rsid w:val="00C013CF"/>
    <w:rsid w:val="00C06C8C"/>
    <w:rsid w:val="00C1359F"/>
    <w:rsid w:val="00C17288"/>
    <w:rsid w:val="00C2480D"/>
    <w:rsid w:val="00C32643"/>
    <w:rsid w:val="00C33D76"/>
    <w:rsid w:val="00C4080E"/>
    <w:rsid w:val="00C409F4"/>
    <w:rsid w:val="00C41A03"/>
    <w:rsid w:val="00C43A8F"/>
    <w:rsid w:val="00C520C6"/>
    <w:rsid w:val="00C521D5"/>
    <w:rsid w:val="00C56491"/>
    <w:rsid w:val="00C609C5"/>
    <w:rsid w:val="00C6305A"/>
    <w:rsid w:val="00C73850"/>
    <w:rsid w:val="00C8009C"/>
    <w:rsid w:val="00C8127C"/>
    <w:rsid w:val="00C83D15"/>
    <w:rsid w:val="00C876EB"/>
    <w:rsid w:val="00C917EC"/>
    <w:rsid w:val="00C918E7"/>
    <w:rsid w:val="00C921E4"/>
    <w:rsid w:val="00C92E7F"/>
    <w:rsid w:val="00C9751A"/>
    <w:rsid w:val="00CA0DEF"/>
    <w:rsid w:val="00CA260F"/>
    <w:rsid w:val="00CA27C0"/>
    <w:rsid w:val="00CA33C8"/>
    <w:rsid w:val="00CA7281"/>
    <w:rsid w:val="00CB0FAC"/>
    <w:rsid w:val="00CB2850"/>
    <w:rsid w:val="00CB430C"/>
    <w:rsid w:val="00CB4430"/>
    <w:rsid w:val="00CB47BB"/>
    <w:rsid w:val="00CC1AD3"/>
    <w:rsid w:val="00CC2965"/>
    <w:rsid w:val="00CC5CCC"/>
    <w:rsid w:val="00CD31EE"/>
    <w:rsid w:val="00CD708E"/>
    <w:rsid w:val="00CE4AB7"/>
    <w:rsid w:val="00CF0A6D"/>
    <w:rsid w:val="00CF2BCB"/>
    <w:rsid w:val="00CF490E"/>
    <w:rsid w:val="00CF68CD"/>
    <w:rsid w:val="00D008F2"/>
    <w:rsid w:val="00D054DC"/>
    <w:rsid w:val="00D14BC2"/>
    <w:rsid w:val="00D20A97"/>
    <w:rsid w:val="00D23363"/>
    <w:rsid w:val="00D23C29"/>
    <w:rsid w:val="00D23FAC"/>
    <w:rsid w:val="00D24399"/>
    <w:rsid w:val="00D305DD"/>
    <w:rsid w:val="00D3110D"/>
    <w:rsid w:val="00D31782"/>
    <w:rsid w:val="00D52A4F"/>
    <w:rsid w:val="00D54B56"/>
    <w:rsid w:val="00D60B48"/>
    <w:rsid w:val="00D62EC0"/>
    <w:rsid w:val="00D66EF0"/>
    <w:rsid w:val="00D7307A"/>
    <w:rsid w:val="00D76344"/>
    <w:rsid w:val="00D8025D"/>
    <w:rsid w:val="00D836DD"/>
    <w:rsid w:val="00D858AA"/>
    <w:rsid w:val="00D975A4"/>
    <w:rsid w:val="00DB040B"/>
    <w:rsid w:val="00DB28AB"/>
    <w:rsid w:val="00DB70E5"/>
    <w:rsid w:val="00DC157A"/>
    <w:rsid w:val="00DC5D3E"/>
    <w:rsid w:val="00DC7187"/>
    <w:rsid w:val="00DD0BCB"/>
    <w:rsid w:val="00DD2095"/>
    <w:rsid w:val="00DD3570"/>
    <w:rsid w:val="00DE51CB"/>
    <w:rsid w:val="00DE76F1"/>
    <w:rsid w:val="00DE7728"/>
    <w:rsid w:val="00DF295D"/>
    <w:rsid w:val="00DF7A10"/>
    <w:rsid w:val="00E10250"/>
    <w:rsid w:val="00E13648"/>
    <w:rsid w:val="00E15A7A"/>
    <w:rsid w:val="00E15D5E"/>
    <w:rsid w:val="00E173FC"/>
    <w:rsid w:val="00E17F15"/>
    <w:rsid w:val="00E203C4"/>
    <w:rsid w:val="00E30894"/>
    <w:rsid w:val="00E36EC7"/>
    <w:rsid w:val="00E42AEC"/>
    <w:rsid w:val="00E4428F"/>
    <w:rsid w:val="00E44322"/>
    <w:rsid w:val="00E61F2F"/>
    <w:rsid w:val="00E626F7"/>
    <w:rsid w:val="00E62882"/>
    <w:rsid w:val="00E633E0"/>
    <w:rsid w:val="00E66037"/>
    <w:rsid w:val="00E71D46"/>
    <w:rsid w:val="00E72869"/>
    <w:rsid w:val="00E81004"/>
    <w:rsid w:val="00E81E14"/>
    <w:rsid w:val="00E86810"/>
    <w:rsid w:val="00E9169D"/>
    <w:rsid w:val="00E91832"/>
    <w:rsid w:val="00E933C3"/>
    <w:rsid w:val="00EA46A3"/>
    <w:rsid w:val="00EA59E1"/>
    <w:rsid w:val="00EB11B0"/>
    <w:rsid w:val="00EC2E20"/>
    <w:rsid w:val="00EC4146"/>
    <w:rsid w:val="00ED32D8"/>
    <w:rsid w:val="00ED4052"/>
    <w:rsid w:val="00ED7EA0"/>
    <w:rsid w:val="00EE0C73"/>
    <w:rsid w:val="00EE0DE3"/>
    <w:rsid w:val="00EE7166"/>
    <w:rsid w:val="00EE7489"/>
    <w:rsid w:val="00EF2B87"/>
    <w:rsid w:val="00EF4ACB"/>
    <w:rsid w:val="00F00A03"/>
    <w:rsid w:val="00F02894"/>
    <w:rsid w:val="00F1075D"/>
    <w:rsid w:val="00F11386"/>
    <w:rsid w:val="00F138D3"/>
    <w:rsid w:val="00F140F8"/>
    <w:rsid w:val="00F15130"/>
    <w:rsid w:val="00F15FED"/>
    <w:rsid w:val="00F16B26"/>
    <w:rsid w:val="00F2319C"/>
    <w:rsid w:val="00F258E3"/>
    <w:rsid w:val="00F44592"/>
    <w:rsid w:val="00F501AD"/>
    <w:rsid w:val="00F52852"/>
    <w:rsid w:val="00F64C1E"/>
    <w:rsid w:val="00F66B39"/>
    <w:rsid w:val="00F674FA"/>
    <w:rsid w:val="00F73D6D"/>
    <w:rsid w:val="00F848C6"/>
    <w:rsid w:val="00F900E0"/>
    <w:rsid w:val="00F93997"/>
    <w:rsid w:val="00F94A50"/>
    <w:rsid w:val="00FA0146"/>
    <w:rsid w:val="00FA1000"/>
    <w:rsid w:val="00FB2F06"/>
    <w:rsid w:val="00FB35EC"/>
    <w:rsid w:val="00FB5358"/>
    <w:rsid w:val="00FC40BA"/>
    <w:rsid w:val="00FC43A3"/>
    <w:rsid w:val="00FC52E7"/>
    <w:rsid w:val="00FC73A3"/>
    <w:rsid w:val="00FD095D"/>
    <w:rsid w:val="00FD23D0"/>
    <w:rsid w:val="00FD4F70"/>
    <w:rsid w:val="00FE1AEC"/>
    <w:rsid w:val="00FE6797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3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61CE-AF9B-406A-8E81-E2E4613C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9381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J Aronson</cp:lastModifiedBy>
  <cp:revision>6</cp:revision>
  <cp:lastPrinted>2015-12-03T18:46:00Z</cp:lastPrinted>
  <dcterms:created xsi:type="dcterms:W3CDTF">2015-12-04T20:10:00Z</dcterms:created>
  <dcterms:modified xsi:type="dcterms:W3CDTF">2016-12-16T14:27:00Z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