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8193" w14:textId="77777777" w:rsidR="0073778B" w:rsidRDefault="00CC105F">
      <w:pPr>
        <w:spacing w:after="0"/>
        <w:jc w:val="center"/>
      </w:pPr>
      <w:bookmarkStart w:id="0" w:name="_heading=h.gjdgxs" w:colFirst="0" w:colLast="0"/>
      <w:bookmarkEnd w:id="0"/>
      <w:r>
        <w:rPr>
          <w:noProof/>
        </w:rPr>
        <w:drawing>
          <wp:inline distT="0" distB="0" distL="0" distR="0" wp14:anchorId="15AA6CEA" wp14:editId="46210295">
            <wp:extent cx="6541522" cy="1208842"/>
            <wp:effectExtent l="0" t="0" r="0" b="0"/>
            <wp:docPr id="185"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4D9FDACA" w14:textId="77777777" w:rsidR="0073778B" w:rsidRDefault="0073778B">
      <w:pPr>
        <w:spacing w:after="0"/>
        <w:jc w:val="center"/>
        <w:rPr>
          <w:b/>
          <w:color w:val="625371"/>
          <w:sz w:val="40"/>
          <w:szCs w:val="40"/>
        </w:rPr>
      </w:pPr>
    </w:p>
    <w:p w14:paraId="089950ED" w14:textId="77777777" w:rsidR="0073778B" w:rsidRDefault="00CC105F">
      <w:pPr>
        <w:spacing w:after="0"/>
        <w:jc w:val="center"/>
        <w:rPr>
          <w:b/>
          <w:color w:val="C63A2B"/>
          <w:sz w:val="72"/>
          <w:szCs w:val="72"/>
        </w:rPr>
      </w:pPr>
      <w:r>
        <w:rPr>
          <w:b/>
          <w:color w:val="625371"/>
          <w:sz w:val="72"/>
          <w:szCs w:val="72"/>
        </w:rPr>
        <w:t>Teacher’s Guide</w:t>
      </w:r>
    </w:p>
    <w:p w14:paraId="7CC249E5" w14:textId="77777777" w:rsidR="0073778B" w:rsidRDefault="0073778B">
      <w:pPr>
        <w:spacing w:after="0"/>
        <w:jc w:val="center"/>
        <w:rPr>
          <w:b/>
          <w:color w:val="C63A2B"/>
          <w:sz w:val="20"/>
          <w:szCs w:val="20"/>
        </w:rPr>
      </w:pPr>
    </w:p>
    <w:p w14:paraId="4499C011" w14:textId="77777777" w:rsidR="0073778B" w:rsidRDefault="00CC105F">
      <w:pPr>
        <w:spacing w:after="0"/>
        <w:jc w:val="center"/>
        <w:rPr>
          <w:b/>
          <w:sz w:val="82"/>
          <w:szCs w:val="82"/>
        </w:rPr>
      </w:pPr>
      <w:r>
        <w:rPr>
          <w:b/>
          <w:sz w:val="52"/>
          <w:szCs w:val="52"/>
        </w:rPr>
        <w:t>Electric Vehicles! What’s the Chemistry That Makes Them Go?</w:t>
      </w:r>
    </w:p>
    <w:p w14:paraId="596A18FA" w14:textId="77777777" w:rsidR="0073778B" w:rsidRDefault="0073778B">
      <w:pPr>
        <w:spacing w:after="0"/>
        <w:jc w:val="center"/>
        <w:rPr>
          <w:b/>
          <w:color w:val="FF0000"/>
          <w:sz w:val="20"/>
          <w:szCs w:val="20"/>
        </w:rPr>
      </w:pPr>
    </w:p>
    <w:p w14:paraId="564D0FA0" w14:textId="77777777" w:rsidR="0073778B" w:rsidRDefault="00CC105F">
      <w:pPr>
        <w:spacing w:after="0"/>
        <w:jc w:val="center"/>
        <w:rPr>
          <w:sz w:val="30"/>
          <w:szCs w:val="30"/>
        </w:rPr>
      </w:pPr>
      <w:r>
        <w:rPr>
          <w:b/>
          <w:i/>
          <w:sz w:val="52"/>
          <w:szCs w:val="52"/>
        </w:rPr>
        <w:t>February</w:t>
      </w:r>
      <w:r>
        <w:rPr>
          <w:b/>
          <w:i/>
          <w:noProof/>
          <w:color w:val="FF0000"/>
          <w:sz w:val="52"/>
          <w:szCs w:val="52"/>
        </w:rPr>
        <mc:AlternateContent>
          <mc:Choice Requires="wpg">
            <w:drawing>
              <wp:anchor distT="0" distB="0" distL="0" distR="0" simplePos="0" relativeHeight="251658240" behindDoc="1" locked="0" layoutInCell="1" hidden="0" allowOverlap="1" wp14:anchorId="7B6CE318" wp14:editId="1B510F2D">
                <wp:simplePos x="0" y="0"/>
                <wp:positionH relativeFrom="margin">
                  <wp:posOffset>-552441</wp:posOffset>
                </wp:positionH>
                <wp:positionV relativeFrom="margin">
                  <wp:posOffset>3721480</wp:posOffset>
                </wp:positionV>
                <wp:extent cx="7509510" cy="4719394"/>
                <wp:effectExtent l="0" t="0" r="0" b="0"/>
                <wp:wrapNone/>
                <wp:docPr id="176"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154D24AE" w14:textId="77777777" w:rsidR="0073778B" w:rsidRDefault="007377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posOffset>-552441</wp:posOffset>
                </wp:positionH>
                <wp:positionV relativeFrom="margin">
                  <wp:posOffset>3721480</wp:posOffset>
                </wp:positionV>
                <wp:extent cx="7509510" cy="4719394"/>
                <wp:effectExtent b="0" l="0" r="0" t="0"/>
                <wp:wrapNone/>
                <wp:docPr id="176"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7509510" cy="4719394"/>
                        </a:xfrm>
                        <a:prstGeom prst="rect"/>
                        <a:ln/>
                      </pic:spPr>
                    </pic:pic>
                  </a:graphicData>
                </a:graphic>
              </wp:anchor>
            </w:drawing>
          </mc:Fallback>
        </mc:AlternateContent>
      </w:r>
      <w:r>
        <w:rPr>
          <w:b/>
          <w:i/>
          <w:sz w:val="52"/>
          <w:szCs w:val="52"/>
        </w:rPr>
        <w:t xml:space="preserve"> 2023</w:t>
      </w:r>
    </w:p>
    <w:p w14:paraId="655D610A" w14:textId="77777777" w:rsidR="0073778B" w:rsidRDefault="0073778B"/>
    <w:p w14:paraId="4A609666" w14:textId="77777777" w:rsidR="0073778B" w:rsidRDefault="00CC105F">
      <w:pPr>
        <w:spacing w:after="240"/>
        <w:jc w:val="center"/>
        <w:rPr>
          <w:b/>
          <w:sz w:val="44"/>
          <w:szCs w:val="44"/>
        </w:rPr>
      </w:pPr>
      <w:r>
        <w:rPr>
          <w:b/>
          <w:sz w:val="44"/>
          <w:szCs w:val="44"/>
        </w:rPr>
        <w:t>Table of Contents</w:t>
      </w:r>
    </w:p>
    <w:p w14:paraId="767691C1" w14:textId="34E90FCF" w:rsidR="0073778B" w:rsidRDefault="0037083E">
      <w:pPr>
        <w:tabs>
          <w:tab w:val="right" w:pos="9360"/>
        </w:tabs>
        <w:spacing w:before="200" w:after="0" w:line="276" w:lineRule="auto"/>
        <w:ind w:left="720"/>
        <w:rPr>
          <w:rFonts w:ascii="Arial" w:eastAsia="Arial" w:hAnsi="Arial" w:cs="Arial"/>
          <w:b/>
          <w:i/>
          <w:sz w:val="32"/>
          <w:szCs w:val="32"/>
        </w:rPr>
      </w:pPr>
      <w:hyperlink w:anchor="_Anticipation_Guide">
        <w:r w:rsidR="00CC105F">
          <w:rPr>
            <w:b/>
            <w:i/>
            <w:color w:val="1155CC"/>
            <w:sz w:val="32"/>
            <w:szCs w:val="32"/>
            <w:u w:val="single"/>
          </w:rPr>
          <w:t>Anticipation Guide</w:t>
        </w:r>
      </w:hyperlink>
      <w:r w:rsidR="00CC105F">
        <w:rPr>
          <w:b/>
          <w:i/>
          <w:sz w:val="32"/>
          <w:szCs w:val="32"/>
        </w:rPr>
        <w:t xml:space="preserve"> </w:t>
      </w:r>
      <w:hyperlink w:anchor="_heading=h.1fob9te">
        <w:r w:rsidR="00CC105F">
          <w:rPr>
            <w:rFonts w:ascii="Arial" w:eastAsia="Arial" w:hAnsi="Arial" w:cs="Arial"/>
            <w:b/>
            <w:i/>
            <w:sz w:val="32"/>
            <w:szCs w:val="32"/>
          </w:rPr>
          <w:tab/>
        </w:r>
      </w:hyperlink>
      <w:r w:rsidR="00CC105F">
        <w:rPr>
          <w:rFonts w:ascii="Arial" w:eastAsia="Arial" w:hAnsi="Arial" w:cs="Arial"/>
          <w:b/>
          <w:i/>
          <w:sz w:val="32"/>
          <w:szCs w:val="32"/>
        </w:rPr>
        <w:t>2</w:t>
      </w:r>
    </w:p>
    <w:p w14:paraId="3DC29CFD" w14:textId="77777777" w:rsidR="0073778B" w:rsidRDefault="00CC105F">
      <w:pPr>
        <w:spacing w:after="0"/>
        <w:ind w:left="720"/>
      </w:pPr>
      <w:r>
        <w:t>Activate students’ prior knowledge and engage them before they read the article.</w:t>
      </w:r>
    </w:p>
    <w:p w14:paraId="6E0D63C2" w14:textId="53B800DE" w:rsidR="0073778B" w:rsidRDefault="0037083E">
      <w:pPr>
        <w:tabs>
          <w:tab w:val="right" w:pos="9360"/>
        </w:tabs>
        <w:spacing w:before="200" w:after="0" w:line="276" w:lineRule="auto"/>
        <w:ind w:left="720"/>
        <w:rPr>
          <w:rFonts w:ascii="Arial" w:eastAsia="Arial" w:hAnsi="Arial" w:cs="Arial"/>
          <w:b/>
          <w:i/>
        </w:rPr>
      </w:pPr>
      <w:hyperlink w:anchor="_Student_Reading_Comprehension">
        <w:r w:rsidR="00CC105F">
          <w:rPr>
            <w:b/>
            <w:i/>
            <w:color w:val="1155CC"/>
            <w:sz w:val="32"/>
            <w:szCs w:val="32"/>
            <w:u w:val="single"/>
          </w:rPr>
          <w:t>Reading Comprehension Questions</w:t>
        </w:r>
      </w:hyperlink>
      <w:r w:rsidR="00CC105F">
        <w:rPr>
          <w:rFonts w:ascii="Arial" w:eastAsia="Arial" w:hAnsi="Arial" w:cs="Arial"/>
          <w:b/>
          <w:i/>
          <w:sz w:val="32"/>
          <w:szCs w:val="32"/>
        </w:rPr>
        <w:tab/>
        <w:t>3</w:t>
      </w:r>
    </w:p>
    <w:p w14:paraId="12B8FF1E" w14:textId="77777777" w:rsidR="0073778B" w:rsidRDefault="00CC105F">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5E1FDC44" w14:textId="2B3D19AA" w:rsidR="0073778B" w:rsidRDefault="0037083E">
      <w:pPr>
        <w:tabs>
          <w:tab w:val="right" w:pos="9360"/>
        </w:tabs>
        <w:spacing w:before="200" w:after="0" w:line="276" w:lineRule="auto"/>
        <w:ind w:left="720"/>
        <w:rPr>
          <w:rFonts w:ascii="Arial" w:eastAsia="Arial" w:hAnsi="Arial" w:cs="Arial"/>
          <w:b/>
          <w:i/>
          <w:sz w:val="32"/>
          <w:szCs w:val="32"/>
        </w:rPr>
      </w:pPr>
      <w:hyperlink w:anchor="_Graphic_Organizer">
        <w:r w:rsidR="00CC105F">
          <w:rPr>
            <w:b/>
            <w:i/>
            <w:color w:val="1155CC"/>
            <w:sz w:val="32"/>
            <w:szCs w:val="32"/>
            <w:u w:val="single"/>
          </w:rPr>
          <w:t>Graphic Organizer</w:t>
        </w:r>
      </w:hyperlink>
      <w:r w:rsidR="00CC105F">
        <w:rPr>
          <w:rFonts w:ascii="Arial" w:eastAsia="Arial" w:hAnsi="Arial" w:cs="Arial"/>
          <w:b/>
          <w:i/>
          <w:sz w:val="32"/>
          <w:szCs w:val="32"/>
        </w:rPr>
        <w:tab/>
        <w:t>5</w:t>
      </w:r>
    </w:p>
    <w:p w14:paraId="075209A7" w14:textId="77777777" w:rsidR="0073778B" w:rsidRDefault="00CC105F">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71490330" w14:textId="2FA4E7B9" w:rsidR="0073778B" w:rsidRDefault="0037083E">
      <w:pPr>
        <w:tabs>
          <w:tab w:val="right" w:pos="9360"/>
        </w:tabs>
        <w:spacing w:before="200" w:after="0" w:line="276" w:lineRule="auto"/>
        <w:ind w:left="720"/>
        <w:rPr>
          <w:rFonts w:ascii="Arial" w:eastAsia="Arial" w:hAnsi="Arial" w:cs="Arial"/>
          <w:b/>
          <w:i/>
        </w:rPr>
      </w:pPr>
      <w:hyperlink w:anchor="_Answers_to_Reading">
        <w:r w:rsidR="00CC105F">
          <w:rPr>
            <w:b/>
            <w:i/>
            <w:color w:val="1155CC"/>
            <w:sz w:val="32"/>
            <w:szCs w:val="32"/>
            <w:u w:val="single"/>
          </w:rPr>
          <w:t>Answers</w:t>
        </w:r>
      </w:hyperlink>
      <w:r w:rsidR="00CC105F">
        <w:rPr>
          <w:rFonts w:ascii="Arial" w:eastAsia="Arial" w:hAnsi="Arial" w:cs="Arial"/>
          <w:b/>
          <w:i/>
          <w:sz w:val="32"/>
          <w:szCs w:val="32"/>
        </w:rPr>
        <w:tab/>
        <w:t>6</w:t>
      </w:r>
    </w:p>
    <w:p w14:paraId="190C3922" w14:textId="77777777" w:rsidR="0073778B" w:rsidRDefault="00CC105F">
      <w:pPr>
        <w:spacing w:after="0"/>
        <w:ind w:left="720"/>
      </w:pPr>
      <w:r>
        <w:t>Access the answers to reading comprehension questions and a rubric to assess the graphic organizer.</w:t>
      </w:r>
    </w:p>
    <w:p w14:paraId="04F88806" w14:textId="594B841A" w:rsidR="0073778B" w:rsidRDefault="0037083E">
      <w:pPr>
        <w:tabs>
          <w:tab w:val="right" w:pos="9360"/>
        </w:tabs>
        <w:spacing w:before="200" w:after="0" w:line="276" w:lineRule="auto"/>
        <w:ind w:left="720"/>
        <w:rPr>
          <w:rFonts w:ascii="Arial" w:eastAsia="Arial" w:hAnsi="Arial" w:cs="Arial"/>
          <w:b/>
          <w:i/>
          <w:sz w:val="32"/>
          <w:szCs w:val="32"/>
        </w:rPr>
      </w:pPr>
      <w:hyperlink w:anchor="_Additional_Resources_and">
        <w:r w:rsidR="00CC105F">
          <w:rPr>
            <w:b/>
            <w:i/>
            <w:color w:val="1155CC"/>
            <w:sz w:val="32"/>
            <w:szCs w:val="32"/>
            <w:u w:val="single"/>
          </w:rPr>
          <w:t>Additional Resources</w:t>
        </w:r>
      </w:hyperlink>
      <w:r w:rsidR="00CC105F">
        <w:rPr>
          <w:rFonts w:ascii="Arial" w:eastAsia="Arial" w:hAnsi="Arial" w:cs="Arial"/>
          <w:b/>
          <w:i/>
          <w:sz w:val="32"/>
          <w:szCs w:val="32"/>
        </w:rPr>
        <w:tab/>
        <w:t>8</w:t>
      </w:r>
    </w:p>
    <w:p w14:paraId="4D870A46" w14:textId="77777777" w:rsidR="0073778B" w:rsidRDefault="00CC105F">
      <w:pPr>
        <w:widowControl w:val="0"/>
        <w:spacing w:after="0" w:line="276" w:lineRule="auto"/>
        <w:ind w:left="720"/>
      </w:pPr>
      <w:r>
        <w:t>Here you will find additional labs, simulations, lessons, and project ideas that you can use with your students alongside this article</w:t>
      </w:r>
    </w:p>
    <w:bookmarkStart w:id="1" w:name="_heading=h.30j0zll" w:colFirst="0" w:colLast="0"/>
    <w:bookmarkEnd w:id="1"/>
    <w:p w14:paraId="50A1ECD4" w14:textId="4C6E84C8" w:rsidR="0073778B" w:rsidRDefault="00CC105F">
      <w:pPr>
        <w:tabs>
          <w:tab w:val="right" w:pos="9360"/>
        </w:tabs>
        <w:spacing w:before="200" w:after="0" w:line="276" w:lineRule="auto"/>
        <w:ind w:left="720"/>
        <w:rPr>
          <w:rFonts w:ascii="Arial" w:eastAsia="Arial" w:hAnsi="Arial" w:cs="Arial"/>
          <w:b/>
          <w:i/>
          <w:color w:val="000000"/>
        </w:rPr>
      </w:pPr>
      <w:r>
        <w:fldChar w:fldCharType="begin"/>
      </w:r>
      <w:r>
        <w:instrText xml:space="preserve">HYPERLINK  \l "_Chemistry_Concepts_and"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9</w:t>
      </w:r>
      <w:r>
        <w:br w:type="page"/>
      </w:r>
    </w:p>
    <w:p w14:paraId="6F077334" w14:textId="77777777" w:rsidR="0073778B" w:rsidRDefault="00CC105F">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0FBFE3C7" wp14:editId="4F920622">
                <wp:simplePos x="0" y="0"/>
                <wp:positionH relativeFrom="column">
                  <wp:posOffset>3429000</wp:posOffset>
                </wp:positionH>
                <wp:positionV relativeFrom="paragraph">
                  <wp:posOffset>25400</wp:posOffset>
                </wp:positionV>
                <wp:extent cx="2960370" cy="387350"/>
                <wp:effectExtent l="0" t="0" r="0" b="0"/>
                <wp:wrapSquare wrapText="bothSides" distT="0" distB="0" distL="114300" distR="114300"/>
                <wp:docPr id="172"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461711E" w14:textId="77777777" w:rsidR="0073778B" w:rsidRDefault="00CC105F">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3429000</wp:posOffset>
                </wp:positionH>
                <wp:positionV relativeFrom="paragraph">
                  <wp:posOffset>25400</wp:posOffset>
                </wp:positionV>
                <wp:extent cx="2960370" cy="387350"/>
                <wp:effectExtent b="0" l="0" r="0" t="0"/>
                <wp:wrapSquare wrapText="bothSides" distB="0" distT="0" distL="114300" distR="114300"/>
                <wp:docPr id="172"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960370" cy="387350"/>
                        </a:xfrm>
                        <a:prstGeom prst="rect"/>
                        <a:ln/>
                      </pic:spPr>
                    </pic:pic>
                  </a:graphicData>
                </a:graphic>
              </wp:anchor>
            </w:drawing>
          </mc:Fallback>
        </mc:AlternateContent>
      </w:r>
    </w:p>
    <w:p w14:paraId="0BDB8B34" w14:textId="77777777" w:rsidR="0073778B" w:rsidRDefault="00CC105F">
      <w:pPr>
        <w:pStyle w:val="Heading1"/>
        <w:rPr>
          <w:rFonts w:eastAsia="Calibri" w:cs="Calibri"/>
          <w:sz w:val="2"/>
          <w:szCs w:val="2"/>
        </w:rPr>
      </w:pPr>
      <w:bookmarkStart w:id="2" w:name="_heading=h.1fob9te" w:colFirst="0" w:colLast="0"/>
      <w:bookmarkStart w:id="3" w:name="_Anticipation_Guide"/>
      <w:bookmarkEnd w:id="2"/>
      <w:bookmarkEnd w:id="3"/>
      <w:r>
        <w:rPr>
          <w:rFonts w:eastAsia="Calibri" w:cs="Calibri"/>
        </w:rPr>
        <w:t>Anticipation Guide</w:t>
      </w:r>
      <w:r>
        <w:rPr>
          <w:noProof/>
        </w:rPr>
        <mc:AlternateContent>
          <mc:Choice Requires="wpg">
            <w:drawing>
              <wp:anchor distT="0" distB="0" distL="0" distR="0" simplePos="0" relativeHeight="251660288" behindDoc="1" locked="0" layoutInCell="1" hidden="0" allowOverlap="1" wp14:anchorId="30023313" wp14:editId="5F6E28E2">
                <wp:simplePos x="0" y="0"/>
                <wp:positionH relativeFrom="column">
                  <wp:posOffset>0</wp:posOffset>
                </wp:positionH>
                <wp:positionV relativeFrom="paragraph">
                  <wp:posOffset>317500</wp:posOffset>
                </wp:positionV>
                <wp:extent cx="7117715" cy="171450"/>
                <wp:effectExtent l="0" t="0" r="0" b="0"/>
                <wp:wrapNone/>
                <wp:docPr id="177"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14FCE08" w14:textId="77777777" w:rsidR="0073778B" w:rsidRDefault="007377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317500</wp:posOffset>
                </wp:positionV>
                <wp:extent cx="7117715" cy="171450"/>
                <wp:effectExtent b="0" l="0" r="0" t="0"/>
                <wp:wrapNone/>
                <wp:docPr id="177"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7117715" cy="171450"/>
                        </a:xfrm>
                        <a:prstGeom prst="rect"/>
                        <a:ln/>
                      </pic:spPr>
                    </pic:pic>
                  </a:graphicData>
                </a:graphic>
              </wp:anchor>
            </w:drawing>
          </mc:Fallback>
        </mc:AlternateContent>
      </w:r>
    </w:p>
    <w:p w14:paraId="0078005E" w14:textId="77777777" w:rsidR="0073778B" w:rsidRDefault="00CC105F">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16B2CBA6" w14:textId="77777777" w:rsidR="0073778B" w:rsidRDefault="00CC105F">
      <w:pPr>
        <w:spacing w:after="200"/>
      </w:pPr>
      <w:r>
        <w:t>As you read, compare your opinions with information from the article. In the space under each statement, cite information from the article that supports or refutes your original ideas.</w:t>
      </w:r>
    </w:p>
    <w:tbl>
      <w:tblPr>
        <w:tblStyle w:val="af3"/>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73778B" w14:paraId="6D980F91"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B6D4E" w14:textId="77777777" w:rsidR="0073778B" w:rsidRDefault="00CC105F">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DD320C" w14:textId="77777777" w:rsidR="0073778B" w:rsidRDefault="00CC105F">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D5DD4F" w14:textId="77777777" w:rsidR="0073778B" w:rsidRDefault="00CC105F">
            <w:pPr>
              <w:ind w:right="-90"/>
              <w:rPr>
                <w:rFonts w:ascii="Calibri" w:eastAsia="Calibri" w:hAnsi="Calibri" w:cs="Calibri"/>
                <w:b/>
                <w:sz w:val="22"/>
                <w:szCs w:val="22"/>
              </w:rPr>
            </w:pPr>
            <w:r>
              <w:rPr>
                <w:rFonts w:ascii="Calibri" w:eastAsia="Calibri" w:hAnsi="Calibri" w:cs="Calibri"/>
                <w:b/>
                <w:sz w:val="22"/>
                <w:szCs w:val="22"/>
              </w:rPr>
              <w:t>Statement</w:t>
            </w:r>
          </w:p>
        </w:tc>
      </w:tr>
      <w:tr w:rsidR="0073778B" w14:paraId="335A7ED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9A0EDB"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A38D807"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1C450C0" w14:textId="77777777" w:rsidR="0073778B" w:rsidRDefault="00CC105F">
            <w:pPr>
              <w:rPr>
                <w:rFonts w:ascii="Calibri" w:eastAsia="Calibri" w:hAnsi="Calibri" w:cs="Calibri"/>
                <w:sz w:val="22"/>
                <w:szCs w:val="22"/>
              </w:rPr>
            </w:pPr>
            <w:r>
              <w:rPr>
                <w:rFonts w:ascii="Calibri" w:eastAsia="Calibri" w:hAnsi="Calibri" w:cs="Calibri"/>
                <w:sz w:val="22"/>
                <w:szCs w:val="22"/>
              </w:rPr>
              <w:t>1. Emissions from gas and diesel engines account for less than 5% of total greenhouse gas emissions in the United States.</w:t>
            </w:r>
          </w:p>
        </w:tc>
      </w:tr>
      <w:tr w:rsidR="0073778B" w14:paraId="155FBCC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BFB9B8"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3449E9D"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A85AD8D" w14:textId="77777777" w:rsidR="0073778B" w:rsidRDefault="00CC105F">
            <w:pPr>
              <w:rPr>
                <w:rFonts w:ascii="Calibri" w:eastAsia="Calibri" w:hAnsi="Calibri" w:cs="Calibri"/>
                <w:sz w:val="22"/>
                <w:szCs w:val="22"/>
              </w:rPr>
            </w:pPr>
            <w:r>
              <w:rPr>
                <w:rFonts w:ascii="Calibri" w:eastAsia="Calibri" w:hAnsi="Calibri" w:cs="Calibri"/>
                <w:sz w:val="22"/>
                <w:szCs w:val="22"/>
              </w:rPr>
              <w:t>2. Electric vehicles have no tailpipes, so no greenhouse gas emissions.</w:t>
            </w:r>
          </w:p>
        </w:tc>
      </w:tr>
      <w:tr w:rsidR="0073778B" w14:paraId="1E7D3C1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D943B5"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E073970"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63370DB" w14:textId="77777777" w:rsidR="0073778B" w:rsidRDefault="00CC105F">
            <w:pPr>
              <w:rPr>
                <w:rFonts w:ascii="Calibri" w:eastAsia="Calibri" w:hAnsi="Calibri" w:cs="Calibri"/>
                <w:sz w:val="22"/>
                <w:szCs w:val="22"/>
              </w:rPr>
            </w:pPr>
            <w:r>
              <w:rPr>
                <w:rFonts w:ascii="Calibri" w:eastAsia="Calibri" w:hAnsi="Calibri" w:cs="Calibri"/>
                <w:sz w:val="22"/>
                <w:szCs w:val="22"/>
              </w:rPr>
              <w:t>3. Lithium-ion batteries can be recharged.</w:t>
            </w:r>
          </w:p>
        </w:tc>
      </w:tr>
      <w:tr w:rsidR="0073778B" w14:paraId="51924EE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769FC9"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2DCB7A9"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87EBFD7" w14:textId="77777777" w:rsidR="0073778B" w:rsidRDefault="00CC105F">
            <w:pPr>
              <w:rPr>
                <w:rFonts w:ascii="Calibri" w:eastAsia="Calibri" w:hAnsi="Calibri" w:cs="Calibri"/>
                <w:sz w:val="22"/>
                <w:szCs w:val="22"/>
              </w:rPr>
            </w:pPr>
            <w:r>
              <w:rPr>
                <w:rFonts w:ascii="Calibri" w:eastAsia="Calibri" w:hAnsi="Calibri" w:cs="Calibri"/>
                <w:sz w:val="22"/>
                <w:szCs w:val="22"/>
              </w:rPr>
              <w:t>4. A lithium-ion battery contains fewer than 100 lithium-ion cells.</w:t>
            </w:r>
          </w:p>
        </w:tc>
      </w:tr>
      <w:tr w:rsidR="0073778B" w14:paraId="460AA6B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E8FB48"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8FCE86D"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96D6D66" w14:textId="77777777" w:rsidR="0073778B" w:rsidRDefault="00CC105F">
            <w:pPr>
              <w:rPr>
                <w:rFonts w:ascii="Calibri" w:eastAsia="Calibri" w:hAnsi="Calibri" w:cs="Calibri"/>
                <w:sz w:val="22"/>
                <w:szCs w:val="22"/>
              </w:rPr>
            </w:pPr>
            <w:r>
              <w:rPr>
                <w:rFonts w:ascii="Calibri" w:eastAsia="Calibri" w:hAnsi="Calibri" w:cs="Calibri"/>
                <w:sz w:val="22"/>
                <w:szCs w:val="22"/>
              </w:rPr>
              <w:t>5. Lithium is used in batteries because of its low atomic mass.</w:t>
            </w:r>
          </w:p>
        </w:tc>
      </w:tr>
      <w:tr w:rsidR="0073778B" w14:paraId="3402C23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99677"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1FE159F"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B9025B2" w14:textId="77777777" w:rsidR="0073778B" w:rsidRDefault="00CC105F">
            <w:pPr>
              <w:rPr>
                <w:rFonts w:ascii="Calibri" w:eastAsia="Calibri" w:hAnsi="Calibri" w:cs="Calibri"/>
                <w:sz w:val="22"/>
                <w:szCs w:val="22"/>
              </w:rPr>
            </w:pPr>
            <w:r>
              <w:rPr>
                <w:rFonts w:ascii="Calibri" w:eastAsia="Calibri" w:hAnsi="Calibri" w:cs="Calibri"/>
                <w:sz w:val="22"/>
                <w:szCs w:val="22"/>
              </w:rPr>
              <w:t>6. Fast charging an EV battery causes it to degrade more quickly.</w:t>
            </w:r>
          </w:p>
        </w:tc>
      </w:tr>
      <w:tr w:rsidR="0073778B" w14:paraId="5A21202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E2347A"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9042238"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EA1A419" w14:textId="77777777" w:rsidR="0073778B" w:rsidRDefault="00CC105F">
            <w:pPr>
              <w:rPr>
                <w:rFonts w:ascii="Calibri" w:eastAsia="Calibri" w:hAnsi="Calibri" w:cs="Calibri"/>
                <w:sz w:val="22"/>
                <w:szCs w:val="22"/>
              </w:rPr>
            </w:pPr>
            <w:r>
              <w:rPr>
                <w:rFonts w:ascii="Calibri" w:eastAsia="Calibri" w:hAnsi="Calibri" w:cs="Calibri"/>
                <w:sz w:val="22"/>
                <w:szCs w:val="22"/>
              </w:rPr>
              <w:t>7. Lithium is more plentiful in nature than magnesium or sodium.</w:t>
            </w:r>
          </w:p>
        </w:tc>
      </w:tr>
      <w:tr w:rsidR="0073778B" w14:paraId="5B2DEAC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DC8164"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D5CBCC1"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9C239BD" w14:textId="77777777" w:rsidR="0073778B" w:rsidRDefault="00CC105F">
            <w:pPr>
              <w:rPr>
                <w:rFonts w:ascii="Calibri" w:eastAsia="Calibri" w:hAnsi="Calibri" w:cs="Calibri"/>
                <w:sz w:val="22"/>
                <w:szCs w:val="22"/>
              </w:rPr>
            </w:pPr>
            <w:r>
              <w:rPr>
                <w:rFonts w:ascii="Calibri" w:eastAsia="Calibri" w:hAnsi="Calibri" w:cs="Calibri"/>
                <w:sz w:val="22"/>
                <w:szCs w:val="22"/>
              </w:rPr>
              <w:t>8. Lithium-ion batteries can catch fire if damaged.</w:t>
            </w:r>
          </w:p>
        </w:tc>
      </w:tr>
      <w:tr w:rsidR="0073778B" w14:paraId="2C6C39F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952D24"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4F164D0"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BB57C3E" w14:textId="77777777" w:rsidR="0073778B" w:rsidRDefault="00CC105F">
            <w:pPr>
              <w:rPr>
                <w:rFonts w:ascii="Calibri" w:eastAsia="Calibri" w:hAnsi="Calibri" w:cs="Calibri"/>
                <w:sz w:val="22"/>
                <w:szCs w:val="22"/>
              </w:rPr>
            </w:pPr>
            <w:r>
              <w:rPr>
                <w:rFonts w:ascii="Calibri" w:eastAsia="Calibri" w:hAnsi="Calibri" w:cs="Calibri"/>
                <w:sz w:val="22"/>
                <w:szCs w:val="22"/>
              </w:rPr>
              <w:t>9. Fuel cells require hydrogen for fuel.</w:t>
            </w:r>
          </w:p>
        </w:tc>
      </w:tr>
      <w:tr w:rsidR="0073778B" w14:paraId="31F5350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820FA"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01600C5"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7285944" w14:textId="77777777" w:rsidR="0073778B" w:rsidRDefault="00CC105F">
            <w:pPr>
              <w:rPr>
                <w:rFonts w:ascii="Calibri" w:eastAsia="Calibri" w:hAnsi="Calibri" w:cs="Calibri"/>
                <w:sz w:val="22"/>
                <w:szCs w:val="22"/>
              </w:rPr>
            </w:pPr>
            <w:r>
              <w:rPr>
                <w:rFonts w:ascii="Calibri" w:eastAsia="Calibri" w:hAnsi="Calibri" w:cs="Calibri"/>
                <w:sz w:val="22"/>
                <w:szCs w:val="22"/>
              </w:rPr>
              <w:t>10. EVs cannot accelerate as fast as gas-powered cars.</w:t>
            </w:r>
          </w:p>
        </w:tc>
      </w:tr>
    </w:tbl>
    <w:p w14:paraId="2701527F" w14:textId="77777777" w:rsidR="0073778B" w:rsidRDefault="00CC105F">
      <w:pPr>
        <w:pStyle w:val="Heading1"/>
        <w:rPr>
          <w:rFonts w:eastAsia="Calibri" w:cs="Calibri"/>
          <w:i/>
        </w:rPr>
      </w:pPr>
      <w:bookmarkStart w:id="4" w:name="_heading=h.3znysh7" w:colFirst="0" w:colLast="0"/>
      <w:bookmarkStart w:id="5" w:name="_Student_Reading_Comprehension"/>
      <w:bookmarkEnd w:id="4"/>
      <w:bookmarkEnd w:id="5"/>
      <w:r>
        <w:rPr>
          <w:rFonts w:eastAsia="Calibri" w:cs="Calibri"/>
        </w:rPr>
        <w:lastRenderedPageBreak/>
        <w:t>Student Reading</w:t>
      </w:r>
      <w:r>
        <w:rPr>
          <w:rFonts w:eastAsia="Calibri" w:cs="Calibri"/>
        </w:rPr>
        <w:br/>
        <w:t>Comprehension Questions</w:t>
      </w:r>
      <w:r>
        <w:rPr>
          <w:noProof/>
        </w:rPr>
        <mc:AlternateContent>
          <mc:Choice Requires="wpg">
            <w:drawing>
              <wp:anchor distT="0" distB="0" distL="0" distR="0" simplePos="0" relativeHeight="251661312" behindDoc="1" locked="0" layoutInCell="1" hidden="0" allowOverlap="1" wp14:anchorId="20233CCC" wp14:editId="02E017A9">
                <wp:simplePos x="0" y="0"/>
                <wp:positionH relativeFrom="column">
                  <wp:posOffset>0</wp:posOffset>
                </wp:positionH>
                <wp:positionV relativeFrom="paragraph">
                  <wp:posOffset>571500</wp:posOffset>
                </wp:positionV>
                <wp:extent cx="7117715" cy="171450"/>
                <wp:effectExtent l="0" t="0" r="0" b="0"/>
                <wp:wrapNone/>
                <wp:docPr id="178"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CB309B7" w14:textId="77777777" w:rsidR="0073778B" w:rsidRDefault="007377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571500</wp:posOffset>
                </wp:positionV>
                <wp:extent cx="7117715" cy="171450"/>
                <wp:effectExtent b="0" l="0" r="0" t="0"/>
                <wp:wrapNone/>
                <wp:docPr id="17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7117715" cy="1714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9F84EB0" wp14:editId="75EF9ACA">
                <wp:simplePos x="0" y="0"/>
                <wp:positionH relativeFrom="column">
                  <wp:posOffset>3429000</wp:posOffset>
                </wp:positionH>
                <wp:positionV relativeFrom="paragraph">
                  <wp:posOffset>228600</wp:posOffset>
                </wp:positionV>
                <wp:extent cx="2960370" cy="387350"/>
                <wp:effectExtent l="0" t="0" r="0" b="0"/>
                <wp:wrapSquare wrapText="bothSides" distT="0" distB="0" distL="114300" distR="114300"/>
                <wp:docPr id="170"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DA0D9A0" w14:textId="77777777" w:rsidR="0073778B" w:rsidRDefault="00CC105F">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3429000</wp:posOffset>
                </wp:positionH>
                <wp:positionV relativeFrom="paragraph">
                  <wp:posOffset>228600</wp:posOffset>
                </wp:positionV>
                <wp:extent cx="2960370" cy="387350"/>
                <wp:effectExtent b="0" l="0" r="0" t="0"/>
                <wp:wrapSquare wrapText="bothSides" distB="0" distT="0" distL="114300" distR="114300"/>
                <wp:docPr id="17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960370" cy="387350"/>
                        </a:xfrm>
                        <a:prstGeom prst="rect"/>
                        <a:ln/>
                      </pic:spPr>
                    </pic:pic>
                  </a:graphicData>
                </a:graphic>
              </wp:anchor>
            </w:drawing>
          </mc:Fallback>
        </mc:AlternateContent>
      </w:r>
    </w:p>
    <w:p w14:paraId="78C6A800" w14:textId="77777777" w:rsidR="0073778B" w:rsidRDefault="00CC105F">
      <w:pPr>
        <w:spacing w:after="0"/>
      </w:pPr>
      <w:r>
        <w:rPr>
          <w:b/>
        </w:rPr>
        <w:t>Directions</w:t>
      </w:r>
      <w:r>
        <w:t>: Use the article to answer the questions below.</w:t>
      </w:r>
    </w:p>
    <w:p w14:paraId="78280E58" w14:textId="77777777" w:rsidR="0073778B" w:rsidRDefault="00CC105F">
      <w:pPr>
        <w:numPr>
          <w:ilvl w:val="0"/>
          <w:numId w:val="5"/>
        </w:numPr>
        <w:spacing w:before="200" w:after="0"/>
      </w:pPr>
      <w:r>
        <w:t>Which state will require all cars sold to be hydrogen-powered or electric by the year 2035?</w:t>
      </w:r>
    </w:p>
    <w:p w14:paraId="33BB3A09" w14:textId="77777777" w:rsidR="0073778B" w:rsidRDefault="00CC105F">
      <w:pPr>
        <w:numPr>
          <w:ilvl w:val="0"/>
          <w:numId w:val="5"/>
        </w:numPr>
        <w:spacing w:before="200" w:after="0"/>
      </w:pPr>
      <w:r>
        <w:t>What percentage of greenhouse gas emissions was caused by cars and light-duty vehicles in 2020?</w:t>
      </w:r>
    </w:p>
    <w:p w14:paraId="30AE2CAF" w14:textId="77777777" w:rsidR="0073778B" w:rsidRDefault="00CC105F">
      <w:pPr>
        <w:numPr>
          <w:ilvl w:val="0"/>
          <w:numId w:val="5"/>
        </w:numPr>
        <w:spacing w:before="200" w:after="0"/>
      </w:pPr>
      <w:r>
        <w:t>Name two devices that contain secondary batteries.</w:t>
      </w:r>
    </w:p>
    <w:p w14:paraId="24F4FF02" w14:textId="77777777" w:rsidR="0073778B" w:rsidRDefault="00CC105F">
      <w:pPr>
        <w:numPr>
          <w:ilvl w:val="0"/>
          <w:numId w:val="5"/>
        </w:numPr>
        <w:spacing w:before="200" w:after="0"/>
      </w:pPr>
      <w:r>
        <w:t>What is lithium’s reduction potential?</w:t>
      </w:r>
    </w:p>
    <w:p w14:paraId="65E7A380" w14:textId="77777777" w:rsidR="0073778B" w:rsidRDefault="00CC105F">
      <w:pPr>
        <w:numPr>
          <w:ilvl w:val="0"/>
          <w:numId w:val="5"/>
        </w:numPr>
        <w:spacing w:before="200" w:after="0"/>
      </w:pPr>
      <w:r>
        <w:t>What units are used to measure battery capacity?</w:t>
      </w:r>
    </w:p>
    <w:p w14:paraId="0278530D" w14:textId="77777777" w:rsidR="0073778B" w:rsidRDefault="00CC105F">
      <w:pPr>
        <w:numPr>
          <w:ilvl w:val="0"/>
          <w:numId w:val="5"/>
        </w:numPr>
        <w:spacing w:before="200" w:after="0"/>
      </w:pPr>
      <w:r>
        <w:t>List the three primary metallic elements used in a lithium battery.</w:t>
      </w:r>
    </w:p>
    <w:p w14:paraId="5D16BC43" w14:textId="77777777" w:rsidR="0073778B" w:rsidRDefault="00CC105F">
      <w:pPr>
        <w:numPr>
          <w:ilvl w:val="0"/>
          <w:numId w:val="5"/>
        </w:numPr>
        <w:spacing w:before="200" w:after="0"/>
      </w:pPr>
      <w:r>
        <w:t>Describe the difference between primary and secondary batteries.</w:t>
      </w:r>
    </w:p>
    <w:p w14:paraId="4C414C6E" w14:textId="77777777" w:rsidR="0073778B" w:rsidRDefault="00CC105F">
      <w:pPr>
        <w:numPr>
          <w:ilvl w:val="0"/>
          <w:numId w:val="5"/>
        </w:numPr>
        <w:spacing w:before="200" w:after="0"/>
      </w:pPr>
      <w:r>
        <w:t>Name three metals that have a reduction potential below zero.</w:t>
      </w:r>
    </w:p>
    <w:p w14:paraId="001DECA2" w14:textId="77777777" w:rsidR="0073778B" w:rsidRDefault="00CC105F">
      <w:pPr>
        <w:numPr>
          <w:ilvl w:val="0"/>
          <w:numId w:val="5"/>
        </w:numPr>
        <w:spacing w:before="200" w:after="0"/>
      </w:pPr>
      <w:r>
        <w:t>Name two benefits of solid-state batteries over lithium-ion batteries.</w:t>
      </w:r>
    </w:p>
    <w:p w14:paraId="170BC012" w14:textId="77777777" w:rsidR="0073778B" w:rsidRDefault="00CC105F">
      <w:pPr>
        <w:numPr>
          <w:ilvl w:val="0"/>
          <w:numId w:val="5"/>
        </w:numPr>
        <w:spacing w:before="200" w:after="0"/>
      </w:pPr>
      <w:r>
        <w:t>What are the products of the reaction that takes place in a fuel cell?</w:t>
      </w:r>
    </w:p>
    <w:p w14:paraId="38D43561" w14:textId="77777777" w:rsidR="0073778B" w:rsidRDefault="0073778B">
      <w:pPr>
        <w:spacing w:after="0"/>
        <w:ind w:left="720"/>
      </w:pPr>
    </w:p>
    <w:p w14:paraId="40108CFB" w14:textId="77777777" w:rsidR="0073778B" w:rsidRDefault="0073778B">
      <w:pPr>
        <w:spacing w:after="0"/>
        <w:ind w:left="720"/>
      </w:pPr>
    </w:p>
    <w:p w14:paraId="55FD54D2" w14:textId="77777777" w:rsidR="0073778B" w:rsidRDefault="0073778B">
      <w:pPr>
        <w:spacing w:after="0"/>
        <w:ind w:left="720"/>
      </w:pPr>
    </w:p>
    <w:p w14:paraId="72ABDBBF" w14:textId="77777777" w:rsidR="0073778B" w:rsidRDefault="0073778B">
      <w:pPr>
        <w:spacing w:after="0"/>
        <w:ind w:left="720"/>
      </w:pPr>
    </w:p>
    <w:p w14:paraId="461A17F6" w14:textId="77777777" w:rsidR="0073778B" w:rsidRDefault="0073778B">
      <w:pPr>
        <w:spacing w:after="0"/>
        <w:ind w:left="720"/>
      </w:pPr>
    </w:p>
    <w:p w14:paraId="72160FA8" w14:textId="77777777" w:rsidR="0073778B" w:rsidRDefault="0073778B">
      <w:pPr>
        <w:spacing w:after="0"/>
        <w:ind w:left="720"/>
      </w:pPr>
    </w:p>
    <w:p w14:paraId="53639152" w14:textId="77777777" w:rsidR="0073778B" w:rsidRDefault="0073778B">
      <w:pPr>
        <w:spacing w:after="0"/>
        <w:ind w:left="720"/>
      </w:pPr>
    </w:p>
    <w:p w14:paraId="2DCAE935" w14:textId="77777777" w:rsidR="0073778B" w:rsidRDefault="0073778B">
      <w:pPr>
        <w:spacing w:after="0"/>
        <w:ind w:left="720"/>
      </w:pPr>
    </w:p>
    <w:p w14:paraId="5C6157BD" w14:textId="77777777" w:rsidR="0073778B" w:rsidRDefault="0073778B">
      <w:pPr>
        <w:spacing w:after="0"/>
        <w:ind w:left="720"/>
      </w:pPr>
    </w:p>
    <w:p w14:paraId="1D6FE46D" w14:textId="77777777" w:rsidR="0073778B" w:rsidRDefault="0073778B">
      <w:pPr>
        <w:spacing w:after="0"/>
        <w:ind w:left="720"/>
      </w:pPr>
    </w:p>
    <w:p w14:paraId="689AD940" w14:textId="77777777" w:rsidR="0073778B" w:rsidRDefault="0073778B">
      <w:pPr>
        <w:spacing w:after="0"/>
        <w:ind w:left="720"/>
      </w:pPr>
    </w:p>
    <w:p w14:paraId="178D5A2C" w14:textId="77777777" w:rsidR="0073778B" w:rsidRDefault="0073778B">
      <w:pPr>
        <w:spacing w:after="0"/>
        <w:ind w:left="720"/>
      </w:pPr>
    </w:p>
    <w:p w14:paraId="24C90F5F" w14:textId="77777777" w:rsidR="0073778B" w:rsidRDefault="0073778B">
      <w:pPr>
        <w:spacing w:after="0"/>
        <w:ind w:left="720"/>
      </w:pPr>
    </w:p>
    <w:p w14:paraId="505F6AA1" w14:textId="77777777" w:rsidR="0073778B" w:rsidRDefault="0073778B">
      <w:pPr>
        <w:spacing w:after="0"/>
      </w:pPr>
    </w:p>
    <w:p w14:paraId="778A8863" w14:textId="77777777" w:rsidR="0073778B" w:rsidRDefault="0073778B">
      <w:pPr>
        <w:spacing w:after="0"/>
        <w:ind w:left="720"/>
      </w:pPr>
    </w:p>
    <w:p w14:paraId="189F3F5E" w14:textId="77777777" w:rsidR="0073778B" w:rsidRDefault="0073778B">
      <w:pPr>
        <w:spacing w:after="0"/>
        <w:ind w:left="720"/>
      </w:pPr>
    </w:p>
    <w:p w14:paraId="304EC74D" w14:textId="77777777" w:rsidR="0073778B" w:rsidRDefault="0073778B">
      <w:pPr>
        <w:spacing w:after="0"/>
        <w:ind w:left="720"/>
      </w:pPr>
    </w:p>
    <w:p w14:paraId="594099C1" w14:textId="77777777" w:rsidR="0073778B" w:rsidRDefault="0073778B">
      <w:pPr>
        <w:spacing w:after="0"/>
        <w:ind w:left="720"/>
      </w:pPr>
    </w:p>
    <w:p w14:paraId="1E577794" w14:textId="77777777" w:rsidR="0073778B" w:rsidRDefault="0073778B">
      <w:pPr>
        <w:spacing w:after="0"/>
        <w:ind w:left="720"/>
      </w:pPr>
    </w:p>
    <w:p w14:paraId="1C9322EA" w14:textId="77777777" w:rsidR="0073778B" w:rsidRDefault="0073778B">
      <w:pPr>
        <w:spacing w:after="0"/>
        <w:ind w:left="720"/>
      </w:pPr>
    </w:p>
    <w:p w14:paraId="53AF1CAF" w14:textId="77777777" w:rsidR="0073778B" w:rsidRDefault="0073778B">
      <w:pPr>
        <w:spacing w:after="0"/>
        <w:ind w:left="720"/>
      </w:pPr>
    </w:p>
    <w:p w14:paraId="7FEC4FD2" w14:textId="77777777" w:rsidR="0073778B" w:rsidRDefault="0073778B">
      <w:pPr>
        <w:spacing w:after="0"/>
        <w:ind w:left="720"/>
      </w:pPr>
    </w:p>
    <w:p w14:paraId="27BF1ADC" w14:textId="77777777" w:rsidR="0073778B" w:rsidRDefault="0073778B">
      <w:pPr>
        <w:spacing w:after="0"/>
        <w:ind w:left="720"/>
      </w:pPr>
    </w:p>
    <w:p w14:paraId="69762F3A" w14:textId="77777777" w:rsidR="0073778B" w:rsidRDefault="0073778B">
      <w:pPr>
        <w:spacing w:after="0"/>
        <w:ind w:left="720"/>
      </w:pPr>
    </w:p>
    <w:p w14:paraId="75FEC4F2" w14:textId="77777777" w:rsidR="0073778B" w:rsidRDefault="00CC105F">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04123AF6" wp14:editId="4A6CA158">
                <wp:simplePos x="0" y="0"/>
                <wp:positionH relativeFrom="column">
                  <wp:posOffset>0</wp:posOffset>
                </wp:positionH>
                <wp:positionV relativeFrom="paragraph">
                  <wp:posOffset>279400</wp:posOffset>
                </wp:positionV>
                <wp:extent cx="7117715" cy="171450"/>
                <wp:effectExtent l="0" t="0" r="0" b="0"/>
                <wp:wrapNone/>
                <wp:docPr id="165"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E6E8356" w14:textId="77777777" w:rsidR="0073778B" w:rsidRDefault="007377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17715" cy="171450"/>
                <wp:effectExtent b="0" l="0" r="0" t="0"/>
                <wp:wrapNone/>
                <wp:docPr id="16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117715" cy="171450"/>
                        </a:xfrm>
                        <a:prstGeom prst="rect"/>
                        <a:ln/>
                      </pic:spPr>
                    </pic:pic>
                  </a:graphicData>
                </a:graphic>
              </wp:anchor>
            </w:drawing>
          </mc:Fallback>
        </mc:AlternateContent>
      </w:r>
    </w:p>
    <w:p w14:paraId="49D661F0" w14:textId="77777777" w:rsidR="0073778B" w:rsidRDefault="00CC105F">
      <w:pPr>
        <w:rPr>
          <w:b/>
          <w:color w:val="FF0000"/>
          <w:sz w:val="24"/>
          <w:szCs w:val="24"/>
          <w:u w:val="single"/>
        </w:rPr>
      </w:pPr>
      <w:r>
        <w:rPr>
          <w:b/>
          <w:sz w:val="24"/>
          <w:szCs w:val="24"/>
          <w:u w:val="single"/>
        </w:rPr>
        <w:t xml:space="preserve">Questions for Further Learning </w:t>
      </w:r>
    </w:p>
    <w:p w14:paraId="40780EED" w14:textId="77777777" w:rsidR="0073778B" w:rsidRDefault="00CC105F">
      <w:pPr>
        <w:spacing w:after="0"/>
        <w:rPr>
          <w:b/>
          <w:i/>
        </w:rPr>
      </w:pPr>
      <w:r>
        <w:rPr>
          <w:b/>
          <w:i/>
        </w:rPr>
        <w:t>Write your answers on another piece of paper if needed.</w:t>
      </w:r>
    </w:p>
    <w:p w14:paraId="58E172A9" w14:textId="77777777" w:rsidR="0073778B" w:rsidRDefault="00CC105F">
      <w:pPr>
        <w:numPr>
          <w:ilvl w:val="0"/>
          <w:numId w:val="5"/>
        </w:numPr>
        <w:spacing w:before="240" w:after="0"/>
      </w:pPr>
      <w:r>
        <w:t xml:space="preserve">Describe at least two features of lithium that make it useful for batteries. </w:t>
      </w:r>
    </w:p>
    <w:p w14:paraId="5BF8B20E" w14:textId="77777777" w:rsidR="0073778B" w:rsidRDefault="00CC105F">
      <w:pPr>
        <w:numPr>
          <w:ilvl w:val="0"/>
          <w:numId w:val="5"/>
        </w:numPr>
        <w:spacing w:before="200" w:after="0"/>
      </w:pPr>
      <w:r>
        <w:t>Explain why an EV battery contains thousands of individual lithium-ion cells.</w:t>
      </w:r>
    </w:p>
    <w:p w14:paraId="6ED3BC2B" w14:textId="77777777" w:rsidR="0073778B" w:rsidRDefault="00CC105F">
      <w:pPr>
        <w:numPr>
          <w:ilvl w:val="0"/>
          <w:numId w:val="5"/>
        </w:numPr>
        <w:spacing w:before="200" w:after="0"/>
      </w:pPr>
      <w:r>
        <w:t>List the four parts of a battery and the function of each.</w:t>
      </w:r>
    </w:p>
    <w:p w14:paraId="4BE6ABD7" w14:textId="77777777" w:rsidR="0073778B" w:rsidRDefault="00CC105F">
      <w:pPr>
        <w:numPr>
          <w:ilvl w:val="0"/>
          <w:numId w:val="5"/>
        </w:numPr>
        <w:spacing w:before="200" w:after="0"/>
      </w:pPr>
      <w:r>
        <w:t>Create an infographic, comic, or narrative to explain the path of a lithium ion as a lithium battery produces energy and then is recharged.</w:t>
      </w:r>
    </w:p>
    <w:p w14:paraId="6B5B386F" w14:textId="77777777" w:rsidR="0073778B" w:rsidRDefault="0073778B">
      <w:pPr>
        <w:spacing w:after="240"/>
      </w:pPr>
    </w:p>
    <w:p w14:paraId="2590F8A8" w14:textId="77777777" w:rsidR="0073778B" w:rsidRDefault="00CC105F">
      <w:pPr>
        <w:pStyle w:val="Heading1"/>
        <w:rPr>
          <w:color w:val="ED7D31"/>
          <w:sz w:val="24"/>
          <w:szCs w:val="24"/>
          <w:u w:val="single"/>
        </w:rPr>
      </w:pPr>
      <w:bookmarkStart w:id="6" w:name="_heading=h.2et92p0" w:colFirst="0" w:colLast="0"/>
      <w:bookmarkEnd w:id="6"/>
      <w:r>
        <w:br w:type="column"/>
      </w:r>
    </w:p>
    <w:p w14:paraId="45A00219" w14:textId="77777777" w:rsidR="0073778B" w:rsidRDefault="00CC105F">
      <w:pPr>
        <w:pStyle w:val="Heading1"/>
        <w:rPr>
          <w:i/>
        </w:rPr>
      </w:pPr>
      <w:bookmarkStart w:id="7" w:name="_heading=h.9f8azrtnp6p5" w:colFirst="0" w:colLast="0"/>
      <w:bookmarkStart w:id="8" w:name="_Graphic_Organizer"/>
      <w:bookmarkEnd w:id="7"/>
      <w:bookmarkEnd w:id="8"/>
      <w:r>
        <w:t>Graphic Organizer</w:t>
      </w:r>
      <w:r>
        <w:rPr>
          <w:noProof/>
        </w:rPr>
        <mc:AlternateContent>
          <mc:Choice Requires="wpg">
            <w:drawing>
              <wp:anchor distT="0" distB="0" distL="0" distR="0" simplePos="0" relativeHeight="251664384" behindDoc="1" locked="0" layoutInCell="1" hidden="0" allowOverlap="1" wp14:anchorId="44768CBA" wp14:editId="13019AA8">
                <wp:simplePos x="0" y="0"/>
                <wp:positionH relativeFrom="column">
                  <wp:posOffset>0</wp:posOffset>
                </wp:positionH>
                <wp:positionV relativeFrom="paragraph">
                  <wp:posOffset>317500</wp:posOffset>
                </wp:positionV>
                <wp:extent cx="7117715" cy="171450"/>
                <wp:effectExtent l="0" t="0" r="0" b="0"/>
                <wp:wrapNone/>
                <wp:docPr id="166"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C8F0B55" w14:textId="77777777" w:rsidR="0073778B" w:rsidRDefault="007377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317500</wp:posOffset>
                </wp:positionV>
                <wp:extent cx="7117715" cy="171450"/>
                <wp:effectExtent b="0" l="0" r="0" t="0"/>
                <wp:wrapNone/>
                <wp:docPr id="16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7117715" cy="1714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3F96E5C4" wp14:editId="1AF955AA">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171"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3AC6EF1" w14:textId="77777777" w:rsidR="0073778B" w:rsidRDefault="00CC105F">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171"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2960370" cy="387350"/>
                        </a:xfrm>
                        <a:prstGeom prst="rect"/>
                        <a:ln/>
                      </pic:spPr>
                    </pic:pic>
                  </a:graphicData>
                </a:graphic>
              </wp:anchor>
            </w:drawing>
          </mc:Fallback>
        </mc:AlternateContent>
      </w:r>
    </w:p>
    <w:p w14:paraId="267D5459" w14:textId="77777777" w:rsidR="0073778B" w:rsidRDefault="0073778B"/>
    <w:p w14:paraId="311996F3" w14:textId="77777777" w:rsidR="0073778B" w:rsidRDefault="00CC105F">
      <w:r>
        <w:rPr>
          <w:b/>
        </w:rPr>
        <w:t>Directions</w:t>
      </w:r>
      <w:r>
        <w:t>: As you read, complete the graphic organizer below to describe the chemistry of electric vehicles.</w:t>
      </w:r>
    </w:p>
    <w:tbl>
      <w:tblPr>
        <w:tblStyle w:val="af4"/>
        <w:tblW w:w="996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745"/>
        <w:gridCol w:w="7215"/>
      </w:tblGrid>
      <w:tr w:rsidR="0073778B" w14:paraId="6A71F161" w14:textId="77777777">
        <w:trPr>
          <w:trHeight w:val="675"/>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0C018" w14:textId="77777777" w:rsidR="0073778B" w:rsidRDefault="00CC105F">
            <w:pPr>
              <w:rPr>
                <w:rFonts w:ascii="Calibri" w:eastAsia="Calibri" w:hAnsi="Calibri" w:cs="Calibri"/>
                <w:b/>
                <w:sz w:val="22"/>
                <w:szCs w:val="22"/>
              </w:rPr>
            </w:pPr>
            <w:r>
              <w:rPr>
                <w:rFonts w:ascii="Calibri" w:eastAsia="Calibri" w:hAnsi="Calibri" w:cs="Calibri"/>
                <w:b/>
                <w:sz w:val="22"/>
                <w:szCs w:val="22"/>
              </w:rPr>
              <w:t>Vocabulary</w:t>
            </w:r>
          </w:p>
        </w:tc>
        <w:tc>
          <w:tcPr>
            <w:tcW w:w="7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962E10" w14:textId="77777777" w:rsidR="0073778B" w:rsidRDefault="00CC105F">
            <w:pPr>
              <w:rPr>
                <w:rFonts w:ascii="Calibri" w:eastAsia="Calibri" w:hAnsi="Calibri" w:cs="Calibri"/>
                <w:b/>
                <w:sz w:val="22"/>
                <w:szCs w:val="22"/>
              </w:rPr>
            </w:pPr>
            <w:r>
              <w:rPr>
                <w:rFonts w:ascii="Calibri" w:eastAsia="Calibri" w:hAnsi="Calibri" w:cs="Calibri"/>
                <w:b/>
                <w:sz w:val="22"/>
                <w:szCs w:val="22"/>
              </w:rPr>
              <w:t>Relate to lithium-ion battery</w:t>
            </w:r>
          </w:p>
        </w:tc>
      </w:tr>
      <w:tr w:rsidR="0073778B" w14:paraId="02F8A44F" w14:textId="77777777" w:rsidTr="00CC105F">
        <w:trPr>
          <w:trHeight w:val="1131"/>
        </w:trPr>
        <w:tc>
          <w:tcPr>
            <w:tcW w:w="27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304600B6"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Secondary battery</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0896243B" w14:textId="77777777" w:rsidR="0073778B" w:rsidRDefault="00CC105F">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73778B" w14:paraId="74B003C0" w14:textId="77777777" w:rsidTr="00CC105F">
        <w:trPr>
          <w:trHeight w:val="1131"/>
        </w:trPr>
        <w:tc>
          <w:tcPr>
            <w:tcW w:w="27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7C41902"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Intercalation</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59001EF2" w14:textId="77777777" w:rsidR="0073778B" w:rsidRDefault="00CC105F">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73778B" w14:paraId="44A4D61C" w14:textId="77777777" w:rsidTr="00CC105F">
        <w:trPr>
          <w:trHeight w:val="1131"/>
        </w:trPr>
        <w:tc>
          <w:tcPr>
            <w:tcW w:w="27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F8CD4CA"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Capacity</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78CBFC8E" w14:textId="77777777" w:rsidR="0073778B" w:rsidRDefault="00CC105F">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73778B" w14:paraId="3D23B89E" w14:textId="77777777" w:rsidTr="00CC105F">
        <w:trPr>
          <w:trHeight w:val="1131"/>
        </w:trPr>
        <w:tc>
          <w:tcPr>
            <w:tcW w:w="27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2B6DA33"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Energy density</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3BDD8AD4" w14:textId="77777777" w:rsidR="0073778B" w:rsidRDefault="0073778B">
            <w:pPr>
              <w:spacing w:before="240" w:after="240"/>
              <w:rPr>
                <w:rFonts w:ascii="Calibri" w:eastAsia="Calibri" w:hAnsi="Calibri" w:cs="Calibri"/>
                <w:sz w:val="22"/>
                <w:szCs w:val="22"/>
              </w:rPr>
            </w:pPr>
          </w:p>
        </w:tc>
      </w:tr>
      <w:tr w:rsidR="0073778B" w14:paraId="02B29E03" w14:textId="77777777" w:rsidTr="00CC105F">
        <w:trPr>
          <w:trHeight w:val="1131"/>
        </w:trPr>
        <w:tc>
          <w:tcPr>
            <w:tcW w:w="27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E6E4876"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Reduction potential</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07DEA027" w14:textId="77777777" w:rsidR="0073778B" w:rsidRDefault="0073778B">
            <w:pPr>
              <w:spacing w:before="240" w:after="240"/>
              <w:rPr>
                <w:rFonts w:ascii="Calibri" w:eastAsia="Calibri" w:hAnsi="Calibri" w:cs="Calibri"/>
                <w:sz w:val="22"/>
                <w:szCs w:val="22"/>
              </w:rPr>
            </w:pPr>
          </w:p>
        </w:tc>
      </w:tr>
      <w:tr w:rsidR="0073778B" w14:paraId="56818FEC" w14:textId="77777777" w:rsidTr="00CC105F">
        <w:trPr>
          <w:trHeight w:val="1131"/>
        </w:trPr>
        <w:tc>
          <w:tcPr>
            <w:tcW w:w="27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9648227"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Hysteresis</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3FE1DA54" w14:textId="77777777" w:rsidR="0073778B" w:rsidRDefault="0073778B">
            <w:pPr>
              <w:spacing w:before="240" w:after="240"/>
              <w:rPr>
                <w:rFonts w:ascii="Calibri" w:eastAsia="Calibri" w:hAnsi="Calibri" w:cs="Calibri"/>
                <w:sz w:val="22"/>
                <w:szCs w:val="22"/>
              </w:rPr>
            </w:pPr>
          </w:p>
        </w:tc>
      </w:tr>
      <w:tr w:rsidR="0073778B" w14:paraId="37386D7F" w14:textId="77777777" w:rsidTr="00CC105F">
        <w:trPr>
          <w:trHeight w:val="1131"/>
        </w:trPr>
        <w:tc>
          <w:tcPr>
            <w:tcW w:w="27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37B2E8B" w14:textId="77777777" w:rsidR="0073778B" w:rsidRDefault="00CC105F">
            <w:pPr>
              <w:spacing w:before="240" w:after="240"/>
              <w:rPr>
                <w:rFonts w:ascii="Calibri" w:eastAsia="Calibri" w:hAnsi="Calibri" w:cs="Calibri"/>
                <w:b/>
                <w:sz w:val="22"/>
                <w:szCs w:val="22"/>
              </w:rPr>
            </w:pPr>
            <w:r>
              <w:rPr>
                <w:rFonts w:ascii="Calibri" w:eastAsia="Calibri" w:hAnsi="Calibri" w:cs="Calibri"/>
                <w:b/>
                <w:sz w:val="22"/>
                <w:szCs w:val="22"/>
              </w:rPr>
              <w:t>Future batteries</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67B57438" w14:textId="77777777" w:rsidR="0073778B" w:rsidRDefault="00CC105F">
            <w:pPr>
              <w:spacing w:after="240"/>
              <w:rPr>
                <w:rFonts w:ascii="Calibri" w:eastAsia="Calibri" w:hAnsi="Calibri" w:cs="Calibri"/>
                <w:sz w:val="22"/>
                <w:szCs w:val="22"/>
              </w:rPr>
            </w:pPr>
            <w:r>
              <w:rPr>
                <w:rFonts w:ascii="Calibri" w:eastAsia="Calibri" w:hAnsi="Calibri" w:cs="Calibri"/>
                <w:i/>
              </w:rPr>
              <w:t>Describe three ideas for future EV batteries.</w:t>
            </w:r>
          </w:p>
        </w:tc>
      </w:tr>
    </w:tbl>
    <w:p w14:paraId="0ACD8339" w14:textId="77777777" w:rsidR="0073778B" w:rsidRDefault="0073778B">
      <w:pPr>
        <w:rPr>
          <w:rFonts w:ascii="Arial" w:eastAsia="Arial" w:hAnsi="Arial" w:cs="Arial"/>
          <w:b/>
          <w:i/>
          <w:color w:val="FF0000"/>
        </w:rPr>
      </w:pPr>
    </w:p>
    <w:p w14:paraId="092FCC45" w14:textId="77777777" w:rsidR="0073778B" w:rsidRDefault="00CC105F">
      <w:r>
        <w:rPr>
          <w:b/>
        </w:rPr>
        <w:t>Summary:</w:t>
      </w:r>
      <w:r>
        <w:t xml:space="preserve"> On the back of this sheet, write three important facts about the chemistry of EVs that you would like to share with a friend.</w:t>
      </w:r>
    </w:p>
    <w:p w14:paraId="43ECD564" w14:textId="77777777" w:rsidR="0073778B" w:rsidRDefault="00CC105F">
      <w:pPr>
        <w:pStyle w:val="Heading1"/>
      </w:pPr>
      <w:bookmarkStart w:id="9" w:name="_heading=h.djipzn7z1r1b" w:colFirst="0" w:colLast="0"/>
      <w:bookmarkStart w:id="10" w:name="_Answers_to_Reading"/>
      <w:bookmarkEnd w:id="9"/>
      <w:bookmarkEnd w:id="10"/>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6A581CD8" wp14:editId="51576C40">
                <wp:simplePos x="0" y="0"/>
                <wp:positionH relativeFrom="column">
                  <wp:posOffset>0</wp:posOffset>
                </wp:positionH>
                <wp:positionV relativeFrom="paragraph">
                  <wp:posOffset>596900</wp:posOffset>
                </wp:positionV>
                <wp:extent cx="7117715" cy="171450"/>
                <wp:effectExtent l="0" t="0" r="0" b="0"/>
                <wp:wrapNone/>
                <wp:docPr id="167"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34A39F0" w14:textId="77777777" w:rsidR="0073778B" w:rsidRDefault="007377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7117715" cy="171450"/>
                <wp:effectExtent b="0" l="0" r="0" t="0"/>
                <wp:wrapNone/>
                <wp:docPr id="16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7117715" cy="171450"/>
                        </a:xfrm>
                        <a:prstGeom prst="rect"/>
                        <a:ln/>
                      </pic:spPr>
                    </pic:pic>
                  </a:graphicData>
                </a:graphic>
              </wp:anchor>
            </w:drawing>
          </mc:Fallback>
        </mc:AlternateContent>
      </w:r>
    </w:p>
    <w:p w14:paraId="6FC32628" w14:textId="77777777" w:rsidR="0073778B" w:rsidRDefault="00CC105F">
      <w:pPr>
        <w:numPr>
          <w:ilvl w:val="0"/>
          <w:numId w:val="1"/>
        </w:numPr>
        <w:spacing w:before="200" w:after="0"/>
      </w:pPr>
      <w:r>
        <w:t>Which state will require all cars sold to be hydrogen-powered or electric by the year 2035?</w:t>
      </w:r>
      <w:r>
        <w:br/>
      </w:r>
      <w:r w:rsidRPr="0037083E">
        <w:rPr>
          <w:iCs/>
          <w:color w:val="FF0000"/>
        </w:rPr>
        <w:t>California will require all cars sold to be electric or hydrogen-powered by 2035.</w:t>
      </w:r>
    </w:p>
    <w:p w14:paraId="2C9BBBA7" w14:textId="500EDB74" w:rsidR="0073778B" w:rsidRDefault="00CC105F">
      <w:pPr>
        <w:numPr>
          <w:ilvl w:val="0"/>
          <w:numId w:val="1"/>
        </w:numPr>
        <w:spacing w:before="200" w:after="0"/>
      </w:pPr>
      <w:r>
        <w:t>What percentage of greenhouse gas emissions was caused by cars and light-duty vehicles in 2020?</w:t>
      </w:r>
      <w:r>
        <w:br/>
      </w:r>
      <w:r w:rsidR="0037083E" w:rsidRPr="0037083E">
        <w:rPr>
          <w:color w:val="FF0000"/>
        </w:rPr>
        <w:t>In 2020, emissions from passenger cars and light-duty vehicles accounted for 14% of greenhouse gas emissions.</w:t>
      </w:r>
    </w:p>
    <w:p w14:paraId="6D7AB787" w14:textId="77777777" w:rsidR="0073778B" w:rsidRDefault="00CC105F">
      <w:pPr>
        <w:numPr>
          <w:ilvl w:val="0"/>
          <w:numId w:val="1"/>
        </w:numPr>
        <w:spacing w:before="200" w:after="0"/>
      </w:pPr>
      <w:r>
        <w:t>Name two devices that contain secondary batteries.</w:t>
      </w:r>
      <w:r>
        <w:br/>
      </w:r>
      <w:r>
        <w:rPr>
          <w:color w:val="FF0000"/>
        </w:rPr>
        <w:t>Cellphones and EVs contain secondary batteries.</w:t>
      </w:r>
    </w:p>
    <w:p w14:paraId="17DFA949" w14:textId="77777777" w:rsidR="0073778B" w:rsidRDefault="00CC105F">
      <w:pPr>
        <w:numPr>
          <w:ilvl w:val="0"/>
          <w:numId w:val="1"/>
        </w:numPr>
        <w:spacing w:before="200" w:after="0"/>
      </w:pPr>
      <w:r>
        <w:t>What is lithium’s reduction potential?</w:t>
      </w:r>
      <w:r>
        <w:br/>
      </w:r>
      <w:r>
        <w:rPr>
          <w:color w:val="FF0000"/>
        </w:rPr>
        <w:t>Lithium’s reduction potential is -3.05.</w:t>
      </w:r>
    </w:p>
    <w:p w14:paraId="7A6E1714" w14:textId="77777777" w:rsidR="0073778B" w:rsidRDefault="00CC105F">
      <w:pPr>
        <w:numPr>
          <w:ilvl w:val="0"/>
          <w:numId w:val="1"/>
        </w:numPr>
        <w:spacing w:before="200" w:after="0"/>
      </w:pPr>
      <w:r>
        <w:t>What units are used to measure battery capacity?</w:t>
      </w:r>
      <w:r>
        <w:br/>
      </w:r>
      <w:r>
        <w:rPr>
          <w:color w:val="FF0000"/>
        </w:rPr>
        <w:t>The capacity of a battery is measured in ampere-hours.</w:t>
      </w:r>
    </w:p>
    <w:p w14:paraId="6C7857FE" w14:textId="77777777" w:rsidR="0073778B" w:rsidRDefault="00CC105F">
      <w:pPr>
        <w:numPr>
          <w:ilvl w:val="0"/>
          <w:numId w:val="1"/>
        </w:numPr>
        <w:spacing w:before="200" w:after="0"/>
      </w:pPr>
      <w:r>
        <w:t>List the three primary metallic elements used in a lithium battery.</w:t>
      </w:r>
      <w:r>
        <w:br/>
      </w:r>
      <w:r>
        <w:rPr>
          <w:color w:val="FF0000"/>
        </w:rPr>
        <w:t>The elements used in a lithium battery are lithium, cobalt, and nickel.</w:t>
      </w:r>
    </w:p>
    <w:p w14:paraId="5FD4A3AE" w14:textId="77777777" w:rsidR="0073778B" w:rsidRDefault="00CC105F">
      <w:pPr>
        <w:numPr>
          <w:ilvl w:val="0"/>
          <w:numId w:val="1"/>
        </w:numPr>
        <w:spacing w:before="200" w:after="0"/>
      </w:pPr>
      <w:r>
        <w:t>Describe the difference between primary and secondary batteries.</w:t>
      </w:r>
      <w:r>
        <w:br/>
      </w:r>
      <w:r>
        <w:rPr>
          <w:color w:val="FF0000"/>
        </w:rPr>
        <w:t>Primary batteries cannot be recharged but secondary batteries can.</w:t>
      </w:r>
    </w:p>
    <w:p w14:paraId="7B984683" w14:textId="77777777" w:rsidR="0073778B" w:rsidRDefault="00CC105F">
      <w:pPr>
        <w:numPr>
          <w:ilvl w:val="0"/>
          <w:numId w:val="1"/>
        </w:numPr>
        <w:spacing w:before="200" w:after="0"/>
      </w:pPr>
      <w:r>
        <w:t>Name three metals that have a reduction potential below zero.</w:t>
      </w:r>
      <w:r>
        <w:br/>
      </w:r>
      <w:r>
        <w:rPr>
          <w:color w:val="FF0000"/>
        </w:rPr>
        <w:t>Three metals that have a reduction potential below zero are nickel, zinc, and lithium.</w:t>
      </w:r>
    </w:p>
    <w:p w14:paraId="1BD61CE8" w14:textId="77777777" w:rsidR="0073778B" w:rsidRDefault="00CC105F">
      <w:pPr>
        <w:numPr>
          <w:ilvl w:val="0"/>
          <w:numId w:val="1"/>
        </w:numPr>
        <w:spacing w:before="200" w:after="0"/>
      </w:pPr>
      <w:r>
        <w:t>Name two benefits of solid-state batteries over lithium-ion batteries.</w:t>
      </w:r>
      <w:r>
        <w:br/>
      </w:r>
      <w:r>
        <w:rPr>
          <w:color w:val="FF0000"/>
        </w:rPr>
        <w:t>Solid-state batteries have higher energy density and are less flammable.</w:t>
      </w:r>
    </w:p>
    <w:p w14:paraId="001FB9F1" w14:textId="77777777" w:rsidR="0073778B" w:rsidRDefault="00CC105F">
      <w:pPr>
        <w:numPr>
          <w:ilvl w:val="0"/>
          <w:numId w:val="1"/>
        </w:numPr>
        <w:spacing w:before="200" w:after="0"/>
      </w:pPr>
      <w:r>
        <w:t>What are the products of the reaction that takes place in a fuel cell?</w:t>
      </w:r>
      <w:r>
        <w:br/>
      </w:r>
      <w:r>
        <w:rPr>
          <w:color w:val="FF0000"/>
        </w:rPr>
        <w:t>The products of the reaction that takes place in a fuel cell are electricity, heat, and water.</w:t>
      </w:r>
    </w:p>
    <w:p w14:paraId="5C2CF4DE" w14:textId="77777777" w:rsidR="0073778B" w:rsidRDefault="00CC105F">
      <w:pPr>
        <w:numPr>
          <w:ilvl w:val="0"/>
          <w:numId w:val="1"/>
        </w:numPr>
        <w:spacing w:before="200" w:after="0"/>
      </w:pPr>
      <w:r>
        <w:t>Describe at least two features of lithium that make it useful for batteries.</w:t>
      </w:r>
      <w:r>
        <w:br/>
      </w:r>
      <w:r>
        <w:rPr>
          <w:color w:val="FF0000"/>
        </w:rPr>
        <w:t>Lithium is the lightest element that can reversibly exchange electrons. Lithium has a high capacity and high energy density and low reduction potential.</w:t>
      </w:r>
    </w:p>
    <w:p w14:paraId="43BAC9D5" w14:textId="77777777" w:rsidR="0073778B" w:rsidRDefault="00CC105F">
      <w:pPr>
        <w:numPr>
          <w:ilvl w:val="0"/>
          <w:numId w:val="1"/>
        </w:numPr>
        <w:spacing w:before="200" w:after="0"/>
      </w:pPr>
      <w:r>
        <w:t>Explain why an EV battery contains thousands of individual lithium-ion cells.</w:t>
      </w:r>
      <w:r>
        <w:br/>
      </w:r>
      <w:r>
        <w:rPr>
          <w:color w:val="FF0000"/>
        </w:rPr>
        <w:t>A single lithium battery produces 3.6 volts of electricity, so thousands of lithium batteries are needed to provide the amount of electricity needed to power a vehicle.</w:t>
      </w:r>
    </w:p>
    <w:p w14:paraId="6FDDC8CB" w14:textId="77777777" w:rsidR="0073778B" w:rsidRDefault="00CC105F">
      <w:pPr>
        <w:numPr>
          <w:ilvl w:val="0"/>
          <w:numId w:val="1"/>
        </w:numPr>
        <w:spacing w:before="200" w:after="0"/>
      </w:pPr>
      <w:r>
        <w:t>List the four parts of a battery and the function of each.</w:t>
      </w:r>
      <w:r>
        <w:br/>
      </w:r>
      <w:r>
        <w:rPr>
          <w:color w:val="FF0000"/>
        </w:rPr>
        <w:t>A battery consists of two electrodes, electrolytes, and a separator. The electrodes release and gain electrons. The electrolyte allows electrons to flow between the electrodes while the separator prevents contact between the anode and cathode.</w:t>
      </w:r>
    </w:p>
    <w:p w14:paraId="2A6CFA79" w14:textId="77777777" w:rsidR="0073778B" w:rsidRDefault="00CC105F">
      <w:pPr>
        <w:numPr>
          <w:ilvl w:val="0"/>
          <w:numId w:val="1"/>
        </w:numPr>
        <w:spacing w:before="200" w:after="0"/>
        <w:sectPr w:rsidR="0073778B">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440" w:left="1080" w:header="720" w:footer="720" w:gutter="0"/>
          <w:pgNumType w:start="1"/>
          <w:cols w:space="720"/>
          <w:titlePg/>
        </w:sectPr>
      </w:pPr>
      <w:r>
        <w:t>Create an infographic, comic, or narrative to explain the path of a lithium ion as a lithium battery produces energy and then is recharged.</w:t>
      </w:r>
      <w:r>
        <w:br/>
      </w:r>
      <w:r>
        <w:rPr>
          <w:color w:val="FF0000"/>
        </w:rPr>
        <w:t>Student responses will vary but should include information about how energy flows through a battery and how the battery is recharged.</w:t>
      </w:r>
    </w:p>
    <w:p w14:paraId="31D1CEFF" w14:textId="77777777" w:rsidR="0073778B" w:rsidRDefault="00CC105F">
      <w:pPr>
        <w:spacing w:after="0"/>
        <w:rPr>
          <w:b/>
          <w:sz w:val="40"/>
          <w:szCs w:val="40"/>
        </w:rPr>
      </w:pPr>
      <w:r>
        <w:rPr>
          <w:b/>
          <w:sz w:val="40"/>
          <w:szCs w:val="40"/>
        </w:rPr>
        <w:lastRenderedPageBreak/>
        <w:t>Graphic Organizer Rubric</w:t>
      </w:r>
    </w:p>
    <w:p w14:paraId="58FEDAB6" w14:textId="77777777" w:rsidR="0073778B" w:rsidRDefault="00CC105F">
      <w:r>
        <w:t>If you use the Graphic Organizer to evaluate student performance, you may want to develop a grading rubric such as the one below.</w:t>
      </w:r>
    </w:p>
    <w:p w14:paraId="44195C4C" w14:textId="77777777" w:rsidR="0073778B" w:rsidRDefault="0073778B"/>
    <w:tbl>
      <w:tblPr>
        <w:tblStyle w:val="af5"/>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73778B" w14:paraId="2CCDE3A4" w14:textId="77777777">
        <w:trPr>
          <w:trHeight w:val="432"/>
        </w:trPr>
        <w:tc>
          <w:tcPr>
            <w:tcW w:w="810" w:type="dxa"/>
            <w:vAlign w:val="center"/>
          </w:tcPr>
          <w:p w14:paraId="1BF6A3D5" w14:textId="77777777" w:rsidR="0073778B" w:rsidRDefault="00CC105F">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5FF7DC26" w14:textId="77777777" w:rsidR="0073778B" w:rsidRDefault="00CC105F">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42C5795E" w14:textId="77777777" w:rsidR="0073778B" w:rsidRDefault="00CC105F">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73778B" w14:paraId="6A61C77A" w14:textId="77777777">
        <w:trPr>
          <w:trHeight w:val="432"/>
        </w:trPr>
        <w:tc>
          <w:tcPr>
            <w:tcW w:w="810" w:type="dxa"/>
            <w:vAlign w:val="center"/>
          </w:tcPr>
          <w:p w14:paraId="71A2D1E8" w14:textId="77777777" w:rsidR="0073778B" w:rsidRDefault="00CC105F">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0E5BAE7D" w14:textId="77777777" w:rsidR="0073778B" w:rsidRDefault="00CC105F">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6E41B8F7" w14:textId="77777777" w:rsidR="0073778B" w:rsidRDefault="00CC105F">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73778B" w14:paraId="2C28FA7D" w14:textId="77777777">
        <w:trPr>
          <w:trHeight w:val="432"/>
        </w:trPr>
        <w:tc>
          <w:tcPr>
            <w:tcW w:w="810" w:type="dxa"/>
            <w:vAlign w:val="center"/>
          </w:tcPr>
          <w:p w14:paraId="442E74F4" w14:textId="77777777" w:rsidR="0073778B" w:rsidRDefault="00CC105F">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4549821E" w14:textId="77777777" w:rsidR="0073778B" w:rsidRDefault="00CC105F">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30118BB2" w14:textId="77777777" w:rsidR="0073778B" w:rsidRDefault="00CC105F">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73778B" w14:paraId="694D08C5" w14:textId="77777777">
        <w:trPr>
          <w:trHeight w:val="432"/>
        </w:trPr>
        <w:tc>
          <w:tcPr>
            <w:tcW w:w="810" w:type="dxa"/>
            <w:vAlign w:val="center"/>
          </w:tcPr>
          <w:p w14:paraId="3B1E6A8C" w14:textId="77777777" w:rsidR="0073778B" w:rsidRDefault="00CC105F">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18EA4E3C" w14:textId="77777777" w:rsidR="0073778B" w:rsidRDefault="00CC105F">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FC8114F" w14:textId="77777777" w:rsidR="0073778B" w:rsidRDefault="00CC105F">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73778B" w14:paraId="5BFD1E45" w14:textId="77777777">
        <w:trPr>
          <w:trHeight w:val="432"/>
        </w:trPr>
        <w:tc>
          <w:tcPr>
            <w:tcW w:w="810" w:type="dxa"/>
            <w:vAlign w:val="center"/>
          </w:tcPr>
          <w:p w14:paraId="4B565E2F" w14:textId="77777777" w:rsidR="0073778B" w:rsidRDefault="00CC105F">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4B680B23" w14:textId="77777777" w:rsidR="0073778B" w:rsidRDefault="00CC105F">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7180244A" w14:textId="77777777" w:rsidR="0073778B" w:rsidRDefault="00CC105F">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73778B" w14:paraId="26AA7990" w14:textId="77777777">
        <w:trPr>
          <w:trHeight w:val="432"/>
        </w:trPr>
        <w:tc>
          <w:tcPr>
            <w:tcW w:w="810" w:type="dxa"/>
            <w:vAlign w:val="center"/>
          </w:tcPr>
          <w:p w14:paraId="187F32C8" w14:textId="77777777" w:rsidR="0073778B" w:rsidRDefault="00CC105F">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62CBE3D8" w14:textId="77777777" w:rsidR="0073778B" w:rsidRDefault="00CC105F">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42F0B05B" w14:textId="77777777" w:rsidR="0073778B" w:rsidRDefault="00CC105F">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75064F5E" w14:textId="77777777" w:rsidR="0073778B" w:rsidRDefault="0073778B">
      <w:pPr>
        <w:tabs>
          <w:tab w:val="right" w:pos="10080"/>
        </w:tabs>
        <w:spacing w:after="0"/>
      </w:pPr>
    </w:p>
    <w:p w14:paraId="0E1FC2FC" w14:textId="77777777" w:rsidR="0073778B" w:rsidRDefault="0073778B">
      <w:pPr>
        <w:spacing w:after="0"/>
      </w:pPr>
    </w:p>
    <w:p w14:paraId="7387FE82" w14:textId="77777777" w:rsidR="0073778B" w:rsidRDefault="0073778B">
      <w:pPr>
        <w:spacing w:after="0"/>
      </w:pPr>
    </w:p>
    <w:p w14:paraId="433BAD93" w14:textId="77777777" w:rsidR="0073778B" w:rsidRDefault="0073778B">
      <w:pPr>
        <w:spacing w:after="0"/>
      </w:pPr>
    </w:p>
    <w:p w14:paraId="637EAD0D" w14:textId="77777777" w:rsidR="0073778B" w:rsidRDefault="0073778B">
      <w:pPr>
        <w:spacing w:after="0"/>
      </w:pPr>
    </w:p>
    <w:p w14:paraId="0DC1C4F6" w14:textId="77777777" w:rsidR="0073778B" w:rsidRDefault="0073778B">
      <w:pPr>
        <w:spacing w:after="0"/>
      </w:pPr>
    </w:p>
    <w:p w14:paraId="5DADC0CC" w14:textId="77777777" w:rsidR="0073778B" w:rsidRDefault="0073778B">
      <w:pPr>
        <w:spacing w:after="0"/>
      </w:pPr>
    </w:p>
    <w:p w14:paraId="6DCA2B1F" w14:textId="77777777" w:rsidR="0073778B" w:rsidRDefault="0073778B">
      <w:pPr>
        <w:spacing w:after="0"/>
      </w:pPr>
    </w:p>
    <w:p w14:paraId="7FE53C5E" w14:textId="77777777" w:rsidR="0073778B" w:rsidRDefault="0073778B">
      <w:pPr>
        <w:spacing w:after="0"/>
      </w:pPr>
    </w:p>
    <w:p w14:paraId="1849E8F2" w14:textId="77777777" w:rsidR="0073778B" w:rsidRDefault="0073778B">
      <w:pPr>
        <w:spacing w:after="0"/>
      </w:pPr>
    </w:p>
    <w:p w14:paraId="667A5D0F" w14:textId="77777777" w:rsidR="0073778B" w:rsidRDefault="0073778B">
      <w:pPr>
        <w:spacing w:after="0"/>
      </w:pPr>
    </w:p>
    <w:p w14:paraId="7F50FDC9" w14:textId="77777777" w:rsidR="0073778B" w:rsidRDefault="0073778B">
      <w:pPr>
        <w:spacing w:after="0"/>
      </w:pPr>
    </w:p>
    <w:p w14:paraId="6124F317" w14:textId="77777777" w:rsidR="0073778B" w:rsidRDefault="00CC105F">
      <w:pPr>
        <w:pStyle w:val="Heading1"/>
        <w:rPr>
          <w:szCs w:val="40"/>
        </w:rPr>
      </w:pPr>
      <w:bookmarkStart w:id="12" w:name="_heading=h.tyjcwt" w:colFirst="0" w:colLast="0"/>
      <w:bookmarkEnd w:id="12"/>
      <w:r>
        <w:br w:type="page"/>
      </w:r>
    </w:p>
    <w:p w14:paraId="618EA8EC" w14:textId="77777777" w:rsidR="0073778B" w:rsidRDefault="00CC105F">
      <w:pPr>
        <w:pStyle w:val="Heading1"/>
        <w:rPr>
          <w:sz w:val="28"/>
          <w:szCs w:val="28"/>
        </w:rPr>
      </w:pPr>
      <w:bookmarkStart w:id="13" w:name="_heading=h.8qbtv1wio6jt" w:colFirst="0" w:colLast="0"/>
      <w:bookmarkStart w:id="14" w:name="_Additional_Resources_and"/>
      <w:bookmarkEnd w:id="13"/>
      <w:bookmarkEnd w:id="14"/>
      <w:r>
        <w:rPr>
          <w:rFonts w:eastAsia="Calibri" w:cs="Calibri"/>
        </w:rPr>
        <w:lastRenderedPageBreak/>
        <w:t>Additional Resources and Teaching Strategi</w:t>
      </w:r>
      <w:r>
        <w:t>es</w:t>
      </w:r>
      <w:r>
        <w:rPr>
          <w:noProof/>
        </w:rPr>
        <mc:AlternateContent>
          <mc:Choice Requires="wpg">
            <w:drawing>
              <wp:anchor distT="0" distB="0" distL="0" distR="0" simplePos="0" relativeHeight="251667456" behindDoc="1" locked="0" layoutInCell="1" hidden="0" allowOverlap="1" wp14:anchorId="21E0AEAA" wp14:editId="43997A50">
                <wp:simplePos x="0" y="0"/>
                <wp:positionH relativeFrom="column">
                  <wp:posOffset>0</wp:posOffset>
                </wp:positionH>
                <wp:positionV relativeFrom="paragraph">
                  <wp:posOffset>292100</wp:posOffset>
                </wp:positionV>
                <wp:extent cx="7117715" cy="171450"/>
                <wp:effectExtent l="0" t="0" r="0" b="0"/>
                <wp:wrapNone/>
                <wp:docPr id="168"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3F7A309" w14:textId="77777777" w:rsidR="0073778B" w:rsidRDefault="007377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17715" cy="171450"/>
                <wp:effectExtent b="0" l="0" r="0" t="0"/>
                <wp:wrapNone/>
                <wp:docPr id="168"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7117715" cy="171450"/>
                        </a:xfrm>
                        <a:prstGeom prst="rect"/>
                        <a:ln/>
                      </pic:spPr>
                    </pic:pic>
                  </a:graphicData>
                </a:graphic>
              </wp:anchor>
            </w:drawing>
          </mc:Fallback>
        </mc:AlternateContent>
      </w:r>
    </w:p>
    <w:p w14:paraId="38F35155" w14:textId="77777777" w:rsidR="0073778B" w:rsidRDefault="00CC105F">
      <w:pPr>
        <w:spacing w:after="0"/>
      </w:pPr>
      <w:r>
        <w:rPr>
          <w:b/>
          <w:sz w:val="28"/>
          <w:szCs w:val="28"/>
        </w:rPr>
        <w:t xml:space="preserve">Additional Resources </w:t>
      </w:r>
    </w:p>
    <w:p w14:paraId="6983FD6C" w14:textId="77777777" w:rsidR="0073778B" w:rsidRDefault="0073778B">
      <w:pPr>
        <w:spacing w:after="0"/>
      </w:pPr>
    </w:p>
    <w:p w14:paraId="079E0662" w14:textId="77777777" w:rsidR="0073778B" w:rsidRDefault="00CC105F">
      <w:pPr>
        <w:numPr>
          <w:ilvl w:val="0"/>
          <w:numId w:val="8"/>
        </w:numPr>
        <w:spacing w:after="0"/>
        <w:rPr>
          <w:b/>
          <w:sz w:val="28"/>
          <w:szCs w:val="28"/>
        </w:rPr>
      </w:pPr>
      <w:bookmarkStart w:id="15" w:name="_heading=h.4d34og8" w:colFirst="0" w:colLast="0"/>
      <w:bookmarkEnd w:id="15"/>
      <w:r>
        <w:rPr>
          <w:b/>
          <w:sz w:val="28"/>
          <w:szCs w:val="28"/>
        </w:rPr>
        <w:t>Lessons and lesson plans</w:t>
      </w:r>
    </w:p>
    <w:bookmarkStart w:id="16" w:name="_heading=h.fjq8766fdmb5" w:colFirst="0" w:colLast="0"/>
    <w:bookmarkEnd w:id="16"/>
    <w:p w14:paraId="54679187" w14:textId="77777777" w:rsidR="0073778B" w:rsidRDefault="00CC105F">
      <w:pPr>
        <w:numPr>
          <w:ilvl w:val="1"/>
          <w:numId w:val="10"/>
        </w:numPr>
        <w:spacing w:after="0"/>
      </w:pPr>
      <w:r>
        <w:fldChar w:fldCharType="begin"/>
      </w:r>
      <w:r>
        <w:instrText>HYPERLINK "https://teachchemistry.org/classroom-resources/how-far-can-we-go" \h</w:instrText>
      </w:r>
      <w:r>
        <w:fldChar w:fldCharType="separate"/>
      </w:r>
      <w:r>
        <w:rPr>
          <w:color w:val="1155CC"/>
          <w:u w:val="single"/>
        </w:rPr>
        <w:t>How Far Can We Go?</w:t>
      </w:r>
      <w:r>
        <w:rPr>
          <w:color w:val="1155CC"/>
          <w:u w:val="single"/>
        </w:rPr>
        <w:fldChar w:fldCharType="end"/>
      </w:r>
      <w:r>
        <w:t xml:space="preserve"> - This lesson plan will help students understand the relationship between electrochemical cell potentials and stored chemical energy. </w:t>
      </w:r>
    </w:p>
    <w:bookmarkStart w:id="17" w:name="_heading=h.3zku281kguaf" w:colFirst="0" w:colLast="0"/>
    <w:bookmarkEnd w:id="17"/>
    <w:p w14:paraId="2446BD2A" w14:textId="77777777" w:rsidR="0073778B" w:rsidRDefault="00CC105F">
      <w:pPr>
        <w:numPr>
          <w:ilvl w:val="1"/>
          <w:numId w:val="10"/>
        </w:numPr>
        <w:spacing w:after="0"/>
      </w:pPr>
      <w:r>
        <w:fldChar w:fldCharType="begin"/>
      </w:r>
      <w:r>
        <w:instrText>HYPERLINK "https://teachchemistry.org/classroom-resources/biofuels-of-the-future" \h</w:instrText>
      </w:r>
      <w:r>
        <w:fldChar w:fldCharType="separate"/>
      </w:r>
      <w:r>
        <w:rPr>
          <w:color w:val="1155CC"/>
          <w:u w:val="single"/>
        </w:rPr>
        <w:t>Biofuels of the Future</w:t>
      </w:r>
      <w:r>
        <w:rPr>
          <w:color w:val="1155CC"/>
          <w:u w:val="single"/>
        </w:rPr>
        <w:fldChar w:fldCharType="end"/>
      </w:r>
      <w:r>
        <w:t xml:space="preserve"> - In this lesson, students demonstrate their understanding of alternative energy sources by creating an </w:t>
      </w:r>
      <w:proofErr w:type="spellStart"/>
      <w:r>
        <w:t>ebook</w:t>
      </w:r>
      <w:proofErr w:type="spellEnd"/>
      <w:r>
        <w:t>.</w:t>
      </w:r>
    </w:p>
    <w:bookmarkStart w:id="18" w:name="_heading=h.qw204spgsgdq" w:colFirst="0" w:colLast="0"/>
    <w:bookmarkEnd w:id="18"/>
    <w:p w14:paraId="48D3B4EC" w14:textId="77777777" w:rsidR="0073778B" w:rsidRDefault="00CC105F">
      <w:pPr>
        <w:numPr>
          <w:ilvl w:val="1"/>
          <w:numId w:val="10"/>
        </w:numPr>
        <w:spacing w:after="0"/>
      </w:pPr>
      <w:r>
        <w:fldChar w:fldCharType="begin"/>
      </w:r>
      <w:r>
        <w:instrText>HYPERLINK "https://teachchemistry.org/classroom-resources/how-fuel-cells-work" \h</w:instrText>
      </w:r>
      <w:r>
        <w:fldChar w:fldCharType="separate"/>
      </w:r>
      <w:r>
        <w:rPr>
          <w:color w:val="1155CC"/>
          <w:u w:val="single"/>
        </w:rPr>
        <w:t>How Fuel Cells Work</w:t>
      </w:r>
      <w:r>
        <w:rPr>
          <w:color w:val="1155CC"/>
          <w:u w:val="single"/>
        </w:rPr>
        <w:fldChar w:fldCharType="end"/>
      </w:r>
      <w:r>
        <w:t xml:space="preserve"> - This lesson incorporates an online animation to help students understand how fuel cells provide energy in vehicles.</w:t>
      </w:r>
    </w:p>
    <w:bookmarkStart w:id="19" w:name="_heading=h.md9zrikcef7t" w:colFirst="0" w:colLast="0"/>
    <w:bookmarkEnd w:id="19"/>
    <w:p w14:paraId="7CD09234" w14:textId="77777777" w:rsidR="0073778B" w:rsidRDefault="00CC105F">
      <w:pPr>
        <w:numPr>
          <w:ilvl w:val="1"/>
          <w:numId w:val="10"/>
        </w:numPr>
        <w:spacing w:after="0"/>
      </w:pPr>
      <w:r>
        <w:fldChar w:fldCharType="begin"/>
      </w:r>
      <w:r>
        <w:instrText>HYPERLINK "https://teachchemistry.org/classroom-resources/what-powers-your-world" \h</w:instrText>
      </w:r>
      <w:r>
        <w:fldChar w:fldCharType="separate"/>
      </w:r>
      <w:r>
        <w:rPr>
          <w:color w:val="1155CC"/>
          <w:u w:val="single"/>
        </w:rPr>
        <w:t>What Powers Your World?</w:t>
      </w:r>
      <w:r>
        <w:rPr>
          <w:color w:val="1155CC"/>
          <w:u w:val="single"/>
        </w:rPr>
        <w:fldChar w:fldCharType="end"/>
      </w:r>
      <w:r>
        <w:t xml:space="preserve"> - In this lesson students examine various battery power sources and learn about oxidation-reduction reactions.</w:t>
      </w:r>
    </w:p>
    <w:p w14:paraId="6885D83D" w14:textId="77777777" w:rsidR="0073778B" w:rsidRDefault="0073778B">
      <w:pPr>
        <w:spacing w:after="0"/>
        <w:ind w:left="1440"/>
      </w:pPr>
      <w:bookmarkStart w:id="20" w:name="_heading=h.gu9m92op0eec" w:colFirst="0" w:colLast="0"/>
      <w:bookmarkEnd w:id="20"/>
    </w:p>
    <w:p w14:paraId="71C58608" w14:textId="77777777" w:rsidR="0073778B" w:rsidRDefault="00CC105F">
      <w:pPr>
        <w:numPr>
          <w:ilvl w:val="0"/>
          <w:numId w:val="10"/>
        </w:numPr>
        <w:spacing w:after="0"/>
        <w:rPr>
          <w:b/>
          <w:sz w:val="28"/>
          <w:szCs w:val="28"/>
        </w:rPr>
      </w:pPr>
      <w:r>
        <w:rPr>
          <w:b/>
          <w:sz w:val="28"/>
          <w:szCs w:val="28"/>
        </w:rPr>
        <w:t>Simulations</w:t>
      </w:r>
    </w:p>
    <w:bookmarkStart w:id="21" w:name="_heading=h.o6avvf3wwegs" w:colFirst="0" w:colLast="0"/>
    <w:bookmarkEnd w:id="21"/>
    <w:p w14:paraId="41B3D3FF" w14:textId="77777777" w:rsidR="0073778B" w:rsidRDefault="00CC105F">
      <w:pPr>
        <w:numPr>
          <w:ilvl w:val="1"/>
          <w:numId w:val="10"/>
        </w:numPr>
        <w:spacing w:after="0"/>
      </w:pPr>
      <w:r>
        <w:fldChar w:fldCharType="begin"/>
      </w:r>
      <w:r>
        <w:instrText>HYPERLINK "https://phet.colorado.edu/sims/html/circuit-construction-kit-dc/latest/circuit-construction-kit-dc_en.html" \h</w:instrText>
      </w:r>
      <w:r>
        <w:fldChar w:fldCharType="separate"/>
      </w:r>
      <w:r>
        <w:rPr>
          <w:color w:val="1155CC"/>
          <w:u w:val="single"/>
        </w:rPr>
        <w:t>Circuit Construction Kit</w:t>
      </w:r>
      <w:r>
        <w:rPr>
          <w:color w:val="1155CC"/>
          <w:u w:val="single"/>
        </w:rPr>
        <w:fldChar w:fldCharType="end"/>
      </w:r>
      <w:r>
        <w:t xml:space="preserve"> - Students can explore this simulation to learn about electric circuits.</w:t>
      </w:r>
    </w:p>
    <w:p w14:paraId="2AD8B77A" w14:textId="77777777" w:rsidR="0073778B" w:rsidRDefault="0073778B">
      <w:pPr>
        <w:spacing w:after="0"/>
        <w:ind w:left="1440"/>
      </w:pPr>
      <w:bookmarkStart w:id="22" w:name="_heading=h.cciqenwkl85d" w:colFirst="0" w:colLast="0"/>
      <w:bookmarkEnd w:id="22"/>
    </w:p>
    <w:p w14:paraId="570394FE" w14:textId="77777777" w:rsidR="0073778B" w:rsidRDefault="00CC105F">
      <w:pPr>
        <w:numPr>
          <w:ilvl w:val="0"/>
          <w:numId w:val="8"/>
        </w:numPr>
        <w:spacing w:after="0"/>
        <w:rPr>
          <w:b/>
          <w:sz w:val="28"/>
          <w:szCs w:val="28"/>
        </w:rPr>
      </w:pPr>
      <w:r>
        <w:rPr>
          <w:b/>
          <w:sz w:val="28"/>
          <w:szCs w:val="28"/>
        </w:rPr>
        <w:t>Projects and extension activities</w:t>
      </w:r>
    </w:p>
    <w:bookmarkStart w:id="23" w:name="_heading=h.3m5uhlj90brr" w:colFirst="0" w:colLast="0"/>
    <w:bookmarkEnd w:id="23"/>
    <w:p w14:paraId="3F77ADAA" w14:textId="77777777" w:rsidR="0073778B" w:rsidRDefault="00CC105F">
      <w:pPr>
        <w:numPr>
          <w:ilvl w:val="1"/>
          <w:numId w:val="8"/>
        </w:numPr>
        <w:spacing w:after="0"/>
        <w:rPr>
          <w:rFonts w:ascii="Arial" w:eastAsia="Arial" w:hAnsi="Arial" w:cs="Arial"/>
        </w:rPr>
      </w:pPr>
      <w:r>
        <w:fldChar w:fldCharType="begin"/>
      </w:r>
      <w:r>
        <w:instrText>HYPERLINK "https://teachchemistry.org/classroom-resources/hybrid-and-electric-cars-video" \h</w:instrText>
      </w:r>
      <w:r>
        <w:fldChar w:fldCharType="separate"/>
      </w:r>
      <w:r>
        <w:rPr>
          <w:color w:val="1155CC"/>
          <w:u w:val="single"/>
        </w:rPr>
        <w:t>Hybrid and Electric Cars Video</w:t>
      </w:r>
      <w:r>
        <w:rPr>
          <w:color w:val="1155CC"/>
          <w:u w:val="single"/>
        </w:rPr>
        <w:fldChar w:fldCharType="end"/>
      </w:r>
      <w:r>
        <w:t xml:space="preserve"> - This video explains the chemistry that powers the batteries used in electric cars.</w:t>
      </w:r>
    </w:p>
    <w:p w14:paraId="6D4E20FB" w14:textId="77777777" w:rsidR="0073778B" w:rsidRDefault="0073778B">
      <w:pPr>
        <w:spacing w:after="0"/>
        <w:rPr>
          <w:b/>
          <w:sz w:val="28"/>
          <w:szCs w:val="28"/>
        </w:rPr>
      </w:pPr>
      <w:bookmarkStart w:id="24" w:name="_heading=h.7ol2yg989jis" w:colFirst="0" w:colLast="0"/>
      <w:bookmarkEnd w:id="24"/>
    </w:p>
    <w:p w14:paraId="69542F4C" w14:textId="77777777" w:rsidR="0073778B" w:rsidRDefault="0073778B">
      <w:pPr>
        <w:spacing w:after="0"/>
        <w:rPr>
          <w:b/>
          <w:sz w:val="28"/>
          <w:szCs w:val="28"/>
        </w:rPr>
      </w:pPr>
      <w:bookmarkStart w:id="25" w:name="_heading=h.dgnyesdw102n" w:colFirst="0" w:colLast="0"/>
      <w:bookmarkEnd w:id="25"/>
    </w:p>
    <w:p w14:paraId="5DA76906" w14:textId="77777777" w:rsidR="0073778B" w:rsidRDefault="00CC105F">
      <w:pPr>
        <w:rPr>
          <w:b/>
          <w:sz w:val="28"/>
          <w:szCs w:val="28"/>
        </w:rPr>
      </w:pPr>
      <w:r>
        <w:rPr>
          <w:b/>
          <w:sz w:val="28"/>
          <w:szCs w:val="28"/>
        </w:rPr>
        <w:t>Teaching Strategies</w:t>
      </w:r>
    </w:p>
    <w:p w14:paraId="7A74F307" w14:textId="77777777" w:rsidR="0073778B" w:rsidRDefault="00CC105F">
      <w:r>
        <w:t xml:space="preserve">Consider the following tips and strategies for incorporating this article into your classroom: </w:t>
      </w:r>
    </w:p>
    <w:p w14:paraId="739C4A4D" w14:textId="77777777" w:rsidR="0073778B" w:rsidRDefault="00CC105F">
      <w:pPr>
        <w:numPr>
          <w:ilvl w:val="0"/>
          <w:numId w:val="3"/>
        </w:numPr>
        <w:spacing w:before="240" w:after="0"/>
      </w:pPr>
      <w:r>
        <w:rPr>
          <w:b/>
        </w:rPr>
        <w:t>Alternative to Anticipation Guide:</w:t>
      </w:r>
      <w:r>
        <w:t xml:space="preserve"> Before reading, ask students if they have ridden in an electric car. Ask how EVs are different from a gas-powered car. Their initial ideas can be collected electronically via </w:t>
      </w:r>
      <w:proofErr w:type="spellStart"/>
      <w:r>
        <w:t>Jamboard</w:t>
      </w:r>
      <w:proofErr w:type="spellEnd"/>
      <w:r>
        <w:t>, Padlet, or similar technology.</w:t>
      </w:r>
    </w:p>
    <w:p w14:paraId="4DDB686E" w14:textId="77777777" w:rsidR="0073778B" w:rsidRDefault="00CC105F">
      <w:pPr>
        <w:numPr>
          <w:ilvl w:val="1"/>
          <w:numId w:val="3"/>
        </w:numPr>
        <w:spacing w:after="0"/>
      </w:pPr>
      <w:r>
        <w:t>As they read, students can find information to confirm or refute their original ideas.</w:t>
      </w:r>
    </w:p>
    <w:p w14:paraId="7542128F" w14:textId="77777777" w:rsidR="0073778B" w:rsidRDefault="00CC105F">
      <w:pPr>
        <w:numPr>
          <w:ilvl w:val="1"/>
          <w:numId w:val="3"/>
        </w:numPr>
        <w:spacing w:after="0"/>
      </w:pPr>
      <w:r>
        <w:t>After they read, ask students how a knowledge of chemistry is helpful in improving batteries for EVs.</w:t>
      </w:r>
    </w:p>
    <w:p w14:paraId="02CEE68C" w14:textId="77777777" w:rsidR="0073778B" w:rsidRDefault="00CC105F">
      <w:pPr>
        <w:numPr>
          <w:ilvl w:val="0"/>
          <w:numId w:val="3"/>
        </w:numPr>
        <w:spacing w:after="0"/>
      </w:pPr>
      <w:r>
        <w:t>For further information, share the ACS Reactions video “How Do Hydrogen Fuel Cells Work?” (8:11) at https://youtu.be/R6AdX-bdDaw. Students will learn more about the theory behind fuel cells and the efficiency of power sources. EVs and fuel cell cars are compared near the end of the video.</w:t>
      </w:r>
    </w:p>
    <w:p w14:paraId="566F403B" w14:textId="77777777" w:rsidR="0073778B" w:rsidRDefault="0073778B">
      <w:pPr>
        <w:spacing w:after="0"/>
        <w:ind w:left="720"/>
        <w:sectPr w:rsidR="0073778B">
          <w:pgSz w:w="12240" w:h="15840"/>
          <w:pgMar w:top="1080" w:right="1080" w:bottom="1440" w:left="1080" w:header="720" w:footer="720" w:gutter="0"/>
          <w:cols w:space="720"/>
        </w:sectPr>
      </w:pPr>
    </w:p>
    <w:p w14:paraId="04FFFA32" w14:textId="77777777" w:rsidR="0073778B" w:rsidRDefault="00CC105F">
      <w:pPr>
        <w:pStyle w:val="Heading1"/>
        <w:sectPr w:rsidR="0073778B">
          <w:pgSz w:w="12240" w:h="15840"/>
          <w:pgMar w:top="1080" w:right="1080" w:bottom="1440" w:left="1080" w:header="720" w:footer="720" w:gutter="0"/>
          <w:cols w:space="720"/>
        </w:sectPr>
      </w:pPr>
      <w:bookmarkStart w:id="26" w:name="_heading=h.gy1yjx1c39og" w:colFirst="0" w:colLast="0"/>
      <w:bookmarkStart w:id="27" w:name="_Chemistry_Concepts_and"/>
      <w:bookmarkEnd w:id="26"/>
      <w:bookmarkEnd w:id="27"/>
      <w:r>
        <w:lastRenderedPageBreak/>
        <w:t xml:space="preserve">Chemistry Concepts and Standards </w:t>
      </w:r>
      <w:r>
        <w:rPr>
          <w:noProof/>
        </w:rPr>
        <mc:AlternateContent>
          <mc:Choice Requires="wpg">
            <w:drawing>
              <wp:anchor distT="0" distB="0" distL="0" distR="0" simplePos="0" relativeHeight="251668480" behindDoc="1" locked="0" layoutInCell="1" hidden="0" allowOverlap="1" wp14:anchorId="71F61EA2" wp14:editId="0A022950">
                <wp:simplePos x="0" y="0"/>
                <wp:positionH relativeFrom="column">
                  <wp:posOffset>0</wp:posOffset>
                </wp:positionH>
                <wp:positionV relativeFrom="paragraph">
                  <wp:posOffset>368300</wp:posOffset>
                </wp:positionV>
                <wp:extent cx="7117715" cy="171450"/>
                <wp:effectExtent l="0" t="0" r="0" b="0"/>
                <wp:wrapNone/>
                <wp:docPr id="16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4E59023" w14:textId="77777777" w:rsidR="0073778B" w:rsidRDefault="007377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117715" cy="171450"/>
                <wp:effectExtent b="0" l="0" r="0" t="0"/>
                <wp:wrapNone/>
                <wp:docPr id="169"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7117715" cy="171450"/>
                        </a:xfrm>
                        <a:prstGeom prst="rect"/>
                        <a:ln/>
                      </pic:spPr>
                    </pic:pic>
                  </a:graphicData>
                </a:graphic>
              </wp:anchor>
            </w:drawing>
          </mc:Fallback>
        </mc:AlternateContent>
      </w:r>
    </w:p>
    <w:p w14:paraId="6B2E03B6" w14:textId="77777777" w:rsidR="0073778B" w:rsidRDefault="0073778B">
      <w:pPr>
        <w:spacing w:after="0"/>
        <w:rPr>
          <w:b/>
        </w:rPr>
      </w:pPr>
    </w:p>
    <w:p w14:paraId="5F515C1E" w14:textId="77777777" w:rsidR="0073778B" w:rsidRDefault="00CC105F">
      <w:pPr>
        <w:spacing w:after="0"/>
        <w:rPr>
          <w:b/>
          <w:sz w:val="28"/>
          <w:szCs w:val="28"/>
        </w:rPr>
      </w:pPr>
      <w:r>
        <w:rPr>
          <w:b/>
          <w:sz w:val="28"/>
          <w:szCs w:val="28"/>
        </w:rPr>
        <w:t>Connections to Chemistry Concepts</w:t>
      </w:r>
    </w:p>
    <w:p w14:paraId="4F47E69B" w14:textId="77777777" w:rsidR="0073778B" w:rsidRDefault="00CC105F">
      <w:pPr>
        <w:spacing w:after="0"/>
      </w:pPr>
      <w:r>
        <w:t xml:space="preserve">The following chemistry concepts are highlighted in this article: </w:t>
      </w:r>
    </w:p>
    <w:p w14:paraId="14669DE1" w14:textId="77777777" w:rsidR="0073778B" w:rsidRDefault="00CC105F">
      <w:pPr>
        <w:numPr>
          <w:ilvl w:val="0"/>
          <w:numId w:val="9"/>
        </w:numPr>
        <w:spacing w:after="0"/>
      </w:pPr>
      <w:r>
        <w:t>Atomic mass</w:t>
      </w:r>
    </w:p>
    <w:p w14:paraId="3FC384D9" w14:textId="77777777" w:rsidR="0073778B" w:rsidRDefault="00CC105F">
      <w:pPr>
        <w:numPr>
          <w:ilvl w:val="0"/>
          <w:numId w:val="9"/>
        </w:numPr>
        <w:spacing w:after="0"/>
      </w:pPr>
      <w:r>
        <w:t>Electrochemistry</w:t>
      </w:r>
    </w:p>
    <w:p w14:paraId="4ACC56F1" w14:textId="77777777" w:rsidR="0073778B" w:rsidRDefault="00CC105F">
      <w:pPr>
        <w:numPr>
          <w:ilvl w:val="0"/>
          <w:numId w:val="9"/>
        </w:numPr>
        <w:spacing w:after="0"/>
      </w:pPr>
      <w:r>
        <w:t>Anode</w:t>
      </w:r>
    </w:p>
    <w:p w14:paraId="1C303ACA" w14:textId="77777777" w:rsidR="0073778B" w:rsidRDefault="00CC105F">
      <w:pPr>
        <w:numPr>
          <w:ilvl w:val="0"/>
          <w:numId w:val="9"/>
        </w:numPr>
        <w:spacing w:after="0"/>
      </w:pPr>
      <w:r>
        <w:t>Cathode</w:t>
      </w:r>
    </w:p>
    <w:p w14:paraId="014C05B1" w14:textId="77777777" w:rsidR="0073778B" w:rsidRDefault="00CC105F">
      <w:pPr>
        <w:numPr>
          <w:ilvl w:val="0"/>
          <w:numId w:val="9"/>
        </w:numPr>
        <w:spacing w:after="0"/>
      </w:pPr>
      <w:r>
        <w:t>Electrolytic cells</w:t>
      </w:r>
    </w:p>
    <w:p w14:paraId="5C831484" w14:textId="77777777" w:rsidR="0073778B" w:rsidRDefault="00CC105F">
      <w:pPr>
        <w:numPr>
          <w:ilvl w:val="0"/>
          <w:numId w:val="9"/>
        </w:numPr>
        <w:spacing w:after="0"/>
      </w:pPr>
      <w:r>
        <w:t>Oxidation</w:t>
      </w:r>
    </w:p>
    <w:p w14:paraId="2BB6F528" w14:textId="77777777" w:rsidR="0073778B" w:rsidRDefault="00CC105F">
      <w:pPr>
        <w:numPr>
          <w:ilvl w:val="0"/>
          <w:numId w:val="9"/>
        </w:numPr>
        <w:spacing w:after="0"/>
      </w:pPr>
      <w:r>
        <w:t>Reduction</w:t>
      </w:r>
    </w:p>
    <w:p w14:paraId="24E7BF5F" w14:textId="77777777" w:rsidR="0073778B" w:rsidRDefault="00CC105F">
      <w:pPr>
        <w:numPr>
          <w:ilvl w:val="0"/>
          <w:numId w:val="9"/>
        </w:numPr>
        <w:spacing w:after="0"/>
      </w:pPr>
      <w:r>
        <w:t>Reduction potential</w:t>
      </w:r>
    </w:p>
    <w:p w14:paraId="69A5700F" w14:textId="77777777" w:rsidR="0073778B" w:rsidRDefault="00CC105F">
      <w:pPr>
        <w:numPr>
          <w:ilvl w:val="0"/>
          <w:numId w:val="9"/>
        </w:numPr>
        <w:spacing w:after="0"/>
      </w:pPr>
      <w:r>
        <w:t>Half reaction</w:t>
      </w:r>
    </w:p>
    <w:p w14:paraId="0AC8D368" w14:textId="77777777" w:rsidR="0073778B" w:rsidRDefault="0073778B"/>
    <w:p w14:paraId="5562FC18" w14:textId="77777777" w:rsidR="0073778B" w:rsidRDefault="00CC105F">
      <w:pPr>
        <w:spacing w:after="0"/>
        <w:rPr>
          <w:b/>
          <w:sz w:val="28"/>
          <w:szCs w:val="28"/>
        </w:rPr>
      </w:pPr>
      <w:r>
        <w:rPr>
          <w:b/>
          <w:sz w:val="28"/>
          <w:szCs w:val="28"/>
        </w:rPr>
        <w:t>Correlations to Next Generation Science Standards</w:t>
      </w:r>
    </w:p>
    <w:p w14:paraId="516E1137" w14:textId="77777777" w:rsidR="0073778B" w:rsidRDefault="00CC105F">
      <w:pPr>
        <w:spacing w:after="0"/>
      </w:pPr>
      <w:r>
        <w:t xml:space="preserve">This article relates to the following performance expectations and dimensions of the NGSS: </w:t>
      </w:r>
    </w:p>
    <w:p w14:paraId="0697456C" w14:textId="77777777" w:rsidR="0073778B" w:rsidRDefault="00CC105F">
      <w:pPr>
        <w:spacing w:before="240" w:after="240" w:line="245" w:lineRule="auto"/>
      </w:pPr>
      <w:r>
        <w:rPr>
          <w:b/>
        </w:rPr>
        <w:t xml:space="preserve">HS-PS2-6. </w:t>
      </w:r>
      <w:r>
        <w:t>Communicate scientific and technical information about why the molecular-level structure is important in the functioning of designed materials.</w:t>
      </w:r>
    </w:p>
    <w:p w14:paraId="744EFCEC" w14:textId="77777777" w:rsidR="0073778B" w:rsidRDefault="00CC105F">
      <w:pPr>
        <w:spacing w:before="240" w:after="240" w:line="245" w:lineRule="auto"/>
      </w:pPr>
      <w:r>
        <w:rPr>
          <w:b/>
        </w:rPr>
        <w:t>HS-ETS1-1.</w:t>
      </w:r>
      <w:r>
        <w:t xml:space="preserve"> Analyze a major global challenge to specify qualitative and quantitative criteria and constraints for solutions that account for societal needs and wants.</w:t>
      </w:r>
    </w:p>
    <w:p w14:paraId="1549EEE3" w14:textId="77777777" w:rsidR="0073778B" w:rsidRDefault="00CC105F">
      <w:pPr>
        <w:spacing w:before="240" w:after="0"/>
        <w:rPr>
          <w:b/>
        </w:rPr>
      </w:pPr>
      <w:r>
        <w:rPr>
          <w:b/>
        </w:rPr>
        <w:t>Disciplinary Core Ideas:</w:t>
      </w:r>
    </w:p>
    <w:p w14:paraId="505E2566" w14:textId="77777777" w:rsidR="0073778B" w:rsidRDefault="00CC105F">
      <w:pPr>
        <w:numPr>
          <w:ilvl w:val="0"/>
          <w:numId w:val="7"/>
        </w:numPr>
        <w:spacing w:after="0"/>
      </w:pPr>
      <w:r>
        <w:t>PS.1.A: Structure and Properties of Matter</w:t>
      </w:r>
    </w:p>
    <w:p w14:paraId="46CD96F7" w14:textId="77777777" w:rsidR="0073778B" w:rsidRDefault="00CC105F">
      <w:pPr>
        <w:numPr>
          <w:ilvl w:val="0"/>
          <w:numId w:val="7"/>
        </w:numPr>
        <w:spacing w:after="0"/>
      </w:pPr>
      <w:r>
        <w:t>PS.2.B: Types of Interactions</w:t>
      </w:r>
    </w:p>
    <w:p w14:paraId="5825648F" w14:textId="77777777" w:rsidR="0073778B" w:rsidRDefault="00CC105F">
      <w:pPr>
        <w:numPr>
          <w:ilvl w:val="0"/>
          <w:numId w:val="7"/>
        </w:numPr>
        <w:spacing w:after="0"/>
      </w:pPr>
      <w:r>
        <w:t>PS.3.A: Definitions of Energy</w:t>
      </w:r>
    </w:p>
    <w:p w14:paraId="2D8FB231" w14:textId="77777777" w:rsidR="0073778B" w:rsidRDefault="00CC105F">
      <w:pPr>
        <w:numPr>
          <w:ilvl w:val="0"/>
          <w:numId w:val="7"/>
        </w:numPr>
        <w:spacing w:after="0"/>
      </w:pPr>
      <w:r>
        <w:t>ETS1.A: Defining and Delimiting Engineering Problems</w:t>
      </w:r>
    </w:p>
    <w:p w14:paraId="7CB3DF62" w14:textId="77777777" w:rsidR="0073778B" w:rsidRDefault="00CC105F">
      <w:pPr>
        <w:numPr>
          <w:ilvl w:val="0"/>
          <w:numId w:val="7"/>
        </w:numPr>
        <w:spacing w:after="0"/>
      </w:pPr>
      <w:r>
        <w:t>ETS1.C: Optimizing the Design Solution</w:t>
      </w:r>
    </w:p>
    <w:p w14:paraId="1B8DADC9" w14:textId="77777777" w:rsidR="0073778B" w:rsidRDefault="00CC105F">
      <w:pPr>
        <w:spacing w:before="240" w:after="0"/>
        <w:rPr>
          <w:b/>
        </w:rPr>
      </w:pPr>
      <w:r>
        <w:rPr>
          <w:b/>
        </w:rPr>
        <w:t>Crosscutting Concepts:</w:t>
      </w:r>
    </w:p>
    <w:p w14:paraId="2550C32D" w14:textId="77777777" w:rsidR="0073778B" w:rsidRDefault="00CC105F">
      <w:pPr>
        <w:numPr>
          <w:ilvl w:val="0"/>
          <w:numId w:val="4"/>
        </w:numPr>
        <w:spacing w:after="0"/>
      </w:pPr>
      <w:r>
        <w:t>Cause and effect</w:t>
      </w:r>
    </w:p>
    <w:p w14:paraId="265C4FF2" w14:textId="77777777" w:rsidR="0073778B" w:rsidRDefault="00CC105F">
      <w:pPr>
        <w:numPr>
          <w:ilvl w:val="0"/>
          <w:numId w:val="4"/>
        </w:numPr>
        <w:spacing w:after="0"/>
      </w:pPr>
      <w:r>
        <w:t>Systems and system models</w:t>
      </w:r>
    </w:p>
    <w:p w14:paraId="3E73AC0A" w14:textId="77777777" w:rsidR="0073778B" w:rsidRDefault="00CC105F">
      <w:pPr>
        <w:numPr>
          <w:ilvl w:val="0"/>
          <w:numId w:val="4"/>
        </w:numPr>
        <w:spacing w:after="0"/>
      </w:pPr>
      <w:r>
        <w:t>Energy and matter</w:t>
      </w:r>
    </w:p>
    <w:p w14:paraId="769BCD27" w14:textId="77777777" w:rsidR="0073778B" w:rsidRDefault="00CC105F">
      <w:pPr>
        <w:spacing w:before="240" w:after="0"/>
        <w:rPr>
          <w:b/>
        </w:rPr>
      </w:pPr>
      <w:r>
        <w:rPr>
          <w:b/>
        </w:rPr>
        <w:t>Science and Engineering Practices:</w:t>
      </w:r>
    </w:p>
    <w:p w14:paraId="521A42FC" w14:textId="77777777" w:rsidR="0073778B" w:rsidRDefault="00CC105F">
      <w:pPr>
        <w:numPr>
          <w:ilvl w:val="0"/>
          <w:numId w:val="6"/>
        </w:numPr>
        <w:spacing w:after="240"/>
      </w:pPr>
      <w:r>
        <w:t>Constructing explanations (for science) and designing solutions (for engineering)</w:t>
      </w:r>
    </w:p>
    <w:p w14:paraId="54889417" w14:textId="77777777" w:rsidR="0073778B" w:rsidRDefault="00CC105F">
      <w:pPr>
        <w:spacing w:before="240" w:after="0"/>
      </w:pPr>
      <w:r>
        <w:rPr>
          <w:b/>
        </w:rPr>
        <w:t>Nature of Science:</w:t>
      </w:r>
      <w:r>
        <w:t xml:space="preserve"> </w:t>
      </w:r>
    </w:p>
    <w:p w14:paraId="16A60854" w14:textId="77777777" w:rsidR="0073778B" w:rsidRDefault="00CC105F">
      <w:pPr>
        <w:numPr>
          <w:ilvl w:val="0"/>
          <w:numId w:val="2"/>
        </w:numPr>
        <w:spacing w:after="240"/>
      </w:pPr>
      <w:r>
        <w:t>Scientific knowledge assumes an order and consistency in natural systems.</w:t>
      </w:r>
    </w:p>
    <w:p w14:paraId="7A9A4D69" w14:textId="77777777" w:rsidR="0073778B" w:rsidRDefault="00CC105F">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31">
        <w:r>
          <w:rPr>
            <w:b/>
            <w:color w:val="0000FF"/>
            <w:u w:val="single"/>
          </w:rPr>
          <w:t>Common Core State Standards</w:t>
        </w:r>
      </w:hyperlink>
      <w:hyperlink r:id="rId32">
        <w:r>
          <w:rPr>
            <w:color w:val="0000FF"/>
            <w:u w:val="single"/>
          </w:rPr>
          <w:t xml:space="preserve"> online</w:t>
        </w:r>
      </w:hyperlink>
      <w:r>
        <w:t xml:space="preserve">. </w:t>
      </w:r>
    </w:p>
    <w:p w14:paraId="0C98BF9E" w14:textId="77777777" w:rsidR="0073778B" w:rsidRDefault="0073778B">
      <w:pPr>
        <w:spacing w:after="0"/>
        <w:rPr>
          <w:i/>
          <w:color w:val="FF0000"/>
        </w:rPr>
      </w:pPr>
    </w:p>
    <w:p w14:paraId="05B34FC7" w14:textId="77777777" w:rsidR="0073778B" w:rsidRDefault="0073778B" w:rsidP="00CC105F">
      <w:pPr>
        <w:spacing w:after="0"/>
        <w:rPr>
          <w:b/>
        </w:rPr>
      </w:pPr>
    </w:p>
    <w:p w14:paraId="4B083A1E" w14:textId="77777777" w:rsidR="0073778B" w:rsidRDefault="0073778B">
      <w:pPr>
        <w:ind w:left="720"/>
        <w:rPr>
          <w:b/>
          <w:i/>
          <w:u w:val="single"/>
        </w:rPr>
      </w:pPr>
    </w:p>
    <w:sectPr w:rsidR="0073778B">
      <w:headerReference w:type="default" r:id="rId33"/>
      <w:footerReference w:type="default" r:id="rId34"/>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B903" w14:textId="77777777" w:rsidR="00823001" w:rsidRDefault="00CC105F">
      <w:pPr>
        <w:spacing w:after="0"/>
      </w:pPr>
      <w:r>
        <w:separator/>
      </w:r>
    </w:p>
  </w:endnote>
  <w:endnote w:type="continuationSeparator" w:id="0">
    <w:p w14:paraId="6F0A2B8D" w14:textId="77777777" w:rsidR="00823001" w:rsidRDefault="00CC10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33CC" w14:textId="77777777" w:rsidR="0073778B" w:rsidRDefault="0073778B">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B705" w14:textId="77777777" w:rsidR="0073778B" w:rsidRDefault="00CC105F">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6A93ACA0" wp14:editId="3E526073">
              <wp:simplePos x="0" y="0"/>
              <wp:positionH relativeFrom="column">
                <wp:posOffset>-495299</wp:posOffset>
              </wp:positionH>
              <wp:positionV relativeFrom="paragraph">
                <wp:posOffset>-147306</wp:posOffset>
              </wp:positionV>
              <wp:extent cx="0" cy="12700"/>
              <wp:effectExtent l="0" t="0" r="0" b="0"/>
              <wp:wrapNone/>
              <wp:docPr id="173"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73"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94AEBF3" wp14:editId="4A4AB0C1">
          <wp:simplePos x="0" y="0"/>
          <wp:positionH relativeFrom="column">
            <wp:posOffset>7</wp:posOffset>
          </wp:positionH>
          <wp:positionV relativeFrom="paragraph">
            <wp:posOffset>19050</wp:posOffset>
          </wp:positionV>
          <wp:extent cx="1475807" cy="269495"/>
          <wp:effectExtent l="0" t="0" r="0" b="0"/>
          <wp:wrapSquare wrapText="bothSides" distT="0" distB="0" distL="114300" distR="114300"/>
          <wp:docPr id="180"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E6BB01C" wp14:editId="744FED66">
          <wp:simplePos x="0" y="0"/>
          <wp:positionH relativeFrom="column">
            <wp:posOffset>5305425</wp:posOffset>
          </wp:positionH>
          <wp:positionV relativeFrom="paragraph">
            <wp:posOffset>-97211</wp:posOffset>
          </wp:positionV>
          <wp:extent cx="1095375" cy="608542"/>
          <wp:effectExtent l="0" t="0" r="0" b="0"/>
          <wp:wrapNone/>
          <wp:docPr id="17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5A3C1B3F" w14:textId="77777777" w:rsidR="0073778B" w:rsidRDefault="0073778B">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CC53" w14:textId="77777777" w:rsidR="0073778B" w:rsidRDefault="00CC105F">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395349FB" wp14:editId="4B49F9A0">
              <wp:simplePos x="0" y="0"/>
              <wp:positionH relativeFrom="column">
                <wp:posOffset>-495299</wp:posOffset>
              </wp:positionH>
              <wp:positionV relativeFrom="paragraph">
                <wp:posOffset>-147306</wp:posOffset>
              </wp:positionV>
              <wp:extent cx="0" cy="12700"/>
              <wp:effectExtent l="0" t="0" r="0" b="0"/>
              <wp:wrapNone/>
              <wp:docPr id="174"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74"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6FFA47FD" wp14:editId="6FA89F15">
          <wp:simplePos x="0" y="0"/>
          <wp:positionH relativeFrom="column">
            <wp:posOffset>5305425</wp:posOffset>
          </wp:positionH>
          <wp:positionV relativeFrom="paragraph">
            <wp:posOffset>-97211</wp:posOffset>
          </wp:positionV>
          <wp:extent cx="1095375" cy="608542"/>
          <wp:effectExtent l="0" t="0" r="0" b="0"/>
          <wp:wrapNone/>
          <wp:docPr id="18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95375" cy="608542"/>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2EBD14E" wp14:editId="1BC96DBD">
          <wp:simplePos x="0" y="0"/>
          <wp:positionH relativeFrom="column">
            <wp:posOffset>7</wp:posOffset>
          </wp:positionH>
          <wp:positionV relativeFrom="paragraph">
            <wp:posOffset>19050</wp:posOffset>
          </wp:positionV>
          <wp:extent cx="1475807" cy="269495"/>
          <wp:effectExtent l="0" t="0" r="0" b="0"/>
          <wp:wrapSquare wrapText="bothSides" distT="0" distB="0" distL="114300" distR="114300"/>
          <wp:docPr id="181"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3"/>
                  <a:srcRect/>
                  <a:stretch>
                    <a:fillRect/>
                  </a:stretch>
                </pic:blipFill>
                <pic:spPr>
                  <a:xfrm>
                    <a:off x="0" y="0"/>
                    <a:ext cx="1475807" cy="269495"/>
                  </a:xfrm>
                  <a:prstGeom prst="rect">
                    <a:avLst/>
                  </a:prstGeom>
                  <a:ln/>
                </pic:spPr>
              </pic:pic>
            </a:graphicData>
          </a:graphic>
        </wp:anchor>
      </w:drawing>
    </w:r>
  </w:p>
  <w:p w14:paraId="1B7D744E" w14:textId="77777777" w:rsidR="0073778B" w:rsidRDefault="0073778B">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748C" w14:textId="3E64B279" w:rsidR="0073778B" w:rsidRDefault="00CC105F">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19839B51" wp14:editId="68EA39FB">
              <wp:simplePos x="0" y="0"/>
              <wp:positionH relativeFrom="column">
                <wp:posOffset>-495299</wp:posOffset>
              </wp:positionH>
              <wp:positionV relativeFrom="paragraph">
                <wp:posOffset>-147306</wp:posOffset>
              </wp:positionV>
              <wp:extent cx="0" cy="12700"/>
              <wp:effectExtent l="0" t="0" r="0" b="0"/>
              <wp:wrapNone/>
              <wp:docPr id="175"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75"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7CBF3DED" wp14:editId="4FB7B4F1">
          <wp:simplePos x="0" y="0"/>
          <wp:positionH relativeFrom="column">
            <wp:posOffset>111131</wp:posOffset>
          </wp:positionH>
          <wp:positionV relativeFrom="paragraph">
            <wp:posOffset>-24124</wp:posOffset>
          </wp:positionV>
          <wp:extent cx="1094740" cy="201295"/>
          <wp:effectExtent l="0" t="0" r="0" b="0"/>
          <wp:wrapSquare wrapText="bothSides" distT="0" distB="0" distL="114300" distR="114300"/>
          <wp:docPr id="182"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55A56787" wp14:editId="4581880D">
          <wp:simplePos x="0" y="0"/>
          <wp:positionH relativeFrom="column">
            <wp:posOffset>5005070</wp:posOffset>
          </wp:positionH>
          <wp:positionV relativeFrom="paragraph">
            <wp:posOffset>-58731</wp:posOffset>
          </wp:positionV>
          <wp:extent cx="933450" cy="295275"/>
          <wp:effectExtent l="0" t="0" r="0" b="0"/>
          <wp:wrapNone/>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3C49D449" w14:textId="77777777" w:rsidR="0073778B" w:rsidRDefault="0073778B">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8A4D" w14:textId="77777777" w:rsidR="00823001" w:rsidRDefault="00CC105F">
      <w:pPr>
        <w:spacing w:after="0"/>
      </w:pPr>
      <w:r>
        <w:separator/>
      </w:r>
    </w:p>
  </w:footnote>
  <w:footnote w:type="continuationSeparator" w:id="0">
    <w:p w14:paraId="4F53CCA0" w14:textId="77777777" w:rsidR="00823001" w:rsidRDefault="00CC10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9AB0" w14:textId="77777777" w:rsidR="0073778B" w:rsidRDefault="0073778B">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2B2B" w14:textId="77777777" w:rsidR="0073778B" w:rsidRDefault="00CC105F">
    <w:pPr>
      <w:jc w:val="center"/>
      <w:rPr>
        <w:rFonts w:ascii="Arial" w:eastAsia="Arial" w:hAnsi="Arial" w:cs="Arial"/>
        <w:b/>
        <w:sz w:val="20"/>
        <w:szCs w:val="20"/>
      </w:rPr>
    </w:pPr>
    <w:bookmarkStart w:id="11" w:name="_heading=h.26in1rg" w:colFirst="0" w:colLast="0"/>
    <w:bookmarkEnd w:id="11"/>
    <w:r>
      <w:rPr>
        <w:rFonts w:ascii="Arial" w:eastAsia="Arial" w:hAnsi="Arial" w:cs="Arial"/>
        <w:sz w:val="20"/>
        <w:szCs w:val="20"/>
      </w:rPr>
      <w:t>Electric Vehicles</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February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3329" w14:textId="77777777" w:rsidR="0073778B" w:rsidRDefault="0073778B">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286B" w14:textId="77777777" w:rsidR="0073778B" w:rsidRDefault="00CC105F">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7FD"/>
    <w:multiLevelType w:val="multilevel"/>
    <w:tmpl w:val="2E9EE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5274D4"/>
    <w:multiLevelType w:val="multilevel"/>
    <w:tmpl w:val="70784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C6407"/>
    <w:multiLevelType w:val="multilevel"/>
    <w:tmpl w:val="6B96E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A12014"/>
    <w:multiLevelType w:val="multilevel"/>
    <w:tmpl w:val="9EF6A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476EC7"/>
    <w:multiLevelType w:val="multilevel"/>
    <w:tmpl w:val="126062AC"/>
    <w:lvl w:ilvl="0">
      <w:start w:val="1"/>
      <w:numFmt w:val="bullet"/>
      <w:lvlText w:val="❖"/>
      <w:lvlJc w:val="left"/>
      <w:pPr>
        <w:ind w:left="720" w:hanging="360"/>
      </w:pPr>
      <w:rPr>
        <w:u w:val="none"/>
      </w:rPr>
    </w:lvl>
    <w:lvl w:ilvl="1">
      <w:start w:val="1"/>
      <w:numFmt w:val="bullet"/>
      <w:lvlText w:val="➢"/>
      <w:lvlJc w:val="left"/>
      <w:pPr>
        <w:ind w:left="1440" w:hanging="360"/>
      </w:pPr>
      <w:rPr>
        <w:sz w:val="14"/>
        <w:szCs w:val="1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7F6C52"/>
    <w:multiLevelType w:val="multilevel"/>
    <w:tmpl w:val="CDDA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3B5303"/>
    <w:multiLevelType w:val="multilevel"/>
    <w:tmpl w:val="A9A4A9FA"/>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6249450E"/>
    <w:multiLevelType w:val="multilevel"/>
    <w:tmpl w:val="E99CB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EA6B42"/>
    <w:multiLevelType w:val="multilevel"/>
    <w:tmpl w:val="49082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BB70D7"/>
    <w:multiLevelType w:val="multilevel"/>
    <w:tmpl w:val="8A7C5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2042880">
    <w:abstractNumId w:val="0"/>
  </w:num>
  <w:num w:numId="2" w16cid:durableId="1484010374">
    <w:abstractNumId w:val="9"/>
  </w:num>
  <w:num w:numId="3" w16cid:durableId="321011646">
    <w:abstractNumId w:val="2"/>
  </w:num>
  <w:num w:numId="4" w16cid:durableId="1441535017">
    <w:abstractNumId w:val="7"/>
  </w:num>
  <w:num w:numId="5" w16cid:durableId="1886677114">
    <w:abstractNumId w:val="3"/>
  </w:num>
  <w:num w:numId="6" w16cid:durableId="1899708058">
    <w:abstractNumId w:val="1"/>
  </w:num>
  <w:num w:numId="7" w16cid:durableId="1495951315">
    <w:abstractNumId w:val="8"/>
  </w:num>
  <w:num w:numId="8" w16cid:durableId="421608754">
    <w:abstractNumId w:val="4"/>
  </w:num>
  <w:num w:numId="9" w16cid:durableId="1682967705">
    <w:abstractNumId w:val="6"/>
  </w:num>
  <w:num w:numId="10" w16cid:durableId="1920747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8B"/>
    <w:rsid w:val="0037083E"/>
    <w:rsid w:val="0073778B"/>
    <w:rsid w:val="00823001"/>
    <w:rsid w:val="00CC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4A84"/>
  <w15:docId w15:val="{30BCA0B1-F70A-4D42-887C-158DD00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3">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8.png"/><Relationship Id="rId17" Type="http://schemas.openxmlformats.org/officeDocument/2006/relationships/image" Target="media/image7.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24" Type="http://schemas.openxmlformats.org/officeDocument/2006/relationships/image" Target="media/image8.png"/><Relationship Id="rId32" Type="http://schemas.openxmlformats.org/officeDocument/2006/relationships/hyperlink" Target="https://www.acs.org/content/acs/en/education/resources/highschool/chemmatters/teachers-guide.html"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media/image12.png"/><Relationship Id="rId19" Type="http://schemas.openxmlformats.org/officeDocument/2006/relationships/header" Target="header2.xml"/><Relationship Id="rId31" Type="http://schemas.openxmlformats.org/officeDocument/2006/relationships/hyperlink" Target="https://www.acs.org/content/acs/en/education/resources/highschool/chemmatters/teachers-guide.html" TargetMode="External"/><Relationship Id="rId4" Type="http://schemas.openxmlformats.org/officeDocument/2006/relationships/settings" Target="settings.xml"/><Relationship Id="rId9" Type="http://schemas.openxmlformats.org/officeDocument/2006/relationships/image" Target="media/image16.png"/><Relationship Id="rId14" Type="http://schemas.openxmlformats.org/officeDocument/2006/relationships/image" Target="media/image5.png"/><Relationship Id="rId22" Type="http://schemas.openxmlformats.org/officeDocument/2006/relationships/header" Target="header3.xml"/><Relationship Id="rId30" Type="http://schemas.openxmlformats.org/officeDocument/2006/relationships/image" Target="media/image9.pn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png"/><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AZjAs2MUylFkCJeMUcyiizftQ==">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3</cp:revision>
  <dcterms:created xsi:type="dcterms:W3CDTF">2019-05-10T16:12:00Z</dcterms:created>
  <dcterms:modified xsi:type="dcterms:W3CDTF">2023-01-25T18:47:00Z</dcterms:modified>
</cp:coreProperties>
</file>