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DF33D" w14:textId="77777777"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02C9AC25" wp14:editId="0DDDB1C7">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4A992F92" w14:textId="77777777" w:rsidR="00C465DD" w:rsidRDefault="00C465DD" w:rsidP="00C465DD">
      <w:pPr>
        <w:rPr>
          <w:rFonts w:ascii="Arial" w:hAnsi="Arial" w:cs="Arial"/>
          <w:sz w:val="22"/>
          <w:szCs w:val="22"/>
        </w:rPr>
      </w:pPr>
    </w:p>
    <w:p w14:paraId="71C2C7A8" w14:textId="27251A85" w:rsidR="00C465DD" w:rsidRDefault="00A0396F" w:rsidP="00C465DD">
      <w:pPr>
        <w:rPr>
          <w:rFonts w:ascii="Arial" w:hAnsi="Arial" w:cs="Arial"/>
          <w:sz w:val="22"/>
          <w:szCs w:val="22"/>
        </w:rPr>
      </w:pPr>
      <w:r>
        <w:rPr>
          <w:noProof/>
        </w:rPr>
        <mc:AlternateContent>
          <mc:Choice Requires="wps">
            <w:drawing>
              <wp:anchor distT="0" distB="0" distL="114300" distR="114300" simplePos="0" relativeHeight="251514368" behindDoc="0" locked="0" layoutInCell="1" allowOverlap="1" wp14:anchorId="1938CEF9" wp14:editId="35F58BE9">
                <wp:simplePos x="0" y="0"/>
                <wp:positionH relativeFrom="column">
                  <wp:posOffset>-131762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F629E51" w14:textId="56958692" w:rsidR="00A53846" w:rsidRPr="0033409A" w:rsidRDefault="000D0B79" w:rsidP="0033409A">
                            <w:pPr>
                              <w:jc w:val="center"/>
                              <w:rPr>
                                <w:rFonts w:ascii="Arial" w:hAnsi="Arial" w:cs="Arial"/>
                                <w:sz w:val="22"/>
                                <w:szCs w:val="22"/>
                              </w:rPr>
                            </w:pPr>
                            <w:hyperlink r:id="rId10" w:history="1">
                              <w:r w:rsidR="001130E8" w:rsidRPr="00520F80">
                                <w:rPr>
                                  <w:rStyle w:val="Hyperlink"/>
                                  <w:rFonts w:ascii="Arial" w:hAnsi="Arial" w:cs="Arial"/>
                                  <w:sz w:val="22"/>
                                  <w:szCs w:val="22"/>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38CEF9" id="_x0000_t202" coordsize="21600,21600" o:spt="202" path="m,l,21600r21600,l21600,xe">
                <v:stroke joinstyle="miter"/>
                <v:path gradientshapeok="t" o:connecttype="rect"/>
              </v:shapetype>
              <v:shape id="Text Box 8" o:spid="_x0000_s1026" type="#_x0000_t202" style="position:absolute;margin-left:-10.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" filled="f" stroked="f">
                <v:path arrowok="t"/>
                <v:textbox>
                  <w:txbxContent>
                    <w:p w14:paraId="1F629E51" w14:textId="56958692" w:rsidR="00A53846" w:rsidRPr="0033409A" w:rsidRDefault="001130E8" w:rsidP="0033409A">
                      <w:pPr>
                        <w:jc w:val="center"/>
                        <w:rPr>
                          <w:rFonts w:ascii="Arial" w:hAnsi="Arial" w:cs="Arial"/>
                          <w:sz w:val="22"/>
                          <w:szCs w:val="22"/>
                        </w:rPr>
                      </w:pPr>
                      <w:hyperlink r:id="rId11" w:history="1">
                        <w:r w:rsidRPr="00520F80">
                          <w:rPr>
                            <w:rStyle w:val="Hyperlink"/>
                            <w:rFonts w:ascii="Arial" w:hAnsi="Arial" w:cs="Arial"/>
                            <w:sz w:val="22"/>
                            <w:szCs w:val="22"/>
                          </w:rPr>
                          <w:t>http://www.acs.org/chemmatters</w:t>
                        </w:r>
                      </w:hyperlink>
                    </w:p>
                  </w:txbxContent>
                </v:textbox>
              </v:shape>
            </w:pict>
          </mc:Fallback>
        </mc:AlternateContent>
      </w:r>
      <w:r>
        <w:rPr>
          <w:noProof/>
        </w:rPr>
        <w:drawing>
          <wp:anchor distT="0" distB="0" distL="114300" distR="114300" simplePos="0" relativeHeight="251518464" behindDoc="0" locked="0" layoutInCell="1" allowOverlap="1" wp14:anchorId="6AB26EBA" wp14:editId="7C9802C2">
            <wp:simplePos x="0" y="0"/>
            <wp:positionH relativeFrom="column">
              <wp:posOffset>4029393</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9D2796">
        <w:rPr>
          <w:noProof/>
        </w:rPr>
        <mc:AlternateContent>
          <mc:Choice Requires="wps">
            <w:drawing>
              <wp:anchor distT="0" distB="0" distL="114300" distR="114300" simplePos="0" relativeHeight="251510272" behindDoc="0" locked="0" layoutInCell="1" allowOverlap="1" wp14:anchorId="0CF9EAD4" wp14:editId="24416780">
                <wp:simplePos x="0" y="0"/>
                <wp:positionH relativeFrom="margin">
                  <wp:posOffset>-166687</wp:posOffset>
                </wp:positionH>
                <wp:positionV relativeFrom="paragraph">
                  <wp:posOffset>2305367</wp:posOffset>
                </wp:positionV>
                <wp:extent cx="6286500" cy="4317047"/>
                <wp:effectExtent l="0" t="0" r="0" b="762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4317047"/>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563740" w14:textId="77777777" w:rsidR="00A53846" w:rsidRDefault="00A53846" w:rsidP="00181647">
                            <w:pPr>
                              <w:jc w:val="center"/>
                              <w:rPr>
                                <w:rFonts w:ascii="Arial" w:hAnsi="Arial" w:cs="Arial"/>
                                <w:b/>
                                <w:sz w:val="76"/>
                                <w:szCs w:val="76"/>
                              </w:rPr>
                            </w:pPr>
                          </w:p>
                          <w:p w14:paraId="7A7D152E" w14:textId="77777777" w:rsidR="00A53846" w:rsidRDefault="00A53846" w:rsidP="00181647">
                            <w:pPr>
                              <w:jc w:val="center"/>
                              <w:rPr>
                                <w:rFonts w:ascii="Arial" w:hAnsi="Arial" w:cs="Arial"/>
                                <w:b/>
                                <w:sz w:val="76"/>
                                <w:szCs w:val="76"/>
                              </w:rPr>
                            </w:pPr>
                          </w:p>
                          <w:p w14:paraId="23DA1A91" w14:textId="6FF7CE08" w:rsidR="00A53846" w:rsidRPr="00181647" w:rsidRDefault="00A53846" w:rsidP="00181647">
                            <w:pPr>
                              <w:jc w:val="center"/>
                              <w:rPr>
                                <w:rFonts w:ascii="Arial" w:hAnsi="Arial" w:cs="Arial"/>
                                <w:b/>
                                <w:sz w:val="76"/>
                                <w:szCs w:val="76"/>
                              </w:rPr>
                            </w:pPr>
                            <w:r>
                              <w:rPr>
                                <w:rFonts w:ascii="Arial" w:hAnsi="Arial" w:cs="Arial"/>
                                <w:b/>
                                <w:sz w:val="76"/>
                                <w:szCs w:val="76"/>
                              </w:rPr>
                              <w:t>“Toxic Shorelines:  The Science of Algal Blooms”</w:t>
                            </w:r>
                          </w:p>
                          <w:p w14:paraId="0139F73C" w14:textId="77777777" w:rsidR="00A53846" w:rsidRPr="00181647" w:rsidRDefault="00A53846" w:rsidP="00181647">
                            <w:pPr>
                              <w:jc w:val="center"/>
                              <w:rPr>
                                <w:rFonts w:ascii="Arial" w:hAnsi="Arial" w:cs="Arial"/>
                                <w:i/>
                                <w:sz w:val="56"/>
                                <w:szCs w:val="56"/>
                              </w:rPr>
                            </w:pPr>
                          </w:p>
                          <w:p w14:paraId="27CE6202" w14:textId="7A3ED823" w:rsidR="00A53846" w:rsidRPr="00181647" w:rsidRDefault="00A53846" w:rsidP="00181647">
                            <w:pPr>
                              <w:jc w:val="center"/>
                              <w:rPr>
                                <w:rFonts w:ascii="Arial" w:hAnsi="Arial" w:cs="Arial"/>
                                <w:i/>
                                <w:sz w:val="52"/>
                                <w:szCs w:val="52"/>
                              </w:rPr>
                            </w:pPr>
                            <w:r>
                              <w:rPr>
                                <w:rFonts w:ascii="Arial" w:hAnsi="Arial" w:cs="Arial"/>
                                <w:i/>
                                <w:sz w:val="52"/>
                                <w:szCs w:val="52"/>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F9EAD4" id="Text Box 1" o:spid="_x0000_s1027" type="#_x0000_t202" style="position:absolute;margin-left:-13.1pt;margin-top:181.5pt;width:495pt;height:339.9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" filled="f" stroked="f">
                <v:path arrowok="t"/>
                <v:textbox>
                  <w:txbxContent>
                    <w:p w14:paraId="62563740" w14:textId="77777777" w:rsidR="00A53846" w:rsidRDefault="00A53846" w:rsidP="00181647">
                      <w:pPr>
                        <w:jc w:val="center"/>
                        <w:rPr>
                          <w:rFonts w:ascii="Arial" w:hAnsi="Arial" w:cs="Arial"/>
                          <w:b/>
                          <w:sz w:val="76"/>
                          <w:szCs w:val="76"/>
                        </w:rPr>
                      </w:pPr>
                    </w:p>
                    <w:p w14:paraId="7A7D152E" w14:textId="77777777" w:rsidR="00A53846" w:rsidRDefault="00A53846" w:rsidP="00181647">
                      <w:pPr>
                        <w:jc w:val="center"/>
                        <w:rPr>
                          <w:rFonts w:ascii="Arial" w:hAnsi="Arial" w:cs="Arial"/>
                          <w:b/>
                          <w:sz w:val="76"/>
                          <w:szCs w:val="76"/>
                        </w:rPr>
                      </w:pPr>
                    </w:p>
                    <w:p w14:paraId="23DA1A91" w14:textId="6FF7CE08" w:rsidR="00A53846" w:rsidRPr="00181647" w:rsidRDefault="00A53846" w:rsidP="00181647">
                      <w:pPr>
                        <w:jc w:val="center"/>
                        <w:rPr>
                          <w:rFonts w:ascii="Arial" w:hAnsi="Arial" w:cs="Arial"/>
                          <w:b/>
                          <w:sz w:val="76"/>
                          <w:szCs w:val="76"/>
                        </w:rPr>
                      </w:pPr>
                      <w:r>
                        <w:rPr>
                          <w:rFonts w:ascii="Arial" w:hAnsi="Arial" w:cs="Arial"/>
                          <w:b/>
                          <w:sz w:val="76"/>
                          <w:szCs w:val="76"/>
                        </w:rPr>
                        <w:t>“Toxic Shorelines:  The Science of Algal Blooms”</w:t>
                      </w:r>
                    </w:p>
                    <w:p w14:paraId="0139F73C" w14:textId="77777777" w:rsidR="00A53846" w:rsidRPr="00181647" w:rsidRDefault="00A53846" w:rsidP="00181647">
                      <w:pPr>
                        <w:jc w:val="center"/>
                        <w:rPr>
                          <w:rFonts w:ascii="Arial" w:hAnsi="Arial" w:cs="Arial"/>
                          <w:i/>
                          <w:sz w:val="56"/>
                          <w:szCs w:val="56"/>
                        </w:rPr>
                      </w:pPr>
                    </w:p>
                    <w:p w14:paraId="27CE6202" w14:textId="7A3ED823" w:rsidR="00A53846" w:rsidRPr="00181647" w:rsidRDefault="00A53846" w:rsidP="00181647">
                      <w:pPr>
                        <w:jc w:val="center"/>
                        <w:rPr>
                          <w:rFonts w:ascii="Arial" w:hAnsi="Arial" w:cs="Arial"/>
                          <w:i/>
                          <w:sz w:val="52"/>
                          <w:szCs w:val="52"/>
                        </w:rPr>
                      </w:pPr>
                      <w:r>
                        <w:rPr>
                          <w:rFonts w:ascii="Arial" w:hAnsi="Arial" w:cs="Arial"/>
                          <w:i/>
                          <w:sz w:val="52"/>
                          <w:szCs w:val="52"/>
                        </w:rPr>
                        <w:t>April/May 2018</w:t>
                      </w:r>
                    </w:p>
                  </w:txbxContent>
                </v:textbox>
                <w10:wrap anchorx="margin"/>
              </v:shape>
            </w:pict>
          </mc:Fallback>
        </mc:AlternateContent>
      </w:r>
      <w:r w:rsidR="001124A8">
        <w:rPr>
          <w:rFonts w:ascii="Arial" w:hAnsi="Arial" w:cs="Arial"/>
          <w:noProof/>
          <w:sz w:val="22"/>
          <w:szCs w:val="22"/>
        </w:rPr>
        <mc:AlternateContent>
          <mc:Choice Requires="wps">
            <w:drawing>
              <wp:anchor distT="0" distB="0" distL="114300" distR="114300" simplePos="0" relativeHeight="251493888" behindDoc="1" locked="0" layoutInCell="1" allowOverlap="1" wp14:anchorId="3368E03A" wp14:editId="3C95A6FD">
                <wp:simplePos x="0" y="0"/>
                <wp:positionH relativeFrom="column">
                  <wp:posOffset>-759581</wp:posOffset>
                </wp:positionH>
                <wp:positionV relativeFrom="paragraph">
                  <wp:posOffset>2304385</wp:posOffset>
                </wp:positionV>
                <wp:extent cx="7452360" cy="6275342"/>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275342"/>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08A255" id="Rectangle 5" o:spid="_x0000_s1026" style="position:absolute;margin-left:-59.8pt;margin-top:181.45pt;width:586.8pt;height:494.1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" fillcolor="#d8d8d8 [2732]" stroked="f" strokeweight=".5pt">
                <v:path arrowok="t"/>
              </v:rect>
            </w:pict>
          </mc:Fallback>
        </mc:AlternateContent>
      </w:r>
      <w:r w:rsidR="001124A8">
        <w:rPr>
          <w:rFonts w:ascii="Arial" w:hAnsi="Arial" w:cs="Arial"/>
          <w:noProof/>
          <w:sz w:val="22"/>
          <w:szCs w:val="22"/>
        </w:rPr>
        <mc:AlternateContent>
          <mc:Choice Requires="wps">
            <w:drawing>
              <wp:anchor distT="4294967291" distB="4294967291" distL="114300" distR="114300" simplePos="0" relativeHeight="251506176" behindDoc="1" locked="0" layoutInCell="1" allowOverlap="1" wp14:anchorId="596EECA2" wp14:editId="557727DF">
                <wp:simplePos x="0" y="0"/>
                <wp:positionH relativeFrom="column">
                  <wp:posOffset>-742315</wp:posOffset>
                </wp:positionH>
                <wp:positionV relativeFrom="paragraph">
                  <wp:posOffset>2193321</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831E98" id="Straight Connector 9" o:spid="_x0000_s1026" style="position:absolute;z-index:-251810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45pt,172.7pt" to="526.55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" strokecolor="black [3213]" strokeweight=".5pt">
                <v:stroke joinstyle="miter"/>
                <o:lock v:ext="edit" shapetype="f"/>
              </v:line>
            </w:pict>
          </mc:Fallback>
        </mc:AlternateContent>
      </w:r>
      <w:r w:rsidR="00715306">
        <w:rPr>
          <w:rFonts w:ascii="Arial" w:hAnsi="Arial" w:cs="Arial"/>
          <w:noProof/>
          <w:sz w:val="22"/>
          <w:szCs w:val="22"/>
        </w:rPr>
        <mc:AlternateContent>
          <mc:Choice Requires="wps">
            <w:drawing>
              <wp:anchor distT="0" distB="0" distL="114300" distR="114300" simplePos="0" relativeHeight="251497984" behindDoc="0" locked="0" layoutInCell="1" allowOverlap="1" wp14:anchorId="0F78DB58" wp14:editId="6D2845BC">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C501A82" w14:textId="77777777" w:rsidR="00A53846" w:rsidRPr="00C465DD" w:rsidRDefault="00A53846"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78DB58"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7C501A82" w14:textId="77777777" w:rsidR="00A53846" w:rsidRPr="00C465DD" w:rsidRDefault="00A53846"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58726D25"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2A83864D" wp14:editId="12C40ED1">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38D1FAAF" w14:textId="77777777" w:rsidR="00941DDD" w:rsidRDefault="00941DDD" w:rsidP="002913D8">
      <w:pPr>
        <w:jc w:val="center"/>
        <w:rPr>
          <w:rFonts w:ascii="Arial" w:hAnsi="Arial" w:cs="Arial"/>
          <w:b/>
          <w:sz w:val="32"/>
          <w:szCs w:val="32"/>
        </w:rPr>
      </w:pPr>
    </w:p>
    <w:p w14:paraId="6A8AE809" w14:textId="77777777" w:rsidR="009666B3" w:rsidRPr="00103752" w:rsidRDefault="009666B3" w:rsidP="002913D8">
      <w:pPr>
        <w:jc w:val="center"/>
        <w:rPr>
          <w:rFonts w:ascii="Arial" w:hAnsi="Arial" w:cs="Arial"/>
          <w:b/>
          <w:szCs w:val="32"/>
        </w:rPr>
      </w:pPr>
    </w:p>
    <w:p w14:paraId="6DF480A7" w14:textId="77777777"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57F86946" w14:textId="77777777" w:rsidR="003A649F" w:rsidRPr="00FD3B40" w:rsidRDefault="003A649F" w:rsidP="002913D8">
      <w:pPr>
        <w:jc w:val="center"/>
        <w:rPr>
          <w:rFonts w:ascii="Arial" w:hAnsi="Arial" w:cs="Arial"/>
          <w:b/>
          <w:sz w:val="36"/>
          <w:szCs w:val="32"/>
        </w:rPr>
      </w:pPr>
    </w:p>
    <w:p w14:paraId="6FEB7DC4" w14:textId="3F07E55F" w:rsidR="00FB3B4F" w:rsidRPr="00881E91" w:rsidRDefault="001C487C" w:rsidP="00FB3B4F">
      <w:pPr>
        <w:jc w:val="center"/>
        <w:rPr>
          <w:rFonts w:ascii="Arial" w:hAnsi="Arial" w:cs="Arial"/>
          <w:i/>
          <w:sz w:val="44"/>
          <w:szCs w:val="36"/>
        </w:rPr>
      </w:pPr>
      <w:r>
        <w:rPr>
          <w:rFonts w:ascii="Arial" w:hAnsi="Arial" w:cs="Arial"/>
          <w:b/>
          <w:i/>
          <w:sz w:val="44"/>
          <w:szCs w:val="36"/>
        </w:rPr>
        <w:t>“</w:t>
      </w:r>
      <w:r w:rsidR="00D855B7">
        <w:rPr>
          <w:rFonts w:ascii="Arial" w:hAnsi="Arial" w:cs="Arial"/>
          <w:b/>
          <w:i/>
          <w:sz w:val="44"/>
          <w:szCs w:val="36"/>
        </w:rPr>
        <w:t>Toxic Shorelines:</w:t>
      </w:r>
      <w:r w:rsidR="001D49EF">
        <w:rPr>
          <w:rFonts w:ascii="Arial" w:hAnsi="Arial" w:cs="Arial"/>
          <w:b/>
          <w:i/>
          <w:sz w:val="44"/>
          <w:szCs w:val="36"/>
        </w:rPr>
        <w:t xml:space="preserve"> </w:t>
      </w:r>
      <w:r w:rsidR="00D855B7">
        <w:rPr>
          <w:rFonts w:ascii="Arial" w:hAnsi="Arial" w:cs="Arial"/>
          <w:b/>
          <w:i/>
          <w:sz w:val="44"/>
          <w:szCs w:val="36"/>
        </w:rPr>
        <w:t xml:space="preserve"> </w:t>
      </w:r>
      <w:r w:rsidR="00B55F15">
        <w:rPr>
          <w:rFonts w:ascii="Arial" w:hAnsi="Arial" w:cs="Arial"/>
          <w:b/>
          <w:i/>
          <w:sz w:val="44"/>
          <w:szCs w:val="36"/>
        </w:rPr>
        <w:br/>
      </w:r>
      <w:r w:rsidR="00D855B7">
        <w:rPr>
          <w:rFonts w:ascii="Arial" w:hAnsi="Arial" w:cs="Arial"/>
          <w:b/>
          <w:i/>
          <w:sz w:val="44"/>
          <w:szCs w:val="36"/>
        </w:rPr>
        <w:t>The Science of Algal Blooms</w:t>
      </w:r>
      <w:r>
        <w:rPr>
          <w:rFonts w:ascii="Arial" w:hAnsi="Arial" w:cs="Arial"/>
          <w:b/>
          <w:i/>
          <w:sz w:val="44"/>
          <w:szCs w:val="36"/>
        </w:rPr>
        <w:t>”</w:t>
      </w:r>
    </w:p>
    <w:p w14:paraId="3844B227" w14:textId="77777777" w:rsidR="00F4043A" w:rsidRPr="00103752" w:rsidRDefault="00F4043A" w:rsidP="008114EB">
      <w:pPr>
        <w:jc w:val="center"/>
        <w:rPr>
          <w:rFonts w:ascii="Arial" w:hAnsi="Arial" w:cs="Arial"/>
          <w:sz w:val="16"/>
          <w:szCs w:val="32"/>
        </w:rPr>
      </w:pPr>
    </w:p>
    <w:p w14:paraId="3E735603" w14:textId="77777777" w:rsidR="008114EB" w:rsidRPr="00FB3B4F" w:rsidRDefault="00D855B7" w:rsidP="008114EB">
      <w:pPr>
        <w:jc w:val="center"/>
        <w:rPr>
          <w:rFonts w:ascii="Arial" w:hAnsi="Arial" w:cs="Arial"/>
          <w:sz w:val="28"/>
          <w:szCs w:val="32"/>
        </w:rPr>
      </w:pPr>
      <w:r>
        <w:rPr>
          <w:rFonts w:ascii="Arial" w:hAnsi="Arial" w:cs="Arial"/>
          <w:b/>
          <w:sz w:val="28"/>
          <w:szCs w:val="32"/>
        </w:rPr>
        <w:t xml:space="preserve">April/May </w:t>
      </w:r>
      <w:r w:rsidR="0012319F">
        <w:rPr>
          <w:rFonts w:ascii="Arial" w:hAnsi="Arial" w:cs="Arial"/>
          <w:b/>
          <w:sz w:val="28"/>
          <w:szCs w:val="32"/>
        </w:rPr>
        <w:t>2018</w:t>
      </w:r>
    </w:p>
    <w:p w14:paraId="69B794BE" w14:textId="77777777" w:rsidR="009666B3" w:rsidRPr="00C32603" w:rsidRDefault="009666B3" w:rsidP="002913D8">
      <w:pPr>
        <w:rPr>
          <w:rFonts w:ascii="Arial" w:hAnsi="Arial" w:cs="Arial"/>
          <w:szCs w:val="32"/>
        </w:rPr>
      </w:pPr>
    </w:p>
    <w:p w14:paraId="42D22D31" w14:textId="77777777" w:rsidR="008114EB" w:rsidRPr="00C32603" w:rsidRDefault="008114EB" w:rsidP="002913D8">
      <w:pPr>
        <w:rPr>
          <w:rFonts w:ascii="Arial" w:hAnsi="Arial" w:cs="Arial"/>
          <w:szCs w:val="32"/>
        </w:rPr>
      </w:pPr>
    </w:p>
    <w:p w14:paraId="141C876C"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2583ECD0" w14:textId="77777777" w:rsidR="00F10B48" w:rsidRPr="00103752" w:rsidRDefault="00F10B48" w:rsidP="002913D8">
      <w:pPr>
        <w:jc w:val="center"/>
        <w:rPr>
          <w:rFonts w:ascii="Arial" w:hAnsi="Arial" w:cs="Arial"/>
          <w:b/>
          <w:sz w:val="28"/>
          <w:szCs w:val="32"/>
        </w:rPr>
      </w:pPr>
    </w:p>
    <w:p w14:paraId="5F13620F" w14:textId="56648AF0" w:rsidR="001130E8" w:rsidRDefault="00255AB7">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510038955" w:history="1">
        <w:r w:rsidR="001130E8" w:rsidRPr="001E3052">
          <w:rPr>
            <w:rStyle w:val="Hyperlink"/>
          </w:rPr>
          <w:t>Connections to Chemistry Concepts</w:t>
        </w:r>
        <w:r w:rsidR="001130E8">
          <w:rPr>
            <w:webHidden/>
          </w:rPr>
          <w:tab/>
        </w:r>
        <w:r w:rsidR="001130E8">
          <w:rPr>
            <w:webHidden/>
          </w:rPr>
          <w:fldChar w:fldCharType="begin"/>
        </w:r>
        <w:r w:rsidR="001130E8">
          <w:rPr>
            <w:webHidden/>
          </w:rPr>
          <w:instrText xml:space="preserve"> PAGEREF _Toc510038955 \h </w:instrText>
        </w:r>
        <w:r w:rsidR="001130E8">
          <w:rPr>
            <w:webHidden/>
          </w:rPr>
        </w:r>
        <w:r w:rsidR="001130E8">
          <w:rPr>
            <w:webHidden/>
          </w:rPr>
          <w:fldChar w:fldCharType="separate"/>
        </w:r>
        <w:r w:rsidR="001130E8">
          <w:rPr>
            <w:webHidden/>
          </w:rPr>
          <w:t>3</w:t>
        </w:r>
        <w:r w:rsidR="001130E8">
          <w:rPr>
            <w:webHidden/>
          </w:rPr>
          <w:fldChar w:fldCharType="end"/>
        </w:r>
      </w:hyperlink>
    </w:p>
    <w:p w14:paraId="05A5D1F0" w14:textId="4A92C9B8" w:rsidR="001130E8" w:rsidRDefault="004809BF">
      <w:pPr>
        <w:pStyle w:val="TOC1"/>
        <w:rPr>
          <w:rFonts w:asciiTheme="minorHAnsi" w:eastAsiaTheme="minorEastAsia" w:hAnsiTheme="minorHAnsi" w:cstheme="minorBidi"/>
          <w:b w:val="0"/>
          <w:bCs w:val="0"/>
          <w:i w:val="0"/>
          <w:sz w:val="22"/>
          <w:szCs w:val="22"/>
        </w:rPr>
      </w:pPr>
      <w:hyperlink w:anchor="_Toc510038956" w:history="1">
        <w:r w:rsidR="001130E8" w:rsidRPr="001E3052">
          <w:rPr>
            <w:rStyle w:val="Hyperlink"/>
          </w:rPr>
          <w:t>Teaching Strategies and Tools</w:t>
        </w:r>
        <w:r w:rsidR="001130E8">
          <w:rPr>
            <w:webHidden/>
          </w:rPr>
          <w:tab/>
        </w:r>
        <w:r w:rsidR="001130E8">
          <w:rPr>
            <w:webHidden/>
          </w:rPr>
          <w:fldChar w:fldCharType="begin"/>
        </w:r>
        <w:r w:rsidR="001130E8">
          <w:rPr>
            <w:webHidden/>
          </w:rPr>
          <w:instrText xml:space="preserve"> PAGEREF _Toc510038956 \h </w:instrText>
        </w:r>
        <w:r w:rsidR="001130E8">
          <w:rPr>
            <w:webHidden/>
          </w:rPr>
        </w:r>
        <w:r w:rsidR="001130E8">
          <w:rPr>
            <w:webHidden/>
          </w:rPr>
          <w:fldChar w:fldCharType="separate"/>
        </w:r>
        <w:r w:rsidR="001130E8">
          <w:rPr>
            <w:webHidden/>
          </w:rPr>
          <w:t>4</w:t>
        </w:r>
        <w:r w:rsidR="001130E8">
          <w:rPr>
            <w:webHidden/>
          </w:rPr>
          <w:fldChar w:fldCharType="end"/>
        </w:r>
      </w:hyperlink>
    </w:p>
    <w:p w14:paraId="45739AA9" w14:textId="5AA7AC2A" w:rsidR="001130E8" w:rsidRDefault="004809BF">
      <w:pPr>
        <w:pStyle w:val="TOC2"/>
        <w:rPr>
          <w:rFonts w:eastAsiaTheme="minorEastAsia" w:cstheme="minorBidi"/>
          <w:b w:val="0"/>
          <w:iCs w:val="0"/>
          <w:sz w:val="22"/>
          <w:szCs w:val="22"/>
        </w:rPr>
      </w:pPr>
      <w:hyperlink w:anchor="_Toc510038957" w:history="1">
        <w:r w:rsidR="001130E8" w:rsidRPr="001E3052">
          <w:rPr>
            <w:rStyle w:val="Hyperlink"/>
            <w:rFonts w:ascii="Arial" w:hAnsi="Arial" w:cs="Arial"/>
            <w:bCs/>
          </w:rPr>
          <w:t>Standards</w:t>
        </w:r>
        <w:r w:rsidR="001130E8">
          <w:rPr>
            <w:webHidden/>
          </w:rPr>
          <w:tab/>
        </w:r>
        <w:r w:rsidR="001130E8">
          <w:rPr>
            <w:webHidden/>
          </w:rPr>
          <w:fldChar w:fldCharType="begin"/>
        </w:r>
        <w:r w:rsidR="001130E8">
          <w:rPr>
            <w:webHidden/>
          </w:rPr>
          <w:instrText xml:space="preserve"> PAGEREF _Toc510038957 \h </w:instrText>
        </w:r>
        <w:r w:rsidR="001130E8">
          <w:rPr>
            <w:webHidden/>
          </w:rPr>
        </w:r>
        <w:r w:rsidR="001130E8">
          <w:rPr>
            <w:webHidden/>
          </w:rPr>
          <w:fldChar w:fldCharType="separate"/>
        </w:r>
        <w:r w:rsidR="001130E8">
          <w:rPr>
            <w:webHidden/>
          </w:rPr>
          <w:t>4</w:t>
        </w:r>
        <w:r w:rsidR="001130E8">
          <w:rPr>
            <w:webHidden/>
          </w:rPr>
          <w:fldChar w:fldCharType="end"/>
        </w:r>
      </w:hyperlink>
    </w:p>
    <w:p w14:paraId="7F012141" w14:textId="5F44E7CA" w:rsidR="001130E8" w:rsidRDefault="004809BF">
      <w:pPr>
        <w:pStyle w:val="TOC2"/>
        <w:rPr>
          <w:rFonts w:eastAsiaTheme="minorEastAsia" w:cstheme="minorBidi"/>
          <w:b w:val="0"/>
          <w:iCs w:val="0"/>
          <w:sz w:val="22"/>
          <w:szCs w:val="22"/>
        </w:rPr>
      </w:pPr>
      <w:hyperlink w:anchor="_Toc510038958" w:history="1">
        <w:r w:rsidR="001130E8" w:rsidRPr="001E3052">
          <w:rPr>
            <w:rStyle w:val="Hyperlink"/>
            <w:rFonts w:ascii="Arial" w:hAnsi="Arial" w:cs="Arial"/>
            <w:bCs/>
          </w:rPr>
          <w:t>Vocabulary</w:t>
        </w:r>
        <w:r w:rsidR="001130E8">
          <w:rPr>
            <w:webHidden/>
          </w:rPr>
          <w:tab/>
        </w:r>
        <w:r w:rsidR="001130E8">
          <w:rPr>
            <w:webHidden/>
          </w:rPr>
          <w:fldChar w:fldCharType="begin"/>
        </w:r>
        <w:r w:rsidR="001130E8">
          <w:rPr>
            <w:webHidden/>
          </w:rPr>
          <w:instrText xml:space="preserve"> PAGEREF _Toc510038958 \h </w:instrText>
        </w:r>
        <w:r w:rsidR="001130E8">
          <w:rPr>
            <w:webHidden/>
          </w:rPr>
        </w:r>
        <w:r w:rsidR="001130E8">
          <w:rPr>
            <w:webHidden/>
          </w:rPr>
          <w:fldChar w:fldCharType="separate"/>
        </w:r>
        <w:r w:rsidR="001130E8">
          <w:rPr>
            <w:webHidden/>
          </w:rPr>
          <w:t>4</w:t>
        </w:r>
        <w:r w:rsidR="001130E8">
          <w:rPr>
            <w:webHidden/>
          </w:rPr>
          <w:fldChar w:fldCharType="end"/>
        </w:r>
      </w:hyperlink>
    </w:p>
    <w:p w14:paraId="6965AEFA" w14:textId="06F966D1" w:rsidR="001130E8" w:rsidRDefault="004809BF">
      <w:pPr>
        <w:pStyle w:val="TOC1"/>
        <w:rPr>
          <w:rFonts w:asciiTheme="minorHAnsi" w:eastAsiaTheme="minorEastAsia" w:hAnsiTheme="minorHAnsi" w:cstheme="minorBidi"/>
          <w:b w:val="0"/>
          <w:bCs w:val="0"/>
          <w:i w:val="0"/>
          <w:sz w:val="22"/>
          <w:szCs w:val="22"/>
        </w:rPr>
      </w:pPr>
      <w:hyperlink w:anchor="_Toc510038959" w:history="1">
        <w:r w:rsidR="001130E8" w:rsidRPr="001E3052">
          <w:rPr>
            <w:rStyle w:val="Hyperlink"/>
          </w:rPr>
          <w:t>Reading Supports for Students</w:t>
        </w:r>
        <w:r w:rsidR="001130E8">
          <w:rPr>
            <w:webHidden/>
          </w:rPr>
          <w:tab/>
        </w:r>
        <w:r w:rsidR="001130E8">
          <w:rPr>
            <w:webHidden/>
          </w:rPr>
          <w:fldChar w:fldCharType="begin"/>
        </w:r>
        <w:r w:rsidR="001130E8">
          <w:rPr>
            <w:webHidden/>
          </w:rPr>
          <w:instrText xml:space="preserve"> PAGEREF _Toc510038959 \h </w:instrText>
        </w:r>
        <w:r w:rsidR="001130E8">
          <w:rPr>
            <w:webHidden/>
          </w:rPr>
        </w:r>
        <w:r w:rsidR="001130E8">
          <w:rPr>
            <w:webHidden/>
          </w:rPr>
          <w:fldChar w:fldCharType="separate"/>
        </w:r>
        <w:r w:rsidR="001130E8">
          <w:rPr>
            <w:webHidden/>
          </w:rPr>
          <w:t>6</w:t>
        </w:r>
        <w:r w:rsidR="001130E8">
          <w:rPr>
            <w:webHidden/>
          </w:rPr>
          <w:fldChar w:fldCharType="end"/>
        </w:r>
      </w:hyperlink>
    </w:p>
    <w:p w14:paraId="191D0D1F" w14:textId="185161FB" w:rsidR="001130E8" w:rsidRDefault="004809BF">
      <w:pPr>
        <w:pStyle w:val="TOC2"/>
        <w:rPr>
          <w:rFonts w:eastAsiaTheme="minorEastAsia" w:cstheme="minorBidi"/>
          <w:b w:val="0"/>
          <w:iCs w:val="0"/>
          <w:sz w:val="22"/>
          <w:szCs w:val="22"/>
        </w:rPr>
      </w:pPr>
      <w:hyperlink w:anchor="_Toc510038961" w:history="1">
        <w:r w:rsidR="001130E8" w:rsidRPr="001E3052">
          <w:rPr>
            <w:rStyle w:val="Hyperlink"/>
          </w:rPr>
          <w:t>Anticipation Guide</w:t>
        </w:r>
        <w:r w:rsidR="001130E8">
          <w:rPr>
            <w:webHidden/>
          </w:rPr>
          <w:tab/>
        </w:r>
        <w:r w:rsidR="001130E8">
          <w:rPr>
            <w:webHidden/>
          </w:rPr>
          <w:fldChar w:fldCharType="begin"/>
        </w:r>
        <w:r w:rsidR="001130E8">
          <w:rPr>
            <w:webHidden/>
          </w:rPr>
          <w:instrText xml:space="preserve"> PAGEREF _Toc510038961 \h </w:instrText>
        </w:r>
        <w:r w:rsidR="001130E8">
          <w:rPr>
            <w:webHidden/>
          </w:rPr>
        </w:r>
        <w:r w:rsidR="001130E8">
          <w:rPr>
            <w:webHidden/>
          </w:rPr>
          <w:fldChar w:fldCharType="separate"/>
        </w:r>
        <w:r w:rsidR="001130E8">
          <w:rPr>
            <w:webHidden/>
          </w:rPr>
          <w:t>8</w:t>
        </w:r>
        <w:r w:rsidR="001130E8">
          <w:rPr>
            <w:webHidden/>
          </w:rPr>
          <w:fldChar w:fldCharType="end"/>
        </w:r>
      </w:hyperlink>
    </w:p>
    <w:p w14:paraId="0A8D138A" w14:textId="6F20579D" w:rsidR="001130E8" w:rsidRDefault="004809BF">
      <w:pPr>
        <w:pStyle w:val="TOC2"/>
        <w:rPr>
          <w:rFonts w:eastAsiaTheme="minorEastAsia" w:cstheme="minorBidi"/>
          <w:b w:val="0"/>
          <w:iCs w:val="0"/>
          <w:sz w:val="22"/>
          <w:szCs w:val="22"/>
        </w:rPr>
      </w:pPr>
      <w:hyperlink w:anchor="_Toc510038962" w:history="1">
        <w:r w:rsidR="001130E8" w:rsidRPr="001E3052">
          <w:rPr>
            <w:rStyle w:val="Hyperlink"/>
          </w:rPr>
          <w:t>Graphic Organizer</w:t>
        </w:r>
        <w:r w:rsidR="001130E8">
          <w:rPr>
            <w:webHidden/>
          </w:rPr>
          <w:tab/>
        </w:r>
        <w:r w:rsidR="001130E8">
          <w:rPr>
            <w:webHidden/>
          </w:rPr>
          <w:fldChar w:fldCharType="begin"/>
        </w:r>
        <w:r w:rsidR="001130E8">
          <w:rPr>
            <w:webHidden/>
          </w:rPr>
          <w:instrText xml:space="preserve"> PAGEREF _Toc510038962 \h </w:instrText>
        </w:r>
        <w:r w:rsidR="001130E8">
          <w:rPr>
            <w:webHidden/>
          </w:rPr>
        </w:r>
        <w:r w:rsidR="001130E8">
          <w:rPr>
            <w:webHidden/>
          </w:rPr>
          <w:fldChar w:fldCharType="separate"/>
        </w:r>
        <w:r w:rsidR="001130E8">
          <w:rPr>
            <w:webHidden/>
          </w:rPr>
          <w:t>9</w:t>
        </w:r>
        <w:r w:rsidR="001130E8">
          <w:rPr>
            <w:webHidden/>
          </w:rPr>
          <w:fldChar w:fldCharType="end"/>
        </w:r>
      </w:hyperlink>
    </w:p>
    <w:p w14:paraId="61334E3A" w14:textId="26498787" w:rsidR="001130E8" w:rsidRDefault="004809BF">
      <w:pPr>
        <w:pStyle w:val="TOC2"/>
        <w:rPr>
          <w:rFonts w:eastAsiaTheme="minorEastAsia" w:cstheme="minorBidi"/>
          <w:b w:val="0"/>
          <w:iCs w:val="0"/>
          <w:sz w:val="22"/>
          <w:szCs w:val="22"/>
        </w:rPr>
      </w:pPr>
      <w:hyperlink w:anchor="_Toc510038963" w:history="1">
        <w:r w:rsidR="001130E8" w:rsidRPr="001E3052">
          <w:rPr>
            <w:rStyle w:val="Hyperlink"/>
          </w:rPr>
          <w:t>Student Reading Comprehension Questions</w:t>
        </w:r>
        <w:r w:rsidR="001130E8">
          <w:rPr>
            <w:webHidden/>
          </w:rPr>
          <w:tab/>
        </w:r>
        <w:r w:rsidR="001130E8">
          <w:rPr>
            <w:webHidden/>
          </w:rPr>
          <w:fldChar w:fldCharType="begin"/>
        </w:r>
        <w:r w:rsidR="001130E8">
          <w:rPr>
            <w:webHidden/>
          </w:rPr>
          <w:instrText xml:space="preserve"> PAGEREF _Toc510038963 \h </w:instrText>
        </w:r>
        <w:r w:rsidR="001130E8">
          <w:rPr>
            <w:webHidden/>
          </w:rPr>
        </w:r>
        <w:r w:rsidR="001130E8">
          <w:rPr>
            <w:webHidden/>
          </w:rPr>
          <w:fldChar w:fldCharType="separate"/>
        </w:r>
        <w:r w:rsidR="001130E8">
          <w:rPr>
            <w:webHidden/>
          </w:rPr>
          <w:t>10</w:t>
        </w:r>
        <w:r w:rsidR="001130E8">
          <w:rPr>
            <w:webHidden/>
          </w:rPr>
          <w:fldChar w:fldCharType="end"/>
        </w:r>
      </w:hyperlink>
    </w:p>
    <w:p w14:paraId="084CF0A6" w14:textId="1D700772" w:rsidR="001130E8" w:rsidRDefault="004809BF">
      <w:pPr>
        <w:pStyle w:val="TOC2"/>
        <w:rPr>
          <w:rFonts w:eastAsiaTheme="minorEastAsia" w:cstheme="minorBidi"/>
          <w:b w:val="0"/>
          <w:iCs w:val="0"/>
          <w:sz w:val="22"/>
          <w:szCs w:val="22"/>
        </w:rPr>
      </w:pPr>
      <w:hyperlink w:anchor="_Toc510038964" w:history="1">
        <w:r w:rsidR="001130E8" w:rsidRPr="001E3052">
          <w:rPr>
            <w:rStyle w:val="Hyperlink"/>
          </w:rPr>
          <w:t>Answers to Student Reading Comprehension Questions</w:t>
        </w:r>
        <w:r w:rsidR="001130E8">
          <w:rPr>
            <w:webHidden/>
          </w:rPr>
          <w:tab/>
        </w:r>
        <w:r w:rsidR="001130E8">
          <w:rPr>
            <w:webHidden/>
          </w:rPr>
          <w:fldChar w:fldCharType="begin"/>
        </w:r>
        <w:r w:rsidR="001130E8">
          <w:rPr>
            <w:webHidden/>
          </w:rPr>
          <w:instrText xml:space="preserve"> PAGEREF _Toc510038964 \h </w:instrText>
        </w:r>
        <w:r w:rsidR="001130E8">
          <w:rPr>
            <w:webHidden/>
          </w:rPr>
        </w:r>
        <w:r w:rsidR="001130E8">
          <w:rPr>
            <w:webHidden/>
          </w:rPr>
          <w:fldChar w:fldCharType="separate"/>
        </w:r>
        <w:r w:rsidR="001130E8">
          <w:rPr>
            <w:webHidden/>
          </w:rPr>
          <w:t>12</w:t>
        </w:r>
        <w:r w:rsidR="001130E8">
          <w:rPr>
            <w:webHidden/>
          </w:rPr>
          <w:fldChar w:fldCharType="end"/>
        </w:r>
      </w:hyperlink>
    </w:p>
    <w:p w14:paraId="0AB8C129" w14:textId="05410686" w:rsidR="001130E8" w:rsidRDefault="004809BF">
      <w:pPr>
        <w:pStyle w:val="TOC1"/>
        <w:rPr>
          <w:rFonts w:asciiTheme="minorHAnsi" w:eastAsiaTheme="minorEastAsia" w:hAnsiTheme="minorHAnsi" w:cstheme="minorBidi"/>
          <w:b w:val="0"/>
          <w:bCs w:val="0"/>
          <w:i w:val="0"/>
          <w:sz w:val="22"/>
          <w:szCs w:val="22"/>
        </w:rPr>
      </w:pPr>
      <w:hyperlink w:anchor="_Toc510038965" w:history="1">
        <w:r w:rsidR="001130E8" w:rsidRPr="001E3052">
          <w:rPr>
            <w:rStyle w:val="Hyperlink"/>
          </w:rPr>
          <w:t>Possible Student Misconceptions</w:t>
        </w:r>
        <w:r w:rsidR="001130E8">
          <w:rPr>
            <w:webHidden/>
          </w:rPr>
          <w:tab/>
        </w:r>
        <w:r w:rsidR="001130E8">
          <w:rPr>
            <w:webHidden/>
          </w:rPr>
          <w:fldChar w:fldCharType="begin"/>
        </w:r>
        <w:r w:rsidR="001130E8">
          <w:rPr>
            <w:webHidden/>
          </w:rPr>
          <w:instrText xml:space="preserve"> PAGEREF _Toc510038965 \h </w:instrText>
        </w:r>
        <w:r w:rsidR="001130E8">
          <w:rPr>
            <w:webHidden/>
          </w:rPr>
        </w:r>
        <w:r w:rsidR="001130E8">
          <w:rPr>
            <w:webHidden/>
          </w:rPr>
          <w:fldChar w:fldCharType="separate"/>
        </w:r>
        <w:r w:rsidR="001130E8">
          <w:rPr>
            <w:webHidden/>
          </w:rPr>
          <w:t>14</w:t>
        </w:r>
        <w:r w:rsidR="001130E8">
          <w:rPr>
            <w:webHidden/>
          </w:rPr>
          <w:fldChar w:fldCharType="end"/>
        </w:r>
      </w:hyperlink>
    </w:p>
    <w:p w14:paraId="6CD705DA" w14:textId="05CE109C" w:rsidR="001130E8" w:rsidRDefault="004809BF">
      <w:pPr>
        <w:pStyle w:val="TOC1"/>
        <w:rPr>
          <w:rFonts w:asciiTheme="minorHAnsi" w:eastAsiaTheme="minorEastAsia" w:hAnsiTheme="minorHAnsi" w:cstheme="minorBidi"/>
          <w:b w:val="0"/>
          <w:bCs w:val="0"/>
          <w:i w:val="0"/>
          <w:sz w:val="22"/>
          <w:szCs w:val="22"/>
        </w:rPr>
      </w:pPr>
      <w:hyperlink w:anchor="_Toc510038966" w:history="1">
        <w:r w:rsidR="001130E8" w:rsidRPr="001E3052">
          <w:rPr>
            <w:rStyle w:val="Hyperlink"/>
          </w:rPr>
          <w:t>Anticipating Student Questions</w:t>
        </w:r>
        <w:r w:rsidR="001130E8">
          <w:rPr>
            <w:webHidden/>
          </w:rPr>
          <w:tab/>
        </w:r>
        <w:r w:rsidR="001130E8">
          <w:rPr>
            <w:webHidden/>
          </w:rPr>
          <w:fldChar w:fldCharType="begin"/>
        </w:r>
        <w:r w:rsidR="001130E8">
          <w:rPr>
            <w:webHidden/>
          </w:rPr>
          <w:instrText xml:space="preserve"> PAGEREF _Toc510038966 \h </w:instrText>
        </w:r>
        <w:r w:rsidR="001130E8">
          <w:rPr>
            <w:webHidden/>
          </w:rPr>
        </w:r>
        <w:r w:rsidR="001130E8">
          <w:rPr>
            <w:webHidden/>
          </w:rPr>
          <w:fldChar w:fldCharType="separate"/>
        </w:r>
        <w:r w:rsidR="001130E8">
          <w:rPr>
            <w:webHidden/>
          </w:rPr>
          <w:t>15</w:t>
        </w:r>
        <w:r w:rsidR="001130E8">
          <w:rPr>
            <w:webHidden/>
          </w:rPr>
          <w:fldChar w:fldCharType="end"/>
        </w:r>
      </w:hyperlink>
    </w:p>
    <w:p w14:paraId="100872BC" w14:textId="3C50DFBE" w:rsidR="001130E8" w:rsidRDefault="004809BF">
      <w:pPr>
        <w:pStyle w:val="TOC1"/>
        <w:rPr>
          <w:rFonts w:asciiTheme="minorHAnsi" w:eastAsiaTheme="minorEastAsia" w:hAnsiTheme="minorHAnsi" w:cstheme="minorBidi"/>
          <w:b w:val="0"/>
          <w:bCs w:val="0"/>
          <w:i w:val="0"/>
          <w:sz w:val="22"/>
          <w:szCs w:val="22"/>
        </w:rPr>
      </w:pPr>
      <w:hyperlink w:anchor="_Toc510038967" w:history="1">
        <w:r w:rsidR="001130E8" w:rsidRPr="001E3052">
          <w:rPr>
            <w:rStyle w:val="Hyperlink"/>
          </w:rPr>
          <w:t>Activities</w:t>
        </w:r>
        <w:r w:rsidR="001130E8">
          <w:rPr>
            <w:webHidden/>
          </w:rPr>
          <w:tab/>
        </w:r>
        <w:r w:rsidR="001130E8">
          <w:rPr>
            <w:webHidden/>
          </w:rPr>
          <w:fldChar w:fldCharType="begin"/>
        </w:r>
        <w:r w:rsidR="001130E8">
          <w:rPr>
            <w:webHidden/>
          </w:rPr>
          <w:instrText xml:space="preserve"> PAGEREF _Toc510038967 \h </w:instrText>
        </w:r>
        <w:r w:rsidR="001130E8">
          <w:rPr>
            <w:webHidden/>
          </w:rPr>
        </w:r>
        <w:r w:rsidR="001130E8">
          <w:rPr>
            <w:webHidden/>
          </w:rPr>
          <w:fldChar w:fldCharType="separate"/>
        </w:r>
        <w:r w:rsidR="001130E8">
          <w:rPr>
            <w:webHidden/>
          </w:rPr>
          <w:t>16</w:t>
        </w:r>
        <w:r w:rsidR="001130E8">
          <w:rPr>
            <w:webHidden/>
          </w:rPr>
          <w:fldChar w:fldCharType="end"/>
        </w:r>
      </w:hyperlink>
    </w:p>
    <w:p w14:paraId="2F265790" w14:textId="1FE3C80B" w:rsidR="001130E8" w:rsidRDefault="004809BF">
      <w:pPr>
        <w:pStyle w:val="TOC1"/>
        <w:rPr>
          <w:rFonts w:asciiTheme="minorHAnsi" w:eastAsiaTheme="minorEastAsia" w:hAnsiTheme="minorHAnsi" w:cstheme="minorBidi"/>
          <w:b w:val="0"/>
          <w:bCs w:val="0"/>
          <w:i w:val="0"/>
          <w:sz w:val="22"/>
          <w:szCs w:val="22"/>
        </w:rPr>
      </w:pPr>
      <w:hyperlink w:anchor="_Toc510038968" w:history="1">
        <w:r w:rsidR="001130E8" w:rsidRPr="001E3052">
          <w:rPr>
            <w:rStyle w:val="Hyperlink"/>
          </w:rPr>
          <w:t>References</w:t>
        </w:r>
        <w:r w:rsidR="001130E8">
          <w:rPr>
            <w:webHidden/>
          </w:rPr>
          <w:tab/>
        </w:r>
        <w:r w:rsidR="001130E8">
          <w:rPr>
            <w:webHidden/>
          </w:rPr>
          <w:fldChar w:fldCharType="begin"/>
        </w:r>
        <w:r w:rsidR="001130E8">
          <w:rPr>
            <w:webHidden/>
          </w:rPr>
          <w:instrText xml:space="preserve"> PAGEREF _Toc510038968 \h </w:instrText>
        </w:r>
        <w:r w:rsidR="001130E8">
          <w:rPr>
            <w:webHidden/>
          </w:rPr>
        </w:r>
        <w:r w:rsidR="001130E8">
          <w:rPr>
            <w:webHidden/>
          </w:rPr>
          <w:fldChar w:fldCharType="separate"/>
        </w:r>
        <w:r w:rsidR="001130E8">
          <w:rPr>
            <w:webHidden/>
          </w:rPr>
          <w:t>18</w:t>
        </w:r>
        <w:r w:rsidR="001130E8">
          <w:rPr>
            <w:webHidden/>
          </w:rPr>
          <w:fldChar w:fldCharType="end"/>
        </w:r>
      </w:hyperlink>
    </w:p>
    <w:p w14:paraId="6CF9EACE" w14:textId="47545CB6" w:rsidR="001130E8" w:rsidRDefault="004809BF">
      <w:pPr>
        <w:pStyle w:val="TOC1"/>
        <w:rPr>
          <w:rFonts w:asciiTheme="minorHAnsi" w:eastAsiaTheme="minorEastAsia" w:hAnsiTheme="minorHAnsi" w:cstheme="minorBidi"/>
          <w:b w:val="0"/>
          <w:bCs w:val="0"/>
          <w:i w:val="0"/>
          <w:sz w:val="22"/>
          <w:szCs w:val="22"/>
        </w:rPr>
      </w:pPr>
      <w:hyperlink w:anchor="_Toc510038969" w:history="1">
        <w:r w:rsidR="001130E8" w:rsidRPr="001E3052">
          <w:rPr>
            <w:rStyle w:val="Hyperlink"/>
          </w:rPr>
          <w:t>Web Sites for Additional Information</w:t>
        </w:r>
        <w:r w:rsidR="001130E8">
          <w:rPr>
            <w:webHidden/>
          </w:rPr>
          <w:tab/>
        </w:r>
        <w:r w:rsidR="001130E8">
          <w:rPr>
            <w:webHidden/>
          </w:rPr>
          <w:fldChar w:fldCharType="begin"/>
        </w:r>
        <w:r w:rsidR="001130E8">
          <w:rPr>
            <w:webHidden/>
          </w:rPr>
          <w:instrText xml:space="preserve"> PAGEREF _Toc510038969 \h </w:instrText>
        </w:r>
        <w:r w:rsidR="001130E8">
          <w:rPr>
            <w:webHidden/>
          </w:rPr>
        </w:r>
        <w:r w:rsidR="001130E8">
          <w:rPr>
            <w:webHidden/>
          </w:rPr>
          <w:fldChar w:fldCharType="separate"/>
        </w:r>
        <w:r w:rsidR="001130E8">
          <w:rPr>
            <w:webHidden/>
          </w:rPr>
          <w:t>20</w:t>
        </w:r>
        <w:r w:rsidR="001130E8">
          <w:rPr>
            <w:webHidden/>
          </w:rPr>
          <w:fldChar w:fldCharType="end"/>
        </w:r>
      </w:hyperlink>
    </w:p>
    <w:p w14:paraId="4AB1C337" w14:textId="712F2DAE" w:rsidR="001130E8" w:rsidRDefault="004809BF">
      <w:pPr>
        <w:pStyle w:val="TOC1"/>
        <w:rPr>
          <w:rFonts w:asciiTheme="minorHAnsi" w:eastAsiaTheme="minorEastAsia" w:hAnsiTheme="minorHAnsi" w:cstheme="minorBidi"/>
          <w:b w:val="0"/>
          <w:bCs w:val="0"/>
          <w:i w:val="0"/>
          <w:sz w:val="22"/>
          <w:szCs w:val="22"/>
        </w:rPr>
      </w:pPr>
      <w:hyperlink w:anchor="_Toc510038970" w:history="1">
        <w:r w:rsidR="001130E8" w:rsidRPr="001E3052">
          <w:rPr>
            <w:rStyle w:val="Hyperlink"/>
          </w:rPr>
          <w:t>About the Guide</w:t>
        </w:r>
        <w:r w:rsidR="001130E8">
          <w:rPr>
            <w:webHidden/>
          </w:rPr>
          <w:tab/>
        </w:r>
        <w:r w:rsidR="001130E8">
          <w:rPr>
            <w:webHidden/>
          </w:rPr>
          <w:fldChar w:fldCharType="begin"/>
        </w:r>
        <w:r w:rsidR="001130E8">
          <w:rPr>
            <w:webHidden/>
          </w:rPr>
          <w:instrText xml:space="preserve"> PAGEREF _Toc510038970 \h </w:instrText>
        </w:r>
        <w:r w:rsidR="001130E8">
          <w:rPr>
            <w:webHidden/>
          </w:rPr>
        </w:r>
        <w:r w:rsidR="001130E8">
          <w:rPr>
            <w:webHidden/>
          </w:rPr>
          <w:fldChar w:fldCharType="separate"/>
        </w:r>
        <w:r w:rsidR="001130E8">
          <w:rPr>
            <w:webHidden/>
          </w:rPr>
          <w:t>25</w:t>
        </w:r>
        <w:r w:rsidR="001130E8">
          <w:rPr>
            <w:webHidden/>
          </w:rPr>
          <w:fldChar w:fldCharType="end"/>
        </w:r>
      </w:hyperlink>
    </w:p>
    <w:p w14:paraId="744D4135" w14:textId="2B8DCEDB" w:rsidR="005C3058" w:rsidRDefault="00255AB7" w:rsidP="00103752">
      <w:pPr>
        <w:pStyle w:val="CommentText"/>
        <w:rPr>
          <w:sz w:val="24"/>
          <w:szCs w:val="24"/>
        </w:rPr>
      </w:pPr>
      <w:r w:rsidRPr="00103752">
        <w:rPr>
          <w:sz w:val="28"/>
          <w:szCs w:val="28"/>
        </w:rPr>
        <w:fldChar w:fldCharType="end"/>
      </w:r>
    </w:p>
    <w:p w14:paraId="52CB86F6" w14:textId="77777777" w:rsidR="00FD3B40" w:rsidRPr="006373AA" w:rsidRDefault="00FD3B40" w:rsidP="006373AA">
      <w:pPr>
        <w:rPr>
          <w:rFonts w:ascii="Arial" w:hAnsi="Arial" w:cs="Arial"/>
          <w:noProof/>
          <w:sz w:val="22"/>
        </w:rPr>
      </w:pPr>
      <w:bookmarkStart w:id="3" w:name="_Toc212568386"/>
      <w:r w:rsidRPr="006373AA">
        <w:rPr>
          <w:rFonts w:ascii="Arial" w:hAnsi="Arial" w:cs="Arial"/>
          <w:noProof/>
          <w:sz w:val="22"/>
        </w:rPr>
        <w:br w:type="page"/>
      </w:r>
    </w:p>
    <w:bookmarkStart w:id="4" w:name="_Toc510038955"/>
    <w:p w14:paraId="65057D2E" w14:textId="723F5901" w:rsidR="005C3058" w:rsidRPr="00BA1DD3" w:rsidRDefault="00715306" w:rsidP="005C3058">
      <w:pPr>
        <w:pStyle w:val="Heading1"/>
        <w:spacing w:after="0"/>
      </w:pPr>
      <w:r>
        <w:rPr>
          <w:noProof/>
        </w:rPr>
        <w:lastRenderedPageBreak/>
        <mc:AlternateContent>
          <mc:Choice Requires="wps">
            <w:drawing>
              <wp:anchor distT="0" distB="0" distL="114300" distR="114300" simplePos="0" relativeHeight="251791872" behindDoc="1" locked="0" layoutInCell="1" allowOverlap="1" wp14:anchorId="06792F69" wp14:editId="0D1B7AB6">
                <wp:simplePos x="0" y="0"/>
                <wp:positionH relativeFrom="column">
                  <wp:posOffset>-558800</wp:posOffset>
                </wp:positionH>
                <wp:positionV relativeFrom="paragraph">
                  <wp:posOffset>416560</wp:posOffset>
                </wp:positionV>
                <wp:extent cx="7060565" cy="11430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5150AD03"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" fillcolor="#d8d8d8 [2732]" stroked="f" strokeweight=".5pt">
                <v:path arrowok="t"/>
              </v:rect>
            </w:pict>
          </mc:Fallback>
        </mc:AlternateContent>
      </w:r>
      <w:r w:rsidR="005C3058" w:rsidRPr="006A631D">
        <w:t>Connections to Chemistry Concepts</w:t>
      </w:r>
      <w:bookmarkEnd w:id="4"/>
    </w:p>
    <w:p w14:paraId="1EA04A8B" w14:textId="77777777" w:rsidR="005C3058" w:rsidRPr="00D004EF" w:rsidRDefault="005C3058" w:rsidP="005C3058">
      <w:pPr>
        <w:rPr>
          <w:rFonts w:ascii="Arial" w:hAnsi="Arial" w:cs="Arial"/>
          <w:sz w:val="32"/>
          <w:szCs w:val="22"/>
        </w:rPr>
      </w:pPr>
    </w:p>
    <w:p w14:paraId="06588181" w14:textId="77777777" w:rsidR="005C3058" w:rsidRPr="00D004EF" w:rsidRDefault="005C3058" w:rsidP="005C3058">
      <w:pPr>
        <w:rPr>
          <w:rFonts w:ascii="Arial" w:hAnsi="Arial" w:cs="Arial"/>
          <w:sz w:val="32"/>
          <w:szCs w:val="22"/>
        </w:rPr>
      </w:pPr>
    </w:p>
    <w:tbl>
      <w:tblPr>
        <w:tblStyle w:val="TableGrid"/>
        <w:tblW w:w="0" w:type="auto"/>
        <w:tblInd w:w="108" w:type="dxa"/>
        <w:tblLook w:val="04A0" w:firstRow="1" w:lastRow="0" w:firstColumn="1" w:lastColumn="0" w:noHBand="0" w:noVBand="1"/>
      </w:tblPr>
      <w:tblGrid>
        <w:gridCol w:w="2311"/>
        <w:gridCol w:w="6931"/>
      </w:tblGrid>
      <w:tr w:rsidR="00FB3B4F" w:rsidRPr="005E3646" w14:paraId="18873523" w14:textId="77777777" w:rsidTr="00FD3B40">
        <w:trPr>
          <w:trHeight w:val="714"/>
        </w:trPr>
        <w:tc>
          <w:tcPr>
            <w:tcW w:w="2311" w:type="dxa"/>
            <w:vAlign w:val="center"/>
          </w:tcPr>
          <w:p w14:paraId="0C6CDE86" w14:textId="77777777" w:rsidR="00FB3B4F" w:rsidRPr="005E3646" w:rsidRDefault="00FB3B4F" w:rsidP="00FD3B40">
            <w:pPr>
              <w:jc w:val="center"/>
              <w:rPr>
                <w:rFonts w:ascii="Arial" w:hAnsi="Arial" w:cs="Arial"/>
                <w:b/>
                <w:szCs w:val="22"/>
              </w:rPr>
            </w:pPr>
            <w:r w:rsidRPr="005E3646">
              <w:rPr>
                <w:rFonts w:ascii="Arial" w:hAnsi="Arial" w:cs="Arial"/>
                <w:b/>
                <w:szCs w:val="22"/>
              </w:rPr>
              <w:t>Chemistry Concept</w:t>
            </w:r>
          </w:p>
        </w:tc>
        <w:tc>
          <w:tcPr>
            <w:tcW w:w="6931" w:type="dxa"/>
            <w:vAlign w:val="center"/>
          </w:tcPr>
          <w:p w14:paraId="47A1780C" w14:textId="77777777" w:rsidR="00FB3B4F" w:rsidRPr="005E3646" w:rsidRDefault="00FB3B4F" w:rsidP="00FB3B4F">
            <w:pPr>
              <w:jc w:val="center"/>
              <w:rPr>
                <w:rFonts w:ascii="Arial" w:hAnsi="Arial" w:cs="Arial"/>
                <w:b/>
                <w:szCs w:val="22"/>
              </w:rPr>
            </w:pPr>
            <w:r w:rsidRPr="005E3646">
              <w:rPr>
                <w:rFonts w:ascii="Arial" w:hAnsi="Arial" w:cs="Arial"/>
                <w:b/>
                <w:szCs w:val="22"/>
              </w:rPr>
              <w:t>Connection to Chemistry Curriculum</w:t>
            </w:r>
          </w:p>
        </w:tc>
      </w:tr>
      <w:tr w:rsidR="00FB3B4F" w14:paraId="12606211" w14:textId="77777777" w:rsidTr="005D40CC">
        <w:trPr>
          <w:trHeight w:val="1398"/>
        </w:trPr>
        <w:tc>
          <w:tcPr>
            <w:tcW w:w="2311" w:type="dxa"/>
            <w:vAlign w:val="center"/>
          </w:tcPr>
          <w:p w14:paraId="160E2BDA" w14:textId="77777777" w:rsidR="00FB3B4F" w:rsidRPr="00AE28FE" w:rsidRDefault="00AE28FE" w:rsidP="00AE28FE">
            <w:pPr>
              <w:jc w:val="center"/>
              <w:rPr>
                <w:b/>
              </w:rPr>
            </w:pPr>
            <w:r w:rsidRPr="00AE28FE">
              <w:rPr>
                <w:rFonts w:ascii="Arial" w:hAnsi="Arial" w:cs="Arial"/>
                <w:b/>
                <w:sz w:val="22"/>
                <w:szCs w:val="22"/>
              </w:rPr>
              <w:t>Solution concentration</w:t>
            </w:r>
          </w:p>
        </w:tc>
        <w:tc>
          <w:tcPr>
            <w:tcW w:w="6931" w:type="dxa"/>
            <w:vAlign w:val="center"/>
          </w:tcPr>
          <w:p w14:paraId="38B4FD26" w14:textId="77777777" w:rsidR="00FB3B4F" w:rsidRDefault="00AE28FE" w:rsidP="00A973CB">
            <w:r w:rsidRPr="00AE28FE">
              <w:rPr>
                <w:rFonts w:ascii="Arial" w:hAnsi="Arial" w:cs="Arial"/>
                <w:sz w:val="22"/>
                <w:szCs w:val="22"/>
              </w:rPr>
              <w:t xml:space="preserve">Students </w:t>
            </w:r>
            <w:r>
              <w:rPr>
                <w:rFonts w:ascii="Arial" w:hAnsi="Arial" w:cs="Arial"/>
                <w:sz w:val="22"/>
                <w:szCs w:val="22"/>
              </w:rPr>
              <w:t xml:space="preserve">may have difficulty interpreting concentration units such as parts per billion (ppb). This article </w:t>
            </w:r>
            <w:r w:rsidR="00280A26" w:rsidRPr="00280A26">
              <w:rPr>
                <w:rFonts w:ascii="Arial" w:hAnsi="Arial" w:cs="Arial"/>
                <w:sz w:val="22"/>
                <w:szCs w:val="22"/>
              </w:rPr>
              <w:t>provides students with a real-life application of the importance of measuring extremely small changes in conditions at the ppb level.</w:t>
            </w:r>
          </w:p>
        </w:tc>
      </w:tr>
      <w:tr w:rsidR="00FB3B4F" w14:paraId="3B41B88A" w14:textId="77777777" w:rsidTr="005D40CC">
        <w:trPr>
          <w:trHeight w:val="1254"/>
        </w:trPr>
        <w:tc>
          <w:tcPr>
            <w:tcW w:w="2311" w:type="dxa"/>
            <w:vAlign w:val="center"/>
          </w:tcPr>
          <w:p w14:paraId="169ECFB0" w14:textId="77777777" w:rsidR="00FB3B4F" w:rsidRDefault="00AE28FE" w:rsidP="00A973CB">
            <w:pPr>
              <w:jc w:val="center"/>
            </w:pPr>
            <w:r w:rsidRPr="00AE28FE">
              <w:rPr>
                <w:rFonts w:ascii="Arial" w:hAnsi="Arial" w:cs="Arial"/>
                <w:b/>
                <w:sz w:val="22"/>
                <w:szCs w:val="22"/>
              </w:rPr>
              <w:t>Reaction rates</w:t>
            </w:r>
          </w:p>
        </w:tc>
        <w:tc>
          <w:tcPr>
            <w:tcW w:w="6931" w:type="dxa"/>
            <w:vAlign w:val="center"/>
          </w:tcPr>
          <w:p w14:paraId="65925E8A" w14:textId="77777777" w:rsidR="00FB3B4F" w:rsidRDefault="006B589A" w:rsidP="00A973CB">
            <w:r>
              <w:rPr>
                <w:rFonts w:ascii="Arial" w:hAnsi="Arial" w:cs="Arial"/>
                <w:sz w:val="22"/>
                <w:szCs w:val="22"/>
              </w:rPr>
              <w:t xml:space="preserve">Temperature plays an important role in the rate of chemical reactions, and this is exemplified by the change in the rate of algal growth and the production of their toxins as the </w:t>
            </w:r>
            <w:r w:rsidRPr="00365AEC">
              <w:rPr>
                <w:rFonts w:ascii="Arial" w:hAnsi="Arial" w:cs="Arial"/>
                <w:noProof/>
                <w:sz w:val="22"/>
                <w:szCs w:val="22"/>
              </w:rPr>
              <w:t>seasons</w:t>
            </w:r>
            <w:r>
              <w:rPr>
                <w:rFonts w:ascii="Arial" w:hAnsi="Arial" w:cs="Arial"/>
                <w:sz w:val="22"/>
                <w:szCs w:val="22"/>
              </w:rPr>
              <w:t xml:space="preserve"> change.</w:t>
            </w:r>
          </w:p>
        </w:tc>
      </w:tr>
      <w:tr w:rsidR="00FB3B4F" w14:paraId="2FA3560E" w14:textId="77777777" w:rsidTr="005D40CC">
        <w:trPr>
          <w:trHeight w:val="1515"/>
        </w:trPr>
        <w:tc>
          <w:tcPr>
            <w:tcW w:w="2311" w:type="dxa"/>
            <w:vAlign w:val="center"/>
          </w:tcPr>
          <w:p w14:paraId="635148E4" w14:textId="77777777" w:rsidR="00FB3B4F" w:rsidRDefault="00AE28FE" w:rsidP="00A973CB">
            <w:pPr>
              <w:jc w:val="center"/>
            </w:pPr>
            <w:r>
              <w:rPr>
                <w:rFonts w:ascii="Arial" w:hAnsi="Arial" w:cs="Arial"/>
                <w:b/>
                <w:sz w:val="22"/>
                <w:szCs w:val="22"/>
              </w:rPr>
              <w:t>Covalent bonding</w:t>
            </w:r>
          </w:p>
        </w:tc>
        <w:tc>
          <w:tcPr>
            <w:tcW w:w="6931" w:type="dxa"/>
            <w:vAlign w:val="center"/>
          </w:tcPr>
          <w:p w14:paraId="40664CF6" w14:textId="77777777" w:rsidR="00FB3B4F" w:rsidRDefault="008A3C54" w:rsidP="00A973CB">
            <w:proofErr w:type="spellStart"/>
            <w:r>
              <w:rPr>
                <w:rFonts w:ascii="Arial" w:hAnsi="Arial" w:cs="Arial"/>
                <w:sz w:val="22"/>
                <w:szCs w:val="22"/>
              </w:rPr>
              <w:t>M</w:t>
            </w:r>
            <w:r w:rsidR="00027075">
              <w:rPr>
                <w:rFonts w:ascii="Arial" w:hAnsi="Arial" w:cs="Arial"/>
                <w:sz w:val="22"/>
                <w:szCs w:val="22"/>
              </w:rPr>
              <w:t>icrocystins</w:t>
            </w:r>
            <w:proofErr w:type="spellEnd"/>
            <w:r w:rsidR="00027075">
              <w:rPr>
                <w:rFonts w:ascii="Arial" w:hAnsi="Arial" w:cs="Arial"/>
                <w:sz w:val="22"/>
                <w:szCs w:val="22"/>
              </w:rPr>
              <w:t xml:space="preserve"> bind to protein phosphat</w:t>
            </w:r>
            <w:r w:rsidR="006E2CDB">
              <w:rPr>
                <w:rFonts w:ascii="Arial" w:hAnsi="Arial" w:cs="Arial"/>
                <w:sz w:val="22"/>
                <w:szCs w:val="22"/>
              </w:rPr>
              <w:t>as</w:t>
            </w:r>
            <w:r w:rsidR="00027075">
              <w:rPr>
                <w:rFonts w:ascii="Arial" w:hAnsi="Arial" w:cs="Arial"/>
                <w:sz w:val="22"/>
                <w:szCs w:val="22"/>
              </w:rPr>
              <w:t xml:space="preserve">e enzymes in the body </w:t>
            </w:r>
            <w:r>
              <w:rPr>
                <w:rFonts w:ascii="Arial" w:hAnsi="Arial" w:cs="Arial"/>
                <w:sz w:val="22"/>
                <w:szCs w:val="22"/>
              </w:rPr>
              <w:t xml:space="preserve">with covalent bonds and </w:t>
            </w:r>
            <w:r w:rsidR="00027075">
              <w:rPr>
                <w:rFonts w:ascii="Arial" w:hAnsi="Arial" w:cs="Arial"/>
                <w:sz w:val="22"/>
                <w:szCs w:val="22"/>
              </w:rPr>
              <w:t>caus</w:t>
            </w:r>
            <w:r>
              <w:rPr>
                <w:rFonts w:ascii="Arial" w:hAnsi="Arial" w:cs="Arial"/>
                <w:sz w:val="22"/>
                <w:szCs w:val="22"/>
              </w:rPr>
              <w:t>e</w:t>
            </w:r>
            <w:r w:rsidR="00027075">
              <w:rPr>
                <w:rFonts w:ascii="Arial" w:hAnsi="Arial" w:cs="Arial"/>
                <w:sz w:val="22"/>
                <w:szCs w:val="22"/>
              </w:rPr>
              <w:t xml:space="preserve"> </w:t>
            </w:r>
            <w:r w:rsidR="00027075" w:rsidRPr="00365AEC">
              <w:rPr>
                <w:rFonts w:ascii="Arial" w:hAnsi="Arial" w:cs="Arial"/>
                <w:noProof/>
                <w:sz w:val="22"/>
                <w:szCs w:val="22"/>
              </w:rPr>
              <w:t>destruction</w:t>
            </w:r>
            <w:r w:rsidR="00027075">
              <w:rPr>
                <w:rFonts w:ascii="Arial" w:hAnsi="Arial" w:cs="Arial"/>
                <w:sz w:val="22"/>
                <w:szCs w:val="22"/>
              </w:rPr>
              <w:t xml:space="preserve"> of liver cells. This </w:t>
            </w:r>
            <w:r w:rsidR="006B589A">
              <w:rPr>
                <w:rFonts w:ascii="Arial" w:hAnsi="Arial" w:cs="Arial"/>
                <w:sz w:val="22"/>
                <w:szCs w:val="22"/>
              </w:rPr>
              <w:t>example, showing a biological application of cov</w:t>
            </w:r>
            <w:r w:rsidR="00027075">
              <w:rPr>
                <w:rFonts w:ascii="Arial" w:hAnsi="Arial" w:cs="Arial"/>
                <w:sz w:val="22"/>
                <w:szCs w:val="22"/>
              </w:rPr>
              <w:t>alent bonding</w:t>
            </w:r>
            <w:r w:rsidR="008D3BDA">
              <w:rPr>
                <w:rFonts w:ascii="Arial" w:hAnsi="Arial" w:cs="Arial"/>
                <w:sz w:val="22"/>
                <w:szCs w:val="22"/>
              </w:rPr>
              <w:t>,</w:t>
            </w:r>
            <w:r w:rsidR="00027075">
              <w:rPr>
                <w:rFonts w:ascii="Arial" w:hAnsi="Arial" w:cs="Arial"/>
                <w:sz w:val="22"/>
                <w:szCs w:val="22"/>
              </w:rPr>
              <w:t xml:space="preserve"> may interest</w:t>
            </w:r>
            <w:r w:rsidR="00886FC2">
              <w:rPr>
                <w:rFonts w:ascii="Arial" w:hAnsi="Arial" w:cs="Arial"/>
                <w:sz w:val="22"/>
                <w:szCs w:val="22"/>
              </w:rPr>
              <w:t xml:space="preserve"> </w:t>
            </w:r>
            <w:r w:rsidR="00027075">
              <w:rPr>
                <w:rFonts w:ascii="Arial" w:hAnsi="Arial" w:cs="Arial"/>
                <w:sz w:val="22"/>
                <w:szCs w:val="22"/>
              </w:rPr>
              <w:t xml:space="preserve">students as </w:t>
            </w:r>
            <w:r w:rsidR="00886FC2">
              <w:rPr>
                <w:rFonts w:ascii="Arial" w:hAnsi="Arial" w:cs="Arial"/>
                <w:sz w:val="22"/>
                <w:szCs w:val="22"/>
              </w:rPr>
              <w:t xml:space="preserve">more unusual </w:t>
            </w:r>
            <w:r>
              <w:rPr>
                <w:rFonts w:ascii="Arial" w:hAnsi="Arial" w:cs="Arial"/>
                <w:sz w:val="22"/>
                <w:szCs w:val="22"/>
              </w:rPr>
              <w:t xml:space="preserve">or memorable </w:t>
            </w:r>
            <w:r w:rsidR="00886FC2">
              <w:rPr>
                <w:rFonts w:ascii="Arial" w:hAnsi="Arial" w:cs="Arial"/>
                <w:sz w:val="22"/>
                <w:szCs w:val="22"/>
              </w:rPr>
              <w:t xml:space="preserve">than typical carbon-hydrogen bonds. </w:t>
            </w:r>
          </w:p>
        </w:tc>
      </w:tr>
      <w:tr w:rsidR="00FB3B4F" w14:paraId="6B622B57" w14:textId="77777777" w:rsidTr="005D40CC">
        <w:trPr>
          <w:trHeight w:val="1524"/>
        </w:trPr>
        <w:tc>
          <w:tcPr>
            <w:tcW w:w="2311" w:type="dxa"/>
            <w:vAlign w:val="center"/>
          </w:tcPr>
          <w:p w14:paraId="28292503" w14:textId="77777777" w:rsidR="00FB3B4F" w:rsidRDefault="00FB3B4F" w:rsidP="00A973CB">
            <w:pPr>
              <w:jc w:val="center"/>
            </w:pPr>
            <w:r>
              <w:rPr>
                <w:rFonts w:ascii="Arial" w:hAnsi="Arial" w:cs="Arial"/>
                <w:b/>
                <w:sz w:val="22"/>
                <w:szCs w:val="22"/>
              </w:rPr>
              <w:t>E</w:t>
            </w:r>
            <w:r w:rsidR="00AE28FE">
              <w:rPr>
                <w:rFonts w:ascii="Arial" w:hAnsi="Arial" w:cs="Arial"/>
                <w:b/>
                <w:sz w:val="22"/>
                <w:szCs w:val="22"/>
              </w:rPr>
              <w:t>nzymes</w:t>
            </w:r>
          </w:p>
        </w:tc>
        <w:tc>
          <w:tcPr>
            <w:tcW w:w="6931" w:type="dxa"/>
            <w:vAlign w:val="center"/>
          </w:tcPr>
          <w:p w14:paraId="4D7DBA55" w14:textId="77777777" w:rsidR="00FB3B4F" w:rsidRDefault="008A3C54" w:rsidP="00A973CB">
            <w:r>
              <w:rPr>
                <w:rFonts w:ascii="Arial" w:hAnsi="Arial" w:cs="Arial"/>
                <w:sz w:val="22"/>
                <w:szCs w:val="22"/>
              </w:rPr>
              <w:t>Enzymes</w:t>
            </w:r>
            <w:r w:rsidR="00955375">
              <w:rPr>
                <w:rFonts w:ascii="Arial" w:hAnsi="Arial" w:cs="Arial"/>
                <w:sz w:val="22"/>
                <w:szCs w:val="22"/>
              </w:rPr>
              <w:t>, biological catalysts,</w:t>
            </w:r>
            <w:r>
              <w:rPr>
                <w:rFonts w:ascii="Arial" w:hAnsi="Arial" w:cs="Arial"/>
                <w:sz w:val="22"/>
                <w:szCs w:val="22"/>
              </w:rPr>
              <w:t xml:space="preserve"> regulate most biochemical reactions</w:t>
            </w:r>
            <w:r w:rsidR="009B4B6F">
              <w:rPr>
                <w:rFonts w:ascii="Arial" w:hAnsi="Arial" w:cs="Arial"/>
                <w:sz w:val="22"/>
                <w:szCs w:val="22"/>
              </w:rPr>
              <w:t>,</w:t>
            </w:r>
            <w:r>
              <w:rPr>
                <w:rFonts w:ascii="Arial" w:hAnsi="Arial" w:cs="Arial"/>
                <w:sz w:val="22"/>
                <w:szCs w:val="22"/>
              </w:rPr>
              <w:t xml:space="preserve"> including the protein phosphat</w:t>
            </w:r>
            <w:r w:rsidR="006E2CDB">
              <w:rPr>
                <w:rFonts w:ascii="Arial" w:hAnsi="Arial" w:cs="Arial"/>
                <w:sz w:val="22"/>
                <w:szCs w:val="22"/>
              </w:rPr>
              <w:t>as</w:t>
            </w:r>
            <w:r>
              <w:rPr>
                <w:rFonts w:ascii="Arial" w:hAnsi="Arial" w:cs="Arial"/>
                <w:sz w:val="22"/>
                <w:szCs w:val="22"/>
              </w:rPr>
              <w:t>e enzymes described in the article. The article emphasizes the importance of enzymes in maintaining DNA repair and normal cell death.</w:t>
            </w:r>
          </w:p>
        </w:tc>
      </w:tr>
      <w:tr w:rsidR="00A973CB" w14:paraId="42019E29" w14:textId="77777777" w:rsidTr="005D40CC">
        <w:trPr>
          <w:trHeight w:val="1785"/>
        </w:trPr>
        <w:tc>
          <w:tcPr>
            <w:tcW w:w="2311" w:type="dxa"/>
            <w:vAlign w:val="center"/>
          </w:tcPr>
          <w:p w14:paraId="302587FE" w14:textId="77777777" w:rsidR="00A973CB" w:rsidRDefault="00027075" w:rsidP="00A973CB">
            <w:pPr>
              <w:jc w:val="center"/>
              <w:rPr>
                <w:rFonts w:ascii="Arial" w:hAnsi="Arial" w:cs="Arial"/>
                <w:b/>
                <w:sz w:val="22"/>
                <w:szCs w:val="22"/>
              </w:rPr>
            </w:pPr>
            <w:r>
              <w:rPr>
                <w:rFonts w:ascii="Arial" w:hAnsi="Arial" w:cs="Arial"/>
                <w:b/>
                <w:sz w:val="22"/>
                <w:szCs w:val="22"/>
              </w:rPr>
              <w:t>Solubility</w:t>
            </w:r>
          </w:p>
        </w:tc>
        <w:tc>
          <w:tcPr>
            <w:tcW w:w="6931" w:type="dxa"/>
            <w:vAlign w:val="center"/>
          </w:tcPr>
          <w:p w14:paraId="2ADED798" w14:textId="645665CA" w:rsidR="00A973CB" w:rsidRDefault="008D3BDA" w:rsidP="009B4B6F">
            <w:pPr>
              <w:rPr>
                <w:rFonts w:ascii="Arial" w:hAnsi="Arial" w:cs="Arial"/>
                <w:sz w:val="22"/>
                <w:szCs w:val="22"/>
              </w:rPr>
            </w:pPr>
            <w:r w:rsidRPr="008D3BDA">
              <w:rPr>
                <w:rFonts w:ascii="Arial" w:hAnsi="Arial" w:cs="Arial"/>
                <w:sz w:val="22"/>
                <w:szCs w:val="22"/>
              </w:rPr>
              <w:t xml:space="preserve">The low solubility of many phosphorus compounds found in fertilizers </w:t>
            </w:r>
            <w:r w:rsidR="00955375">
              <w:rPr>
                <w:rFonts w:ascii="Arial" w:hAnsi="Arial" w:cs="Arial"/>
                <w:sz w:val="22"/>
                <w:szCs w:val="22"/>
              </w:rPr>
              <w:t xml:space="preserve">had </w:t>
            </w:r>
            <w:r w:rsidRPr="008D3BDA">
              <w:rPr>
                <w:rFonts w:ascii="Arial" w:hAnsi="Arial" w:cs="Arial"/>
                <w:sz w:val="22"/>
                <w:szCs w:val="22"/>
              </w:rPr>
              <w:t>typically required them to be tilled (dug into the ground) to facilitate their absorption by plants.</w:t>
            </w:r>
            <w:r>
              <w:rPr>
                <w:rFonts w:ascii="Arial" w:hAnsi="Arial" w:cs="Arial"/>
                <w:sz w:val="22"/>
                <w:szCs w:val="22"/>
              </w:rPr>
              <w:t xml:space="preserve"> </w:t>
            </w:r>
            <w:r w:rsidR="008A3C54">
              <w:rPr>
                <w:rFonts w:ascii="Arial" w:hAnsi="Arial" w:cs="Arial"/>
                <w:sz w:val="22"/>
                <w:szCs w:val="22"/>
              </w:rPr>
              <w:t xml:space="preserve">The article emphasizes how </w:t>
            </w:r>
            <w:r w:rsidR="001C258A">
              <w:rPr>
                <w:rFonts w:ascii="Arial" w:hAnsi="Arial" w:cs="Arial"/>
                <w:sz w:val="22"/>
                <w:szCs w:val="22"/>
              </w:rPr>
              <w:t>current</w:t>
            </w:r>
            <w:r w:rsidR="008A3C54">
              <w:rPr>
                <w:rFonts w:ascii="Arial" w:hAnsi="Arial" w:cs="Arial"/>
                <w:sz w:val="22"/>
                <w:szCs w:val="22"/>
              </w:rPr>
              <w:t xml:space="preserve"> farming techniques allow more of the </w:t>
            </w:r>
            <w:r w:rsidR="000A2517">
              <w:rPr>
                <w:rFonts w:ascii="Arial" w:hAnsi="Arial" w:cs="Arial"/>
                <w:sz w:val="22"/>
                <w:szCs w:val="22"/>
              </w:rPr>
              <w:t>phosphorus</w:t>
            </w:r>
            <w:r w:rsidR="008A3C54">
              <w:rPr>
                <w:rFonts w:ascii="Arial" w:hAnsi="Arial" w:cs="Arial"/>
                <w:sz w:val="22"/>
                <w:szCs w:val="22"/>
              </w:rPr>
              <w:t xml:space="preserve"> compounds </w:t>
            </w:r>
            <w:r w:rsidR="001C258A">
              <w:rPr>
                <w:rFonts w:ascii="Arial" w:hAnsi="Arial" w:cs="Arial"/>
                <w:sz w:val="22"/>
                <w:szCs w:val="22"/>
              </w:rPr>
              <w:t>to dissolve</w:t>
            </w:r>
            <w:r w:rsidR="009B4B6F">
              <w:rPr>
                <w:rFonts w:ascii="Arial" w:hAnsi="Arial" w:cs="Arial"/>
                <w:sz w:val="22"/>
                <w:szCs w:val="22"/>
              </w:rPr>
              <w:t>,</w:t>
            </w:r>
            <w:r>
              <w:rPr>
                <w:rFonts w:ascii="Arial" w:hAnsi="Arial" w:cs="Arial"/>
                <w:sz w:val="22"/>
                <w:szCs w:val="22"/>
              </w:rPr>
              <w:t xml:space="preserve"> </w:t>
            </w:r>
            <w:r w:rsidR="009B4B6F">
              <w:rPr>
                <w:rFonts w:ascii="Arial" w:hAnsi="Arial" w:cs="Arial"/>
                <w:sz w:val="22"/>
                <w:szCs w:val="22"/>
              </w:rPr>
              <w:t>thus increasing</w:t>
            </w:r>
            <w:r w:rsidR="001C258A">
              <w:rPr>
                <w:rFonts w:ascii="Arial" w:hAnsi="Arial" w:cs="Arial"/>
                <w:sz w:val="22"/>
                <w:szCs w:val="22"/>
              </w:rPr>
              <w:t xml:space="preserve"> algae growth in lakes.</w:t>
            </w:r>
          </w:p>
        </w:tc>
      </w:tr>
      <w:tr w:rsidR="00FB3B4F" w14:paraId="0B8D9EFE" w14:textId="77777777" w:rsidTr="005D40CC">
        <w:trPr>
          <w:trHeight w:val="1614"/>
        </w:trPr>
        <w:tc>
          <w:tcPr>
            <w:tcW w:w="2311" w:type="dxa"/>
            <w:vAlign w:val="center"/>
          </w:tcPr>
          <w:p w14:paraId="531D70B9" w14:textId="77777777" w:rsidR="00FB3B4F" w:rsidRDefault="00FA27A2" w:rsidP="00A973CB">
            <w:pPr>
              <w:jc w:val="center"/>
            </w:pPr>
            <w:r>
              <w:rPr>
                <w:rFonts w:ascii="Arial" w:hAnsi="Arial" w:cs="Arial"/>
                <w:b/>
                <w:sz w:val="22"/>
                <w:szCs w:val="22"/>
              </w:rPr>
              <w:t>Adsorption</w:t>
            </w:r>
          </w:p>
        </w:tc>
        <w:tc>
          <w:tcPr>
            <w:tcW w:w="6931" w:type="dxa"/>
            <w:vAlign w:val="center"/>
          </w:tcPr>
          <w:p w14:paraId="2B7A3D47" w14:textId="18E689D0" w:rsidR="00FB3B4F" w:rsidRPr="00361E5D" w:rsidRDefault="00EF5645" w:rsidP="001D49EF">
            <w:pPr>
              <w:rPr>
                <w:rFonts w:ascii="Arial" w:hAnsi="Arial" w:cs="Arial"/>
                <w:sz w:val="22"/>
                <w:szCs w:val="22"/>
              </w:rPr>
            </w:pPr>
            <w:r>
              <w:rPr>
                <w:rFonts w:ascii="Arial" w:hAnsi="Arial" w:cs="Arial"/>
                <w:sz w:val="22"/>
                <w:szCs w:val="22"/>
              </w:rPr>
              <w:t>The article illustrates the</w:t>
            </w:r>
            <w:r w:rsidR="005C3992">
              <w:rPr>
                <w:rFonts w:ascii="Arial" w:hAnsi="Arial" w:cs="Arial"/>
                <w:sz w:val="22"/>
                <w:szCs w:val="22"/>
              </w:rPr>
              <w:t xml:space="preserve"> role and use</w:t>
            </w:r>
            <w:r>
              <w:rPr>
                <w:rFonts w:ascii="Arial" w:hAnsi="Arial" w:cs="Arial"/>
                <w:sz w:val="22"/>
                <w:szCs w:val="22"/>
              </w:rPr>
              <w:t xml:space="preserve"> of activated charcoal as an </w:t>
            </w:r>
            <w:r w:rsidRPr="00955375">
              <w:rPr>
                <w:rFonts w:ascii="Arial" w:hAnsi="Arial" w:cs="Arial"/>
                <w:i/>
                <w:sz w:val="22"/>
                <w:szCs w:val="22"/>
              </w:rPr>
              <w:t>ad</w:t>
            </w:r>
            <w:r>
              <w:rPr>
                <w:rFonts w:ascii="Arial" w:hAnsi="Arial" w:cs="Arial"/>
                <w:sz w:val="22"/>
                <w:szCs w:val="22"/>
              </w:rPr>
              <w:t>sorb</w:t>
            </w:r>
            <w:r w:rsidR="005D40CC">
              <w:rPr>
                <w:rFonts w:ascii="Arial" w:hAnsi="Arial" w:cs="Arial"/>
                <w:sz w:val="22"/>
                <w:szCs w:val="22"/>
              </w:rPr>
              <w:t>e</w:t>
            </w:r>
            <w:r>
              <w:rPr>
                <w:rFonts w:ascii="Arial" w:hAnsi="Arial" w:cs="Arial"/>
                <w:sz w:val="22"/>
                <w:szCs w:val="22"/>
              </w:rPr>
              <w:t>nt to purify drinking water by removing toxins and particulates from the water</w:t>
            </w:r>
            <w:r w:rsidR="00955375">
              <w:rPr>
                <w:rFonts w:ascii="Arial" w:hAnsi="Arial" w:cs="Arial"/>
                <w:sz w:val="22"/>
                <w:szCs w:val="22"/>
              </w:rPr>
              <w:t xml:space="preserve"> as it flows through the charcoal</w:t>
            </w:r>
            <w:r>
              <w:rPr>
                <w:rFonts w:ascii="Arial" w:hAnsi="Arial" w:cs="Arial"/>
                <w:sz w:val="22"/>
                <w:szCs w:val="22"/>
              </w:rPr>
              <w:t>.</w:t>
            </w:r>
            <w:r w:rsidR="00955375">
              <w:rPr>
                <w:rFonts w:ascii="Arial" w:hAnsi="Arial" w:cs="Arial"/>
                <w:sz w:val="22"/>
                <w:szCs w:val="22"/>
              </w:rPr>
              <w:t xml:space="preserve"> </w:t>
            </w:r>
            <w:r w:rsidR="00C6190F">
              <w:rPr>
                <w:rFonts w:ascii="Arial" w:hAnsi="Arial" w:cs="Arial"/>
                <w:sz w:val="22"/>
                <w:szCs w:val="22"/>
              </w:rPr>
              <w:br/>
            </w:r>
            <w:r w:rsidR="00955375">
              <w:rPr>
                <w:rFonts w:ascii="Arial" w:hAnsi="Arial" w:cs="Arial"/>
                <w:sz w:val="22"/>
                <w:szCs w:val="22"/>
              </w:rPr>
              <w:t>(Note</w:t>
            </w:r>
            <w:r w:rsidR="001D49EF">
              <w:rPr>
                <w:rFonts w:ascii="Arial" w:hAnsi="Arial" w:cs="Arial"/>
                <w:sz w:val="22"/>
                <w:szCs w:val="22"/>
              </w:rPr>
              <w:t xml:space="preserve">:  </w:t>
            </w:r>
            <w:r w:rsidR="00955375">
              <w:rPr>
                <w:rFonts w:ascii="Arial" w:hAnsi="Arial" w:cs="Arial"/>
                <w:sz w:val="22"/>
                <w:szCs w:val="22"/>
              </w:rPr>
              <w:t xml:space="preserve">this is </w:t>
            </w:r>
            <w:r w:rsidR="007B2CD9">
              <w:rPr>
                <w:rFonts w:ascii="Arial" w:hAnsi="Arial" w:cs="Arial"/>
                <w:i/>
                <w:sz w:val="22"/>
                <w:szCs w:val="22"/>
              </w:rPr>
              <w:t>not</w:t>
            </w:r>
            <w:r w:rsidR="00955375">
              <w:rPr>
                <w:rFonts w:ascii="Arial" w:hAnsi="Arial" w:cs="Arial"/>
                <w:sz w:val="22"/>
                <w:szCs w:val="22"/>
              </w:rPr>
              <w:t xml:space="preserve"> absorption.)</w:t>
            </w:r>
          </w:p>
        </w:tc>
      </w:tr>
    </w:tbl>
    <w:p w14:paraId="531933B7" w14:textId="77777777" w:rsidR="00D004EF" w:rsidRDefault="00D004EF" w:rsidP="005C3058">
      <w:pPr>
        <w:rPr>
          <w:rFonts w:ascii="Arial" w:hAnsi="Arial" w:cs="Arial"/>
          <w:sz w:val="22"/>
          <w:szCs w:val="22"/>
        </w:rPr>
      </w:pPr>
    </w:p>
    <w:p w14:paraId="08E1CB3A" w14:textId="77777777" w:rsidR="0018690B" w:rsidRDefault="0018690B" w:rsidP="005C3058">
      <w:pPr>
        <w:rPr>
          <w:rFonts w:ascii="Arial" w:hAnsi="Arial" w:cs="Arial"/>
          <w:sz w:val="22"/>
          <w:szCs w:val="22"/>
        </w:rPr>
      </w:pPr>
      <w:r>
        <w:rPr>
          <w:rFonts w:ascii="Arial" w:hAnsi="Arial" w:cs="Arial"/>
          <w:sz w:val="22"/>
          <w:szCs w:val="22"/>
        </w:rPr>
        <w:br w:type="page"/>
      </w:r>
    </w:p>
    <w:bookmarkStart w:id="5" w:name="_Toc510038956"/>
    <w:p w14:paraId="3EF85D9D" w14:textId="77777777" w:rsidR="000A2517" w:rsidRDefault="00715306" w:rsidP="00D004EF">
      <w:pPr>
        <w:pStyle w:val="Heading1"/>
        <w:spacing w:after="0"/>
      </w:pPr>
      <w:r>
        <w:rPr>
          <w:noProof/>
        </w:rPr>
        <w:lastRenderedPageBreak/>
        <mc:AlternateContent>
          <mc:Choice Requires="wps">
            <w:drawing>
              <wp:anchor distT="0" distB="0" distL="114300" distR="114300" simplePos="0" relativeHeight="251795968" behindDoc="1" locked="0" layoutInCell="1" allowOverlap="1" wp14:anchorId="721C8D8F" wp14:editId="4476FE74">
                <wp:simplePos x="0" y="0"/>
                <wp:positionH relativeFrom="column">
                  <wp:posOffset>-559435</wp:posOffset>
                </wp:positionH>
                <wp:positionV relativeFrom="paragraph">
                  <wp:posOffset>411918</wp:posOffset>
                </wp:positionV>
                <wp:extent cx="7060565" cy="114300"/>
                <wp:effectExtent l="0" t="0" r="698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AA9666" id="Rectangle 37" o:spid="_x0000_s1026" style="position:absolute;margin-left:-44.05pt;margin-top:32.45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6A+AEAAFcEAAAOAAAAZHJzL2Uyb0RvYy54bWysVE2P2yAQvVfqf0DcG9tJk1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" fillcolor="#d8d8d8 [2732]" stroked="f" strokeweight=".5pt">
                <v:path arrowok="t"/>
              </v:rect>
            </w:pict>
          </mc:Fallback>
        </mc:AlternateContent>
      </w:r>
      <w:r w:rsidR="0018690B">
        <w:t>Teaching Strategies and Tools</w:t>
      </w:r>
      <w:bookmarkEnd w:id="5"/>
    </w:p>
    <w:p w14:paraId="3E2EB752" w14:textId="0CF21ABC" w:rsidR="0018690B" w:rsidRPr="00A53846" w:rsidRDefault="0018690B" w:rsidP="0018690B">
      <w:pPr>
        <w:rPr>
          <w:rFonts w:ascii="Arial" w:hAnsi="Arial" w:cs="Arial"/>
          <w:sz w:val="28"/>
          <w:szCs w:val="22"/>
        </w:rPr>
      </w:pPr>
    </w:p>
    <w:p w14:paraId="213B8887" w14:textId="77777777" w:rsidR="00D004EF" w:rsidRPr="00A53846" w:rsidRDefault="00D004EF" w:rsidP="00D004EF">
      <w:pPr>
        <w:rPr>
          <w:rFonts w:ascii="Arial" w:hAnsi="Arial" w:cs="Arial"/>
          <w:sz w:val="28"/>
        </w:rPr>
      </w:pPr>
    </w:p>
    <w:p w14:paraId="25B6BEA8" w14:textId="77777777" w:rsidR="001130E8" w:rsidRPr="001130E8" w:rsidRDefault="001130E8" w:rsidP="001130E8">
      <w:pPr>
        <w:keepNext/>
        <w:spacing w:after="60"/>
        <w:outlineLvl w:val="1"/>
        <w:rPr>
          <w:rFonts w:ascii="Arial" w:hAnsi="Arial" w:cs="Arial"/>
          <w:b/>
          <w:bCs/>
          <w:iCs/>
          <w:color w:val="000000"/>
          <w:sz w:val="32"/>
          <w:szCs w:val="28"/>
        </w:rPr>
      </w:pPr>
      <w:bookmarkStart w:id="6" w:name="_Toc510038519"/>
      <w:bookmarkStart w:id="7" w:name="_Toc510038957"/>
      <w:r w:rsidRPr="001130E8">
        <w:rPr>
          <w:rFonts w:ascii="Arial" w:hAnsi="Arial" w:cs="Arial"/>
          <w:b/>
          <w:bCs/>
          <w:iCs/>
          <w:color w:val="000000"/>
          <w:sz w:val="32"/>
          <w:szCs w:val="28"/>
        </w:rPr>
        <w:t>Standards</w:t>
      </w:r>
      <w:bookmarkEnd w:id="6"/>
      <w:bookmarkEnd w:id="7"/>
    </w:p>
    <w:p w14:paraId="6EBCF0C5" w14:textId="77777777" w:rsidR="001130E8" w:rsidRPr="001130E8" w:rsidRDefault="001130E8" w:rsidP="001130E8">
      <w:pPr>
        <w:rPr>
          <w:rFonts w:ascii="Arial" w:hAnsi="Arial" w:cs="Arial"/>
          <w:sz w:val="22"/>
          <w:szCs w:val="22"/>
        </w:rPr>
      </w:pPr>
    </w:p>
    <w:p w14:paraId="616DA92E" w14:textId="77777777" w:rsidR="001130E8" w:rsidRPr="001130E8" w:rsidRDefault="001130E8" w:rsidP="001130E8">
      <w:pPr>
        <w:numPr>
          <w:ilvl w:val="0"/>
          <w:numId w:val="28"/>
        </w:numPr>
        <w:rPr>
          <w:rFonts w:ascii="Arial" w:hAnsi="Arial" w:cs="Arial"/>
          <w:sz w:val="22"/>
          <w:szCs w:val="22"/>
        </w:rPr>
      </w:pPr>
      <w:r w:rsidRPr="001130E8">
        <w:rPr>
          <w:rFonts w:ascii="Arial" w:hAnsi="Arial" w:cs="Arial"/>
          <w:sz w:val="22"/>
          <w:szCs w:val="22"/>
        </w:rPr>
        <w:t xml:space="preserve">Links to </w:t>
      </w:r>
      <w:r w:rsidRPr="001130E8">
        <w:rPr>
          <w:rFonts w:ascii="Arial" w:hAnsi="Arial" w:cs="Arial"/>
          <w:b/>
          <w:sz w:val="22"/>
          <w:szCs w:val="22"/>
        </w:rPr>
        <w:t>Common Core Standards for Reading</w:t>
      </w:r>
      <w:r w:rsidRPr="001130E8">
        <w:rPr>
          <w:rFonts w:ascii="Arial" w:hAnsi="Arial" w:cs="Arial"/>
          <w:sz w:val="22"/>
          <w:szCs w:val="22"/>
        </w:rPr>
        <w:t>:</w:t>
      </w:r>
    </w:p>
    <w:p w14:paraId="47002E0A" w14:textId="77777777" w:rsidR="001130E8" w:rsidRPr="001130E8" w:rsidRDefault="001130E8" w:rsidP="001130E8">
      <w:pPr>
        <w:numPr>
          <w:ilvl w:val="1"/>
          <w:numId w:val="29"/>
        </w:numPr>
        <w:rPr>
          <w:rFonts w:ascii="Arial" w:hAnsi="Arial" w:cs="Arial"/>
          <w:sz w:val="22"/>
          <w:szCs w:val="22"/>
        </w:rPr>
      </w:pPr>
      <w:r w:rsidRPr="001130E8">
        <w:rPr>
          <w:rFonts w:ascii="Arial" w:hAnsi="Arial" w:cs="Arial"/>
          <w:b/>
          <w:sz w:val="22"/>
          <w:szCs w:val="22"/>
        </w:rPr>
        <w:t xml:space="preserve">ELA-Literacy.RST.9-10.1:  </w:t>
      </w:r>
      <w:r w:rsidRPr="001130E8">
        <w:rPr>
          <w:rFonts w:ascii="Arial" w:hAnsi="Arial" w:cs="Arial"/>
          <w:sz w:val="22"/>
          <w:szCs w:val="22"/>
        </w:rPr>
        <w:t>Cite specific textual evidence to support analysis of science and technical texts, attending to the precise details of explanations or descriptions.</w:t>
      </w:r>
    </w:p>
    <w:p w14:paraId="6CF317C9" w14:textId="77777777" w:rsidR="001130E8" w:rsidRPr="001130E8" w:rsidRDefault="001130E8" w:rsidP="001130E8">
      <w:pPr>
        <w:numPr>
          <w:ilvl w:val="1"/>
          <w:numId w:val="29"/>
        </w:numPr>
        <w:rPr>
          <w:rFonts w:ascii="Arial" w:hAnsi="Arial" w:cs="Arial"/>
          <w:sz w:val="22"/>
          <w:szCs w:val="22"/>
        </w:rPr>
      </w:pPr>
      <w:r w:rsidRPr="001130E8">
        <w:rPr>
          <w:rFonts w:ascii="Arial" w:hAnsi="Arial" w:cs="Arial"/>
          <w:b/>
          <w:color w:val="202020"/>
          <w:sz w:val="22"/>
          <w:szCs w:val="22"/>
        </w:rPr>
        <w:t>ELA-Literacy.</w:t>
      </w:r>
      <w:r w:rsidRPr="001130E8">
        <w:rPr>
          <w:rFonts w:ascii="Arial" w:hAnsi="Arial" w:cs="Arial"/>
          <w:b/>
          <w:sz w:val="22"/>
          <w:szCs w:val="22"/>
        </w:rPr>
        <w:t>R</w:t>
      </w:r>
      <w:r w:rsidRPr="001130E8">
        <w:rPr>
          <w:rFonts w:ascii="Arial" w:hAnsi="Arial" w:cs="Arial"/>
          <w:b/>
          <w:color w:val="202020"/>
          <w:sz w:val="22"/>
          <w:szCs w:val="22"/>
        </w:rPr>
        <w:t>ST.9-10.5</w:t>
      </w:r>
      <w:r w:rsidRPr="001130E8">
        <w:rPr>
          <w:rFonts w:ascii="Arial" w:hAnsi="Arial" w:cs="Arial"/>
          <w:color w:val="202020"/>
          <w:sz w:val="22"/>
          <w:szCs w:val="22"/>
        </w:rPr>
        <w:t>: Analyze the structure of the relationships among concepts in a text, including relationships among key terms (e.g., </w:t>
      </w:r>
      <w:r w:rsidRPr="001130E8">
        <w:rPr>
          <w:rFonts w:ascii="Arial" w:hAnsi="Arial" w:cs="Arial"/>
          <w:i/>
          <w:iCs/>
          <w:color w:val="202020"/>
          <w:sz w:val="22"/>
          <w:szCs w:val="22"/>
        </w:rPr>
        <w:t>force, friction, reaction force, energy</w:t>
      </w:r>
      <w:r w:rsidRPr="001130E8">
        <w:rPr>
          <w:rFonts w:ascii="Arial" w:hAnsi="Arial" w:cs="Arial"/>
          <w:color w:val="202020"/>
          <w:sz w:val="22"/>
          <w:szCs w:val="22"/>
        </w:rPr>
        <w:t xml:space="preserve">). </w:t>
      </w:r>
    </w:p>
    <w:p w14:paraId="44E47846" w14:textId="77777777" w:rsidR="001130E8" w:rsidRPr="001130E8" w:rsidRDefault="001130E8" w:rsidP="001130E8">
      <w:pPr>
        <w:numPr>
          <w:ilvl w:val="1"/>
          <w:numId w:val="29"/>
        </w:numPr>
        <w:rPr>
          <w:rFonts w:ascii="Arial" w:hAnsi="Arial" w:cs="Arial"/>
          <w:sz w:val="22"/>
          <w:szCs w:val="22"/>
        </w:rPr>
      </w:pPr>
      <w:r w:rsidRPr="001130E8">
        <w:rPr>
          <w:rFonts w:ascii="Arial" w:hAnsi="Arial" w:cs="Arial"/>
          <w:b/>
          <w:sz w:val="22"/>
          <w:szCs w:val="22"/>
        </w:rPr>
        <w:t>ELA-Literacy.RST.11-12.1</w:t>
      </w:r>
      <w:r w:rsidRPr="001130E8">
        <w:rPr>
          <w:rFonts w:ascii="Arial" w:hAnsi="Arial" w:cs="Arial"/>
          <w:sz w:val="22"/>
          <w:szCs w:val="22"/>
        </w:rPr>
        <w:t>:</w:t>
      </w:r>
      <w:r w:rsidRPr="001130E8">
        <w:rPr>
          <w:rFonts w:ascii="Arial" w:hAnsi="Arial" w:cs="Arial"/>
          <w:b/>
          <w:sz w:val="22"/>
          <w:szCs w:val="22"/>
        </w:rPr>
        <w:t xml:space="preserve">  </w:t>
      </w:r>
      <w:r w:rsidRPr="001130E8">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0BE6F1D2" w14:textId="77777777" w:rsidR="001130E8" w:rsidRPr="001130E8" w:rsidRDefault="001130E8" w:rsidP="001130E8">
      <w:pPr>
        <w:numPr>
          <w:ilvl w:val="1"/>
          <w:numId w:val="29"/>
        </w:numPr>
        <w:rPr>
          <w:rFonts w:ascii="Arial" w:hAnsi="Arial" w:cs="Arial"/>
          <w:sz w:val="22"/>
          <w:szCs w:val="22"/>
        </w:rPr>
      </w:pPr>
      <w:r w:rsidRPr="001130E8">
        <w:rPr>
          <w:rFonts w:ascii="Arial" w:hAnsi="Arial" w:cs="Arial"/>
          <w:b/>
          <w:color w:val="202020"/>
          <w:sz w:val="22"/>
          <w:szCs w:val="22"/>
        </w:rPr>
        <w:t>ELA-Literacy.</w:t>
      </w:r>
      <w:r w:rsidRPr="001130E8">
        <w:rPr>
          <w:rFonts w:ascii="Arial" w:hAnsi="Arial" w:cs="Arial"/>
          <w:b/>
          <w:sz w:val="22"/>
          <w:szCs w:val="22"/>
        </w:rPr>
        <w:t>R</w:t>
      </w:r>
      <w:r w:rsidRPr="001130E8">
        <w:rPr>
          <w:rFonts w:ascii="Arial" w:hAnsi="Arial" w:cs="Arial"/>
          <w:b/>
          <w:color w:val="202020"/>
          <w:sz w:val="22"/>
          <w:szCs w:val="22"/>
        </w:rPr>
        <w:t>ST.11-12.4:</w:t>
      </w:r>
      <w:r w:rsidRPr="001130E8">
        <w:rPr>
          <w:rFonts w:ascii="Arial" w:hAnsi="Arial" w:cs="Arial"/>
          <w:color w:val="202020"/>
          <w:sz w:val="22"/>
          <w:szCs w:val="22"/>
        </w:rPr>
        <w:t xml:space="preserve"> Determine the meaning of symbols, key terms, and other domain-specific words and phrases as they are used in a specific scientific or technical context relevant to </w:t>
      </w:r>
      <w:r w:rsidRPr="001130E8">
        <w:rPr>
          <w:rFonts w:ascii="Arial" w:hAnsi="Arial" w:cs="Arial"/>
          <w:i/>
          <w:iCs/>
          <w:color w:val="202020"/>
          <w:sz w:val="22"/>
          <w:szCs w:val="22"/>
        </w:rPr>
        <w:t>grades 11-12 texts and topics</w:t>
      </w:r>
      <w:r w:rsidRPr="001130E8">
        <w:rPr>
          <w:rFonts w:ascii="Arial" w:hAnsi="Arial" w:cs="Arial"/>
          <w:color w:val="202020"/>
          <w:sz w:val="22"/>
          <w:szCs w:val="22"/>
        </w:rPr>
        <w:t>.</w:t>
      </w:r>
    </w:p>
    <w:p w14:paraId="35D7B758" w14:textId="77777777" w:rsidR="001130E8" w:rsidRPr="001130E8" w:rsidRDefault="001130E8" w:rsidP="001130E8">
      <w:pPr>
        <w:ind w:left="720"/>
        <w:rPr>
          <w:rFonts w:ascii="Arial" w:hAnsi="Arial" w:cs="Arial"/>
          <w:sz w:val="22"/>
          <w:szCs w:val="22"/>
        </w:rPr>
      </w:pPr>
    </w:p>
    <w:p w14:paraId="2FA16B55" w14:textId="77777777" w:rsidR="001130E8" w:rsidRPr="001130E8" w:rsidRDefault="001130E8" w:rsidP="001130E8">
      <w:pPr>
        <w:numPr>
          <w:ilvl w:val="0"/>
          <w:numId w:val="28"/>
        </w:numPr>
        <w:rPr>
          <w:rFonts w:ascii="Arial" w:hAnsi="Arial" w:cs="Arial"/>
          <w:sz w:val="22"/>
          <w:szCs w:val="22"/>
        </w:rPr>
      </w:pPr>
      <w:r w:rsidRPr="001130E8">
        <w:rPr>
          <w:rFonts w:ascii="Arial" w:hAnsi="Arial" w:cs="Arial"/>
          <w:sz w:val="22"/>
          <w:szCs w:val="22"/>
        </w:rPr>
        <w:t xml:space="preserve">Links to </w:t>
      </w:r>
      <w:r w:rsidRPr="001130E8">
        <w:rPr>
          <w:rFonts w:ascii="Arial" w:hAnsi="Arial" w:cs="Arial"/>
          <w:b/>
          <w:sz w:val="22"/>
          <w:szCs w:val="22"/>
        </w:rPr>
        <w:t>Common Core Standards for Writing</w:t>
      </w:r>
      <w:r w:rsidRPr="001130E8">
        <w:rPr>
          <w:rFonts w:ascii="Arial" w:hAnsi="Arial" w:cs="Arial"/>
          <w:sz w:val="22"/>
          <w:szCs w:val="22"/>
        </w:rPr>
        <w:t>:</w:t>
      </w:r>
    </w:p>
    <w:p w14:paraId="5E9F76D7" w14:textId="77777777" w:rsidR="001130E8" w:rsidRPr="001130E8" w:rsidRDefault="001130E8" w:rsidP="001130E8">
      <w:pPr>
        <w:numPr>
          <w:ilvl w:val="1"/>
          <w:numId w:val="30"/>
        </w:numPr>
        <w:rPr>
          <w:rFonts w:ascii="Arial" w:hAnsi="Arial" w:cs="Arial"/>
          <w:sz w:val="22"/>
          <w:szCs w:val="22"/>
        </w:rPr>
      </w:pPr>
      <w:r w:rsidRPr="001130E8">
        <w:rPr>
          <w:rFonts w:ascii="Arial" w:hAnsi="Arial" w:cs="Arial"/>
          <w:b/>
          <w:sz w:val="22"/>
          <w:szCs w:val="22"/>
        </w:rPr>
        <w:t>ELA-Literacy.WHST.9-10.2F</w:t>
      </w:r>
      <w:r w:rsidRPr="001130E8">
        <w:rPr>
          <w:rFonts w:ascii="Arial" w:hAnsi="Arial" w:cs="Arial"/>
          <w:sz w:val="22"/>
          <w:szCs w:val="22"/>
        </w:rPr>
        <w:t xml:space="preserve">: </w:t>
      </w:r>
      <w:r w:rsidRPr="001130E8">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14:paraId="269F0394" w14:textId="77777777" w:rsidR="001130E8" w:rsidRPr="001130E8" w:rsidRDefault="001130E8" w:rsidP="001130E8">
      <w:pPr>
        <w:numPr>
          <w:ilvl w:val="1"/>
          <w:numId w:val="30"/>
        </w:numPr>
        <w:rPr>
          <w:rFonts w:ascii="Arial" w:hAnsi="Arial" w:cs="Arial"/>
          <w:sz w:val="22"/>
          <w:szCs w:val="22"/>
        </w:rPr>
      </w:pPr>
      <w:r w:rsidRPr="001130E8">
        <w:rPr>
          <w:rFonts w:ascii="Arial" w:hAnsi="Arial" w:cs="Arial"/>
          <w:b/>
          <w:color w:val="202020"/>
          <w:sz w:val="22"/>
          <w:szCs w:val="22"/>
        </w:rPr>
        <w:t>ELA-Literacy.WHST.11-12.1E</w:t>
      </w:r>
      <w:r w:rsidRPr="001130E8">
        <w:rPr>
          <w:rFonts w:ascii="Arial" w:hAnsi="Arial" w:cs="Arial"/>
          <w:color w:val="202020"/>
          <w:sz w:val="22"/>
          <w:szCs w:val="22"/>
        </w:rPr>
        <w:t>: Provide a concluding statement or section that follows from or supports the argument presented.</w:t>
      </w:r>
    </w:p>
    <w:p w14:paraId="3D5906B4" w14:textId="77777777" w:rsidR="001130E8" w:rsidRPr="001130E8" w:rsidRDefault="001130E8" w:rsidP="001130E8">
      <w:pPr>
        <w:rPr>
          <w:rFonts w:ascii="Arial" w:hAnsi="Arial" w:cs="Arial"/>
          <w:color w:val="202020"/>
          <w:sz w:val="22"/>
          <w:szCs w:val="22"/>
        </w:rPr>
      </w:pPr>
    </w:p>
    <w:p w14:paraId="1B62FB3D" w14:textId="77777777" w:rsidR="001130E8" w:rsidRPr="001130E8" w:rsidRDefault="001130E8" w:rsidP="001130E8">
      <w:pPr>
        <w:keepNext/>
        <w:spacing w:after="60"/>
        <w:outlineLvl w:val="1"/>
        <w:rPr>
          <w:rFonts w:ascii="Arial" w:hAnsi="Arial" w:cs="Arial"/>
          <w:b/>
          <w:bCs/>
          <w:i/>
          <w:iCs/>
          <w:color w:val="000000"/>
          <w:sz w:val="32"/>
          <w:szCs w:val="28"/>
        </w:rPr>
      </w:pPr>
      <w:bookmarkStart w:id="8" w:name="_Toc510038520"/>
      <w:bookmarkStart w:id="9" w:name="_Toc510038958"/>
      <w:r w:rsidRPr="001130E8">
        <w:rPr>
          <w:rFonts w:ascii="Arial" w:hAnsi="Arial" w:cs="Arial"/>
          <w:b/>
          <w:bCs/>
          <w:iCs/>
          <w:color w:val="000000"/>
          <w:sz w:val="32"/>
          <w:szCs w:val="28"/>
        </w:rPr>
        <w:t>Vocabulary</w:t>
      </w:r>
      <w:bookmarkEnd w:id="8"/>
      <w:bookmarkEnd w:id="9"/>
    </w:p>
    <w:p w14:paraId="3F4D1074" w14:textId="77777777" w:rsidR="001130E8" w:rsidRPr="001130E8" w:rsidRDefault="001130E8" w:rsidP="001130E8">
      <w:pPr>
        <w:rPr>
          <w:rFonts w:ascii="Arial" w:hAnsi="Arial" w:cs="Arial"/>
          <w:sz w:val="22"/>
        </w:rPr>
      </w:pPr>
    </w:p>
    <w:p w14:paraId="0A7CFBF3" w14:textId="77777777" w:rsidR="001130E8" w:rsidRPr="001130E8" w:rsidRDefault="001130E8" w:rsidP="001130E8">
      <w:pPr>
        <w:rPr>
          <w:rFonts w:ascii="Arial" w:hAnsi="Arial" w:cs="Arial"/>
          <w:sz w:val="22"/>
        </w:rPr>
      </w:pPr>
      <w:r w:rsidRPr="001130E8">
        <w:rPr>
          <w:rFonts w:ascii="Arial" w:hAnsi="Arial" w:cs="Arial"/>
          <w:b/>
          <w:sz w:val="22"/>
        </w:rPr>
        <w:t>Vocabulary</w:t>
      </w:r>
      <w:r w:rsidRPr="001130E8">
        <w:rPr>
          <w:rFonts w:ascii="Arial" w:hAnsi="Arial" w:cs="Arial"/>
          <w:sz w:val="22"/>
        </w:rPr>
        <w:t xml:space="preserve"> and </w:t>
      </w:r>
      <w:r w:rsidRPr="001130E8">
        <w:rPr>
          <w:rFonts w:ascii="Arial" w:hAnsi="Arial" w:cs="Arial"/>
          <w:b/>
          <w:sz w:val="22"/>
        </w:rPr>
        <w:t>concepts</w:t>
      </w:r>
      <w:r w:rsidRPr="001130E8">
        <w:rPr>
          <w:rFonts w:ascii="Arial" w:hAnsi="Arial" w:cs="Arial"/>
          <w:sz w:val="22"/>
        </w:rPr>
        <w:t xml:space="preserve"> that are reinforced in the April/May 2018 issue:</w:t>
      </w:r>
    </w:p>
    <w:p w14:paraId="77DA4987" w14:textId="77777777" w:rsidR="001130E8" w:rsidRPr="001130E8" w:rsidRDefault="001130E8" w:rsidP="001130E8">
      <w:pPr>
        <w:ind w:left="360"/>
        <w:rPr>
          <w:rFonts w:ascii="Arial" w:hAnsi="Arial" w:cs="Arial"/>
          <w:sz w:val="22"/>
        </w:rPr>
      </w:pPr>
    </w:p>
    <w:p w14:paraId="0C43BF5A" w14:textId="77777777" w:rsidR="001130E8" w:rsidRPr="001130E8" w:rsidRDefault="001130E8" w:rsidP="001130E8">
      <w:pPr>
        <w:rPr>
          <w:rFonts w:ascii="Arial" w:hAnsi="Arial" w:cs="Arial"/>
        </w:rPr>
      </w:pPr>
      <w:r w:rsidRPr="001130E8">
        <w:rPr>
          <w:rFonts w:ascii="Arial" w:hAnsi="Arial" w:cs="Arial"/>
        </w:rPr>
        <w:t>Food Chemistry</w:t>
      </w:r>
    </w:p>
    <w:p w14:paraId="1E108430" w14:textId="77777777" w:rsidR="001130E8" w:rsidRPr="001130E8" w:rsidRDefault="001130E8" w:rsidP="001130E8">
      <w:pPr>
        <w:rPr>
          <w:rFonts w:ascii="Arial" w:hAnsi="Arial" w:cs="Arial"/>
        </w:rPr>
      </w:pPr>
      <w:r w:rsidRPr="001130E8">
        <w:rPr>
          <w:rFonts w:ascii="Arial" w:hAnsi="Arial" w:cs="Arial"/>
        </w:rPr>
        <w:t>Structural Formulas</w:t>
      </w:r>
    </w:p>
    <w:p w14:paraId="7AABEA85" w14:textId="77777777" w:rsidR="001130E8" w:rsidRPr="001130E8" w:rsidRDefault="001130E8" w:rsidP="001130E8">
      <w:pPr>
        <w:rPr>
          <w:rFonts w:ascii="Arial" w:hAnsi="Arial" w:cs="Arial"/>
        </w:rPr>
      </w:pPr>
      <w:r w:rsidRPr="001130E8">
        <w:rPr>
          <w:rFonts w:ascii="Arial" w:hAnsi="Arial" w:cs="Arial"/>
        </w:rPr>
        <w:t>Chemical Reactions</w:t>
      </w:r>
    </w:p>
    <w:p w14:paraId="3050DC4A" w14:textId="77777777" w:rsidR="001130E8" w:rsidRPr="001130E8" w:rsidRDefault="001130E8" w:rsidP="001130E8">
      <w:pPr>
        <w:rPr>
          <w:rFonts w:ascii="Arial" w:hAnsi="Arial" w:cs="Arial"/>
        </w:rPr>
      </w:pPr>
      <w:r w:rsidRPr="001130E8">
        <w:rPr>
          <w:rFonts w:ascii="Arial" w:hAnsi="Arial" w:cs="Arial"/>
        </w:rPr>
        <w:t>Reaction Rates</w:t>
      </w:r>
    </w:p>
    <w:p w14:paraId="291FD2FC" w14:textId="77777777" w:rsidR="001130E8" w:rsidRPr="001130E8" w:rsidRDefault="001130E8" w:rsidP="001130E8">
      <w:pPr>
        <w:rPr>
          <w:rFonts w:ascii="Arial" w:hAnsi="Arial" w:cs="Arial"/>
        </w:rPr>
      </w:pPr>
      <w:r w:rsidRPr="001130E8">
        <w:rPr>
          <w:rFonts w:ascii="Arial" w:hAnsi="Arial" w:cs="Arial"/>
        </w:rPr>
        <w:t>Oxidation &amp; Reduction</w:t>
      </w:r>
    </w:p>
    <w:p w14:paraId="44EDC7B1" w14:textId="77777777" w:rsidR="001130E8" w:rsidRPr="001130E8" w:rsidRDefault="001130E8" w:rsidP="001130E8">
      <w:pPr>
        <w:rPr>
          <w:rFonts w:ascii="Arial" w:hAnsi="Arial" w:cs="Arial"/>
        </w:rPr>
      </w:pPr>
      <w:r w:rsidRPr="001130E8">
        <w:rPr>
          <w:rFonts w:ascii="Arial" w:hAnsi="Arial" w:cs="Arial"/>
        </w:rPr>
        <w:t>Distillation</w:t>
      </w:r>
    </w:p>
    <w:p w14:paraId="7112A957" w14:textId="77777777" w:rsidR="001130E8" w:rsidRPr="001130E8" w:rsidRDefault="001130E8" w:rsidP="001130E8">
      <w:pPr>
        <w:rPr>
          <w:rFonts w:ascii="Arial" w:hAnsi="Arial" w:cs="Arial"/>
        </w:rPr>
      </w:pPr>
      <w:r w:rsidRPr="001130E8">
        <w:rPr>
          <w:rFonts w:ascii="Arial" w:hAnsi="Arial" w:cs="Arial"/>
        </w:rPr>
        <w:t>Environmental chemistry</w:t>
      </w:r>
    </w:p>
    <w:p w14:paraId="73F758DA" w14:textId="77777777" w:rsidR="001130E8" w:rsidRPr="001130E8" w:rsidRDefault="001130E8" w:rsidP="001130E8">
      <w:pPr>
        <w:ind w:left="360"/>
        <w:rPr>
          <w:rFonts w:ascii="Arial" w:hAnsi="Arial" w:cs="Arial"/>
        </w:rPr>
      </w:pPr>
    </w:p>
    <w:p w14:paraId="731892E9" w14:textId="77777777" w:rsidR="001130E8" w:rsidRPr="001130E8" w:rsidRDefault="001130E8" w:rsidP="001130E8">
      <w:pPr>
        <w:rPr>
          <w:rFonts w:ascii="Arial" w:hAnsi="Arial" w:cs="Arial"/>
        </w:rPr>
      </w:pPr>
    </w:p>
    <w:p w14:paraId="10C8EE42" w14:textId="77777777" w:rsidR="001130E8" w:rsidRPr="001130E8" w:rsidRDefault="001130E8" w:rsidP="001130E8">
      <w:pPr>
        <w:numPr>
          <w:ilvl w:val="0"/>
          <w:numId w:val="31"/>
        </w:numPr>
        <w:rPr>
          <w:rFonts w:ascii="Arial" w:hAnsi="Arial" w:cs="Arial"/>
        </w:rPr>
      </w:pPr>
      <w:r w:rsidRPr="001130E8">
        <w:rPr>
          <w:rFonts w:ascii="Arial" w:hAnsi="Arial" w:cs="Arial"/>
        </w:rPr>
        <w:t xml:space="preserve">Some of the articles in this issue provide information to help students consider their impact on the environment. </w:t>
      </w:r>
    </w:p>
    <w:p w14:paraId="076905F7" w14:textId="77777777" w:rsidR="001130E8" w:rsidRPr="001130E8" w:rsidRDefault="001130E8" w:rsidP="001130E8">
      <w:pPr>
        <w:ind w:left="720"/>
        <w:rPr>
          <w:rFonts w:ascii="Arial" w:hAnsi="Arial" w:cs="Arial"/>
        </w:rPr>
      </w:pPr>
    </w:p>
    <w:p w14:paraId="631679BE" w14:textId="77777777" w:rsidR="001130E8" w:rsidRPr="001130E8" w:rsidRDefault="001130E8" w:rsidP="001130E8">
      <w:pPr>
        <w:numPr>
          <w:ilvl w:val="0"/>
          <w:numId w:val="31"/>
        </w:numPr>
        <w:rPr>
          <w:rFonts w:ascii="Arial" w:hAnsi="Arial" w:cs="Arial"/>
        </w:rPr>
      </w:pPr>
      <w:r w:rsidRPr="001130E8">
        <w:rPr>
          <w:rFonts w:ascii="Arial" w:hAnsi="Arial" w:cs="Arial"/>
        </w:rPr>
        <w:t xml:space="preserve">Consider asking students to read “Open for Discussion: Weighing in on calories” to learn about calories in food prior to reading the article “The Protein Myth: Getting the Right Balance.” </w:t>
      </w:r>
    </w:p>
    <w:p w14:paraId="704963E2" w14:textId="77777777" w:rsidR="001130E8" w:rsidRPr="001130E8" w:rsidRDefault="001130E8" w:rsidP="001130E8">
      <w:pPr>
        <w:rPr>
          <w:rFonts w:ascii="Arial" w:hAnsi="Arial" w:cs="Arial"/>
        </w:rPr>
      </w:pPr>
    </w:p>
    <w:p w14:paraId="4A89CA97" w14:textId="77777777" w:rsidR="001130E8" w:rsidRPr="001130E8" w:rsidRDefault="001130E8" w:rsidP="001130E8">
      <w:pPr>
        <w:numPr>
          <w:ilvl w:val="0"/>
          <w:numId w:val="31"/>
        </w:numPr>
        <w:rPr>
          <w:rFonts w:ascii="Arial" w:hAnsi="Arial" w:cs="Arial"/>
        </w:rPr>
      </w:pPr>
      <w:r w:rsidRPr="001130E8">
        <w:rPr>
          <w:rFonts w:ascii="Arial" w:hAnsi="Arial" w:cs="Arial"/>
        </w:rPr>
        <w:t>Students may find the infographic on page 19, “As a Matter of Fact: The Aroma of the Seaside” interesting after reading the article “Toxic Shorelines: The Science of Algal Blooms.</w:t>
      </w:r>
    </w:p>
    <w:p w14:paraId="232DD581" w14:textId="77777777" w:rsidR="001130E8" w:rsidRPr="001130E8" w:rsidRDefault="001130E8" w:rsidP="001130E8">
      <w:pPr>
        <w:ind w:left="720"/>
        <w:contextualSpacing/>
        <w:rPr>
          <w:rFonts w:ascii="Arial" w:hAnsi="Arial" w:cs="Arial"/>
        </w:rPr>
      </w:pPr>
    </w:p>
    <w:p w14:paraId="306476C1" w14:textId="77777777" w:rsidR="001130E8" w:rsidRPr="001130E8" w:rsidRDefault="001130E8" w:rsidP="001130E8">
      <w:pPr>
        <w:numPr>
          <w:ilvl w:val="0"/>
          <w:numId w:val="31"/>
        </w:numPr>
        <w:rPr>
          <w:rFonts w:ascii="Arial" w:hAnsi="Arial" w:cs="Arial"/>
        </w:rPr>
      </w:pPr>
      <w:r w:rsidRPr="001130E8">
        <w:rPr>
          <w:rFonts w:ascii="Arial" w:hAnsi="Arial" w:cs="Arial"/>
        </w:rPr>
        <w:t xml:space="preserve">To help students engage with the text, ask students which article </w:t>
      </w:r>
      <w:r w:rsidRPr="001130E8">
        <w:rPr>
          <w:rFonts w:ascii="Arial" w:hAnsi="Arial" w:cs="Arial"/>
          <w:b/>
        </w:rPr>
        <w:t>engaged</w:t>
      </w:r>
      <w:r w:rsidRPr="001130E8">
        <w:rPr>
          <w:rFonts w:ascii="Arial" w:hAnsi="Arial" w:cs="Arial"/>
        </w:rPr>
        <w:t xml:space="preserve"> them most and why, or what </w:t>
      </w:r>
      <w:r w:rsidRPr="001130E8">
        <w:rPr>
          <w:rFonts w:ascii="Arial" w:hAnsi="Arial" w:cs="Arial"/>
          <w:b/>
        </w:rPr>
        <w:t>questions</w:t>
      </w:r>
      <w:r w:rsidRPr="001130E8">
        <w:rPr>
          <w:rFonts w:ascii="Arial" w:hAnsi="Arial" w:cs="Arial"/>
        </w:rPr>
        <w:t xml:space="preserve"> they still have about the articles. </w:t>
      </w:r>
    </w:p>
    <w:p w14:paraId="192C8921" w14:textId="77777777" w:rsidR="001130E8" w:rsidRPr="001130E8" w:rsidRDefault="001130E8" w:rsidP="001130E8">
      <w:pPr>
        <w:rPr>
          <w:rFonts w:ascii="Arial" w:hAnsi="Arial" w:cs="Arial"/>
        </w:rPr>
      </w:pPr>
    </w:p>
    <w:p w14:paraId="5C95879C" w14:textId="77777777" w:rsidR="001130E8" w:rsidRPr="001130E8" w:rsidRDefault="001130E8" w:rsidP="001130E8">
      <w:pPr>
        <w:numPr>
          <w:ilvl w:val="0"/>
          <w:numId w:val="31"/>
        </w:numPr>
        <w:rPr>
          <w:rFonts w:ascii="Arial" w:hAnsi="Arial" w:cs="Arial"/>
        </w:rPr>
      </w:pPr>
      <w:r w:rsidRPr="001130E8">
        <w:rPr>
          <w:rFonts w:ascii="Arial" w:hAnsi="Arial" w:cs="Arial"/>
        </w:rPr>
        <w:t>You might also ask them how information in the articles might affect their choices regarding food or water use. Also, ask them if they have questions about some of the issues discussed in the articles.</w:t>
      </w:r>
    </w:p>
    <w:p w14:paraId="6F805698" w14:textId="77777777" w:rsidR="001130E8" w:rsidRPr="001130E8" w:rsidRDefault="001130E8" w:rsidP="001130E8">
      <w:pPr>
        <w:rPr>
          <w:rFonts w:ascii="Arial" w:hAnsi="Arial" w:cs="Arial"/>
        </w:rPr>
      </w:pPr>
    </w:p>
    <w:p w14:paraId="1CC74378" w14:textId="77777777" w:rsidR="00E7390C" w:rsidRDefault="00E7390C" w:rsidP="0018690B">
      <w:pPr>
        <w:rPr>
          <w:rFonts w:ascii="Arial" w:hAnsi="Arial" w:cs="Arial"/>
          <w:sz w:val="22"/>
        </w:rPr>
      </w:pPr>
    </w:p>
    <w:p w14:paraId="237403D3" w14:textId="77777777" w:rsidR="00E7390C" w:rsidRDefault="00E7390C" w:rsidP="0018690B">
      <w:pPr>
        <w:rPr>
          <w:rFonts w:ascii="Arial" w:hAnsi="Arial" w:cs="Arial"/>
          <w:sz w:val="22"/>
        </w:rPr>
      </w:pPr>
      <w:r>
        <w:rPr>
          <w:rFonts w:ascii="Arial" w:hAnsi="Arial" w:cs="Arial"/>
          <w:sz w:val="22"/>
        </w:rPr>
        <w:br w:type="page"/>
      </w:r>
    </w:p>
    <w:bookmarkStart w:id="10" w:name="_Toc510038959"/>
    <w:p w14:paraId="49963249" w14:textId="6A85C4AB" w:rsidR="0018690B" w:rsidRPr="00C214B6" w:rsidRDefault="00A53846" w:rsidP="00CF4A58">
      <w:pPr>
        <w:pStyle w:val="Heading1"/>
        <w:spacing w:after="0"/>
        <w:rPr>
          <w:i w:val="0"/>
        </w:rPr>
      </w:pPr>
      <w:r>
        <w:rPr>
          <w:noProof/>
        </w:rPr>
        <w:lastRenderedPageBreak/>
        <mc:AlternateContent>
          <mc:Choice Requires="wps">
            <w:drawing>
              <wp:anchor distT="0" distB="0" distL="114300" distR="114300" simplePos="0" relativeHeight="251826688" behindDoc="1" locked="0" layoutInCell="1" allowOverlap="1" wp14:anchorId="4C6F8C8D" wp14:editId="6A28E180">
                <wp:simplePos x="0" y="0"/>
                <wp:positionH relativeFrom="column">
                  <wp:posOffset>-556895</wp:posOffset>
                </wp:positionH>
                <wp:positionV relativeFrom="paragraph">
                  <wp:posOffset>406597</wp:posOffset>
                </wp:positionV>
                <wp:extent cx="7060565" cy="114300"/>
                <wp:effectExtent l="0" t="0" r="698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FBC429" id="Rectangle 21" o:spid="_x0000_s1026" style="position:absolute;margin-left:-43.85pt;margin-top:32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" fillcolor="#d8d8d8 [2732]" stroked="f" strokeweight=".5pt">
                <v:path arrowok="t"/>
              </v:rect>
            </w:pict>
          </mc:Fallback>
        </mc:AlternateContent>
      </w:r>
      <w:r w:rsidR="008114EB">
        <w:t>Reading Supports for Students</w:t>
      </w:r>
      <w:bookmarkEnd w:id="10"/>
    </w:p>
    <w:p w14:paraId="221403DF" w14:textId="76D528A9" w:rsidR="00CF4A58" w:rsidRPr="00A53846" w:rsidRDefault="00CF4A58" w:rsidP="003E11B3">
      <w:pPr>
        <w:rPr>
          <w:rFonts w:ascii="Arial" w:hAnsi="Arial"/>
          <w:sz w:val="28"/>
        </w:rPr>
      </w:pPr>
    </w:p>
    <w:p w14:paraId="74E54452" w14:textId="77777777" w:rsidR="00CF4A58" w:rsidRPr="00A53846" w:rsidRDefault="00CF4A58" w:rsidP="003E11B3">
      <w:pPr>
        <w:rPr>
          <w:rFonts w:ascii="Arial" w:hAnsi="Arial"/>
          <w:sz w:val="28"/>
        </w:rPr>
      </w:pPr>
    </w:p>
    <w:p w14:paraId="10A0AFCE" w14:textId="77777777" w:rsidR="001130E8" w:rsidRDefault="001130E8" w:rsidP="001130E8">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7F853EDC" w14:textId="77777777" w:rsidR="001130E8" w:rsidRDefault="001130E8" w:rsidP="001130E8">
      <w:pPr>
        <w:rPr>
          <w:rFonts w:ascii="Arial" w:hAnsi="Arial"/>
          <w:sz w:val="22"/>
        </w:rPr>
      </w:pPr>
    </w:p>
    <w:p w14:paraId="35C973A3" w14:textId="77777777" w:rsidR="001130E8" w:rsidRPr="004B76FE" w:rsidRDefault="001130E8" w:rsidP="001130E8">
      <w:pPr>
        <w:ind w:firstLine="72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0C65F57B" w14:textId="77777777" w:rsidR="001130E8" w:rsidRPr="002D251B" w:rsidRDefault="001130E8" w:rsidP="001130E8">
      <w:pPr>
        <w:rPr>
          <w:rFonts w:ascii="Arial" w:hAnsi="Arial"/>
          <w:sz w:val="22"/>
          <w:szCs w:val="22"/>
        </w:rPr>
      </w:pPr>
    </w:p>
    <w:p w14:paraId="3E872B2D" w14:textId="63D70605" w:rsidR="001130E8" w:rsidRDefault="001130E8" w:rsidP="001130E8">
      <w:pPr>
        <w:pStyle w:val="ListParagraph"/>
        <w:numPr>
          <w:ilvl w:val="0"/>
          <w:numId w:val="24"/>
        </w:numPr>
        <w:ind w:left="360"/>
        <w:rPr>
          <w:rFonts w:ascii="Arial" w:hAnsi="Arial"/>
          <w:sz w:val="22"/>
          <w:szCs w:val="22"/>
        </w:rPr>
      </w:pPr>
      <w:r w:rsidRPr="002D251B">
        <w:rPr>
          <w:rFonts w:ascii="Arial" w:hAnsi="Arial"/>
          <w:b/>
          <w:sz w:val="22"/>
          <w:szCs w:val="22"/>
        </w:rPr>
        <w:t xml:space="preserve">Anticipation Guide (p. </w:t>
      </w:r>
      <w:r>
        <w:rPr>
          <w:rFonts w:ascii="Arial" w:hAnsi="Arial"/>
          <w:b/>
          <w:sz w:val="22"/>
          <w:szCs w:val="22"/>
        </w:rPr>
        <w:t>8</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w:t>
      </w:r>
      <w:r>
        <w:rPr>
          <w:rFonts w:ascii="Arial" w:hAnsi="Arial"/>
          <w:sz w:val="22"/>
          <w:szCs w:val="22"/>
        </w:rPr>
        <w:t xml:space="preserve"> </w:t>
      </w:r>
      <w:r w:rsidRPr="002D251B">
        <w:rPr>
          <w:rFonts w:ascii="Arial" w:hAnsi="Arial"/>
          <w:sz w:val="22"/>
          <w:szCs w:val="22"/>
        </w:rPr>
        <w:t>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7A5772D1" w14:textId="77777777" w:rsidR="001130E8" w:rsidRDefault="001130E8" w:rsidP="001130E8">
      <w:pPr>
        <w:outlineLvl w:val="0"/>
        <w:rPr>
          <w:rFonts w:ascii="Arial" w:hAnsi="Arial" w:cs="Arial"/>
          <w:b/>
          <w:i/>
          <w:u w:val="single"/>
        </w:rPr>
      </w:pPr>
    </w:p>
    <w:p w14:paraId="005FC55A" w14:textId="37600974" w:rsidR="001130E8" w:rsidRPr="001130E8" w:rsidRDefault="001130E8" w:rsidP="001130E8">
      <w:pPr>
        <w:ind w:firstLine="360"/>
        <w:outlineLvl w:val="0"/>
        <w:rPr>
          <w:rFonts w:ascii="Arial" w:hAnsi="Arial" w:cs="Arial"/>
          <w:b/>
          <w:i/>
          <w:sz w:val="22"/>
          <w:u w:val="single"/>
        </w:rPr>
      </w:pPr>
      <w:bookmarkStart w:id="11" w:name="_Toc510038960"/>
      <w:r w:rsidRPr="001130E8">
        <w:rPr>
          <w:rFonts w:ascii="Arial" w:hAnsi="Arial" w:cs="Arial"/>
          <w:b/>
          <w:i/>
          <w:sz w:val="22"/>
          <w:u w:val="single"/>
        </w:rPr>
        <w:t>NEW!!!</w:t>
      </w:r>
      <w:bookmarkEnd w:id="11"/>
    </w:p>
    <w:p w14:paraId="52BDF69F" w14:textId="092FE1AB" w:rsidR="001130E8" w:rsidRPr="001130E8" w:rsidRDefault="001130E8" w:rsidP="001130E8">
      <w:pPr>
        <w:ind w:left="360"/>
        <w:rPr>
          <w:rFonts w:ascii="Arial" w:hAnsi="Arial" w:cs="Arial"/>
          <w:sz w:val="22"/>
        </w:rPr>
      </w:pPr>
      <w:r w:rsidRPr="001130E8">
        <w:rPr>
          <w:rFonts w:ascii="Arial" w:hAnsi="Arial" w:cs="Arial"/>
          <w:sz w:val="22"/>
        </w:rPr>
        <w:t>Instead of using Anticipation Guides for all articles, consider these ideas to engage your students in reading.</w:t>
      </w:r>
    </w:p>
    <w:p w14:paraId="375402CF" w14:textId="77777777" w:rsidR="001130E8" w:rsidRPr="001130E8" w:rsidRDefault="001130E8" w:rsidP="001130E8">
      <w:pPr>
        <w:pStyle w:val="ListParagraph"/>
        <w:numPr>
          <w:ilvl w:val="0"/>
          <w:numId w:val="32"/>
        </w:numPr>
        <w:rPr>
          <w:rFonts w:ascii="Arial" w:hAnsi="Arial" w:cs="Arial"/>
          <w:sz w:val="22"/>
        </w:rPr>
      </w:pPr>
      <w:r w:rsidRPr="001130E8">
        <w:rPr>
          <w:rFonts w:ascii="Arial" w:hAnsi="Arial" w:cs="Arial"/>
          <w:sz w:val="22"/>
        </w:rPr>
        <w:t>Before reading, ask them what problems algal blooms in water might cause and how algal blooms might be treated.</w:t>
      </w:r>
    </w:p>
    <w:p w14:paraId="2CFC88DB" w14:textId="77777777" w:rsidR="001130E8" w:rsidRPr="001130E8" w:rsidRDefault="001130E8" w:rsidP="001130E8">
      <w:pPr>
        <w:pStyle w:val="ListParagraph"/>
        <w:numPr>
          <w:ilvl w:val="0"/>
          <w:numId w:val="32"/>
        </w:numPr>
        <w:rPr>
          <w:rFonts w:ascii="Arial" w:hAnsi="Arial" w:cs="Arial"/>
          <w:sz w:val="22"/>
        </w:rPr>
      </w:pPr>
      <w:r w:rsidRPr="001130E8">
        <w:rPr>
          <w:rFonts w:ascii="Arial" w:hAnsi="Arial" w:cs="Arial"/>
          <w:sz w:val="22"/>
        </w:rPr>
        <w:t>As they read, students should determine if their ideas were confirmed in the article. They can also add to their list of problems caused by algal blooms and possible solutions to the problems.</w:t>
      </w:r>
    </w:p>
    <w:p w14:paraId="4B0EDEBC" w14:textId="77777777" w:rsidR="001130E8" w:rsidRPr="001130E8" w:rsidRDefault="001130E8" w:rsidP="001130E8">
      <w:pPr>
        <w:rPr>
          <w:rFonts w:ascii="Arial" w:hAnsi="Arial"/>
          <w:sz w:val="22"/>
          <w:szCs w:val="22"/>
        </w:rPr>
      </w:pPr>
    </w:p>
    <w:p w14:paraId="52E9AF5E" w14:textId="77777777" w:rsidR="001130E8" w:rsidRDefault="001130E8" w:rsidP="001130E8">
      <w:pPr>
        <w:pStyle w:val="ListParagraph"/>
        <w:numPr>
          <w:ilvl w:val="0"/>
          <w:numId w:val="25"/>
        </w:numPr>
        <w:ind w:left="360"/>
        <w:rPr>
          <w:rFonts w:ascii="Arial" w:hAnsi="Arial"/>
          <w:sz w:val="22"/>
          <w:szCs w:val="22"/>
        </w:rPr>
      </w:pPr>
      <w:r w:rsidRPr="002D251B">
        <w:rPr>
          <w:rFonts w:ascii="Arial" w:hAnsi="Arial"/>
          <w:b/>
          <w:sz w:val="22"/>
          <w:szCs w:val="22"/>
        </w:rPr>
        <w:t xml:space="preserve">Graphic Organizer (p. </w:t>
      </w:r>
      <w:r>
        <w:rPr>
          <w:rFonts w:ascii="Arial" w:hAnsi="Arial"/>
          <w:b/>
          <w:sz w:val="22"/>
          <w:szCs w:val="22"/>
        </w:rPr>
        <w:t>9</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69F97918" w14:textId="77777777" w:rsidR="001130E8" w:rsidRDefault="001130E8" w:rsidP="001130E8">
      <w:pPr>
        <w:pStyle w:val="ListParagraph"/>
        <w:ind w:left="0"/>
        <w:rPr>
          <w:rFonts w:ascii="Arial" w:hAnsi="Arial"/>
          <w:sz w:val="22"/>
          <w:szCs w:val="22"/>
        </w:rPr>
      </w:pPr>
    </w:p>
    <w:p w14:paraId="22A786A8" w14:textId="77777777" w:rsidR="001130E8" w:rsidRPr="00106B6E" w:rsidRDefault="001130E8" w:rsidP="001130E8">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0FE594F4" w14:textId="77777777" w:rsidR="001130E8" w:rsidRPr="002D251B" w:rsidRDefault="001130E8" w:rsidP="001130E8">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1130E8" w:rsidRPr="002D251B" w14:paraId="725F2E6F" w14:textId="77777777" w:rsidTr="00632FD1">
        <w:trPr>
          <w:trHeight w:val="576"/>
        </w:trPr>
        <w:tc>
          <w:tcPr>
            <w:tcW w:w="1188" w:type="dxa"/>
            <w:vAlign w:val="center"/>
          </w:tcPr>
          <w:p w14:paraId="759017C6" w14:textId="77777777" w:rsidR="001130E8" w:rsidRPr="002D251B" w:rsidRDefault="001130E8" w:rsidP="00632FD1">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14:paraId="33ECFD8B" w14:textId="77777777" w:rsidR="001130E8" w:rsidRPr="002D251B" w:rsidRDefault="001130E8" w:rsidP="00632FD1">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14:paraId="25C785A7" w14:textId="77777777" w:rsidR="001130E8" w:rsidRPr="002D251B" w:rsidRDefault="001130E8" w:rsidP="00632FD1">
            <w:pPr>
              <w:ind w:left="-18"/>
              <w:jc w:val="center"/>
              <w:rPr>
                <w:rFonts w:ascii="Arial" w:hAnsi="Arial"/>
                <w:b/>
                <w:bCs/>
                <w:sz w:val="22"/>
                <w:szCs w:val="22"/>
              </w:rPr>
            </w:pPr>
            <w:r w:rsidRPr="002D251B">
              <w:rPr>
                <w:rFonts w:ascii="Arial" w:hAnsi="Arial"/>
                <w:b/>
                <w:bCs/>
                <w:sz w:val="22"/>
                <w:szCs w:val="22"/>
              </w:rPr>
              <w:t>Evidence</w:t>
            </w:r>
          </w:p>
        </w:tc>
      </w:tr>
      <w:tr w:rsidR="001130E8" w:rsidRPr="002D251B" w14:paraId="4CBAF398" w14:textId="77777777" w:rsidTr="00632FD1">
        <w:trPr>
          <w:trHeight w:val="720"/>
        </w:trPr>
        <w:tc>
          <w:tcPr>
            <w:tcW w:w="1188" w:type="dxa"/>
            <w:vAlign w:val="center"/>
          </w:tcPr>
          <w:p w14:paraId="48853F33" w14:textId="77777777" w:rsidR="001130E8" w:rsidRPr="002D251B" w:rsidRDefault="001130E8" w:rsidP="00632FD1">
            <w:pPr>
              <w:ind w:left="-18"/>
              <w:jc w:val="center"/>
              <w:rPr>
                <w:rFonts w:ascii="Arial" w:hAnsi="Arial"/>
                <w:sz w:val="22"/>
                <w:szCs w:val="22"/>
              </w:rPr>
            </w:pPr>
            <w:r w:rsidRPr="002D251B">
              <w:rPr>
                <w:rFonts w:ascii="Arial" w:hAnsi="Arial"/>
                <w:sz w:val="22"/>
                <w:szCs w:val="22"/>
              </w:rPr>
              <w:t>4</w:t>
            </w:r>
          </w:p>
        </w:tc>
        <w:tc>
          <w:tcPr>
            <w:tcW w:w="1838" w:type="dxa"/>
            <w:vAlign w:val="center"/>
          </w:tcPr>
          <w:p w14:paraId="3AD67081" w14:textId="77777777" w:rsidR="001130E8" w:rsidRPr="002D251B" w:rsidRDefault="001130E8" w:rsidP="00632FD1">
            <w:pPr>
              <w:ind w:left="-18"/>
              <w:jc w:val="center"/>
              <w:rPr>
                <w:rFonts w:ascii="Arial" w:hAnsi="Arial"/>
                <w:sz w:val="22"/>
                <w:szCs w:val="22"/>
              </w:rPr>
            </w:pPr>
            <w:r w:rsidRPr="002D251B">
              <w:rPr>
                <w:rFonts w:ascii="Arial" w:hAnsi="Arial"/>
                <w:sz w:val="22"/>
                <w:szCs w:val="22"/>
              </w:rPr>
              <w:t>Excellent</w:t>
            </w:r>
          </w:p>
        </w:tc>
        <w:tc>
          <w:tcPr>
            <w:tcW w:w="5254" w:type="dxa"/>
            <w:vAlign w:val="center"/>
          </w:tcPr>
          <w:p w14:paraId="4FA6CAB2" w14:textId="77777777" w:rsidR="001130E8" w:rsidRPr="002D251B" w:rsidRDefault="001130E8" w:rsidP="00632FD1">
            <w:pPr>
              <w:ind w:left="-18"/>
              <w:rPr>
                <w:rFonts w:ascii="Arial" w:hAnsi="Arial"/>
                <w:sz w:val="22"/>
                <w:szCs w:val="22"/>
              </w:rPr>
            </w:pPr>
            <w:r w:rsidRPr="002D251B">
              <w:rPr>
                <w:rFonts w:ascii="Arial" w:hAnsi="Arial"/>
                <w:sz w:val="22"/>
                <w:szCs w:val="22"/>
              </w:rPr>
              <w:t>Complete; details provided; demonstrates deep understanding.</w:t>
            </w:r>
          </w:p>
        </w:tc>
      </w:tr>
      <w:tr w:rsidR="001130E8" w:rsidRPr="002D251B" w14:paraId="361489A0" w14:textId="77777777" w:rsidTr="00632FD1">
        <w:trPr>
          <w:trHeight w:val="720"/>
        </w:trPr>
        <w:tc>
          <w:tcPr>
            <w:tcW w:w="1188" w:type="dxa"/>
            <w:vAlign w:val="center"/>
          </w:tcPr>
          <w:p w14:paraId="3B1FDB65" w14:textId="77777777" w:rsidR="001130E8" w:rsidRPr="002D251B" w:rsidRDefault="001130E8" w:rsidP="00632FD1">
            <w:pPr>
              <w:ind w:left="-18"/>
              <w:jc w:val="center"/>
              <w:rPr>
                <w:rFonts w:ascii="Arial" w:hAnsi="Arial"/>
                <w:sz w:val="22"/>
                <w:szCs w:val="22"/>
              </w:rPr>
            </w:pPr>
            <w:r w:rsidRPr="002D251B">
              <w:rPr>
                <w:rFonts w:ascii="Arial" w:hAnsi="Arial"/>
                <w:sz w:val="22"/>
                <w:szCs w:val="22"/>
              </w:rPr>
              <w:t>3</w:t>
            </w:r>
          </w:p>
        </w:tc>
        <w:tc>
          <w:tcPr>
            <w:tcW w:w="1838" w:type="dxa"/>
            <w:vAlign w:val="center"/>
          </w:tcPr>
          <w:p w14:paraId="50308EFA" w14:textId="77777777" w:rsidR="001130E8" w:rsidRPr="002D251B" w:rsidRDefault="001130E8" w:rsidP="00632FD1">
            <w:pPr>
              <w:ind w:left="-18"/>
              <w:jc w:val="center"/>
              <w:rPr>
                <w:rFonts w:ascii="Arial" w:hAnsi="Arial"/>
                <w:sz w:val="22"/>
                <w:szCs w:val="22"/>
              </w:rPr>
            </w:pPr>
            <w:r w:rsidRPr="002D251B">
              <w:rPr>
                <w:rFonts w:ascii="Arial" w:hAnsi="Arial"/>
                <w:sz w:val="22"/>
                <w:szCs w:val="22"/>
              </w:rPr>
              <w:t>Good</w:t>
            </w:r>
          </w:p>
        </w:tc>
        <w:tc>
          <w:tcPr>
            <w:tcW w:w="5254" w:type="dxa"/>
            <w:vAlign w:val="center"/>
          </w:tcPr>
          <w:p w14:paraId="71E9EC20" w14:textId="77777777" w:rsidR="001130E8" w:rsidRPr="002D251B" w:rsidRDefault="001130E8" w:rsidP="00632FD1">
            <w:pPr>
              <w:ind w:left="-18"/>
              <w:rPr>
                <w:rFonts w:ascii="Arial" w:hAnsi="Arial"/>
                <w:sz w:val="22"/>
                <w:szCs w:val="22"/>
              </w:rPr>
            </w:pPr>
            <w:r w:rsidRPr="002D251B">
              <w:rPr>
                <w:rFonts w:ascii="Arial" w:hAnsi="Arial"/>
                <w:sz w:val="22"/>
                <w:szCs w:val="22"/>
              </w:rPr>
              <w:t>Complete; few details provided; demonstrates some understanding.</w:t>
            </w:r>
          </w:p>
        </w:tc>
      </w:tr>
      <w:tr w:rsidR="001130E8" w:rsidRPr="002D251B" w14:paraId="709DFFD5" w14:textId="77777777" w:rsidTr="00632FD1">
        <w:trPr>
          <w:trHeight w:val="720"/>
        </w:trPr>
        <w:tc>
          <w:tcPr>
            <w:tcW w:w="1188" w:type="dxa"/>
            <w:vAlign w:val="center"/>
          </w:tcPr>
          <w:p w14:paraId="4CF09EA8" w14:textId="77777777" w:rsidR="001130E8" w:rsidRPr="002D251B" w:rsidRDefault="001130E8" w:rsidP="00632FD1">
            <w:pPr>
              <w:ind w:left="-18"/>
              <w:jc w:val="center"/>
              <w:rPr>
                <w:rFonts w:ascii="Arial" w:hAnsi="Arial"/>
                <w:sz w:val="22"/>
                <w:szCs w:val="22"/>
              </w:rPr>
            </w:pPr>
            <w:r w:rsidRPr="002D251B">
              <w:rPr>
                <w:rFonts w:ascii="Arial" w:hAnsi="Arial"/>
                <w:sz w:val="22"/>
                <w:szCs w:val="22"/>
              </w:rPr>
              <w:t>2</w:t>
            </w:r>
          </w:p>
        </w:tc>
        <w:tc>
          <w:tcPr>
            <w:tcW w:w="1838" w:type="dxa"/>
            <w:vAlign w:val="center"/>
          </w:tcPr>
          <w:p w14:paraId="46038393" w14:textId="77777777" w:rsidR="001130E8" w:rsidRPr="002D251B" w:rsidRDefault="001130E8" w:rsidP="00632FD1">
            <w:pPr>
              <w:ind w:left="-18"/>
              <w:jc w:val="center"/>
              <w:rPr>
                <w:rFonts w:ascii="Arial" w:hAnsi="Arial"/>
                <w:sz w:val="22"/>
                <w:szCs w:val="22"/>
              </w:rPr>
            </w:pPr>
            <w:r w:rsidRPr="002D251B">
              <w:rPr>
                <w:rFonts w:ascii="Arial" w:hAnsi="Arial"/>
                <w:sz w:val="22"/>
                <w:szCs w:val="22"/>
              </w:rPr>
              <w:t>Fair</w:t>
            </w:r>
          </w:p>
        </w:tc>
        <w:tc>
          <w:tcPr>
            <w:tcW w:w="5254" w:type="dxa"/>
            <w:vAlign w:val="center"/>
          </w:tcPr>
          <w:p w14:paraId="0FDB7180" w14:textId="77777777" w:rsidR="001130E8" w:rsidRPr="002D251B" w:rsidRDefault="001130E8" w:rsidP="00632FD1">
            <w:pPr>
              <w:ind w:left="-18"/>
              <w:rPr>
                <w:rFonts w:ascii="Arial" w:hAnsi="Arial"/>
                <w:sz w:val="22"/>
                <w:szCs w:val="22"/>
              </w:rPr>
            </w:pPr>
            <w:r w:rsidRPr="002D251B">
              <w:rPr>
                <w:rFonts w:ascii="Arial" w:hAnsi="Arial"/>
                <w:sz w:val="22"/>
                <w:szCs w:val="22"/>
              </w:rPr>
              <w:t>Incomplete; few details provided; some misconceptions evident.</w:t>
            </w:r>
          </w:p>
        </w:tc>
      </w:tr>
      <w:tr w:rsidR="001130E8" w:rsidRPr="002D251B" w14:paraId="2A5192A9" w14:textId="77777777" w:rsidTr="00632FD1">
        <w:trPr>
          <w:trHeight w:val="720"/>
        </w:trPr>
        <w:tc>
          <w:tcPr>
            <w:tcW w:w="1188" w:type="dxa"/>
            <w:vAlign w:val="center"/>
          </w:tcPr>
          <w:p w14:paraId="786C8164" w14:textId="77777777" w:rsidR="001130E8" w:rsidRPr="002D251B" w:rsidRDefault="001130E8" w:rsidP="00632FD1">
            <w:pPr>
              <w:ind w:left="-18"/>
              <w:jc w:val="center"/>
              <w:rPr>
                <w:rFonts w:ascii="Arial" w:hAnsi="Arial"/>
                <w:sz w:val="22"/>
                <w:szCs w:val="22"/>
              </w:rPr>
            </w:pPr>
            <w:r w:rsidRPr="002D251B">
              <w:rPr>
                <w:rFonts w:ascii="Arial" w:hAnsi="Arial"/>
                <w:sz w:val="22"/>
                <w:szCs w:val="22"/>
              </w:rPr>
              <w:t>1</w:t>
            </w:r>
          </w:p>
        </w:tc>
        <w:tc>
          <w:tcPr>
            <w:tcW w:w="1838" w:type="dxa"/>
            <w:vAlign w:val="center"/>
          </w:tcPr>
          <w:p w14:paraId="75ACD2A2" w14:textId="77777777" w:rsidR="001130E8" w:rsidRPr="002D251B" w:rsidRDefault="001130E8" w:rsidP="00632FD1">
            <w:pPr>
              <w:ind w:left="-18"/>
              <w:jc w:val="center"/>
              <w:rPr>
                <w:rFonts w:ascii="Arial" w:hAnsi="Arial"/>
                <w:sz w:val="22"/>
                <w:szCs w:val="22"/>
              </w:rPr>
            </w:pPr>
            <w:r w:rsidRPr="002D251B">
              <w:rPr>
                <w:rFonts w:ascii="Arial" w:hAnsi="Arial"/>
                <w:sz w:val="22"/>
                <w:szCs w:val="22"/>
              </w:rPr>
              <w:t>Poor</w:t>
            </w:r>
          </w:p>
        </w:tc>
        <w:tc>
          <w:tcPr>
            <w:tcW w:w="5254" w:type="dxa"/>
            <w:vAlign w:val="center"/>
          </w:tcPr>
          <w:p w14:paraId="0219940E" w14:textId="77777777" w:rsidR="001130E8" w:rsidRPr="002D251B" w:rsidRDefault="001130E8" w:rsidP="00632FD1">
            <w:pPr>
              <w:ind w:left="-18"/>
              <w:rPr>
                <w:rFonts w:ascii="Arial" w:hAnsi="Arial"/>
                <w:sz w:val="22"/>
                <w:szCs w:val="22"/>
              </w:rPr>
            </w:pPr>
            <w:r w:rsidRPr="002D251B">
              <w:rPr>
                <w:rFonts w:ascii="Arial" w:hAnsi="Arial"/>
                <w:sz w:val="22"/>
                <w:szCs w:val="22"/>
              </w:rPr>
              <w:t>Very incomplete; no details provided; many misconceptions evident.</w:t>
            </w:r>
          </w:p>
        </w:tc>
      </w:tr>
      <w:tr w:rsidR="001130E8" w:rsidRPr="002D251B" w14:paraId="501DCF07" w14:textId="77777777" w:rsidTr="00632FD1">
        <w:trPr>
          <w:trHeight w:val="720"/>
        </w:trPr>
        <w:tc>
          <w:tcPr>
            <w:tcW w:w="1188" w:type="dxa"/>
            <w:vAlign w:val="center"/>
          </w:tcPr>
          <w:p w14:paraId="1674325E" w14:textId="77777777" w:rsidR="001130E8" w:rsidRPr="002D251B" w:rsidRDefault="001130E8" w:rsidP="00632FD1">
            <w:pPr>
              <w:ind w:left="-18"/>
              <w:jc w:val="center"/>
              <w:rPr>
                <w:rFonts w:ascii="Arial" w:hAnsi="Arial"/>
                <w:sz w:val="22"/>
                <w:szCs w:val="22"/>
              </w:rPr>
            </w:pPr>
            <w:r w:rsidRPr="002D251B">
              <w:rPr>
                <w:rFonts w:ascii="Arial" w:hAnsi="Arial"/>
                <w:sz w:val="22"/>
                <w:szCs w:val="22"/>
              </w:rPr>
              <w:lastRenderedPageBreak/>
              <w:t>0</w:t>
            </w:r>
          </w:p>
        </w:tc>
        <w:tc>
          <w:tcPr>
            <w:tcW w:w="1838" w:type="dxa"/>
            <w:vAlign w:val="center"/>
          </w:tcPr>
          <w:p w14:paraId="02BD09E2" w14:textId="77777777" w:rsidR="001130E8" w:rsidRPr="002D251B" w:rsidRDefault="001130E8" w:rsidP="00632FD1">
            <w:pPr>
              <w:ind w:left="-18"/>
              <w:jc w:val="center"/>
              <w:rPr>
                <w:rFonts w:ascii="Arial" w:hAnsi="Arial"/>
                <w:sz w:val="22"/>
                <w:szCs w:val="22"/>
              </w:rPr>
            </w:pPr>
            <w:r w:rsidRPr="002D251B">
              <w:rPr>
                <w:rFonts w:ascii="Arial" w:hAnsi="Arial"/>
                <w:sz w:val="22"/>
                <w:szCs w:val="22"/>
              </w:rPr>
              <w:t>Not acceptable</w:t>
            </w:r>
          </w:p>
        </w:tc>
        <w:tc>
          <w:tcPr>
            <w:tcW w:w="5254" w:type="dxa"/>
            <w:vAlign w:val="center"/>
          </w:tcPr>
          <w:p w14:paraId="2930CC64" w14:textId="77777777" w:rsidR="001130E8" w:rsidRPr="002D251B" w:rsidRDefault="001130E8" w:rsidP="00632FD1">
            <w:pPr>
              <w:ind w:left="-18"/>
              <w:rPr>
                <w:rFonts w:ascii="Arial" w:hAnsi="Arial"/>
                <w:sz w:val="22"/>
                <w:szCs w:val="22"/>
              </w:rPr>
            </w:pPr>
            <w:r w:rsidRPr="002D251B">
              <w:rPr>
                <w:rFonts w:ascii="Arial" w:hAnsi="Arial"/>
                <w:sz w:val="22"/>
                <w:szCs w:val="22"/>
              </w:rPr>
              <w:t>So incomplete that no judgment can be made about student understanding</w:t>
            </w:r>
          </w:p>
        </w:tc>
      </w:tr>
    </w:tbl>
    <w:p w14:paraId="229C20F4" w14:textId="77777777" w:rsidR="001130E8" w:rsidRDefault="001130E8" w:rsidP="001130E8">
      <w:pPr>
        <w:tabs>
          <w:tab w:val="right" w:pos="10080"/>
        </w:tabs>
        <w:rPr>
          <w:rFonts w:ascii="Arial" w:hAnsi="Arial" w:cs="Arial"/>
          <w:sz w:val="22"/>
          <w:szCs w:val="22"/>
        </w:rPr>
      </w:pPr>
    </w:p>
    <w:p w14:paraId="5AA8E936" w14:textId="77777777" w:rsidR="001130E8" w:rsidRPr="003B490E" w:rsidRDefault="001130E8" w:rsidP="001130E8">
      <w:pPr>
        <w:pStyle w:val="ListParagraph"/>
        <w:numPr>
          <w:ilvl w:val="0"/>
          <w:numId w:val="24"/>
        </w:numPr>
        <w:rPr>
          <w:rFonts w:ascii="Arial" w:hAnsi="Arial" w:cs="Arial"/>
          <w:b/>
          <w:sz w:val="22"/>
          <w:szCs w:val="22"/>
        </w:rPr>
      </w:pPr>
      <w:r w:rsidRPr="0019041D">
        <w:rPr>
          <w:rFonts w:ascii="Arial" w:hAnsi="Arial"/>
          <w:b/>
          <w:sz w:val="22"/>
          <w:szCs w:val="22"/>
        </w:rPr>
        <w:t xml:space="preserve">Student Reading Comprehension Questions (p. </w:t>
      </w:r>
      <w:r>
        <w:rPr>
          <w:rFonts w:ascii="Arial" w:hAnsi="Arial"/>
          <w:b/>
          <w:sz w:val="22"/>
          <w:szCs w:val="22"/>
        </w:rPr>
        <w:t>10-11</w:t>
      </w:r>
      <w:r w:rsidRPr="0019041D">
        <w:rPr>
          <w:rFonts w:ascii="Arial" w:hAnsi="Arial"/>
          <w:b/>
          <w:sz w:val="22"/>
          <w:szCs w:val="22"/>
        </w:rPr>
        <w:t>)</w:t>
      </w:r>
      <w:r>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1D079BC7" w14:textId="77777777" w:rsidR="001130E8" w:rsidRPr="002D251B" w:rsidRDefault="001130E8" w:rsidP="001130E8">
      <w:pPr>
        <w:rPr>
          <w:rFonts w:ascii="Arial" w:hAnsi="Arial"/>
          <w:sz w:val="22"/>
          <w:szCs w:val="22"/>
        </w:rPr>
      </w:pPr>
    </w:p>
    <w:p w14:paraId="47EFEEFE" w14:textId="77777777" w:rsidR="001130E8" w:rsidRPr="00677F33" w:rsidRDefault="001130E8" w:rsidP="001130E8">
      <w:pPr>
        <w:ind w:firstLine="720"/>
        <w:rPr>
          <w:rFonts w:ascii="Arial" w:hAnsi="Arial"/>
          <w:sz w:val="22"/>
          <w:szCs w:val="22"/>
        </w:rPr>
      </w:pPr>
      <w:r w:rsidRPr="00677F33">
        <w:rPr>
          <w:rFonts w:ascii="Arial" w:hAnsi="Arial"/>
          <w:sz w:val="22"/>
          <w:szCs w:val="22"/>
        </w:rPr>
        <w:t>Some of the articles in this issue provide opportunities, references, and suggestions for students to do further research on their own about topics that interest them.</w:t>
      </w:r>
    </w:p>
    <w:p w14:paraId="5AB06DF9" w14:textId="77777777" w:rsidR="001130E8" w:rsidRPr="002D251B" w:rsidRDefault="001130E8" w:rsidP="001130E8">
      <w:pPr>
        <w:rPr>
          <w:rFonts w:ascii="Arial" w:hAnsi="Arial"/>
          <w:sz w:val="22"/>
          <w:szCs w:val="22"/>
        </w:rPr>
      </w:pPr>
    </w:p>
    <w:p w14:paraId="3D77D248" w14:textId="77777777" w:rsidR="001130E8" w:rsidRDefault="001130E8" w:rsidP="001130E8">
      <w:pPr>
        <w:ind w:firstLine="720"/>
        <w:rPr>
          <w:rFonts w:ascii="Arial" w:hAnsi="Arial"/>
          <w:sz w:val="22"/>
          <w:szCs w:val="22"/>
        </w:rPr>
      </w:pPr>
      <w:r w:rsidRPr="00E47BCB">
        <w:rPr>
          <w:rFonts w:ascii="Arial" w:hAnsi="Arial"/>
          <w:sz w:val="22"/>
          <w:szCs w:val="22"/>
        </w:rPr>
        <w:t xml:space="preserve">To help students engage with the text, ask students which article </w:t>
      </w:r>
      <w:r w:rsidRPr="00E47BCB">
        <w:rPr>
          <w:rFonts w:ascii="Arial" w:hAnsi="Arial"/>
          <w:b/>
          <w:sz w:val="22"/>
          <w:szCs w:val="22"/>
        </w:rPr>
        <w:t>engaged</w:t>
      </w:r>
      <w:r w:rsidRPr="00E47BCB">
        <w:rPr>
          <w:rFonts w:ascii="Arial" w:hAnsi="Arial"/>
          <w:sz w:val="22"/>
          <w:szCs w:val="22"/>
        </w:rPr>
        <w:t xml:space="preserve"> them most and why, or what </w:t>
      </w:r>
      <w:r w:rsidRPr="00E47BCB">
        <w:rPr>
          <w:rFonts w:ascii="Arial" w:hAnsi="Arial"/>
          <w:b/>
          <w:sz w:val="22"/>
          <w:szCs w:val="22"/>
        </w:rPr>
        <w:t>questions</w:t>
      </w:r>
      <w:r w:rsidRPr="00E47BCB">
        <w:rPr>
          <w:rFonts w:ascii="Arial" w:hAnsi="Arial"/>
          <w:sz w:val="22"/>
          <w:szCs w:val="22"/>
        </w:rPr>
        <w:t xml:space="preserve"> they still have about the articles. The “Web Sites for Additional Information” section of the Teacher’s Guide provides sources for additional information that might help you answer these questions.</w:t>
      </w:r>
    </w:p>
    <w:p w14:paraId="38CAF26B" w14:textId="77777777" w:rsidR="001130E8" w:rsidRDefault="001130E8" w:rsidP="001130E8">
      <w:pPr>
        <w:rPr>
          <w:rFonts w:ascii="Arial" w:hAnsi="Arial"/>
          <w:sz w:val="22"/>
          <w:szCs w:val="22"/>
        </w:rPr>
      </w:pPr>
    </w:p>
    <w:p w14:paraId="4F54DC98" w14:textId="77777777" w:rsidR="00E7390C" w:rsidRDefault="00E7390C" w:rsidP="00AE7DBC">
      <w:pPr>
        <w:ind w:firstLine="720"/>
        <w:rPr>
          <w:rFonts w:ascii="Arial" w:hAnsi="Arial"/>
          <w:sz w:val="22"/>
          <w:szCs w:val="22"/>
        </w:rPr>
      </w:pPr>
    </w:p>
    <w:p w14:paraId="059F9C0C" w14:textId="77777777" w:rsidR="00E47BCB" w:rsidRPr="00E47BCB" w:rsidRDefault="00E47BCB" w:rsidP="00677F33">
      <w:pPr>
        <w:rPr>
          <w:rFonts w:ascii="Arial" w:hAnsi="Arial"/>
          <w:sz w:val="22"/>
          <w:szCs w:val="22"/>
        </w:rPr>
      </w:pPr>
      <w:r>
        <w:rPr>
          <w:rFonts w:ascii="Arial" w:hAnsi="Arial"/>
          <w:sz w:val="22"/>
          <w:szCs w:val="22"/>
        </w:rPr>
        <w:br w:type="page"/>
      </w:r>
    </w:p>
    <w:p w14:paraId="57323041" w14:textId="601D832C" w:rsidR="00E47BCB" w:rsidRPr="00E47BCB" w:rsidRDefault="00E817A5" w:rsidP="00E47BCB">
      <w:pPr>
        <w:rPr>
          <w:sz w:val="2"/>
        </w:rPr>
      </w:pPr>
      <w:r>
        <w:rPr>
          <w:rFonts w:ascii="Arial" w:hAnsi="Arial" w:cs="Arial"/>
          <w:i/>
          <w:noProof/>
        </w:rPr>
        <w:lastRenderedPageBreak/>
        <mc:AlternateContent>
          <mc:Choice Requires="wps">
            <w:drawing>
              <wp:anchor distT="0" distB="0" distL="114300" distR="114300" simplePos="0" relativeHeight="251692544" behindDoc="1" locked="0" layoutInCell="1" allowOverlap="1" wp14:anchorId="19BA641C" wp14:editId="14C5DC7E">
                <wp:simplePos x="0" y="0"/>
                <wp:positionH relativeFrom="page">
                  <wp:posOffset>460744</wp:posOffset>
                </wp:positionH>
                <wp:positionV relativeFrom="page">
                  <wp:posOffset>496186</wp:posOffset>
                </wp:positionV>
                <wp:extent cx="6858000" cy="8690344"/>
                <wp:effectExtent l="19050" t="19050" r="19050"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90344"/>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C22861" id="Rectangle 4" o:spid="_x0000_s1026" style="position:absolute;margin-left:36.3pt;margin-top:39.05pt;width:540pt;height:684.3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" strokecolor="#7f7f7f [1612]" strokeweight="3pt">
                <v:path arrowok="t"/>
                <w10:wrap anchorx="page" anchory="page"/>
              </v:rect>
            </w:pict>
          </mc:Fallback>
        </mc:AlternateContent>
      </w:r>
      <w:r w:rsidR="00715306">
        <w:rPr>
          <w:noProof/>
          <w:sz w:val="2"/>
        </w:rPr>
        <mc:AlternateContent>
          <mc:Choice Requires="wps">
            <w:drawing>
              <wp:anchor distT="45720" distB="45720" distL="114300" distR="114300" simplePos="0" relativeHeight="251739648" behindDoc="1" locked="0" layoutInCell="1" allowOverlap="1" wp14:anchorId="6E6FE2BF" wp14:editId="37971269">
                <wp:simplePos x="0" y="0"/>
                <wp:positionH relativeFrom="column">
                  <wp:posOffset>-262890</wp:posOffset>
                </wp:positionH>
                <wp:positionV relativeFrom="paragraph">
                  <wp:posOffset>-283210</wp:posOffset>
                </wp:positionV>
                <wp:extent cx="6480810"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14:paraId="6AA8C92C" w14:textId="53B4B0B6" w:rsidR="00A53846" w:rsidRDefault="00A53846"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Toxic Shorelines:  The Science of Algal Blooms”,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p w14:paraId="683A8CA0" w14:textId="77777777" w:rsidR="00A53846" w:rsidRPr="00FF1B7F" w:rsidRDefault="00A53846"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6FE2BF" id="Text Box 2" o:spid="_x0000_s1029" type="#_x0000_t202" style="position:absolute;margin-left:-20.7pt;margin-top:-22.3pt;width:510.3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" filled="f" stroked="f">
                <v:textbox>
                  <w:txbxContent>
                    <w:p w14:paraId="6AA8C92C" w14:textId="53B4B0B6" w:rsidR="00A53846" w:rsidRDefault="00A53846"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Toxic Shorelines:  The Science of Algal Blooms”,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p w14:paraId="683A8CA0" w14:textId="77777777" w:rsidR="00A53846" w:rsidRPr="00FF1B7F" w:rsidRDefault="00A53846"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r w:rsidR="00715306">
        <w:rPr>
          <w:noProof/>
        </w:rPr>
        <mc:AlternateContent>
          <mc:Choice Requires="wps">
            <w:drawing>
              <wp:anchor distT="0" distB="0" distL="114300" distR="114300" simplePos="0" relativeHeight="251716096" behindDoc="1" locked="0" layoutInCell="1" allowOverlap="1" wp14:anchorId="555ABE4F" wp14:editId="1102B9CC">
                <wp:simplePos x="0" y="0"/>
                <wp:positionH relativeFrom="page">
                  <wp:posOffset>567055</wp:posOffset>
                </wp:positionH>
                <wp:positionV relativeFrom="page">
                  <wp:posOffset>601345</wp:posOffset>
                </wp:positionV>
                <wp:extent cx="6629400" cy="1472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47256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8EA038C" id="Rectangle 5" o:spid="_x0000_s1026" style="position:absolute;margin-left:44.65pt;margin-top:47.35pt;width:522pt;height:115.9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" fillcolor="#e7e6e6 [3214]" stroked="f" strokeweight=".5pt">
                <v:path arrowok="t"/>
                <w10:wrap anchorx="page" anchory="page"/>
              </v:rect>
            </w:pict>
          </mc:Fallback>
        </mc:AlternateContent>
      </w:r>
    </w:p>
    <w:bookmarkStart w:id="12" w:name="_Toc283997093"/>
    <w:bookmarkStart w:id="13" w:name="_Toc510038961"/>
    <w:p w14:paraId="3B721AC9" w14:textId="6A01E755" w:rsidR="0018690B" w:rsidRPr="00E47BCB" w:rsidRDefault="00715306" w:rsidP="00A53846">
      <w:pPr>
        <w:pStyle w:val="Heading2"/>
        <w:rPr>
          <w:sz w:val="2"/>
        </w:rPr>
      </w:pPr>
      <w:r>
        <w:rPr>
          <w:i/>
          <w:noProof/>
        </w:rPr>
        <mc:AlternateContent>
          <mc:Choice Requires="wps">
            <w:drawing>
              <wp:anchor distT="0" distB="0" distL="114300" distR="114300" simplePos="0" relativeHeight="251596288" behindDoc="1" locked="0" layoutInCell="1" allowOverlap="1" wp14:anchorId="1543BF88" wp14:editId="4D2EF0FE">
                <wp:simplePos x="0" y="0"/>
                <wp:positionH relativeFrom="page">
                  <wp:posOffset>575310</wp:posOffset>
                </wp:positionH>
                <wp:positionV relativeFrom="page">
                  <wp:posOffset>561340</wp:posOffset>
                </wp:positionV>
                <wp:extent cx="6629400" cy="1515745"/>
                <wp:effectExtent l="0" t="0" r="0" b="82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51574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ECFDB9" w14:textId="77777777" w:rsidR="00A53846" w:rsidRPr="000106F9" w:rsidRDefault="00A53846" w:rsidP="000106F9">
                            <w:pPr>
                              <w:rPr>
                                <w:rFonts w:ascii="Arial" w:hAnsi="Arial" w:cs="Arial"/>
                                <w:color w:val="000000" w:themeColor="text1"/>
                                <w:sz w:val="8"/>
                              </w:rPr>
                            </w:pPr>
                          </w:p>
                          <w:p w14:paraId="1FCE90BB" w14:textId="77777777" w:rsidR="00A53846" w:rsidRPr="000106F9" w:rsidRDefault="00A53846"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2930669" w14:textId="77777777" w:rsidR="00A53846" w:rsidRPr="000106F9" w:rsidRDefault="00A53846" w:rsidP="000106F9">
                            <w:pPr>
                              <w:rPr>
                                <w:color w:val="000000" w:themeColor="text1"/>
                              </w:rPr>
                            </w:pPr>
                          </w:p>
                        </w:txbxContent>
                      </wps:txbx>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43BF88" id="Rectangle 60" o:spid="_x0000_s1030" style="position:absolute;margin-left:45.3pt;margin-top:44.2pt;width:522pt;height:119.3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" fillcolor="#d8d8d8 [2732]" stroked="f" strokeweight=".5pt">
                <v:path arrowok="t"/>
                <v:textbox>
                  <w:txbxContent>
                    <w:p w14:paraId="75ECFDB9" w14:textId="77777777" w:rsidR="00A53846" w:rsidRPr="000106F9" w:rsidRDefault="00A53846" w:rsidP="000106F9">
                      <w:pPr>
                        <w:rPr>
                          <w:rFonts w:ascii="Arial" w:hAnsi="Arial" w:cs="Arial"/>
                          <w:color w:val="000000" w:themeColor="text1"/>
                          <w:sz w:val="8"/>
                        </w:rPr>
                      </w:pPr>
                    </w:p>
                    <w:p w14:paraId="1FCE90BB" w14:textId="77777777" w:rsidR="00A53846" w:rsidRPr="000106F9" w:rsidRDefault="00A53846"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2930669" w14:textId="77777777" w:rsidR="00A53846" w:rsidRPr="000106F9" w:rsidRDefault="00A53846" w:rsidP="000106F9">
                      <w:pPr>
                        <w:rPr>
                          <w:color w:val="000000" w:themeColor="text1"/>
                        </w:rPr>
                      </w:pPr>
                    </w:p>
                  </w:txbxContent>
                </v:textbox>
                <w10:wrap anchorx="page" anchory="page"/>
              </v:rect>
            </w:pict>
          </mc:Fallback>
        </mc:AlternateContent>
      </w:r>
      <w:r w:rsidR="0018690B" w:rsidRPr="004B76FE">
        <w:t>Anticipation Guide</w:t>
      </w:r>
      <w:bookmarkEnd w:id="12"/>
      <w:bookmarkEnd w:id="13"/>
    </w:p>
    <w:p w14:paraId="285FC2BF" w14:textId="77777777" w:rsidR="004B76FE" w:rsidRDefault="004B76FE" w:rsidP="001947E0">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7CBED52D" w14:textId="77777777" w:rsidR="000106F9" w:rsidRPr="000106F9" w:rsidRDefault="000106F9" w:rsidP="004B76FE">
      <w:pPr>
        <w:ind w:left="360"/>
        <w:rPr>
          <w:rFonts w:ascii="Arial" w:hAnsi="Arial" w:cs="Arial"/>
          <w:sz w:val="6"/>
        </w:rPr>
      </w:pPr>
    </w:p>
    <w:p w14:paraId="40051D9A" w14:textId="77777777"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3B4B3C7F" w14:textId="77777777" w:rsidTr="003D6E7A">
        <w:trPr>
          <w:trHeight w:val="561"/>
        </w:trPr>
        <w:tc>
          <w:tcPr>
            <w:tcW w:w="1080" w:type="dxa"/>
            <w:shd w:val="clear" w:color="auto" w:fill="auto"/>
            <w:vAlign w:val="center"/>
          </w:tcPr>
          <w:p w14:paraId="1F4D7956"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7A348A4B"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4CAA45F9"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1130E8" w:rsidRPr="00835CFD" w14:paraId="6728C1A6" w14:textId="77777777" w:rsidTr="00992C95">
        <w:trPr>
          <w:trHeight w:val="864"/>
        </w:trPr>
        <w:tc>
          <w:tcPr>
            <w:tcW w:w="1080" w:type="dxa"/>
            <w:shd w:val="clear" w:color="auto" w:fill="auto"/>
          </w:tcPr>
          <w:p w14:paraId="505CA236" w14:textId="77777777" w:rsidR="001130E8" w:rsidRPr="00835CFD" w:rsidRDefault="001130E8" w:rsidP="001130E8">
            <w:pPr>
              <w:rPr>
                <w:rFonts w:ascii="Arial" w:hAnsi="Arial" w:cs="Arial"/>
                <w:sz w:val="22"/>
                <w:szCs w:val="22"/>
              </w:rPr>
            </w:pPr>
          </w:p>
        </w:tc>
        <w:tc>
          <w:tcPr>
            <w:tcW w:w="1080" w:type="dxa"/>
            <w:shd w:val="clear" w:color="auto" w:fill="auto"/>
          </w:tcPr>
          <w:p w14:paraId="0CC7D5CD" w14:textId="77777777" w:rsidR="001130E8" w:rsidRPr="00835CFD" w:rsidRDefault="001130E8" w:rsidP="001130E8">
            <w:pPr>
              <w:rPr>
                <w:rFonts w:ascii="Arial" w:hAnsi="Arial" w:cs="Arial"/>
                <w:sz w:val="22"/>
                <w:szCs w:val="22"/>
              </w:rPr>
            </w:pPr>
          </w:p>
        </w:tc>
        <w:tc>
          <w:tcPr>
            <w:tcW w:w="8100" w:type="dxa"/>
            <w:shd w:val="clear" w:color="auto" w:fill="auto"/>
          </w:tcPr>
          <w:p w14:paraId="6961C754" w14:textId="7A732203" w:rsidR="001130E8" w:rsidRPr="00835CFD" w:rsidRDefault="001130E8" w:rsidP="001130E8">
            <w:pPr>
              <w:numPr>
                <w:ilvl w:val="0"/>
                <w:numId w:val="2"/>
              </w:numPr>
              <w:spacing w:before="120"/>
              <w:rPr>
                <w:rFonts w:ascii="Arial" w:hAnsi="Arial" w:cs="Arial"/>
                <w:sz w:val="22"/>
                <w:szCs w:val="22"/>
              </w:rPr>
            </w:pPr>
            <w:r>
              <w:rPr>
                <w:rFonts w:ascii="Arial" w:hAnsi="Arial" w:cs="Arial"/>
              </w:rPr>
              <w:t>Algae can cause health problems through skin contact or breathing.</w:t>
            </w:r>
          </w:p>
        </w:tc>
      </w:tr>
      <w:tr w:rsidR="001130E8" w:rsidRPr="00835CFD" w14:paraId="099D8BFD" w14:textId="77777777" w:rsidTr="00992C95">
        <w:trPr>
          <w:trHeight w:val="864"/>
        </w:trPr>
        <w:tc>
          <w:tcPr>
            <w:tcW w:w="1080" w:type="dxa"/>
            <w:shd w:val="clear" w:color="auto" w:fill="auto"/>
          </w:tcPr>
          <w:p w14:paraId="2199D8DF" w14:textId="77777777" w:rsidR="001130E8" w:rsidRPr="00835CFD" w:rsidRDefault="001130E8" w:rsidP="001130E8">
            <w:pPr>
              <w:rPr>
                <w:rFonts w:ascii="Arial" w:hAnsi="Arial" w:cs="Arial"/>
                <w:sz w:val="22"/>
                <w:szCs w:val="22"/>
              </w:rPr>
            </w:pPr>
          </w:p>
        </w:tc>
        <w:tc>
          <w:tcPr>
            <w:tcW w:w="1080" w:type="dxa"/>
            <w:shd w:val="clear" w:color="auto" w:fill="auto"/>
          </w:tcPr>
          <w:p w14:paraId="26219524" w14:textId="77777777" w:rsidR="001130E8" w:rsidRPr="00835CFD" w:rsidRDefault="001130E8" w:rsidP="001130E8">
            <w:pPr>
              <w:rPr>
                <w:rFonts w:ascii="Arial" w:hAnsi="Arial" w:cs="Arial"/>
                <w:sz w:val="22"/>
                <w:szCs w:val="22"/>
              </w:rPr>
            </w:pPr>
          </w:p>
        </w:tc>
        <w:tc>
          <w:tcPr>
            <w:tcW w:w="8100" w:type="dxa"/>
            <w:shd w:val="clear" w:color="auto" w:fill="auto"/>
          </w:tcPr>
          <w:p w14:paraId="71634D68" w14:textId="2DECB7CA" w:rsidR="001130E8" w:rsidRPr="00835CFD" w:rsidRDefault="001130E8" w:rsidP="001130E8">
            <w:pPr>
              <w:numPr>
                <w:ilvl w:val="0"/>
                <w:numId w:val="2"/>
              </w:numPr>
              <w:spacing w:before="120"/>
              <w:rPr>
                <w:rFonts w:ascii="Arial" w:hAnsi="Arial" w:cs="Arial"/>
                <w:sz w:val="22"/>
                <w:szCs w:val="22"/>
              </w:rPr>
            </w:pPr>
            <w:r>
              <w:rPr>
                <w:rFonts w:ascii="Arial" w:hAnsi="Arial" w:cs="Arial"/>
              </w:rPr>
              <w:t xml:space="preserve">Algae produce less than 10% of the oxygen in the Earth’s atmosphere. </w:t>
            </w:r>
          </w:p>
        </w:tc>
      </w:tr>
      <w:tr w:rsidR="001130E8" w:rsidRPr="00835CFD" w14:paraId="562DD79E" w14:textId="77777777" w:rsidTr="00992C95">
        <w:trPr>
          <w:trHeight w:val="864"/>
        </w:trPr>
        <w:tc>
          <w:tcPr>
            <w:tcW w:w="1080" w:type="dxa"/>
            <w:shd w:val="clear" w:color="auto" w:fill="auto"/>
          </w:tcPr>
          <w:p w14:paraId="7C103077" w14:textId="77777777" w:rsidR="001130E8" w:rsidRPr="00835CFD" w:rsidRDefault="001130E8" w:rsidP="001130E8">
            <w:pPr>
              <w:rPr>
                <w:rFonts w:ascii="Arial" w:hAnsi="Arial" w:cs="Arial"/>
                <w:sz w:val="22"/>
                <w:szCs w:val="22"/>
              </w:rPr>
            </w:pPr>
          </w:p>
        </w:tc>
        <w:tc>
          <w:tcPr>
            <w:tcW w:w="1080" w:type="dxa"/>
            <w:shd w:val="clear" w:color="auto" w:fill="auto"/>
          </w:tcPr>
          <w:p w14:paraId="142030FB" w14:textId="77777777" w:rsidR="001130E8" w:rsidRPr="00835CFD" w:rsidRDefault="001130E8" w:rsidP="001130E8">
            <w:pPr>
              <w:rPr>
                <w:rFonts w:ascii="Arial" w:hAnsi="Arial" w:cs="Arial"/>
                <w:sz w:val="22"/>
                <w:szCs w:val="22"/>
              </w:rPr>
            </w:pPr>
          </w:p>
        </w:tc>
        <w:tc>
          <w:tcPr>
            <w:tcW w:w="8100" w:type="dxa"/>
            <w:shd w:val="clear" w:color="auto" w:fill="auto"/>
          </w:tcPr>
          <w:p w14:paraId="3203C874" w14:textId="6D538D08" w:rsidR="001130E8" w:rsidRPr="00835CFD" w:rsidRDefault="001130E8" w:rsidP="001130E8">
            <w:pPr>
              <w:numPr>
                <w:ilvl w:val="0"/>
                <w:numId w:val="2"/>
              </w:numPr>
              <w:spacing w:before="120"/>
              <w:rPr>
                <w:rFonts w:ascii="Arial" w:hAnsi="Arial" w:cs="Arial"/>
                <w:sz w:val="22"/>
                <w:szCs w:val="22"/>
              </w:rPr>
            </w:pPr>
            <w:r>
              <w:rPr>
                <w:rFonts w:ascii="Arial" w:hAnsi="Arial" w:cs="Arial"/>
              </w:rPr>
              <w:t>Toxins produced by algae can cause liver damage.</w:t>
            </w:r>
          </w:p>
        </w:tc>
      </w:tr>
      <w:tr w:rsidR="001130E8" w:rsidRPr="00835CFD" w14:paraId="31BA9BBC" w14:textId="77777777" w:rsidTr="00992C95">
        <w:trPr>
          <w:trHeight w:val="864"/>
        </w:trPr>
        <w:tc>
          <w:tcPr>
            <w:tcW w:w="1080" w:type="dxa"/>
            <w:shd w:val="clear" w:color="auto" w:fill="auto"/>
          </w:tcPr>
          <w:p w14:paraId="37B59B32" w14:textId="77777777" w:rsidR="001130E8" w:rsidRPr="00835CFD" w:rsidRDefault="001130E8" w:rsidP="001130E8">
            <w:pPr>
              <w:rPr>
                <w:rFonts w:ascii="Arial" w:hAnsi="Arial" w:cs="Arial"/>
                <w:sz w:val="22"/>
                <w:szCs w:val="22"/>
              </w:rPr>
            </w:pPr>
          </w:p>
        </w:tc>
        <w:tc>
          <w:tcPr>
            <w:tcW w:w="1080" w:type="dxa"/>
            <w:shd w:val="clear" w:color="auto" w:fill="auto"/>
          </w:tcPr>
          <w:p w14:paraId="4D0F9BFD" w14:textId="77777777" w:rsidR="001130E8" w:rsidRPr="00835CFD" w:rsidRDefault="001130E8" w:rsidP="001130E8">
            <w:pPr>
              <w:rPr>
                <w:rFonts w:ascii="Arial" w:hAnsi="Arial" w:cs="Arial"/>
                <w:sz w:val="22"/>
                <w:szCs w:val="22"/>
              </w:rPr>
            </w:pPr>
          </w:p>
        </w:tc>
        <w:tc>
          <w:tcPr>
            <w:tcW w:w="8100" w:type="dxa"/>
            <w:shd w:val="clear" w:color="auto" w:fill="auto"/>
          </w:tcPr>
          <w:p w14:paraId="6AE0160B" w14:textId="39566524" w:rsidR="001130E8" w:rsidRPr="00835CFD" w:rsidRDefault="001130E8" w:rsidP="001130E8">
            <w:pPr>
              <w:numPr>
                <w:ilvl w:val="0"/>
                <w:numId w:val="2"/>
              </w:numPr>
              <w:spacing w:before="120"/>
              <w:rPr>
                <w:rFonts w:ascii="Arial" w:hAnsi="Arial" w:cs="Arial"/>
                <w:sz w:val="22"/>
                <w:szCs w:val="22"/>
              </w:rPr>
            </w:pPr>
            <w:r>
              <w:rPr>
                <w:rFonts w:ascii="Arial" w:hAnsi="Arial" w:cs="Arial"/>
              </w:rPr>
              <w:t>Toxins become less concentrated at each level of the food chain.</w:t>
            </w:r>
          </w:p>
        </w:tc>
      </w:tr>
      <w:tr w:rsidR="001130E8" w:rsidRPr="00835CFD" w14:paraId="533E710B" w14:textId="77777777" w:rsidTr="00992C95">
        <w:trPr>
          <w:trHeight w:val="864"/>
        </w:trPr>
        <w:tc>
          <w:tcPr>
            <w:tcW w:w="1080" w:type="dxa"/>
            <w:tcBorders>
              <w:bottom w:val="single" w:sz="4" w:space="0" w:color="auto"/>
            </w:tcBorders>
            <w:shd w:val="clear" w:color="auto" w:fill="auto"/>
          </w:tcPr>
          <w:p w14:paraId="5EF538F6" w14:textId="77777777" w:rsidR="001130E8" w:rsidRPr="00835CFD" w:rsidRDefault="001130E8" w:rsidP="001130E8">
            <w:pPr>
              <w:rPr>
                <w:rFonts w:ascii="Arial" w:hAnsi="Arial" w:cs="Arial"/>
                <w:sz w:val="22"/>
                <w:szCs w:val="22"/>
              </w:rPr>
            </w:pPr>
          </w:p>
        </w:tc>
        <w:tc>
          <w:tcPr>
            <w:tcW w:w="1080" w:type="dxa"/>
            <w:tcBorders>
              <w:bottom w:val="single" w:sz="4" w:space="0" w:color="auto"/>
            </w:tcBorders>
            <w:shd w:val="clear" w:color="auto" w:fill="auto"/>
          </w:tcPr>
          <w:p w14:paraId="00972204" w14:textId="77777777" w:rsidR="001130E8" w:rsidRPr="00835CFD" w:rsidRDefault="001130E8" w:rsidP="001130E8">
            <w:pPr>
              <w:rPr>
                <w:rFonts w:ascii="Arial" w:hAnsi="Arial" w:cs="Arial"/>
                <w:sz w:val="22"/>
                <w:szCs w:val="22"/>
              </w:rPr>
            </w:pPr>
          </w:p>
        </w:tc>
        <w:tc>
          <w:tcPr>
            <w:tcW w:w="8100" w:type="dxa"/>
            <w:tcBorders>
              <w:bottom w:val="single" w:sz="4" w:space="0" w:color="auto"/>
            </w:tcBorders>
            <w:shd w:val="clear" w:color="auto" w:fill="auto"/>
          </w:tcPr>
          <w:p w14:paraId="4100B577" w14:textId="4272EC05" w:rsidR="001130E8" w:rsidRPr="00835CFD" w:rsidRDefault="001130E8" w:rsidP="001130E8">
            <w:pPr>
              <w:numPr>
                <w:ilvl w:val="0"/>
                <w:numId w:val="2"/>
              </w:numPr>
              <w:spacing w:before="120"/>
              <w:rPr>
                <w:rFonts w:ascii="Arial" w:hAnsi="Arial" w:cs="Arial"/>
                <w:sz w:val="22"/>
                <w:szCs w:val="22"/>
              </w:rPr>
            </w:pPr>
            <w:r>
              <w:rPr>
                <w:rFonts w:ascii="Arial" w:hAnsi="Arial" w:cs="Arial"/>
              </w:rPr>
              <w:t>Dead algae cause environmental damage.</w:t>
            </w:r>
          </w:p>
        </w:tc>
      </w:tr>
      <w:tr w:rsidR="001130E8" w:rsidRPr="00835CFD" w14:paraId="3F6BEA37" w14:textId="77777777" w:rsidTr="00992C95">
        <w:trPr>
          <w:trHeight w:val="864"/>
        </w:trPr>
        <w:tc>
          <w:tcPr>
            <w:tcW w:w="1080" w:type="dxa"/>
            <w:tcBorders>
              <w:bottom w:val="single" w:sz="4" w:space="0" w:color="auto"/>
            </w:tcBorders>
            <w:shd w:val="clear" w:color="auto" w:fill="auto"/>
          </w:tcPr>
          <w:p w14:paraId="1D839DFF" w14:textId="77777777" w:rsidR="001130E8" w:rsidRPr="00835CFD" w:rsidRDefault="001130E8" w:rsidP="001130E8">
            <w:pPr>
              <w:rPr>
                <w:rFonts w:ascii="Arial" w:hAnsi="Arial" w:cs="Arial"/>
                <w:sz w:val="22"/>
                <w:szCs w:val="22"/>
              </w:rPr>
            </w:pPr>
          </w:p>
        </w:tc>
        <w:tc>
          <w:tcPr>
            <w:tcW w:w="1080" w:type="dxa"/>
            <w:tcBorders>
              <w:bottom w:val="single" w:sz="4" w:space="0" w:color="auto"/>
            </w:tcBorders>
            <w:shd w:val="clear" w:color="auto" w:fill="auto"/>
          </w:tcPr>
          <w:p w14:paraId="5D5101CC" w14:textId="77777777" w:rsidR="001130E8" w:rsidRPr="00835CFD" w:rsidRDefault="001130E8" w:rsidP="001130E8">
            <w:pPr>
              <w:rPr>
                <w:rFonts w:ascii="Arial" w:hAnsi="Arial" w:cs="Arial"/>
                <w:sz w:val="22"/>
                <w:szCs w:val="22"/>
              </w:rPr>
            </w:pPr>
          </w:p>
        </w:tc>
        <w:tc>
          <w:tcPr>
            <w:tcW w:w="8100" w:type="dxa"/>
            <w:tcBorders>
              <w:bottom w:val="single" w:sz="4" w:space="0" w:color="auto"/>
            </w:tcBorders>
            <w:shd w:val="clear" w:color="auto" w:fill="auto"/>
          </w:tcPr>
          <w:p w14:paraId="07BED7DD" w14:textId="4DD562C4" w:rsidR="001130E8" w:rsidRPr="00835CFD" w:rsidRDefault="001130E8" w:rsidP="001130E8">
            <w:pPr>
              <w:numPr>
                <w:ilvl w:val="0"/>
                <w:numId w:val="2"/>
              </w:numPr>
              <w:spacing w:before="120"/>
              <w:rPr>
                <w:rFonts w:ascii="Arial" w:hAnsi="Arial" w:cs="Arial"/>
                <w:sz w:val="22"/>
                <w:szCs w:val="22"/>
              </w:rPr>
            </w:pPr>
            <w:r>
              <w:rPr>
                <w:rFonts w:ascii="Arial" w:hAnsi="Arial" w:cs="Arial"/>
              </w:rPr>
              <w:t>Cleaning up point-source pollution is more difficult than cleaning up nonpoint source pollution.</w:t>
            </w:r>
          </w:p>
        </w:tc>
      </w:tr>
      <w:tr w:rsidR="001130E8" w:rsidRPr="00835CFD" w14:paraId="3436745A" w14:textId="77777777" w:rsidTr="00992C95">
        <w:trPr>
          <w:trHeight w:val="864"/>
        </w:trPr>
        <w:tc>
          <w:tcPr>
            <w:tcW w:w="1080" w:type="dxa"/>
            <w:shd w:val="clear" w:color="auto" w:fill="auto"/>
          </w:tcPr>
          <w:p w14:paraId="2A050AE9" w14:textId="77777777" w:rsidR="001130E8" w:rsidRPr="00835CFD" w:rsidRDefault="001130E8" w:rsidP="001130E8">
            <w:pPr>
              <w:rPr>
                <w:rFonts w:ascii="Arial" w:hAnsi="Arial" w:cs="Arial"/>
                <w:sz w:val="22"/>
                <w:szCs w:val="22"/>
              </w:rPr>
            </w:pPr>
          </w:p>
        </w:tc>
        <w:tc>
          <w:tcPr>
            <w:tcW w:w="1080" w:type="dxa"/>
            <w:shd w:val="clear" w:color="auto" w:fill="auto"/>
          </w:tcPr>
          <w:p w14:paraId="1E8058B3" w14:textId="77777777" w:rsidR="001130E8" w:rsidRPr="00835CFD" w:rsidRDefault="001130E8" w:rsidP="001130E8">
            <w:pPr>
              <w:rPr>
                <w:rFonts w:ascii="Arial" w:hAnsi="Arial" w:cs="Arial"/>
                <w:sz w:val="22"/>
                <w:szCs w:val="22"/>
              </w:rPr>
            </w:pPr>
          </w:p>
        </w:tc>
        <w:tc>
          <w:tcPr>
            <w:tcW w:w="8100" w:type="dxa"/>
            <w:shd w:val="clear" w:color="auto" w:fill="auto"/>
          </w:tcPr>
          <w:p w14:paraId="3CD78C84" w14:textId="0E3AE913" w:rsidR="001130E8" w:rsidRPr="00835CFD" w:rsidRDefault="001130E8" w:rsidP="001130E8">
            <w:pPr>
              <w:numPr>
                <w:ilvl w:val="0"/>
                <w:numId w:val="2"/>
              </w:numPr>
              <w:spacing w:before="120"/>
              <w:rPr>
                <w:rFonts w:ascii="Arial" w:hAnsi="Arial" w:cs="Arial"/>
                <w:sz w:val="22"/>
                <w:szCs w:val="22"/>
              </w:rPr>
            </w:pPr>
            <w:r>
              <w:rPr>
                <w:rFonts w:ascii="Arial" w:hAnsi="Arial" w:cs="Arial"/>
              </w:rPr>
              <w:t>The Clean Water Act of 1972 helped reduce the amount of phosphorus released into lakes in the 1970s and 1980s.</w:t>
            </w:r>
          </w:p>
        </w:tc>
      </w:tr>
      <w:tr w:rsidR="001130E8" w:rsidRPr="00835CFD" w14:paraId="1123ADF0" w14:textId="77777777" w:rsidTr="00992C95">
        <w:trPr>
          <w:trHeight w:val="864"/>
        </w:trPr>
        <w:tc>
          <w:tcPr>
            <w:tcW w:w="1080" w:type="dxa"/>
            <w:shd w:val="clear" w:color="auto" w:fill="auto"/>
          </w:tcPr>
          <w:p w14:paraId="281A76B7" w14:textId="77777777" w:rsidR="001130E8" w:rsidRPr="00835CFD" w:rsidRDefault="001130E8" w:rsidP="001130E8">
            <w:pPr>
              <w:rPr>
                <w:rFonts w:ascii="Arial" w:hAnsi="Arial" w:cs="Arial"/>
                <w:sz w:val="22"/>
                <w:szCs w:val="22"/>
              </w:rPr>
            </w:pPr>
          </w:p>
        </w:tc>
        <w:tc>
          <w:tcPr>
            <w:tcW w:w="1080" w:type="dxa"/>
            <w:shd w:val="clear" w:color="auto" w:fill="auto"/>
          </w:tcPr>
          <w:p w14:paraId="1A49120A" w14:textId="77777777" w:rsidR="001130E8" w:rsidRPr="00835CFD" w:rsidRDefault="001130E8" w:rsidP="001130E8">
            <w:pPr>
              <w:rPr>
                <w:rFonts w:ascii="Arial" w:hAnsi="Arial" w:cs="Arial"/>
                <w:sz w:val="22"/>
                <w:szCs w:val="22"/>
              </w:rPr>
            </w:pPr>
          </w:p>
        </w:tc>
        <w:tc>
          <w:tcPr>
            <w:tcW w:w="8100" w:type="dxa"/>
            <w:shd w:val="clear" w:color="auto" w:fill="auto"/>
          </w:tcPr>
          <w:p w14:paraId="0045CF05" w14:textId="050C38A6" w:rsidR="001130E8" w:rsidRPr="00835CFD" w:rsidRDefault="001130E8" w:rsidP="001130E8">
            <w:pPr>
              <w:numPr>
                <w:ilvl w:val="0"/>
                <w:numId w:val="2"/>
              </w:numPr>
              <w:spacing w:before="120"/>
              <w:rPr>
                <w:rFonts w:ascii="Arial" w:hAnsi="Arial" w:cs="Arial"/>
                <w:sz w:val="22"/>
                <w:szCs w:val="22"/>
              </w:rPr>
            </w:pPr>
            <w:r>
              <w:rPr>
                <w:rFonts w:ascii="Arial" w:hAnsi="Arial" w:cs="Arial"/>
              </w:rPr>
              <w:t>Activated carbon can help remove toxins produced by algae.</w:t>
            </w:r>
          </w:p>
        </w:tc>
      </w:tr>
      <w:tr w:rsidR="001130E8" w:rsidRPr="00835CFD" w14:paraId="2A8B9712" w14:textId="77777777" w:rsidTr="00992C95">
        <w:trPr>
          <w:trHeight w:val="864"/>
        </w:trPr>
        <w:tc>
          <w:tcPr>
            <w:tcW w:w="1080" w:type="dxa"/>
            <w:shd w:val="clear" w:color="auto" w:fill="auto"/>
          </w:tcPr>
          <w:p w14:paraId="20D48FBB" w14:textId="77777777" w:rsidR="001130E8" w:rsidRPr="00835CFD" w:rsidRDefault="001130E8" w:rsidP="001130E8">
            <w:pPr>
              <w:rPr>
                <w:rFonts w:ascii="Arial" w:hAnsi="Arial" w:cs="Arial"/>
                <w:sz w:val="22"/>
                <w:szCs w:val="22"/>
              </w:rPr>
            </w:pPr>
          </w:p>
        </w:tc>
        <w:tc>
          <w:tcPr>
            <w:tcW w:w="1080" w:type="dxa"/>
            <w:shd w:val="clear" w:color="auto" w:fill="auto"/>
          </w:tcPr>
          <w:p w14:paraId="159ABBFB" w14:textId="77777777" w:rsidR="001130E8" w:rsidRPr="00835CFD" w:rsidRDefault="001130E8" w:rsidP="001130E8">
            <w:pPr>
              <w:rPr>
                <w:rFonts w:ascii="Arial" w:hAnsi="Arial" w:cs="Arial"/>
                <w:sz w:val="22"/>
                <w:szCs w:val="22"/>
              </w:rPr>
            </w:pPr>
          </w:p>
        </w:tc>
        <w:tc>
          <w:tcPr>
            <w:tcW w:w="8100" w:type="dxa"/>
            <w:shd w:val="clear" w:color="auto" w:fill="auto"/>
          </w:tcPr>
          <w:p w14:paraId="6C2A36F7" w14:textId="40E5FB5E" w:rsidR="001130E8" w:rsidRPr="00835CFD" w:rsidRDefault="001130E8" w:rsidP="001130E8">
            <w:pPr>
              <w:numPr>
                <w:ilvl w:val="0"/>
                <w:numId w:val="2"/>
              </w:numPr>
              <w:spacing w:before="120"/>
              <w:rPr>
                <w:rFonts w:ascii="Arial" w:hAnsi="Arial" w:cs="Arial"/>
                <w:sz w:val="22"/>
                <w:szCs w:val="22"/>
              </w:rPr>
            </w:pPr>
            <w:r>
              <w:rPr>
                <w:rFonts w:ascii="Arial" w:hAnsi="Arial" w:cs="Arial"/>
              </w:rPr>
              <w:t xml:space="preserve">Algae blooms create “dead zone” in the Gulf of Mexico every year. </w:t>
            </w:r>
          </w:p>
        </w:tc>
      </w:tr>
      <w:tr w:rsidR="001130E8" w:rsidRPr="00835CFD" w14:paraId="6D594FB8" w14:textId="77777777" w:rsidTr="00992C95">
        <w:trPr>
          <w:trHeight w:val="864"/>
        </w:trPr>
        <w:tc>
          <w:tcPr>
            <w:tcW w:w="1080" w:type="dxa"/>
            <w:shd w:val="clear" w:color="auto" w:fill="auto"/>
          </w:tcPr>
          <w:p w14:paraId="482F5266" w14:textId="77777777" w:rsidR="001130E8" w:rsidRPr="00835CFD" w:rsidRDefault="001130E8" w:rsidP="001130E8">
            <w:pPr>
              <w:rPr>
                <w:rFonts w:ascii="Arial" w:hAnsi="Arial" w:cs="Arial"/>
                <w:sz w:val="22"/>
                <w:szCs w:val="22"/>
              </w:rPr>
            </w:pPr>
          </w:p>
        </w:tc>
        <w:tc>
          <w:tcPr>
            <w:tcW w:w="1080" w:type="dxa"/>
            <w:shd w:val="clear" w:color="auto" w:fill="auto"/>
          </w:tcPr>
          <w:p w14:paraId="5A78EA1F" w14:textId="77777777" w:rsidR="001130E8" w:rsidRPr="00835CFD" w:rsidRDefault="001130E8" w:rsidP="001130E8">
            <w:pPr>
              <w:rPr>
                <w:rFonts w:ascii="Arial" w:hAnsi="Arial" w:cs="Arial"/>
                <w:sz w:val="22"/>
                <w:szCs w:val="22"/>
              </w:rPr>
            </w:pPr>
          </w:p>
        </w:tc>
        <w:tc>
          <w:tcPr>
            <w:tcW w:w="8100" w:type="dxa"/>
            <w:shd w:val="clear" w:color="auto" w:fill="auto"/>
          </w:tcPr>
          <w:p w14:paraId="6BBA83A5" w14:textId="51E90E6D" w:rsidR="001130E8" w:rsidRPr="00835CFD" w:rsidRDefault="001130E8" w:rsidP="001130E8">
            <w:pPr>
              <w:numPr>
                <w:ilvl w:val="0"/>
                <w:numId w:val="2"/>
              </w:numPr>
              <w:spacing w:before="120"/>
              <w:rPr>
                <w:rFonts w:ascii="Arial" w:hAnsi="Arial" w:cs="Arial"/>
                <w:sz w:val="22"/>
                <w:szCs w:val="22"/>
              </w:rPr>
            </w:pPr>
            <w:r>
              <w:rPr>
                <w:rFonts w:ascii="Arial" w:hAnsi="Arial" w:cs="Arial"/>
              </w:rPr>
              <w:t>Cover crops can help reduce the amount of phosphorus runoff from fields.</w:t>
            </w:r>
          </w:p>
        </w:tc>
      </w:tr>
    </w:tbl>
    <w:p w14:paraId="607E993D" w14:textId="7DEBF4DB" w:rsidR="00F4323B" w:rsidRDefault="0018690B" w:rsidP="0018690B">
      <w:r>
        <w:br w:type="page"/>
      </w:r>
    </w:p>
    <w:bookmarkStart w:id="14" w:name="_Toc510038962"/>
    <w:p w14:paraId="56980D25" w14:textId="575A26BE" w:rsidR="000B5CC1" w:rsidRPr="000106F9" w:rsidRDefault="001130E8" w:rsidP="00A53846">
      <w:pPr>
        <w:pStyle w:val="Heading2"/>
        <w:rPr>
          <w:i/>
        </w:rPr>
      </w:pPr>
      <w:r>
        <w:rPr>
          <w:noProof/>
        </w:rPr>
        <w:lastRenderedPageBreak/>
        <mc:AlternateContent>
          <mc:Choice Requires="wps">
            <w:drawing>
              <wp:anchor distT="0" distB="0" distL="114300" distR="114300" simplePos="0" relativeHeight="251644416" behindDoc="1" locked="0" layoutInCell="1" allowOverlap="1" wp14:anchorId="0C2BCB81" wp14:editId="6B1A4F8A">
                <wp:simplePos x="0" y="0"/>
                <wp:positionH relativeFrom="page">
                  <wp:posOffset>577970</wp:posOffset>
                </wp:positionH>
                <wp:positionV relativeFrom="page">
                  <wp:posOffset>534838</wp:posOffset>
                </wp:positionV>
                <wp:extent cx="6629400" cy="1207698"/>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207698"/>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92167F" id="Rectangle 72" o:spid="_x0000_s1026" style="position:absolute;margin-left:45.5pt;margin-top:42.1pt;width:522pt;height:9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" fillcolor="#e7e6e6 [3214]" stroked="f" strokeweight=".5pt">
                <v:path arrowok="t"/>
                <w10:wrap anchorx="page" anchory="page"/>
              </v:rect>
            </w:pict>
          </mc:Fallback>
        </mc:AlternateContent>
      </w:r>
      <w:r w:rsidR="00715306">
        <w:rPr>
          <w:noProof/>
        </w:rPr>
        <mc:AlternateContent>
          <mc:Choice Requires="wps">
            <w:drawing>
              <wp:anchor distT="0" distB="0" distL="114300" distR="114300" simplePos="0" relativeHeight="251830784" behindDoc="0" locked="0" layoutInCell="1" allowOverlap="1" wp14:anchorId="432C0E42" wp14:editId="2963D48A">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BD94A60" w14:textId="77777777" w:rsidR="00A53846" w:rsidRDefault="00A53846"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2C0E42" id="Text Box 49" o:spid="_x0000_s1031" type="#_x0000_t202" style="position:absolute;margin-left:259.2pt;margin-top:78.3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" filled="f" stroked="f">
                <v:path arrowok="t"/>
                <v:textbox>
                  <w:txbxContent>
                    <w:p w14:paraId="2BD94A60" w14:textId="77777777" w:rsidR="00A53846" w:rsidRDefault="00A53846"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715306">
        <w:rPr>
          <w:noProof/>
        </w:rPr>
        <mc:AlternateContent>
          <mc:Choice Requires="wps">
            <w:drawing>
              <wp:anchor distT="0" distB="0" distL="114300" distR="114300" simplePos="0" relativeHeight="251495935" behindDoc="0" locked="0" layoutInCell="1" allowOverlap="1" wp14:anchorId="072AB8F5" wp14:editId="2169330A">
                <wp:simplePos x="0" y="0"/>
                <wp:positionH relativeFrom="column">
                  <wp:posOffset>-254000</wp:posOffset>
                </wp:positionH>
                <wp:positionV relativeFrom="page">
                  <wp:posOffset>600075</wp:posOffset>
                </wp:positionV>
                <wp:extent cx="6477000" cy="33020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91BFEBE" w14:textId="3DE4CD5C" w:rsidR="00A53846" w:rsidRDefault="00A53846"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Toxic Shorelines:  The Science of Algal Blooms”,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2AB8F5" id="Text Box 70" o:spid="_x0000_s1032"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" filled="f" stroked="f">
                <v:path arrowok="t"/>
                <v:textbox>
                  <w:txbxContent>
                    <w:p w14:paraId="091BFEBE" w14:textId="3DE4CD5C" w:rsidR="00A53846" w:rsidRDefault="00A53846"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Toxic Shorelines:  The Science of Algal Blooms”,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y="page"/>
              </v:shape>
            </w:pict>
          </mc:Fallback>
        </mc:AlternateContent>
      </w:r>
      <w:r w:rsidR="000B5CC1" w:rsidRPr="000106F9">
        <w:t>Graphic Organizer</w:t>
      </w:r>
      <w:bookmarkEnd w:id="14"/>
    </w:p>
    <w:p w14:paraId="223D392F" w14:textId="77777777" w:rsidR="000B5CC1" w:rsidRPr="000106F9" w:rsidRDefault="000B5CC1" w:rsidP="000B5CC1">
      <w:pPr>
        <w:rPr>
          <w:rFonts w:ascii="Arial" w:hAnsi="Arial" w:cs="Arial"/>
          <w:sz w:val="22"/>
        </w:rPr>
      </w:pPr>
    </w:p>
    <w:p w14:paraId="19804818" w14:textId="77777777" w:rsidR="001130E8" w:rsidRPr="001130E8" w:rsidRDefault="000B5CC1" w:rsidP="001130E8">
      <w:pPr>
        <w:rPr>
          <w:rFonts w:ascii="Arial" w:hAnsi="Arial" w:cs="Arial"/>
          <w:sz w:val="22"/>
          <w:szCs w:val="22"/>
        </w:rPr>
      </w:pPr>
      <w:r w:rsidRPr="001130E8">
        <w:rPr>
          <w:rFonts w:ascii="Arial" w:hAnsi="Arial" w:cs="Arial"/>
          <w:b/>
          <w:sz w:val="22"/>
        </w:rPr>
        <w:t>Directions</w:t>
      </w:r>
      <w:r w:rsidRPr="001130E8">
        <w:rPr>
          <w:rFonts w:ascii="Arial" w:hAnsi="Arial" w:cs="Arial"/>
          <w:sz w:val="22"/>
        </w:rPr>
        <w:t xml:space="preserve">: </w:t>
      </w:r>
      <w:r w:rsidR="00C244ED" w:rsidRPr="001130E8">
        <w:rPr>
          <w:rFonts w:ascii="Arial" w:hAnsi="Arial" w:cs="Arial"/>
          <w:sz w:val="22"/>
        </w:rPr>
        <w:t xml:space="preserve"> </w:t>
      </w:r>
      <w:r w:rsidRPr="001130E8">
        <w:rPr>
          <w:rFonts w:ascii="Arial" w:hAnsi="Arial" w:cs="Arial"/>
          <w:b/>
          <w:i/>
          <w:sz w:val="22"/>
        </w:rPr>
        <w:t>As you read</w:t>
      </w:r>
      <w:r w:rsidRPr="001130E8">
        <w:rPr>
          <w:rFonts w:ascii="Arial" w:hAnsi="Arial" w:cs="Arial"/>
          <w:sz w:val="22"/>
        </w:rPr>
        <w:t xml:space="preserve">, complete the graphic organizer </w:t>
      </w:r>
      <w:r w:rsidRPr="001130E8">
        <w:rPr>
          <w:rFonts w:ascii="Arial" w:hAnsi="Arial" w:cs="Arial"/>
          <w:sz w:val="22"/>
          <w:szCs w:val="22"/>
        </w:rPr>
        <w:t xml:space="preserve">below to </w:t>
      </w:r>
      <w:r w:rsidR="001130E8" w:rsidRPr="001130E8">
        <w:rPr>
          <w:rFonts w:ascii="Arial" w:hAnsi="Arial" w:cs="Arial"/>
          <w:sz w:val="22"/>
          <w:szCs w:val="22"/>
        </w:rPr>
        <w:t>explain how algal blooms cause problems.</w:t>
      </w:r>
    </w:p>
    <w:p w14:paraId="21C77367" w14:textId="79645791" w:rsidR="000B5CC1" w:rsidRPr="001130E8" w:rsidRDefault="000B5CC1" w:rsidP="003D6E7A">
      <w:pPr>
        <w:ind w:left="-360"/>
        <w:rPr>
          <w:rFonts w:ascii="Arial" w:hAnsi="Arial" w:cs="Arial"/>
          <w:sz w:val="22"/>
          <w:szCs w:val="22"/>
        </w:rPr>
      </w:pPr>
      <w:r w:rsidRPr="001130E8">
        <w:rPr>
          <w:rFonts w:ascii="Arial" w:hAnsi="Arial" w:cs="Arial"/>
          <w:sz w:val="22"/>
          <w:szCs w:val="22"/>
        </w:rPr>
        <w:t>.</w:t>
      </w:r>
    </w:p>
    <w:p w14:paraId="7BA2FA26" w14:textId="77777777" w:rsidR="000106F9" w:rsidRPr="00F4323B" w:rsidRDefault="000106F9" w:rsidP="000106F9">
      <w:pPr>
        <w:tabs>
          <w:tab w:val="right" w:pos="10080"/>
        </w:tabs>
        <w:rPr>
          <w:rFonts w:ascii="Arial" w:hAnsi="Arial" w:cs="Arial"/>
          <w:sz w:val="16"/>
        </w:rPr>
      </w:pPr>
    </w:p>
    <w:tbl>
      <w:tblPr>
        <w:tblStyle w:val="TableGrid"/>
        <w:tblW w:w="0" w:type="auto"/>
        <w:tblLook w:val="04A0" w:firstRow="1" w:lastRow="0" w:firstColumn="1" w:lastColumn="0" w:noHBand="0" w:noVBand="1"/>
      </w:tblPr>
      <w:tblGrid>
        <w:gridCol w:w="2081"/>
        <w:gridCol w:w="3633"/>
        <w:gridCol w:w="3636"/>
      </w:tblGrid>
      <w:tr w:rsidR="001130E8" w:rsidRPr="001130E8" w14:paraId="6A9BC221" w14:textId="77777777" w:rsidTr="001130E8">
        <w:trPr>
          <w:trHeight w:val="368"/>
        </w:trPr>
        <w:tc>
          <w:tcPr>
            <w:tcW w:w="2081" w:type="dxa"/>
            <w:vAlign w:val="center"/>
          </w:tcPr>
          <w:p w14:paraId="4549A319" w14:textId="77777777" w:rsidR="001130E8" w:rsidRPr="001130E8" w:rsidRDefault="001130E8" w:rsidP="00632FD1">
            <w:pPr>
              <w:jc w:val="center"/>
              <w:rPr>
                <w:rFonts w:ascii="Arial" w:hAnsi="Arial" w:cs="Arial"/>
                <w:b/>
                <w:sz w:val="22"/>
              </w:rPr>
            </w:pPr>
          </w:p>
        </w:tc>
        <w:tc>
          <w:tcPr>
            <w:tcW w:w="3633" w:type="dxa"/>
            <w:shd w:val="clear" w:color="auto" w:fill="F2F2F2" w:themeFill="background1" w:themeFillShade="F2"/>
            <w:vAlign w:val="center"/>
          </w:tcPr>
          <w:p w14:paraId="3502E115" w14:textId="77777777" w:rsidR="001130E8" w:rsidRPr="001130E8" w:rsidRDefault="001130E8" w:rsidP="00632FD1">
            <w:pPr>
              <w:jc w:val="center"/>
              <w:rPr>
                <w:rFonts w:ascii="Arial" w:hAnsi="Arial" w:cs="Arial"/>
                <w:b/>
                <w:sz w:val="22"/>
              </w:rPr>
            </w:pPr>
            <w:r w:rsidRPr="001130E8">
              <w:rPr>
                <w:rFonts w:ascii="Arial" w:hAnsi="Arial" w:cs="Arial"/>
                <w:b/>
                <w:sz w:val="22"/>
              </w:rPr>
              <w:t>Describe what it is, or where it comes from</w:t>
            </w:r>
          </w:p>
        </w:tc>
        <w:tc>
          <w:tcPr>
            <w:tcW w:w="3636" w:type="dxa"/>
            <w:shd w:val="clear" w:color="auto" w:fill="F2F2F2" w:themeFill="background1" w:themeFillShade="F2"/>
            <w:vAlign w:val="center"/>
          </w:tcPr>
          <w:p w14:paraId="4A81A4CA" w14:textId="77777777" w:rsidR="001130E8" w:rsidRPr="001130E8" w:rsidRDefault="001130E8" w:rsidP="00632FD1">
            <w:pPr>
              <w:jc w:val="center"/>
              <w:rPr>
                <w:rFonts w:ascii="Arial" w:hAnsi="Arial" w:cs="Arial"/>
                <w:b/>
                <w:sz w:val="22"/>
              </w:rPr>
            </w:pPr>
            <w:r w:rsidRPr="001130E8">
              <w:rPr>
                <w:rFonts w:ascii="Arial" w:hAnsi="Arial" w:cs="Arial"/>
                <w:b/>
                <w:sz w:val="22"/>
              </w:rPr>
              <w:t>What problems does it cause?</w:t>
            </w:r>
          </w:p>
        </w:tc>
      </w:tr>
      <w:tr w:rsidR="001130E8" w:rsidRPr="001130E8" w14:paraId="5134F9AA" w14:textId="77777777" w:rsidTr="001130E8">
        <w:trPr>
          <w:trHeight w:val="1452"/>
        </w:trPr>
        <w:tc>
          <w:tcPr>
            <w:tcW w:w="2081" w:type="dxa"/>
            <w:vAlign w:val="center"/>
          </w:tcPr>
          <w:p w14:paraId="747369A4" w14:textId="77777777" w:rsidR="001130E8" w:rsidRPr="001130E8" w:rsidRDefault="001130E8" w:rsidP="00632FD1">
            <w:pPr>
              <w:rPr>
                <w:rFonts w:ascii="Arial" w:hAnsi="Arial" w:cs="Arial"/>
                <w:b/>
                <w:i/>
                <w:sz w:val="22"/>
              </w:rPr>
            </w:pPr>
            <w:proofErr w:type="spellStart"/>
            <w:r w:rsidRPr="001130E8">
              <w:rPr>
                <w:rFonts w:ascii="Arial" w:hAnsi="Arial" w:cs="Arial"/>
                <w:b/>
                <w:i/>
                <w:sz w:val="22"/>
              </w:rPr>
              <w:t>Microcystins</w:t>
            </w:r>
            <w:proofErr w:type="spellEnd"/>
          </w:p>
        </w:tc>
        <w:tc>
          <w:tcPr>
            <w:tcW w:w="3633" w:type="dxa"/>
            <w:vAlign w:val="center"/>
          </w:tcPr>
          <w:p w14:paraId="0AA8A9E0" w14:textId="77777777" w:rsidR="001130E8" w:rsidRPr="001130E8" w:rsidRDefault="001130E8" w:rsidP="00632FD1">
            <w:pPr>
              <w:rPr>
                <w:rFonts w:ascii="Arial" w:hAnsi="Arial" w:cs="Arial"/>
                <w:b/>
                <w:i/>
                <w:sz w:val="22"/>
              </w:rPr>
            </w:pPr>
          </w:p>
        </w:tc>
        <w:tc>
          <w:tcPr>
            <w:tcW w:w="3636" w:type="dxa"/>
            <w:vAlign w:val="center"/>
          </w:tcPr>
          <w:p w14:paraId="03899C11" w14:textId="77777777" w:rsidR="001130E8" w:rsidRPr="001130E8" w:rsidRDefault="001130E8" w:rsidP="00632FD1">
            <w:pPr>
              <w:rPr>
                <w:rFonts w:ascii="Arial" w:hAnsi="Arial" w:cs="Arial"/>
                <w:b/>
                <w:i/>
                <w:sz w:val="22"/>
              </w:rPr>
            </w:pPr>
          </w:p>
        </w:tc>
      </w:tr>
      <w:tr w:rsidR="001130E8" w:rsidRPr="001130E8" w14:paraId="0759268A" w14:textId="77777777" w:rsidTr="001130E8">
        <w:trPr>
          <w:trHeight w:val="1380"/>
        </w:trPr>
        <w:tc>
          <w:tcPr>
            <w:tcW w:w="2081" w:type="dxa"/>
            <w:vAlign w:val="center"/>
          </w:tcPr>
          <w:p w14:paraId="5D9DA21D" w14:textId="77777777" w:rsidR="001130E8" w:rsidRPr="001130E8" w:rsidRDefault="001130E8" w:rsidP="00632FD1">
            <w:pPr>
              <w:rPr>
                <w:rFonts w:ascii="Arial" w:hAnsi="Arial" w:cs="Arial"/>
                <w:b/>
                <w:i/>
                <w:sz w:val="22"/>
              </w:rPr>
            </w:pPr>
            <w:r w:rsidRPr="001130E8">
              <w:rPr>
                <w:rFonts w:ascii="Arial" w:hAnsi="Arial" w:cs="Arial"/>
                <w:b/>
                <w:i/>
                <w:sz w:val="22"/>
              </w:rPr>
              <w:t>Point-source pollution</w:t>
            </w:r>
          </w:p>
        </w:tc>
        <w:tc>
          <w:tcPr>
            <w:tcW w:w="3633" w:type="dxa"/>
            <w:vAlign w:val="center"/>
          </w:tcPr>
          <w:p w14:paraId="03611884" w14:textId="77777777" w:rsidR="001130E8" w:rsidRPr="001130E8" w:rsidRDefault="001130E8" w:rsidP="00632FD1">
            <w:pPr>
              <w:rPr>
                <w:rFonts w:ascii="Arial" w:hAnsi="Arial" w:cs="Arial"/>
                <w:b/>
                <w:i/>
                <w:sz w:val="22"/>
              </w:rPr>
            </w:pPr>
          </w:p>
        </w:tc>
        <w:tc>
          <w:tcPr>
            <w:tcW w:w="3636" w:type="dxa"/>
            <w:vAlign w:val="center"/>
          </w:tcPr>
          <w:p w14:paraId="3EF63B99" w14:textId="77777777" w:rsidR="001130E8" w:rsidRPr="001130E8" w:rsidRDefault="001130E8" w:rsidP="00632FD1">
            <w:pPr>
              <w:rPr>
                <w:rFonts w:ascii="Arial" w:hAnsi="Arial" w:cs="Arial"/>
                <w:b/>
                <w:i/>
                <w:sz w:val="22"/>
              </w:rPr>
            </w:pPr>
          </w:p>
        </w:tc>
      </w:tr>
      <w:tr w:rsidR="001130E8" w:rsidRPr="001130E8" w14:paraId="2B5CEDA6" w14:textId="77777777" w:rsidTr="001130E8">
        <w:trPr>
          <w:trHeight w:val="1425"/>
        </w:trPr>
        <w:tc>
          <w:tcPr>
            <w:tcW w:w="2081" w:type="dxa"/>
            <w:vAlign w:val="center"/>
          </w:tcPr>
          <w:p w14:paraId="02283A54" w14:textId="77777777" w:rsidR="001130E8" w:rsidRPr="001130E8" w:rsidRDefault="001130E8" w:rsidP="00632FD1">
            <w:pPr>
              <w:rPr>
                <w:rFonts w:ascii="Arial" w:hAnsi="Arial" w:cs="Arial"/>
                <w:b/>
                <w:i/>
                <w:sz w:val="22"/>
              </w:rPr>
            </w:pPr>
            <w:r w:rsidRPr="001130E8">
              <w:rPr>
                <w:rFonts w:ascii="Arial" w:hAnsi="Arial" w:cs="Arial"/>
                <w:b/>
                <w:i/>
                <w:sz w:val="22"/>
              </w:rPr>
              <w:t>Nonpoint source pollution</w:t>
            </w:r>
          </w:p>
        </w:tc>
        <w:tc>
          <w:tcPr>
            <w:tcW w:w="3633" w:type="dxa"/>
            <w:vAlign w:val="center"/>
          </w:tcPr>
          <w:p w14:paraId="5C5252D9" w14:textId="388D19BF" w:rsidR="001130E8" w:rsidRPr="001130E8" w:rsidRDefault="000D0B79" w:rsidP="00632FD1">
            <w:pPr>
              <w:rPr>
                <w:rFonts w:ascii="Arial" w:hAnsi="Arial" w:cs="Arial"/>
                <w:b/>
                <w:i/>
                <w:sz w:val="22"/>
              </w:rPr>
            </w:pPr>
            <w:r>
              <w:rPr>
                <w:noProof/>
              </w:rPr>
              <mc:AlternateContent>
                <mc:Choice Requires="wps">
                  <w:drawing>
                    <wp:anchor distT="0" distB="0" distL="114300" distR="114300" simplePos="0" relativeHeight="251492863" behindDoc="1" locked="0" layoutInCell="1" allowOverlap="1" wp14:anchorId="0D063F1C" wp14:editId="14F2603D">
                      <wp:simplePos x="0" y="0"/>
                      <wp:positionH relativeFrom="page">
                        <wp:posOffset>-1782445</wp:posOffset>
                      </wp:positionH>
                      <wp:positionV relativeFrom="page">
                        <wp:posOffset>-4873625</wp:posOffset>
                      </wp:positionV>
                      <wp:extent cx="6858000" cy="8746490"/>
                      <wp:effectExtent l="19050" t="19050" r="1905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74649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9FE9B4" id="Rectangle 2" o:spid="_x0000_s1026" style="position:absolute;margin-left:-140.35pt;margin-top:-383.75pt;width:540pt;height:688.7pt;z-index:-2518236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" strokecolor="#7f7f7f [1612]" strokeweight="3pt">
                      <v:path arrowok="t"/>
                      <w10:wrap anchorx="page" anchory="page"/>
                    </v:rect>
                  </w:pict>
                </mc:Fallback>
              </mc:AlternateContent>
            </w:r>
          </w:p>
        </w:tc>
        <w:tc>
          <w:tcPr>
            <w:tcW w:w="3636" w:type="dxa"/>
            <w:vAlign w:val="center"/>
          </w:tcPr>
          <w:p w14:paraId="5D4140B9" w14:textId="77777777" w:rsidR="001130E8" w:rsidRPr="001130E8" w:rsidRDefault="001130E8" w:rsidP="00632FD1">
            <w:pPr>
              <w:rPr>
                <w:rFonts w:ascii="Arial" w:hAnsi="Arial" w:cs="Arial"/>
                <w:b/>
                <w:i/>
                <w:sz w:val="22"/>
              </w:rPr>
            </w:pPr>
          </w:p>
        </w:tc>
      </w:tr>
      <w:tr w:rsidR="001130E8" w:rsidRPr="001130E8" w14:paraId="1891177E" w14:textId="77777777" w:rsidTr="001130E8">
        <w:trPr>
          <w:trHeight w:val="1658"/>
        </w:trPr>
        <w:tc>
          <w:tcPr>
            <w:tcW w:w="2081" w:type="dxa"/>
            <w:vAlign w:val="center"/>
          </w:tcPr>
          <w:p w14:paraId="2715B71F" w14:textId="77777777" w:rsidR="001130E8" w:rsidRPr="001130E8" w:rsidRDefault="001130E8" w:rsidP="00632FD1">
            <w:pPr>
              <w:rPr>
                <w:rFonts w:ascii="Arial" w:hAnsi="Arial" w:cs="Arial"/>
                <w:b/>
                <w:i/>
                <w:sz w:val="22"/>
              </w:rPr>
            </w:pPr>
            <w:r w:rsidRPr="001130E8">
              <w:rPr>
                <w:rFonts w:ascii="Arial" w:hAnsi="Arial" w:cs="Arial"/>
                <w:b/>
                <w:i/>
                <w:sz w:val="22"/>
              </w:rPr>
              <w:t xml:space="preserve">Phosphorus </w:t>
            </w:r>
          </w:p>
        </w:tc>
        <w:tc>
          <w:tcPr>
            <w:tcW w:w="3633" w:type="dxa"/>
            <w:vAlign w:val="center"/>
          </w:tcPr>
          <w:p w14:paraId="071EF47C" w14:textId="77777777" w:rsidR="001130E8" w:rsidRPr="001130E8" w:rsidRDefault="001130E8" w:rsidP="00632FD1">
            <w:pPr>
              <w:rPr>
                <w:rFonts w:ascii="Arial" w:hAnsi="Arial" w:cs="Arial"/>
                <w:b/>
                <w:i/>
                <w:sz w:val="22"/>
              </w:rPr>
            </w:pPr>
          </w:p>
        </w:tc>
        <w:tc>
          <w:tcPr>
            <w:tcW w:w="3636" w:type="dxa"/>
            <w:vAlign w:val="center"/>
          </w:tcPr>
          <w:p w14:paraId="4995F2D1" w14:textId="77777777" w:rsidR="001130E8" w:rsidRPr="001130E8" w:rsidRDefault="001130E8" w:rsidP="00632FD1">
            <w:pPr>
              <w:rPr>
                <w:rFonts w:ascii="Arial" w:hAnsi="Arial" w:cs="Arial"/>
                <w:b/>
                <w:i/>
                <w:sz w:val="22"/>
              </w:rPr>
            </w:pPr>
          </w:p>
        </w:tc>
      </w:tr>
      <w:tr w:rsidR="001130E8" w:rsidRPr="001130E8" w14:paraId="217C4934" w14:textId="77777777" w:rsidTr="001130E8">
        <w:trPr>
          <w:trHeight w:val="1658"/>
        </w:trPr>
        <w:tc>
          <w:tcPr>
            <w:tcW w:w="2081" w:type="dxa"/>
            <w:vAlign w:val="center"/>
          </w:tcPr>
          <w:p w14:paraId="113EEEE7" w14:textId="77777777" w:rsidR="001130E8" w:rsidRPr="001130E8" w:rsidRDefault="001130E8" w:rsidP="00632FD1">
            <w:pPr>
              <w:rPr>
                <w:rFonts w:ascii="Arial" w:hAnsi="Arial" w:cs="Arial"/>
                <w:b/>
                <w:i/>
                <w:sz w:val="22"/>
              </w:rPr>
            </w:pPr>
            <w:proofErr w:type="spellStart"/>
            <w:r w:rsidRPr="001130E8">
              <w:rPr>
                <w:rFonts w:ascii="Arial" w:hAnsi="Arial" w:cs="Arial"/>
                <w:b/>
                <w:i/>
                <w:sz w:val="22"/>
              </w:rPr>
              <w:t>Domoic</w:t>
            </w:r>
            <w:proofErr w:type="spellEnd"/>
            <w:r w:rsidRPr="001130E8">
              <w:rPr>
                <w:rFonts w:ascii="Arial" w:hAnsi="Arial" w:cs="Arial"/>
                <w:b/>
                <w:i/>
                <w:sz w:val="22"/>
              </w:rPr>
              <w:t xml:space="preserve"> acid</w:t>
            </w:r>
          </w:p>
        </w:tc>
        <w:tc>
          <w:tcPr>
            <w:tcW w:w="3633" w:type="dxa"/>
            <w:vAlign w:val="center"/>
          </w:tcPr>
          <w:p w14:paraId="365FDB40" w14:textId="77777777" w:rsidR="001130E8" w:rsidRPr="001130E8" w:rsidRDefault="001130E8" w:rsidP="00632FD1">
            <w:pPr>
              <w:rPr>
                <w:rFonts w:ascii="Arial" w:hAnsi="Arial" w:cs="Arial"/>
                <w:b/>
                <w:i/>
                <w:sz w:val="22"/>
              </w:rPr>
            </w:pPr>
          </w:p>
        </w:tc>
        <w:tc>
          <w:tcPr>
            <w:tcW w:w="3636" w:type="dxa"/>
            <w:vAlign w:val="center"/>
          </w:tcPr>
          <w:p w14:paraId="166AFD18" w14:textId="698A0C91" w:rsidR="001130E8" w:rsidRPr="001130E8" w:rsidRDefault="001130E8" w:rsidP="00632FD1">
            <w:pPr>
              <w:rPr>
                <w:rFonts w:ascii="Arial" w:hAnsi="Arial" w:cs="Arial"/>
                <w:b/>
                <w:i/>
                <w:sz w:val="22"/>
              </w:rPr>
            </w:pPr>
          </w:p>
        </w:tc>
      </w:tr>
      <w:tr w:rsidR="004809BF" w:rsidRPr="001130E8" w14:paraId="7FED42F6" w14:textId="77777777" w:rsidTr="001130E8">
        <w:trPr>
          <w:trHeight w:val="1658"/>
        </w:trPr>
        <w:tc>
          <w:tcPr>
            <w:tcW w:w="2081" w:type="dxa"/>
            <w:vAlign w:val="center"/>
          </w:tcPr>
          <w:p w14:paraId="2FE0ED54" w14:textId="77777777" w:rsidR="004809BF" w:rsidRPr="001130E8" w:rsidRDefault="004809BF" w:rsidP="00632FD1">
            <w:pPr>
              <w:rPr>
                <w:rFonts w:ascii="Arial" w:hAnsi="Arial" w:cs="Arial"/>
                <w:b/>
                <w:i/>
                <w:sz w:val="22"/>
              </w:rPr>
            </w:pPr>
          </w:p>
        </w:tc>
        <w:tc>
          <w:tcPr>
            <w:tcW w:w="3633" w:type="dxa"/>
            <w:vAlign w:val="center"/>
          </w:tcPr>
          <w:p w14:paraId="62FD6C21" w14:textId="77777777" w:rsidR="004809BF" w:rsidRPr="001130E8" w:rsidRDefault="004809BF" w:rsidP="00632FD1">
            <w:pPr>
              <w:rPr>
                <w:rFonts w:ascii="Arial" w:hAnsi="Arial" w:cs="Arial"/>
                <w:b/>
                <w:i/>
                <w:sz w:val="22"/>
              </w:rPr>
            </w:pPr>
          </w:p>
        </w:tc>
        <w:tc>
          <w:tcPr>
            <w:tcW w:w="3636" w:type="dxa"/>
            <w:vAlign w:val="center"/>
          </w:tcPr>
          <w:p w14:paraId="2F2A2C2B" w14:textId="77777777" w:rsidR="004809BF" w:rsidRPr="001130E8" w:rsidRDefault="004809BF" w:rsidP="00632FD1">
            <w:pPr>
              <w:rPr>
                <w:rFonts w:ascii="Arial" w:hAnsi="Arial" w:cs="Arial"/>
                <w:b/>
                <w:i/>
                <w:sz w:val="22"/>
              </w:rPr>
            </w:pPr>
          </w:p>
        </w:tc>
      </w:tr>
    </w:tbl>
    <w:p w14:paraId="38110E4F" w14:textId="12FE1684" w:rsidR="001130E8" w:rsidRPr="001130E8" w:rsidRDefault="001130E8" w:rsidP="001130E8">
      <w:pPr>
        <w:tabs>
          <w:tab w:val="right" w:pos="9360"/>
        </w:tabs>
        <w:rPr>
          <w:rFonts w:ascii="Arial" w:hAnsi="Arial" w:cs="Arial"/>
          <w:sz w:val="22"/>
        </w:rPr>
      </w:pPr>
      <w:r w:rsidRPr="001130E8">
        <w:rPr>
          <w:rFonts w:ascii="Arial" w:hAnsi="Arial" w:cs="Arial"/>
          <w:sz w:val="22"/>
        </w:rPr>
        <w:t xml:space="preserve"> </w:t>
      </w:r>
      <w:r>
        <w:rPr>
          <w:rFonts w:ascii="Arial" w:hAnsi="Arial" w:cs="Arial"/>
          <w:sz w:val="22"/>
        </w:rPr>
        <w:tab/>
      </w:r>
    </w:p>
    <w:p w14:paraId="015EABF1" w14:textId="77777777" w:rsidR="001130E8" w:rsidRPr="001130E8" w:rsidRDefault="001130E8" w:rsidP="001130E8">
      <w:pPr>
        <w:spacing w:after="200" w:line="276" w:lineRule="auto"/>
        <w:rPr>
          <w:rFonts w:ascii="Arial" w:hAnsi="Arial" w:cs="Arial"/>
          <w:sz w:val="22"/>
        </w:rPr>
      </w:pPr>
      <w:r w:rsidRPr="001130E8">
        <w:rPr>
          <w:rFonts w:ascii="Arial" w:hAnsi="Arial" w:cs="Arial"/>
          <w:b/>
          <w:sz w:val="22"/>
        </w:rPr>
        <w:t xml:space="preserve">Summary: </w:t>
      </w:r>
      <w:r w:rsidRPr="001130E8">
        <w:rPr>
          <w:rFonts w:ascii="Arial" w:hAnsi="Arial" w:cs="Arial"/>
          <w:sz w:val="22"/>
        </w:rPr>
        <w:t>On the back of this paper, write a once-sentence summary (15-18 words) describing the chemistry of algal blooms.</w:t>
      </w:r>
    </w:p>
    <w:bookmarkStart w:id="15" w:name="_Toc510038963"/>
    <w:p w14:paraId="7AB3A3DF" w14:textId="046DE092" w:rsidR="005A0CDC" w:rsidRPr="000106F9" w:rsidRDefault="00D3699B" w:rsidP="00A53846">
      <w:pPr>
        <w:pStyle w:val="Heading2"/>
        <w:rPr>
          <w:i/>
        </w:rPr>
      </w:pPr>
      <w:r>
        <w:rPr>
          <w:i/>
          <w:noProof/>
        </w:rPr>
        <w:lastRenderedPageBreak/>
        <mc:AlternateContent>
          <mc:Choice Requires="wps">
            <w:drawing>
              <wp:anchor distT="0" distB="0" distL="114300" distR="114300" simplePos="0" relativeHeight="251530752" behindDoc="0" locked="0" layoutInCell="1" allowOverlap="1" wp14:anchorId="4D37F15E" wp14:editId="62BA0583">
                <wp:simplePos x="0" y="0"/>
                <wp:positionH relativeFrom="margin">
                  <wp:posOffset>-224155</wp:posOffset>
                </wp:positionH>
                <wp:positionV relativeFrom="topMargin">
                  <wp:posOffset>640080</wp:posOffset>
                </wp:positionV>
                <wp:extent cx="6481445" cy="260350"/>
                <wp:effectExtent l="0" t="0" r="0" b="635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445" cy="2603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D4B226" w14:textId="5CD7A053" w:rsidR="00A53846" w:rsidRPr="007E35F0" w:rsidRDefault="00A53846"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Toxic Shorelines:  The Science of Algal Blooms”,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37F15E" id="Text Box 76" o:spid="_x0000_s1033" type="#_x0000_t202" style="position:absolute;margin-left:-17.65pt;margin-top:50.4pt;width:510.35pt;height:20.5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" filled="f" stroked="f">
                <v:path arrowok="t"/>
                <v:textbox>
                  <w:txbxContent>
                    <w:p w14:paraId="2CD4B226" w14:textId="5CD7A053" w:rsidR="00A53846" w:rsidRPr="007E35F0" w:rsidRDefault="00A53846"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Toxic Shorelines:  The Science of Algal Blooms”,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x="margin" anchory="margin"/>
              </v:shape>
            </w:pict>
          </mc:Fallback>
        </mc:AlternateContent>
      </w:r>
      <w:r w:rsidR="00715306">
        <w:rPr>
          <w:noProof/>
        </w:rPr>
        <mc:AlternateContent>
          <mc:Choice Requires="wps">
            <w:drawing>
              <wp:anchor distT="0" distB="0" distL="114300" distR="114300" simplePos="0" relativeHeight="251787776" behindDoc="0" locked="0" layoutInCell="1" allowOverlap="1" wp14:anchorId="43AFE02D" wp14:editId="2CB2D34B">
                <wp:simplePos x="0" y="0"/>
                <wp:positionH relativeFrom="page">
                  <wp:posOffset>4772025</wp:posOffset>
                </wp:positionH>
                <wp:positionV relativeFrom="page">
                  <wp:posOffset>1234440</wp:posOffset>
                </wp:positionV>
                <wp:extent cx="2366010" cy="42164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AE152" w14:textId="77777777" w:rsidR="00A53846" w:rsidRDefault="00A53846"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0D42E8F3" w14:textId="77777777" w:rsidR="00A53846" w:rsidRPr="00D37DE8" w:rsidRDefault="00A53846"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AFE02D" id="Text Box 33" o:spid="_x0000_s1034"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" filled="f" stroked="f" strokeweight=".5pt">
                <v:path arrowok="t"/>
                <v:textbox>
                  <w:txbxContent>
                    <w:p w14:paraId="671AE152" w14:textId="77777777" w:rsidR="00A53846" w:rsidRDefault="00A53846"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0D42E8F3" w14:textId="77777777" w:rsidR="00A53846" w:rsidRPr="00D37DE8" w:rsidRDefault="00A53846"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715306">
        <w:rPr>
          <w:i/>
          <w:noProof/>
        </w:rPr>
        <mc:AlternateContent>
          <mc:Choice Requires="wps">
            <w:drawing>
              <wp:anchor distT="0" distB="0" distL="114300" distR="114300" simplePos="0" relativeHeight="251526656" behindDoc="1" locked="0" layoutInCell="1" allowOverlap="1" wp14:anchorId="763386E0" wp14:editId="58744E40">
                <wp:simplePos x="0" y="0"/>
                <wp:positionH relativeFrom="margin">
                  <wp:posOffset>-303530</wp:posOffset>
                </wp:positionH>
                <wp:positionV relativeFrom="paragraph">
                  <wp:posOffset>-401955</wp:posOffset>
                </wp:positionV>
                <wp:extent cx="6629400" cy="112776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2776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23.9pt;margin-top:-31.65pt;width:522pt;height:88.8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" fillcolor="#e7e6e6 [3214]" stroked="f" strokeweight=".5pt">
                <v:path arrowok="t"/>
                <w10:wrap anchorx="margin"/>
              </v:rect>
            </w:pict>
          </mc:Fallback>
        </mc:AlternateContent>
      </w:r>
      <w:r w:rsidR="00715306">
        <w:rPr>
          <w:i/>
          <w:noProof/>
        </w:rPr>
        <mc:AlternateContent>
          <mc:Choice Requires="wps">
            <w:drawing>
              <wp:anchor distT="0" distB="0" distL="114300" distR="114300" simplePos="0" relativeHeight="251522560" behindDoc="1" locked="0" layoutInCell="1" allowOverlap="1" wp14:anchorId="31CA3683" wp14:editId="014E4D03">
                <wp:simplePos x="0" y="0"/>
                <wp:positionH relativeFrom="margin">
                  <wp:posOffset>-422910</wp:posOffset>
                </wp:positionH>
                <wp:positionV relativeFrom="paragraph">
                  <wp:posOffset>-477520</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780F73E4" id="Rectangle 77" o:spid="_x0000_s1026" style="position:absolute;margin-left:-33.3pt;margin-top:-37.6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" strokecolor="#7f7f7f [1612]" strokeweight="3pt">
                <v:path arrowok="t"/>
                <w10:wrap anchorx="margin"/>
              </v:rect>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3"/>
      <w:bookmarkEnd w:id="15"/>
    </w:p>
    <w:p w14:paraId="58A2A31D" w14:textId="77777777" w:rsidR="000106F9" w:rsidRPr="000106F9" w:rsidRDefault="000106F9" w:rsidP="00A2251E">
      <w:pPr>
        <w:rPr>
          <w:rFonts w:ascii="Arial" w:hAnsi="Arial" w:cs="Arial"/>
          <w:sz w:val="22"/>
        </w:rPr>
      </w:pPr>
    </w:p>
    <w:p w14:paraId="7258682C" w14:textId="38C74A23"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Pr="00A2251E">
        <w:rPr>
          <w:rFonts w:ascii="Arial" w:hAnsi="Arial" w:cs="Arial"/>
          <w:sz w:val="22"/>
        </w:rPr>
        <w:t xml:space="preserve">: </w:t>
      </w:r>
      <w:r w:rsidR="00C244ED">
        <w:rPr>
          <w:rFonts w:ascii="Arial" w:hAnsi="Arial" w:cs="Arial"/>
          <w:sz w:val="22"/>
        </w:rPr>
        <w:t xml:space="preserve"> </w:t>
      </w:r>
      <w:r w:rsidRPr="00A2251E">
        <w:rPr>
          <w:rFonts w:ascii="Arial" w:hAnsi="Arial" w:cs="Arial"/>
          <w:sz w:val="22"/>
        </w:rPr>
        <w:t>Use the article to answer the questions below.</w:t>
      </w:r>
    </w:p>
    <w:p w14:paraId="44A15B9E" w14:textId="77777777" w:rsidR="0033409A" w:rsidRPr="007E35F0" w:rsidRDefault="0033409A" w:rsidP="0033409A">
      <w:pPr>
        <w:rPr>
          <w:rFonts w:ascii="Arial" w:hAnsi="Arial" w:cs="Arial"/>
          <w:sz w:val="22"/>
          <w:szCs w:val="22"/>
        </w:rPr>
      </w:pPr>
    </w:p>
    <w:p w14:paraId="7D448B25" w14:textId="77777777" w:rsidR="007E35F0" w:rsidRPr="00F4323B" w:rsidRDefault="007E35F0" w:rsidP="0033409A">
      <w:pPr>
        <w:rPr>
          <w:rFonts w:ascii="Arial" w:hAnsi="Arial" w:cs="Arial"/>
          <w:sz w:val="22"/>
          <w:szCs w:val="22"/>
        </w:rPr>
      </w:pPr>
    </w:p>
    <w:p w14:paraId="6460234A" w14:textId="77777777" w:rsidR="004D7694" w:rsidRDefault="004D7694" w:rsidP="004D7694">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was the cause of the 2014 Toledo, Ohio, drinking water crisis?</w:t>
      </w:r>
    </w:p>
    <w:p w14:paraId="5736BD9A" w14:textId="77777777" w:rsidR="004D7694" w:rsidRPr="007C5D42" w:rsidRDefault="004D7694" w:rsidP="004D7694">
      <w:pPr>
        <w:numPr>
          <w:ilvl w:val="1"/>
          <w:numId w:val="3"/>
        </w:numPr>
        <w:tabs>
          <w:tab w:val="clear" w:pos="1440"/>
        </w:tabs>
        <w:spacing w:after="1560"/>
        <w:ind w:left="360"/>
        <w:rPr>
          <w:rFonts w:ascii="Arial" w:hAnsi="Arial" w:cs="Arial"/>
          <w:sz w:val="22"/>
          <w:szCs w:val="22"/>
        </w:rPr>
      </w:pPr>
      <w:r>
        <w:rPr>
          <w:rFonts w:ascii="Arial" w:hAnsi="Arial" w:cs="Arial"/>
          <w:sz w:val="22"/>
          <w:szCs w:val="22"/>
        </w:rPr>
        <w:t>How much of the Earth’s oxygen is produced by algae?</w:t>
      </w:r>
    </w:p>
    <w:p w14:paraId="6A14901D" w14:textId="77777777" w:rsidR="004D7694" w:rsidRPr="007C5D42" w:rsidRDefault="004D7694" w:rsidP="004D7694">
      <w:pPr>
        <w:numPr>
          <w:ilvl w:val="1"/>
          <w:numId w:val="3"/>
        </w:numPr>
        <w:tabs>
          <w:tab w:val="clear" w:pos="1440"/>
        </w:tabs>
        <w:spacing w:after="1560"/>
        <w:ind w:left="360"/>
        <w:rPr>
          <w:rFonts w:ascii="Arial" w:hAnsi="Arial" w:cs="Arial"/>
          <w:sz w:val="22"/>
          <w:szCs w:val="22"/>
        </w:rPr>
      </w:pPr>
      <w:r>
        <w:rPr>
          <w:rFonts w:ascii="Arial" w:hAnsi="Arial" w:cs="Arial"/>
          <w:sz w:val="22"/>
          <w:szCs w:val="22"/>
        </w:rPr>
        <w:t xml:space="preserve">What are </w:t>
      </w:r>
      <w:proofErr w:type="spellStart"/>
      <w:r>
        <w:rPr>
          <w:rFonts w:ascii="Arial" w:hAnsi="Arial" w:cs="Arial"/>
          <w:sz w:val="22"/>
          <w:szCs w:val="22"/>
        </w:rPr>
        <w:t>microcystins</w:t>
      </w:r>
      <w:proofErr w:type="spellEnd"/>
      <w:r>
        <w:rPr>
          <w:rFonts w:ascii="Arial" w:hAnsi="Arial" w:cs="Arial"/>
          <w:sz w:val="22"/>
          <w:szCs w:val="22"/>
        </w:rPr>
        <w:t>?</w:t>
      </w:r>
    </w:p>
    <w:p w14:paraId="31E99A34" w14:textId="77777777" w:rsidR="004D7694" w:rsidRPr="0052093A" w:rsidRDefault="004D7694" w:rsidP="004D7694">
      <w:pPr>
        <w:numPr>
          <w:ilvl w:val="1"/>
          <w:numId w:val="3"/>
        </w:numPr>
        <w:tabs>
          <w:tab w:val="clear" w:pos="1440"/>
        </w:tabs>
        <w:spacing w:after="1560"/>
        <w:ind w:left="360"/>
        <w:rPr>
          <w:rFonts w:ascii="Arial" w:hAnsi="Arial" w:cs="Arial"/>
          <w:sz w:val="22"/>
          <w:szCs w:val="22"/>
        </w:rPr>
      </w:pPr>
      <w:r>
        <w:rPr>
          <w:rFonts w:ascii="Arial" w:hAnsi="Arial" w:cs="Arial"/>
          <w:sz w:val="22"/>
          <w:szCs w:val="22"/>
        </w:rPr>
        <w:t xml:space="preserve">Explain the process of </w:t>
      </w:r>
      <w:proofErr w:type="spellStart"/>
      <w:r>
        <w:rPr>
          <w:rFonts w:ascii="Arial" w:hAnsi="Arial" w:cs="Arial"/>
          <w:sz w:val="22"/>
          <w:szCs w:val="22"/>
        </w:rPr>
        <w:t>biomagnification</w:t>
      </w:r>
      <w:proofErr w:type="spellEnd"/>
      <w:r>
        <w:rPr>
          <w:rFonts w:ascii="Arial" w:hAnsi="Arial" w:cs="Arial"/>
          <w:sz w:val="22"/>
          <w:szCs w:val="22"/>
        </w:rPr>
        <w:t>.</w:t>
      </w:r>
    </w:p>
    <w:p w14:paraId="69CD856B" w14:textId="77777777" w:rsidR="004D7694" w:rsidRPr="0038560D" w:rsidRDefault="004D7694" w:rsidP="004D7694">
      <w:pPr>
        <w:numPr>
          <w:ilvl w:val="1"/>
          <w:numId w:val="3"/>
        </w:numPr>
        <w:tabs>
          <w:tab w:val="clear" w:pos="1440"/>
        </w:tabs>
        <w:spacing w:after="1560"/>
        <w:ind w:left="360"/>
        <w:rPr>
          <w:rFonts w:ascii="Arial" w:hAnsi="Arial" w:cs="Arial"/>
          <w:sz w:val="22"/>
          <w:szCs w:val="22"/>
        </w:rPr>
      </w:pPr>
      <w:r w:rsidRPr="0038560D">
        <w:rPr>
          <w:rFonts w:ascii="Arial" w:hAnsi="Arial" w:cs="Arial"/>
          <w:sz w:val="22"/>
          <w:szCs w:val="22"/>
        </w:rPr>
        <w:t>Why did the drinking water problem in Toledo occur during the summer?</w:t>
      </w:r>
    </w:p>
    <w:p w14:paraId="0C84537C" w14:textId="34D9A5E5" w:rsidR="004D7694" w:rsidRPr="0038560D" w:rsidRDefault="004D7694" w:rsidP="004809BF">
      <w:pPr>
        <w:spacing w:after="1560"/>
        <w:rPr>
          <w:rFonts w:ascii="Arial" w:hAnsi="Arial" w:cs="Arial"/>
          <w:sz w:val="22"/>
          <w:szCs w:val="22"/>
        </w:rPr>
      </w:pPr>
    </w:p>
    <w:p w14:paraId="5A29E0AD" w14:textId="77777777" w:rsidR="00A2251E" w:rsidRPr="0052093A" w:rsidRDefault="00A2251E" w:rsidP="006F2334">
      <w:pPr>
        <w:spacing w:after="1560"/>
        <w:ind w:left="-360"/>
        <w:rPr>
          <w:rFonts w:ascii="Arial" w:hAnsi="Arial" w:cs="Arial"/>
          <w:sz w:val="22"/>
          <w:szCs w:val="22"/>
        </w:rPr>
      </w:pPr>
    </w:p>
    <w:p w14:paraId="139D3EE4" w14:textId="380D7840" w:rsidR="007E35F0" w:rsidRPr="004177AA" w:rsidRDefault="00715306" w:rsidP="004177AA">
      <w:pPr>
        <w:rPr>
          <w:rFonts w:ascii="Arial" w:hAnsi="Arial" w:cs="Arial"/>
          <w:b/>
          <w:sz w:val="22"/>
        </w:rPr>
      </w:pPr>
      <w:r w:rsidRPr="00E817A5">
        <w:rPr>
          <w:rFonts w:ascii="Arial" w:hAnsi="Arial" w:cs="Arial"/>
          <w:b/>
          <w:noProof/>
          <w:sz w:val="32"/>
        </w:rPr>
        <w:lastRenderedPageBreak/>
        <mc:AlternateContent>
          <mc:Choice Requires="wps">
            <w:drawing>
              <wp:anchor distT="0" distB="0" distL="114300" distR="114300" simplePos="0" relativeHeight="251543040" behindDoc="0" locked="0" layoutInCell="1" allowOverlap="1" wp14:anchorId="359A123D" wp14:editId="3CBCF4F0">
                <wp:simplePos x="0" y="0"/>
                <wp:positionH relativeFrom="margin">
                  <wp:posOffset>-285750</wp:posOffset>
                </wp:positionH>
                <wp:positionV relativeFrom="page">
                  <wp:posOffset>651510</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ABDB19" w14:textId="2BB33ACA" w:rsidR="00A53846" w:rsidRPr="00A52942" w:rsidRDefault="00A53846"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Toxic Shorelines:  The Science of Algal Blooms”,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9A123D" id="Text Box 80" o:spid="_x0000_s1035" type="#_x0000_t202" style="position:absolute;margin-left:-22.5pt;margin-top:51.3pt;width:509.8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" filled="f" stroked="f">
                <v:path arrowok="t"/>
                <v:textbox>
                  <w:txbxContent>
                    <w:p w14:paraId="38ABDB19" w14:textId="2BB33ACA" w:rsidR="00A53846" w:rsidRPr="00A52942" w:rsidRDefault="00A53846"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Toxic Shorelines:  The Science of Algal Blooms”,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x="margin" anchory="page"/>
              </v:shape>
            </w:pict>
          </mc:Fallback>
        </mc:AlternateContent>
      </w:r>
      <w:r w:rsidRPr="00E817A5">
        <w:rPr>
          <w:rFonts w:ascii="Arial" w:hAnsi="Arial" w:cs="Arial"/>
          <w:b/>
          <w:noProof/>
          <w:sz w:val="44"/>
        </w:rPr>
        <mc:AlternateContent>
          <mc:Choice Requires="wps">
            <w:drawing>
              <wp:anchor distT="0" distB="0" distL="114300" distR="114300" simplePos="0" relativeHeight="251538944" behindDoc="1" locked="0" layoutInCell="1" allowOverlap="1" wp14:anchorId="72BA6F0C" wp14:editId="3B9875E3">
                <wp:simplePos x="0" y="0"/>
                <wp:positionH relativeFrom="column">
                  <wp:posOffset>-347345</wp:posOffset>
                </wp:positionH>
                <wp:positionV relativeFrom="paragraph">
                  <wp:posOffset>-359410</wp:posOffset>
                </wp:positionV>
                <wp:extent cx="6629400" cy="694055"/>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05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76B7067"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" fillcolor="#e7e6e6 [3214]" stroked="f" strokeweight=".5pt">
                <v:path arrowok="t"/>
              </v:rect>
            </w:pict>
          </mc:Fallback>
        </mc:AlternateContent>
      </w:r>
      <w:r w:rsidRPr="00E817A5">
        <w:rPr>
          <w:rFonts w:ascii="Arial" w:hAnsi="Arial" w:cs="Arial"/>
          <w:b/>
          <w:noProof/>
          <w:sz w:val="44"/>
        </w:rPr>
        <mc:AlternateContent>
          <mc:Choice Requires="wps">
            <w:drawing>
              <wp:anchor distT="0" distB="0" distL="114300" distR="114300" simplePos="0" relativeHeight="251534848" behindDoc="1" locked="0" layoutInCell="1" allowOverlap="1" wp14:anchorId="754304BC" wp14:editId="1885414F">
                <wp:simplePos x="0" y="0"/>
                <wp:positionH relativeFrom="margin">
                  <wp:posOffset>-457200</wp:posOffset>
                </wp:positionH>
                <wp:positionV relativeFrom="paragraph">
                  <wp:posOffset>-480060</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3AF1FB12"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E817A5">
        <w:rPr>
          <w:rFonts w:ascii="Arial" w:hAnsi="Arial" w:cs="Arial"/>
          <w:b/>
          <w:sz w:val="32"/>
        </w:rPr>
        <w:t xml:space="preserve">Student </w:t>
      </w:r>
      <w:r w:rsidR="002100A0" w:rsidRPr="00E817A5">
        <w:rPr>
          <w:rFonts w:ascii="Arial" w:hAnsi="Arial" w:cs="Arial"/>
          <w:b/>
          <w:sz w:val="32"/>
        </w:rPr>
        <w:t xml:space="preserve">Reading Comprehension </w:t>
      </w:r>
      <w:r w:rsidR="00DC39B1" w:rsidRPr="00E817A5">
        <w:rPr>
          <w:rFonts w:ascii="Arial" w:hAnsi="Arial" w:cs="Arial"/>
          <w:b/>
          <w:sz w:val="32"/>
        </w:rPr>
        <w:t>Questions</w:t>
      </w:r>
      <w:r w:rsidR="00BB330F" w:rsidRPr="00E817A5">
        <w:rPr>
          <w:rFonts w:ascii="Arial" w:hAnsi="Arial" w:cs="Arial"/>
          <w:b/>
          <w:sz w:val="32"/>
        </w:rPr>
        <w:t>,</w:t>
      </w:r>
      <w:r w:rsidR="00DC39B1" w:rsidRPr="00E817A5">
        <w:rPr>
          <w:rFonts w:ascii="Arial" w:hAnsi="Arial" w:cs="Arial"/>
          <w:b/>
          <w:sz w:val="32"/>
        </w:rPr>
        <w:t xml:space="preserve"> </w:t>
      </w:r>
      <w:r w:rsidR="00787980" w:rsidRPr="00E817A5">
        <w:rPr>
          <w:rFonts w:ascii="Arial" w:hAnsi="Arial" w:cs="Arial"/>
          <w:b/>
          <w:sz w:val="32"/>
        </w:rPr>
        <w:t>c</w:t>
      </w:r>
      <w:r w:rsidR="00DC39B1" w:rsidRPr="00E817A5">
        <w:rPr>
          <w:rFonts w:ascii="Arial" w:hAnsi="Arial" w:cs="Arial"/>
          <w:b/>
          <w:sz w:val="32"/>
        </w:rPr>
        <w:t>ont.</w:t>
      </w:r>
    </w:p>
    <w:p w14:paraId="128275D7" w14:textId="77777777" w:rsidR="007E35F0" w:rsidRDefault="007E35F0" w:rsidP="007E35F0">
      <w:pPr>
        <w:rPr>
          <w:rFonts w:ascii="Arial" w:hAnsi="Arial" w:cs="Arial"/>
          <w:sz w:val="22"/>
          <w:szCs w:val="22"/>
        </w:rPr>
      </w:pPr>
    </w:p>
    <w:p w14:paraId="31EF77BF" w14:textId="77777777" w:rsidR="004177AA" w:rsidRPr="007D633A" w:rsidRDefault="004177AA" w:rsidP="007E35F0">
      <w:pPr>
        <w:rPr>
          <w:rFonts w:ascii="Arial" w:hAnsi="Arial" w:cs="Arial"/>
          <w:sz w:val="22"/>
          <w:szCs w:val="22"/>
        </w:rPr>
      </w:pPr>
    </w:p>
    <w:p w14:paraId="3CA9315D" w14:textId="77777777" w:rsidR="004D7694" w:rsidRPr="0052093A" w:rsidRDefault="004D7694" w:rsidP="004D7694">
      <w:pPr>
        <w:numPr>
          <w:ilvl w:val="1"/>
          <w:numId w:val="3"/>
        </w:numPr>
        <w:tabs>
          <w:tab w:val="clear" w:pos="1440"/>
        </w:tabs>
        <w:spacing w:after="1680"/>
        <w:ind w:left="360"/>
        <w:rPr>
          <w:rFonts w:ascii="Arial" w:hAnsi="Arial" w:cs="Arial"/>
          <w:sz w:val="22"/>
          <w:szCs w:val="22"/>
        </w:rPr>
      </w:pPr>
      <w:r>
        <w:rPr>
          <w:rFonts w:ascii="Arial" w:hAnsi="Arial" w:cs="Arial"/>
          <w:sz w:val="22"/>
          <w:szCs w:val="22"/>
        </w:rPr>
        <w:t>(a) Explain the difference between point-source and nonpoint-source pollution, and (b) give an example of each.</w:t>
      </w:r>
    </w:p>
    <w:p w14:paraId="41D78D09" w14:textId="77777777" w:rsidR="004D7694" w:rsidRPr="0052093A" w:rsidRDefault="004D7694" w:rsidP="00C6190F">
      <w:pPr>
        <w:numPr>
          <w:ilvl w:val="1"/>
          <w:numId w:val="3"/>
        </w:numPr>
        <w:tabs>
          <w:tab w:val="clear" w:pos="1440"/>
        </w:tabs>
        <w:spacing w:after="1920"/>
        <w:ind w:left="360"/>
        <w:rPr>
          <w:rFonts w:ascii="Arial" w:hAnsi="Arial" w:cs="Arial"/>
          <w:sz w:val="22"/>
          <w:szCs w:val="22"/>
        </w:rPr>
      </w:pPr>
      <w:r>
        <w:rPr>
          <w:rFonts w:ascii="Arial" w:hAnsi="Arial" w:cs="Arial"/>
          <w:sz w:val="22"/>
          <w:szCs w:val="22"/>
        </w:rPr>
        <w:t>(a) What is the “dead zone” in the Gulf of Mexico, (b) what causes it, and (c) what is its effect?</w:t>
      </w:r>
    </w:p>
    <w:p w14:paraId="054A5A5B" w14:textId="77777777" w:rsidR="004D7694" w:rsidRPr="0052093A" w:rsidRDefault="004D7694" w:rsidP="00C6190F">
      <w:pPr>
        <w:numPr>
          <w:ilvl w:val="1"/>
          <w:numId w:val="3"/>
        </w:numPr>
        <w:tabs>
          <w:tab w:val="clear" w:pos="1440"/>
        </w:tabs>
        <w:spacing w:after="1320"/>
        <w:ind w:left="360"/>
        <w:rPr>
          <w:rFonts w:ascii="Arial" w:hAnsi="Arial" w:cs="Arial"/>
          <w:sz w:val="22"/>
          <w:szCs w:val="22"/>
        </w:rPr>
      </w:pPr>
      <w:r>
        <w:rPr>
          <w:rFonts w:ascii="Arial" w:hAnsi="Arial" w:cs="Arial"/>
          <w:sz w:val="22"/>
          <w:szCs w:val="22"/>
        </w:rPr>
        <w:t xml:space="preserve">(a) What is the Environmental Protection Agency’s safe adult drinking water concentration for </w:t>
      </w:r>
      <w:proofErr w:type="spellStart"/>
      <w:r>
        <w:rPr>
          <w:rFonts w:ascii="Arial" w:hAnsi="Arial" w:cs="Arial"/>
          <w:sz w:val="22"/>
          <w:szCs w:val="22"/>
        </w:rPr>
        <w:t>microcystins</w:t>
      </w:r>
      <w:proofErr w:type="spellEnd"/>
      <w:r>
        <w:rPr>
          <w:rFonts w:ascii="Arial" w:hAnsi="Arial" w:cs="Arial"/>
          <w:sz w:val="22"/>
          <w:szCs w:val="22"/>
        </w:rPr>
        <w:t xml:space="preserve">, and (b) what was the level </w:t>
      </w:r>
      <w:r w:rsidRPr="00365AEC">
        <w:rPr>
          <w:rFonts w:ascii="Arial" w:hAnsi="Arial" w:cs="Arial"/>
          <w:noProof/>
          <w:sz w:val="22"/>
          <w:szCs w:val="22"/>
        </w:rPr>
        <w:t>in</w:t>
      </w:r>
      <w:r>
        <w:rPr>
          <w:rFonts w:ascii="Arial" w:hAnsi="Arial" w:cs="Arial"/>
          <w:sz w:val="22"/>
          <w:szCs w:val="22"/>
        </w:rPr>
        <w:t xml:space="preserve"> Toledo’s water in 2014?</w:t>
      </w:r>
    </w:p>
    <w:p w14:paraId="1078FE7F" w14:textId="77777777" w:rsidR="004D7694" w:rsidRPr="0052093A" w:rsidRDefault="004D7694" w:rsidP="00C6190F">
      <w:pPr>
        <w:numPr>
          <w:ilvl w:val="1"/>
          <w:numId w:val="3"/>
        </w:numPr>
        <w:tabs>
          <w:tab w:val="clear" w:pos="1440"/>
        </w:tabs>
        <w:spacing w:after="1320"/>
        <w:ind w:left="360"/>
        <w:rPr>
          <w:rFonts w:ascii="Arial" w:hAnsi="Arial" w:cs="Arial"/>
          <w:sz w:val="22"/>
          <w:szCs w:val="22"/>
        </w:rPr>
      </w:pPr>
      <w:r>
        <w:rPr>
          <w:rFonts w:ascii="Arial" w:hAnsi="Arial" w:cs="Arial"/>
          <w:sz w:val="22"/>
          <w:szCs w:val="22"/>
        </w:rPr>
        <w:t xml:space="preserve">(a) What is </w:t>
      </w:r>
      <w:proofErr w:type="spellStart"/>
      <w:r>
        <w:rPr>
          <w:rFonts w:ascii="Arial" w:hAnsi="Arial" w:cs="Arial"/>
          <w:sz w:val="22"/>
          <w:szCs w:val="22"/>
        </w:rPr>
        <w:t>domoic</w:t>
      </w:r>
      <w:proofErr w:type="spellEnd"/>
      <w:r>
        <w:rPr>
          <w:rFonts w:ascii="Arial" w:hAnsi="Arial" w:cs="Arial"/>
          <w:sz w:val="22"/>
          <w:szCs w:val="22"/>
        </w:rPr>
        <w:t xml:space="preserve"> acid, and (b) what are its effects?</w:t>
      </w:r>
    </w:p>
    <w:p w14:paraId="0CC812C6" w14:textId="77777777" w:rsidR="004D7694" w:rsidRDefault="004D7694" w:rsidP="00C6190F">
      <w:pPr>
        <w:numPr>
          <w:ilvl w:val="1"/>
          <w:numId w:val="3"/>
        </w:numPr>
        <w:tabs>
          <w:tab w:val="clear" w:pos="1440"/>
        </w:tabs>
        <w:spacing w:after="1200"/>
        <w:ind w:left="360"/>
        <w:rPr>
          <w:rFonts w:ascii="Arial" w:hAnsi="Arial" w:cs="Arial"/>
          <w:sz w:val="22"/>
          <w:szCs w:val="22"/>
        </w:rPr>
      </w:pPr>
      <w:r>
        <w:rPr>
          <w:rFonts w:ascii="Arial" w:hAnsi="Arial" w:cs="Arial"/>
          <w:sz w:val="22"/>
          <w:szCs w:val="22"/>
        </w:rPr>
        <w:t>How does activated carbon help remove pollutants from water?</w:t>
      </w:r>
    </w:p>
    <w:p w14:paraId="7284F817" w14:textId="4C60E523" w:rsidR="004D7694" w:rsidRPr="0052093A" w:rsidRDefault="004D7694" w:rsidP="004D7694">
      <w:pPr>
        <w:numPr>
          <w:ilvl w:val="1"/>
          <w:numId w:val="3"/>
        </w:numPr>
        <w:tabs>
          <w:tab w:val="clear" w:pos="1440"/>
        </w:tabs>
        <w:ind w:left="360"/>
        <w:rPr>
          <w:rFonts w:ascii="Arial" w:hAnsi="Arial" w:cs="Arial"/>
          <w:sz w:val="22"/>
          <w:szCs w:val="22"/>
        </w:rPr>
      </w:pPr>
      <w:r>
        <w:rPr>
          <w:rFonts w:ascii="Arial" w:hAnsi="Arial" w:cs="Arial"/>
          <w:sz w:val="22"/>
          <w:szCs w:val="22"/>
        </w:rPr>
        <w:t xml:space="preserve">List three actions that farmers can take to reduce </w:t>
      </w:r>
      <w:r w:rsidR="000A2517">
        <w:rPr>
          <w:rFonts w:ascii="Arial" w:hAnsi="Arial" w:cs="Arial"/>
          <w:sz w:val="22"/>
          <w:szCs w:val="22"/>
        </w:rPr>
        <w:t>phosphorus</w:t>
      </w:r>
      <w:r>
        <w:rPr>
          <w:rFonts w:ascii="Arial" w:hAnsi="Arial" w:cs="Arial"/>
          <w:sz w:val="22"/>
          <w:szCs w:val="22"/>
        </w:rPr>
        <w:t xml:space="preserve"> runoff from their agricultural fields.</w:t>
      </w:r>
    </w:p>
    <w:p w14:paraId="2CB5B62C" w14:textId="77777777" w:rsidR="001317F6" w:rsidRPr="001317F6" w:rsidRDefault="001317F6" w:rsidP="00CF527B">
      <w:pPr>
        <w:spacing w:after="240"/>
        <w:rPr>
          <w:rFonts w:ascii="Arial" w:hAnsi="Arial" w:cs="Arial"/>
          <w:sz w:val="22"/>
          <w:szCs w:val="22"/>
        </w:rPr>
      </w:pPr>
    </w:p>
    <w:p w14:paraId="521A8602" w14:textId="77777777" w:rsidR="00CF527B" w:rsidRDefault="00CF527B" w:rsidP="00CF527B">
      <w:pPr>
        <w:spacing w:after="240"/>
        <w:rPr>
          <w:rFonts w:ascii="Arial" w:hAnsi="Arial" w:cs="Arial"/>
          <w:sz w:val="22"/>
          <w:szCs w:val="22"/>
        </w:rPr>
      </w:pPr>
      <w:r>
        <w:rPr>
          <w:rFonts w:ascii="Arial" w:hAnsi="Arial" w:cs="Arial"/>
          <w:sz w:val="22"/>
          <w:szCs w:val="22"/>
        </w:rPr>
        <w:br w:type="page"/>
      </w:r>
    </w:p>
    <w:bookmarkStart w:id="16" w:name="_Toc212568387"/>
    <w:bookmarkStart w:id="17" w:name="_Toc510038964"/>
    <w:p w14:paraId="5E93D444" w14:textId="5A226582" w:rsidR="00C742CC" w:rsidRPr="004177AA" w:rsidRDefault="00715306" w:rsidP="00A53846">
      <w:pPr>
        <w:pStyle w:val="Heading2"/>
        <w:rPr>
          <w:i/>
        </w:rPr>
      </w:pPr>
      <w:r>
        <w:rPr>
          <w:noProof/>
          <w:sz w:val="28"/>
        </w:rPr>
        <w:lastRenderedPageBreak/>
        <mc:AlternateContent>
          <mc:Choice Requires="wps">
            <w:drawing>
              <wp:anchor distT="0" distB="0" distL="114300" distR="114300" simplePos="0" relativeHeight="251832832" behindDoc="1" locked="0" layoutInCell="1" allowOverlap="1" wp14:anchorId="2719975C" wp14:editId="05550A66">
                <wp:simplePos x="0" y="0"/>
                <wp:positionH relativeFrom="column">
                  <wp:posOffset>-565150</wp:posOffset>
                </wp:positionH>
                <wp:positionV relativeFrom="paragraph">
                  <wp:posOffset>320237</wp:posOffset>
                </wp:positionV>
                <wp:extent cx="7060565" cy="11430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50B352" id="Rectangle 1" o:spid="_x0000_s1026" style="position:absolute;margin-left:-44.5pt;margin-top:25.2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" fillcolor="#d8d8d8 [2732]" stroked="f" strokeweight=".5pt">
                <v:path arrowok="t"/>
              </v:rect>
            </w:pict>
          </mc:Fallback>
        </mc:AlternateContent>
      </w:r>
      <w:r w:rsidR="005A0CDC" w:rsidRPr="004177AA">
        <w:t xml:space="preserve">Answers to Student </w:t>
      </w:r>
      <w:r w:rsidR="00323EB0">
        <w:t xml:space="preserve">Reading Comprehension </w:t>
      </w:r>
      <w:r w:rsidR="005A0CDC" w:rsidRPr="004177AA">
        <w:t>Questions</w:t>
      </w:r>
      <w:bookmarkEnd w:id="16"/>
      <w:bookmarkEnd w:id="17"/>
    </w:p>
    <w:p w14:paraId="684310DD" w14:textId="77777777" w:rsidR="006A631D" w:rsidRPr="00A53846" w:rsidRDefault="006A631D" w:rsidP="006A631D">
      <w:pPr>
        <w:pStyle w:val="Default"/>
        <w:rPr>
          <w:rFonts w:ascii="Arial" w:hAnsi="Arial" w:cs="Arial"/>
          <w:szCs w:val="22"/>
        </w:rPr>
      </w:pPr>
    </w:p>
    <w:p w14:paraId="6FEAD828" w14:textId="77777777" w:rsidR="00323EB0" w:rsidRPr="00A53846" w:rsidRDefault="00323EB0" w:rsidP="006A631D">
      <w:pPr>
        <w:pStyle w:val="Default"/>
        <w:rPr>
          <w:rFonts w:ascii="Arial" w:hAnsi="Arial" w:cs="Arial"/>
          <w:szCs w:val="22"/>
        </w:rPr>
      </w:pPr>
    </w:p>
    <w:p w14:paraId="75CA8CA5" w14:textId="77777777" w:rsidR="004D7694" w:rsidRPr="002F743C" w:rsidRDefault="004D7694" w:rsidP="004D7694">
      <w:pPr>
        <w:pStyle w:val="ListParagraph"/>
        <w:numPr>
          <w:ilvl w:val="0"/>
          <w:numId w:val="27"/>
        </w:numPr>
        <w:ind w:left="360"/>
        <w:rPr>
          <w:rFonts w:ascii="Arial" w:hAnsi="Arial" w:cs="Arial"/>
          <w:b/>
          <w:sz w:val="22"/>
          <w:szCs w:val="22"/>
        </w:rPr>
      </w:pPr>
      <w:r>
        <w:rPr>
          <w:rFonts w:ascii="Arial" w:hAnsi="Arial" w:cs="Arial"/>
          <w:b/>
          <w:sz w:val="22"/>
          <w:szCs w:val="22"/>
        </w:rPr>
        <w:t>What was the cause of the 2014 Toledo, Ohio, drinking water crisis?</w:t>
      </w:r>
    </w:p>
    <w:p w14:paraId="768291A5" w14:textId="77777777" w:rsidR="004D7694" w:rsidRPr="00E76E98" w:rsidRDefault="004D7694" w:rsidP="004D7694">
      <w:pPr>
        <w:ind w:left="360"/>
        <w:rPr>
          <w:rFonts w:ascii="Arial" w:hAnsi="Arial" w:cs="Arial"/>
          <w:i/>
          <w:sz w:val="22"/>
          <w:szCs w:val="22"/>
        </w:rPr>
      </w:pPr>
      <w:r>
        <w:rPr>
          <w:rFonts w:ascii="Arial" w:hAnsi="Arial" w:cs="Arial"/>
          <w:i/>
          <w:sz w:val="22"/>
          <w:szCs w:val="22"/>
        </w:rPr>
        <w:t>The 2014 Toledo, Ohio, drinking water crisis was caused by toxins released by algae in Lake Erie, making the water unsafe to drink.</w:t>
      </w:r>
    </w:p>
    <w:p w14:paraId="0A1A62F4" w14:textId="77777777" w:rsidR="004D7694" w:rsidRPr="002F743C" w:rsidRDefault="004D7694" w:rsidP="004D7694">
      <w:pPr>
        <w:pStyle w:val="ListParagraph"/>
        <w:numPr>
          <w:ilvl w:val="0"/>
          <w:numId w:val="27"/>
        </w:numPr>
        <w:ind w:left="360"/>
        <w:rPr>
          <w:rFonts w:ascii="Arial" w:hAnsi="Arial" w:cs="Arial"/>
          <w:b/>
          <w:sz w:val="22"/>
          <w:szCs w:val="22"/>
        </w:rPr>
      </w:pPr>
      <w:r>
        <w:rPr>
          <w:rFonts w:ascii="Arial" w:hAnsi="Arial" w:cs="Arial"/>
          <w:b/>
          <w:sz w:val="22"/>
          <w:szCs w:val="22"/>
        </w:rPr>
        <w:t>How much of the Earth’s oxygen is produced by algae?</w:t>
      </w:r>
    </w:p>
    <w:p w14:paraId="3152CF6F" w14:textId="77777777" w:rsidR="004D7694" w:rsidRPr="0052093A" w:rsidRDefault="004D7694" w:rsidP="004D7694">
      <w:pPr>
        <w:ind w:left="360"/>
        <w:rPr>
          <w:rFonts w:ascii="Arial" w:hAnsi="Arial" w:cs="Arial"/>
          <w:i/>
          <w:sz w:val="22"/>
          <w:szCs w:val="22"/>
        </w:rPr>
      </w:pPr>
      <w:r>
        <w:rPr>
          <w:rFonts w:ascii="Arial" w:hAnsi="Arial" w:cs="Arial"/>
          <w:i/>
          <w:sz w:val="22"/>
          <w:szCs w:val="22"/>
        </w:rPr>
        <w:t>About half of the oxygen in the Earth’s atmosphere is produced by algae.</w:t>
      </w:r>
    </w:p>
    <w:p w14:paraId="50EC8FEB" w14:textId="77777777" w:rsidR="004D7694" w:rsidRPr="002F743C" w:rsidRDefault="004D7694" w:rsidP="004D7694">
      <w:pPr>
        <w:pStyle w:val="ListParagraph"/>
        <w:numPr>
          <w:ilvl w:val="0"/>
          <w:numId w:val="27"/>
        </w:numPr>
        <w:ind w:left="360"/>
        <w:rPr>
          <w:rFonts w:ascii="Arial" w:hAnsi="Arial" w:cs="Arial"/>
          <w:b/>
          <w:sz w:val="22"/>
          <w:szCs w:val="22"/>
        </w:rPr>
      </w:pPr>
      <w:r>
        <w:rPr>
          <w:rFonts w:ascii="Arial" w:hAnsi="Arial" w:cs="Arial"/>
          <w:b/>
          <w:sz w:val="22"/>
          <w:szCs w:val="22"/>
        </w:rPr>
        <w:t xml:space="preserve">What are </w:t>
      </w:r>
      <w:proofErr w:type="spellStart"/>
      <w:r>
        <w:rPr>
          <w:rFonts w:ascii="Arial" w:hAnsi="Arial" w:cs="Arial"/>
          <w:b/>
          <w:sz w:val="22"/>
          <w:szCs w:val="22"/>
        </w:rPr>
        <w:t>microcystins</w:t>
      </w:r>
      <w:proofErr w:type="spellEnd"/>
      <w:r>
        <w:rPr>
          <w:rFonts w:ascii="Arial" w:hAnsi="Arial" w:cs="Arial"/>
          <w:b/>
          <w:sz w:val="22"/>
          <w:szCs w:val="22"/>
        </w:rPr>
        <w:t>?</w:t>
      </w:r>
    </w:p>
    <w:p w14:paraId="1E5A05DC" w14:textId="77777777" w:rsidR="004D7694" w:rsidRPr="0052093A" w:rsidRDefault="004D7694" w:rsidP="004D7694">
      <w:pPr>
        <w:ind w:left="360"/>
        <w:rPr>
          <w:rFonts w:ascii="Arial" w:hAnsi="Arial" w:cs="Arial"/>
          <w:i/>
          <w:sz w:val="22"/>
          <w:szCs w:val="22"/>
        </w:rPr>
      </w:pPr>
      <w:proofErr w:type="spellStart"/>
      <w:r>
        <w:rPr>
          <w:rFonts w:ascii="Arial" w:hAnsi="Arial" w:cs="Arial"/>
          <w:i/>
          <w:sz w:val="22"/>
          <w:szCs w:val="22"/>
        </w:rPr>
        <w:t>Microcystins</w:t>
      </w:r>
      <w:proofErr w:type="spellEnd"/>
      <w:r>
        <w:rPr>
          <w:rFonts w:ascii="Arial" w:hAnsi="Arial" w:cs="Arial"/>
          <w:i/>
          <w:sz w:val="22"/>
          <w:szCs w:val="22"/>
        </w:rPr>
        <w:t xml:space="preserve"> are toxins produced by some algae that travel to the liver and bind to and inhibit protein phosphatase enzymes, causing </w:t>
      </w:r>
      <w:r w:rsidRPr="00365AEC">
        <w:rPr>
          <w:rFonts w:ascii="Arial" w:hAnsi="Arial" w:cs="Arial"/>
          <w:i/>
          <w:noProof/>
          <w:sz w:val="22"/>
          <w:szCs w:val="22"/>
        </w:rPr>
        <w:t>destruction</w:t>
      </w:r>
      <w:r>
        <w:rPr>
          <w:rFonts w:ascii="Arial" w:hAnsi="Arial" w:cs="Arial"/>
          <w:i/>
          <w:sz w:val="22"/>
          <w:szCs w:val="22"/>
        </w:rPr>
        <w:t xml:space="preserve"> of liver cells.</w:t>
      </w:r>
    </w:p>
    <w:p w14:paraId="7E9F9A71" w14:textId="77777777" w:rsidR="004D7694" w:rsidRPr="002F743C" w:rsidRDefault="004D7694" w:rsidP="004D7694">
      <w:pPr>
        <w:pStyle w:val="ListParagraph"/>
        <w:numPr>
          <w:ilvl w:val="0"/>
          <w:numId w:val="27"/>
        </w:numPr>
        <w:ind w:left="360"/>
        <w:rPr>
          <w:rFonts w:ascii="Arial" w:hAnsi="Arial" w:cs="Arial"/>
          <w:b/>
          <w:sz w:val="22"/>
          <w:szCs w:val="22"/>
        </w:rPr>
      </w:pPr>
      <w:r>
        <w:rPr>
          <w:rFonts w:ascii="Arial" w:hAnsi="Arial" w:cs="Arial"/>
          <w:b/>
          <w:sz w:val="22"/>
          <w:szCs w:val="22"/>
        </w:rPr>
        <w:t xml:space="preserve">Explain the process of </w:t>
      </w:r>
      <w:proofErr w:type="spellStart"/>
      <w:r>
        <w:rPr>
          <w:rFonts w:ascii="Arial" w:hAnsi="Arial" w:cs="Arial"/>
          <w:b/>
          <w:sz w:val="22"/>
          <w:szCs w:val="22"/>
        </w:rPr>
        <w:t>biomagnification</w:t>
      </w:r>
      <w:proofErr w:type="spellEnd"/>
      <w:r>
        <w:rPr>
          <w:rFonts w:ascii="Arial" w:hAnsi="Arial" w:cs="Arial"/>
          <w:b/>
          <w:sz w:val="22"/>
          <w:szCs w:val="22"/>
        </w:rPr>
        <w:t>.</w:t>
      </w:r>
    </w:p>
    <w:p w14:paraId="4BF4D2DE" w14:textId="77777777" w:rsidR="004D7694" w:rsidRPr="00AE536D" w:rsidRDefault="004D7694" w:rsidP="004D7694">
      <w:pPr>
        <w:ind w:left="360"/>
        <w:rPr>
          <w:rFonts w:ascii="Arial" w:hAnsi="Arial" w:cs="Arial"/>
          <w:i/>
          <w:sz w:val="22"/>
          <w:szCs w:val="22"/>
        </w:rPr>
      </w:pPr>
      <w:proofErr w:type="spellStart"/>
      <w:r>
        <w:rPr>
          <w:rFonts w:ascii="Arial" w:hAnsi="Arial" w:cs="Arial"/>
          <w:i/>
          <w:sz w:val="22"/>
          <w:szCs w:val="22"/>
        </w:rPr>
        <w:t>Biomagnification</w:t>
      </w:r>
      <w:proofErr w:type="spellEnd"/>
      <w:r>
        <w:rPr>
          <w:rFonts w:ascii="Arial" w:hAnsi="Arial" w:cs="Arial"/>
          <w:i/>
          <w:sz w:val="22"/>
          <w:szCs w:val="22"/>
        </w:rPr>
        <w:t xml:space="preserve"> is a process in which toxins are passed through food chains, and at each level of the food chain, the toxins become more concentrated.</w:t>
      </w:r>
    </w:p>
    <w:p w14:paraId="0A4A6532" w14:textId="77777777" w:rsidR="004D7694" w:rsidRDefault="004D7694" w:rsidP="004D7694">
      <w:pPr>
        <w:pStyle w:val="ListParagraph"/>
        <w:numPr>
          <w:ilvl w:val="0"/>
          <w:numId w:val="27"/>
        </w:numPr>
        <w:ind w:left="360"/>
        <w:rPr>
          <w:rFonts w:ascii="Arial" w:hAnsi="Arial" w:cs="Arial"/>
          <w:b/>
          <w:sz w:val="22"/>
          <w:szCs w:val="22"/>
        </w:rPr>
      </w:pPr>
      <w:r>
        <w:rPr>
          <w:rFonts w:ascii="Arial" w:hAnsi="Arial" w:cs="Arial"/>
          <w:b/>
          <w:sz w:val="22"/>
          <w:szCs w:val="22"/>
        </w:rPr>
        <w:t>Why did the drinking water problem in Toledo occur during the summer?</w:t>
      </w:r>
    </w:p>
    <w:p w14:paraId="6318DAC5" w14:textId="77777777" w:rsidR="004D7694" w:rsidRPr="005A5F9E" w:rsidRDefault="004D7694" w:rsidP="004D7694">
      <w:pPr>
        <w:ind w:left="360"/>
        <w:rPr>
          <w:rFonts w:ascii="Arial" w:hAnsi="Arial" w:cs="Arial"/>
          <w:i/>
          <w:sz w:val="22"/>
          <w:szCs w:val="22"/>
        </w:rPr>
      </w:pPr>
      <w:r>
        <w:rPr>
          <w:rFonts w:ascii="Arial" w:hAnsi="Arial" w:cs="Arial"/>
          <w:i/>
          <w:sz w:val="22"/>
          <w:szCs w:val="22"/>
        </w:rPr>
        <w:t xml:space="preserve">The drinking water problem in Toledo occurred during the summer because the algae, </w:t>
      </w:r>
      <w:proofErr w:type="spellStart"/>
      <w:r w:rsidRPr="001317F6">
        <w:rPr>
          <w:rFonts w:ascii="Arial" w:hAnsi="Arial" w:cs="Arial"/>
          <w:sz w:val="22"/>
          <w:szCs w:val="22"/>
        </w:rPr>
        <w:t>Microcystis</w:t>
      </w:r>
      <w:proofErr w:type="spellEnd"/>
      <w:r w:rsidRPr="001317F6">
        <w:rPr>
          <w:rFonts w:ascii="Arial" w:hAnsi="Arial" w:cs="Arial"/>
          <w:sz w:val="22"/>
          <w:szCs w:val="22"/>
        </w:rPr>
        <w:t xml:space="preserve"> </w:t>
      </w:r>
      <w:r w:rsidRPr="00365AEC">
        <w:rPr>
          <w:rFonts w:ascii="Arial" w:hAnsi="Arial" w:cs="Arial"/>
          <w:noProof/>
          <w:sz w:val="22"/>
          <w:szCs w:val="22"/>
        </w:rPr>
        <w:t>aeruginosa</w:t>
      </w:r>
      <w:r>
        <w:rPr>
          <w:rFonts w:ascii="Arial" w:hAnsi="Arial" w:cs="Arial"/>
          <w:i/>
          <w:sz w:val="22"/>
          <w:szCs w:val="22"/>
        </w:rPr>
        <w:t>, depend on warm water temperatures for reproduction, so they grow rapidly in the summer.</w:t>
      </w:r>
    </w:p>
    <w:p w14:paraId="595CFCD8" w14:textId="437FD980" w:rsidR="004D7694" w:rsidRPr="005A5F9E" w:rsidRDefault="004D7694" w:rsidP="004D7694">
      <w:pPr>
        <w:pStyle w:val="ListParagraph"/>
        <w:numPr>
          <w:ilvl w:val="0"/>
          <w:numId w:val="27"/>
        </w:numPr>
        <w:ind w:left="360"/>
        <w:rPr>
          <w:rFonts w:ascii="Arial" w:hAnsi="Arial" w:cs="Arial"/>
          <w:b/>
          <w:sz w:val="22"/>
          <w:szCs w:val="22"/>
        </w:rPr>
      </w:pPr>
      <w:r>
        <w:rPr>
          <w:rFonts w:ascii="Arial" w:hAnsi="Arial" w:cs="Arial"/>
          <w:b/>
          <w:sz w:val="22"/>
          <w:szCs w:val="22"/>
        </w:rPr>
        <w:t>(a) Explain the difference between point-source and nonpoint-source pollution, and (b) give an example of each.</w:t>
      </w:r>
    </w:p>
    <w:p w14:paraId="5F5CC5A8" w14:textId="77777777" w:rsidR="004D7694" w:rsidRDefault="004D7694" w:rsidP="004D7694">
      <w:pPr>
        <w:pStyle w:val="ListParagraph"/>
        <w:numPr>
          <w:ilvl w:val="1"/>
          <w:numId w:val="27"/>
        </w:numPr>
        <w:ind w:left="720"/>
        <w:rPr>
          <w:rFonts w:ascii="Arial" w:hAnsi="Arial" w:cs="Arial"/>
          <w:i/>
          <w:sz w:val="22"/>
          <w:szCs w:val="22"/>
        </w:rPr>
      </w:pPr>
      <w:r w:rsidRPr="007B2CD9">
        <w:rPr>
          <w:rFonts w:ascii="Arial" w:hAnsi="Arial" w:cs="Arial"/>
          <w:i/>
          <w:sz w:val="22"/>
          <w:szCs w:val="22"/>
        </w:rPr>
        <w:t>Point-source pollution comes from a single source</w:t>
      </w:r>
      <w:r>
        <w:rPr>
          <w:rFonts w:ascii="Arial" w:hAnsi="Arial" w:cs="Arial"/>
          <w:i/>
          <w:sz w:val="22"/>
          <w:szCs w:val="22"/>
        </w:rPr>
        <w:t>, while n</w:t>
      </w:r>
      <w:r w:rsidRPr="007B2CD9">
        <w:rPr>
          <w:rFonts w:ascii="Arial" w:hAnsi="Arial" w:cs="Arial"/>
          <w:i/>
          <w:sz w:val="22"/>
          <w:szCs w:val="22"/>
        </w:rPr>
        <w:t>onpoint-source pollution does not come from a single, identifiable source.</w:t>
      </w:r>
    </w:p>
    <w:p w14:paraId="05179A0C" w14:textId="77777777" w:rsidR="004D7694" w:rsidRPr="007B2CD9" w:rsidRDefault="004D7694" w:rsidP="004D7694">
      <w:pPr>
        <w:pStyle w:val="ListParagraph"/>
        <w:numPr>
          <w:ilvl w:val="1"/>
          <w:numId w:val="27"/>
        </w:numPr>
        <w:ind w:left="720"/>
        <w:rPr>
          <w:rFonts w:ascii="Arial" w:hAnsi="Arial" w:cs="Arial"/>
          <w:i/>
          <w:sz w:val="22"/>
          <w:szCs w:val="22"/>
        </w:rPr>
      </w:pPr>
      <w:r w:rsidRPr="007B2CD9">
        <w:rPr>
          <w:rFonts w:ascii="Arial" w:hAnsi="Arial" w:cs="Arial"/>
          <w:i/>
          <w:sz w:val="22"/>
          <w:szCs w:val="22"/>
        </w:rPr>
        <w:t xml:space="preserve">An example </w:t>
      </w:r>
      <w:r>
        <w:rPr>
          <w:rFonts w:ascii="Arial" w:hAnsi="Arial" w:cs="Arial"/>
          <w:i/>
          <w:sz w:val="22"/>
          <w:szCs w:val="22"/>
        </w:rPr>
        <w:t xml:space="preserve">of point-source pollution </w:t>
      </w:r>
      <w:r w:rsidRPr="007B2CD9">
        <w:rPr>
          <w:rFonts w:ascii="Arial" w:hAnsi="Arial" w:cs="Arial"/>
          <w:i/>
          <w:sz w:val="22"/>
          <w:szCs w:val="22"/>
        </w:rPr>
        <w:t>is sewage released from a single pipe or source. An example of nonpoint-source pollution is fertilizer run-off from agricultural operations.</w:t>
      </w:r>
    </w:p>
    <w:p w14:paraId="757D73EE" w14:textId="77777777" w:rsidR="004D7694" w:rsidRDefault="004D7694" w:rsidP="004D7694">
      <w:pPr>
        <w:pStyle w:val="ListParagraph"/>
        <w:numPr>
          <w:ilvl w:val="0"/>
          <w:numId w:val="27"/>
        </w:numPr>
        <w:ind w:left="360"/>
        <w:rPr>
          <w:rFonts w:ascii="Arial" w:hAnsi="Arial" w:cs="Arial"/>
          <w:b/>
          <w:sz w:val="22"/>
          <w:szCs w:val="22"/>
        </w:rPr>
      </w:pPr>
      <w:r>
        <w:rPr>
          <w:rFonts w:ascii="Arial" w:hAnsi="Arial" w:cs="Arial"/>
          <w:b/>
          <w:sz w:val="22"/>
          <w:szCs w:val="22"/>
        </w:rPr>
        <w:t>(a) What is the “dead zone” in the Gulf of Mexico, (b) what causes it, and (c) what is its effect?</w:t>
      </w:r>
    </w:p>
    <w:p w14:paraId="22C7C7D6" w14:textId="77777777" w:rsidR="000A2517" w:rsidRDefault="004D7694" w:rsidP="004D7694">
      <w:pPr>
        <w:pStyle w:val="ListParagraph"/>
        <w:numPr>
          <w:ilvl w:val="1"/>
          <w:numId w:val="27"/>
        </w:numPr>
        <w:ind w:left="720"/>
        <w:rPr>
          <w:rFonts w:ascii="Arial" w:hAnsi="Arial" w:cs="Arial"/>
          <w:i/>
          <w:sz w:val="22"/>
          <w:szCs w:val="22"/>
        </w:rPr>
      </w:pPr>
      <w:r>
        <w:rPr>
          <w:rFonts w:ascii="Arial" w:hAnsi="Arial" w:cs="Arial"/>
          <w:i/>
          <w:sz w:val="22"/>
          <w:szCs w:val="22"/>
        </w:rPr>
        <w:t>The Gulf of Mexico “dead zone” is the result of numerous huge algae blooms which deplete oxygen in the water when the algae die and decompose, depleting (sucking up) the oxygen.</w:t>
      </w:r>
    </w:p>
    <w:p w14:paraId="6884C1AC" w14:textId="77777777" w:rsidR="000A2517" w:rsidRDefault="004D7694" w:rsidP="004D7694">
      <w:pPr>
        <w:pStyle w:val="ListParagraph"/>
        <w:numPr>
          <w:ilvl w:val="1"/>
          <w:numId w:val="27"/>
        </w:numPr>
        <w:ind w:left="720"/>
        <w:rPr>
          <w:rFonts w:ascii="Arial" w:hAnsi="Arial" w:cs="Arial"/>
          <w:i/>
          <w:sz w:val="22"/>
          <w:szCs w:val="22"/>
        </w:rPr>
      </w:pPr>
      <w:r>
        <w:rPr>
          <w:rFonts w:ascii="Arial" w:hAnsi="Arial" w:cs="Arial"/>
          <w:i/>
          <w:sz w:val="22"/>
          <w:szCs w:val="22"/>
        </w:rPr>
        <w:t xml:space="preserve">It is caused by agricultural fertilizer </w:t>
      </w:r>
      <w:r w:rsidRPr="00365AEC">
        <w:rPr>
          <w:rFonts w:ascii="Arial" w:hAnsi="Arial" w:cs="Arial"/>
          <w:i/>
          <w:noProof/>
          <w:sz w:val="22"/>
          <w:szCs w:val="22"/>
        </w:rPr>
        <w:t>runoff</w:t>
      </w:r>
      <w:r>
        <w:rPr>
          <w:rFonts w:ascii="Arial" w:hAnsi="Arial" w:cs="Arial"/>
          <w:i/>
          <w:sz w:val="22"/>
          <w:szCs w:val="22"/>
        </w:rPr>
        <w:t xml:space="preserve"> carried by the Mississippi River into the Gulf of Mexico.</w:t>
      </w:r>
    </w:p>
    <w:p w14:paraId="5A502A33" w14:textId="654A2545" w:rsidR="004D7694" w:rsidRDefault="004D7694" w:rsidP="004D7694">
      <w:pPr>
        <w:pStyle w:val="ListParagraph"/>
        <w:numPr>
          <w:ilvl w:val="1"/>
          <w:numId w:val="27"/>
        </w:numPr>
        <w:ind w:left="720"/>
        <w:rPr>
          <w:rFonts w:ascii="Arial" w:hAnsi="Arial" w:cs="Arial"/>
          <w:b/>
          <w:sz w:val="22"/>
          <w:szCs w:val="22"/>
        </w:rPr>
      </w:pPr>
      <w:r>
        <w:rPr>
          <w:rFonts w:ascii="Arial" w:hAnsi="Arial" w:cs="Arial"/>
          <w:i/>
          <w:sz w:val="22"/>
          <w:szCs w:val="22"/>
        </w:rPr>
        <w:t>The dead zone’s effect is that it drives away or suffocates fish and other organisms.</w:t>
      </w:r>
    </w:p>
    <w:p w14:paraId="506FBA85" w14:textId="3D27512B" w:rsidR="004D7694" w:rsidRPr="00AE5A75" w:rsidRDefault="000066BF" w:rsidP="004D7694">
      <w:pPr>
        <w:pStyle w:val="ListParagraph"/>
        <w:numPr>
          <w:ilvl w:val="0"/>
          <w:numId w:val="27"/>
        </w:numPr>
        <w:ind w:left="360"/>
        <w:rPr>
          <w:rFonts w:ascii="Arial" w:hAnsi="Arial" w:cs="Arial"/>
          <w:b/>
          <w:sz w:val="22"/>
          <w:szCs w:val="22"/>
        </w:rPr>
      </w:pPr>
      <w:r>
        <w:rPr>
          <w:rFonts w:ascii="Arial" w:hAnsi="Arial" w:cs="Arial"/>
          <w:b/>
          <w:sz w:val="22"/>
          <w:szCs w:val="22"/>
        </w:rPr>
        <w:t xml:space="preserve">(a) </w:t>
      </w:r>
      <w:r w:rsidR="004D7694" w:rsidRPr="00AE5A75">
        <w:rPr>
          <w:rFonts w:ascii="Arial" w:hAnsi="Arial" w:cs="Arial"/>
          <w:b/>
          <w:sz w:val="22"/>
          <w:szCs w:val="22"/>
        </w:rPr>
        <w:t>What is the Environmental Protection Agency’s safe drinking water concentration for</w:t>
      </w:r>
      <w:r w:rsidR="004D7694">
        <w:rPr>
          <w:rFonts w:ascii="Arial" w:hAnsi="Arial" w:cs="Arial"/>
          <w:b/>
          <w:sz w:val="22"/>
          <w:szCs w:val="22"/>
        </w:rPr>
        <w:t xml:space="preserve"> </w:t>
      </w:r>
      <w:proofErr w:type="spellStart"/>
      <w:r w:rsidR="004D7694">
        <w:rPr>
          <w:rFonts w:ascii="Arial" w:hAnsi="Arial" w:cs="Arial"/>
          <w:b/>
          <w:sz w:val="22"/>
          <w:szCs w:val="22"/>
        </w:rPr>
        <w:t>microcystins</w:t>
      </w:r>
      <w:proofErr w:type="spellEnd"/>
      <w:r w:rsidR="004D7694">
        <w:rPr>
          <w:rFonts w:ascii="Arial" w:hAnsi="Arial" w:cs="Arial"/>
          <w:b/>
          <w:sz w:val="22"/>
          <w:szCs w:val="22"/>
        </w:rPr>
        <w:t xml:space="preserve">, and </w:t>
      </w:r>
      <w:r>
        <w:rPr>
          <w:rFonts w:ascii="Arial" w:hAnsi="Arial" w:cs="Arial"/>
          <w:b/>
          <w:sz w:val="22"/>
          <w:szCs w:val="22"/>
        </w:rPr>
        <w:t xml:space="preserve">(b) </w:t>
      </w:r>
      <w:r w:rsidR="004D7694">
        <w:rPr>
          <w:rFonts w:ascii="Arial" w:hAnsi="Arial" w:cs="Arial"/>
          <w:b/>
          <w:sz w:val="22"/>
          <w:szCs w:val="22"/>
        </w:rPr>
        <w:t xml:space="preserve">what was the level </w:t>
      </w:r>
      <w:r w:rsidR="004D7694" w:rsidRPr="00365AEC">
        <w:rPr>
          <w:rFonts w:ascii="Arial" w:hAnsi="Arial" w:cs="Arial"/>
          <w:b/>
          <w:noProof/>
          <w:sz w:val="22"/>
          <w:szCs w:val="22"/>
        </w:rPr>
        <w:t>in</w:t>
      </w:r>
      <w:r w:rsidR="004D7694">
        <w:rPr>
          <w:rFonts w:ascii="Arial" w:hAnsi="Arial" w:cs="Arial"/>
          <w:b/>
          <w:sz w:val="22"/>
          <w:szCs w:val="22"/>
        </w:rPr>
        <w:t xml:space="preserve"> Toledo’s water in 2014?</w:t>
      </w:r>
    </w:p>
    <w:p w14:paraId="4A3755AC" w14:textId="77777777" w:rsidR="000A2517" w:rsidRDefault="004D7694" w:rsidP="004D7694">
      <w:pPr>
        <w:pStyle w:val="ListParagraph"/>
        <w:numPr>
          <w:ilvl w:val="1"/>
          <w:numId w:val="27"/>
        </w:numPr>
        <w:ind w:left="720"/>
        <w:rPr>
          <w:rFonts w:ascii="Arial" w:hAnsi="Arial" w:cs="Arial"/>
          <w:i/>
          <w:sz w:val="22"/>
          <w:szCs w:val="22"/>
        </w:rPr>
      </w:pPr>
      <w:r w:rsidRPr="00BB60A5">
        <w:rPr>
          <w:rFonts w:ascii="Arial" w:hAnsi="Arial" w:cs="Arial"/>
          <w:i/>
          <w:sz w:val="22"/>
          <w:szCs w:val="22"/>
        </w:rPr>
        <w:t xml:space="preserve">The Environmental Protection Agency’s safe adult drinking water concentration for </w:t>
      </w:r>
      <w:proofErr w:type="spellStart"/>
      <w:r w:rsidRPr="00BB60A5">
        <w:rPr>
          <w:rFonts w:ascii="Arial" w:hAnsi="Arial" w:cs="Arial"/>
          <w:i/>
          <w:sz w:val="22"/>
          <w:szCs w:val="22"/>
        </w:rPr>
        <w:t>microcystins</w:t>
      </w:r>
      <w:proofErr w:type="spellEnd"/>
      <w:r w:rsidRPr="00BB60A5">
        <w:rPr>
          <w:rFonts w:ascii="Arial" w:hAnsi="Arial" w:cs="Arial"/>
          <w:i/>
          <w:sz w:val="22"/>
          <w:szCs w:val="22"/>
        </w:rPr>
        <w:t xml:space="preserve"> is 1.6 parts per billion (ppb).</w:t>
      </w:r>
    </w:p>
    <w:p w14:paraId="4145B935" w14:textId="4806DC1E" w:rsidR="004D7694" w:rsidRPr="00BB60A5" w:rsidRDefault="004D7694" w:rsidP="004D7694">
      <w:pPr>
        <w:pStyle w:val="ListParagraph"/>
        <w:numPr>
          <w:ilvl w:val="1"/>
          <w:numId w:val="27"/>
        </w:numPr>
        <w:ind w:left="720"/>
        <w:rPr>
          <w:rFonts w:ascii="Arial" w:hAnsi="Arial" w:cs="Arial"/>
          <w:i/>
          <w:sz w:val="22"/>
          <w:szCs w:val="22"/>
        </w:rPr>
      </w:pPr>
      <w:r w:rsidRPr="00BB60A5">
        <w:rPr>
          <w:rFonts w:ascii="Arial" w:hAnsi="Arial" w:cs="Arial"/>
          <w:i/>
          <w:sz w:val="22"/>
          <w:szCs w:val="22"/>
        </w:rPr>
        <w:t>The concentration in Toledo’s water in 2014 was 2.5 ppb.</w:t>
      </w:r>
    </w:p>
    <w:p w14:paraId="2ADEFD9F" w14:textId="77777777" w:rsidR="004D7694" w:rsidRPr="002F743C" w:rsidRDefault="004D7694" w:rsidP="004D7694">
      <w:pPr>
        <w:pStyle w:val="ListParagraph"/>
        <w:numPr>
          <w:ilvl w:val="0"/>
          <w:numId w:val="27"/>
        </w:numPr>
        <w:ind w:left="360"/>
        <w:rPr>
          <w:rFonts w:ascii="Arial" w:hAnsi="Arial" w:cs="Arial"/>
          <w:b/>
          <w:sz w:val="22"/>
          <w:szCs w:val="22"/>
        </w:rPr>
      </w:pPr>
      <w:r>
        <w:rPr>
          <w:rFonts w:ascii="Arial" w:hAnsi="Arial" w:cs="Arial"/>
          <w:b/>
          <w:sz w:val="22"/>
          <w:szCs w:val="22"/>
        </w:rPr>
        <w:t xml:space="preserve">(a) What is </w:t>
      </w:r>
      <w:proofErr w:type="spellStart"/>
      <w:r>
        <w:rPr>
          <w:rFonts w:ascii="Arial" w:hAnsi="Arial" w:cs="Arial"/>
          <w:b/>
          <w:sz w:val="22"/>
          <w:szCs w:val="22"/>
        </w:rPr>
        <w:t>domoic</w:t>
      </w:r>
      <w:proofErr w:type="spellEnd"/>
      <w:r>
        <w:rPr>
          <w:rFonts w:ascii="Arial" w:hAnsi="Arial" w:cs="Arial"/>
          <w:b/>
          <w:sz w:val="22"/>
          <w:szCs w:val="22"/>
        </w:rPr>
        <w:t xml:space="preserve"> acid, and (b) what are its effects?</w:t>
      </w:r>
    </w:p>
    <w:p w14:paraId="47B48EA8" w14:textId="77777777" w:rsidR="004D7694" w:rsidRDefault="004D7694" w:rsidP="004D7694">
      <w:pPr>
        <w:pStyle w:val="ListParagraph"/>
        <w:numPr>
          <w:ilvl w:val="1"/>
          <w:numId w:val="27"/>
        </w:numPr>
        <w:ind w:left="720"/>
        <w:rPr>
          <w:rFonts w:ascii="Arial" w:hAnsi="Arial" w:cs="Arial"/>
          <w:i/>
          <w:sz w:val="22"/>
          <w:szCs w:val="22"/>
        </w:rPr>
      </w:pPr>
      <w:proofErr w:type="spellStart"/>
      <w:r w:rsidRPr="00BB60A5">
        <w:rPr>
          <w:rFonts w:ascii="Arial" w:hAnsi="Arial" w:cs="Arial"/>
          <w:i/>
          <w:sz w:val="22"/>
          <w:szCs w:val="22"/>
        </w:rPr>
        <w:t>Domoic</w:t>
      </w:r>
      <w:proofErr w:type="spellEnd"/>
      <w:r w:rsidRPr="00BB60A5">
        <w:rPr>
          <w:rFonts w:ascii="Arial" w:hAnsi="Arial" w:cs="Arial"/>
          <w:i/>
          <w:sz w:val="22"/>
          <w:szCs w:val="22"/>
        </w:rPr>
        <w:t xml:space="preserve"> acid is a powerful neurotoxin produced by algae that </w:t>
      </w:r>
      <w:r w:rsidRPr="00365AEC">
        <w:rPr>
          <w:rFonts w:ascii="Arial" w:hAnsi="Arial" w:cs="Arial"/>
          <w:i/>
          <w:noProof/>
          <w:sz w:val="22"/>
          <w:szCs w:val="22"/>
        </w:rPr>
        <w:t>causes</w:t>
      </w:r>
      <w:r w:rsidRPr="00BB60A5">
        <w:rPr>
          <w:rFonts w:ascii="Arial" w:hAnsi="Arial" w:cs="Arial"/>
          <w:i/>
          <w:sz w:val="22"/>
          <w:szCs w:val="22"/>
        </w:rPr>
        <w:t xml:space="preserve"> disruptions to the brain and other organs.</w:t>
      </w:r>
    </w:p>
    <w:p w14:paraId="74D1B153" w14:textId="77777777" w:rsidR="004D7694" w:rsidRDefault="004D7694" w:rsidP="004D7694">
      <w:pPr>
        <w:pStyle w:val="ListParagraph"/>
        <w:numPr>
          <w:ilvl w:val="1"/>
          <w:numId w:val="27"/>
        </w:numPr>
        <w:ind w:left="720"/>
        <w:rPr>
          <w:rFonts w:ascii="Arial" w:hAnsi="Arial" w:cs="Arial"/>
          <w:i/>
          <w:sz w:val="22"/>
          <w:szCs w:val="22"/>
        </w:rPr>
      </w:pPr>
      <w:r w:rsidRPr="00BB60A5">
        <w:rPr>
          <w:rFonts w:ascii="Arial" w:hAnsi="Arial" w:cs="Arial"/>
          <w:i/>
          <w:sz w:val="22"/>
          <w:szCs w:val="22"/>
        </w:rPr>
        <w:t>It can cause short-term memory loss, seizures, and even death.</w:t>
      </w:r>
    </w:p>
    <w:p w14:paraId="4F5ECF0B" w14:textId="77777777" w:rsidR="000A2517" w:rsidRPr="000A2517" w:rsidRDefault="000A2517" w:rsidP="000A2517">
      <w:pPr>
        <w:rPr>
          <w:rFonts w:ascii="Arial" w:hAnsi="Arial" w:cs="Arial"/>
          <w:i/>
          <w:sz w:val="22"/>
          <w:szCs w:val="22"/>
        </w:rPr>
      </w:pPr>
    </w:p>
    <w:p w14:paraId="0708E34F" w14:textId="4E91E0A0" w:rsidR="00030501" w:rsidRDefault="00030501" w:rsidP="00030501">
      <w:pPr>
        <w:rPr>
          <w:rFonts w:ascii="Arial" w:hAnsi="Arial" w:cs="Arial"/>
          <w:i/>
          <w:sz w:val="22"/>
          <w:szCs w:val="22"/>
        </w:rPr>
      </w:pPr>
      <w:r>
        <w:rPr>
          <w:rFonts w:ascii="Arial" w:hAnsi="Arial" w:cs="Arial"/>
          <w:i/>
          <w:sz w:val="22"/>
          <w:szCs w:val="22"/>
        </w:rPr>
        <w:br w:type="page"/>
      </w:r>
    </w:p>
    <w:p w14:paraId="2B8CA561" w14:textId="77777777" w:rsidR="004D7694" w:rsidRPr="002E7E3D" w:rsidRDefault="004D7694" w:rsidP="004D7694">
      <w:pPr>
        <w:pStyle w:val="ListParagraph"/>
        <w:numPr>
          <w:ilvl w:val="0"/>
          <w:numId w:val="27"/>
        </w:numPr>
        <w:ind w:left="360"/>
        <w:rPr>
          <w:rFonts w:ascii="Arial" w:hAnsi="Arial" w:cs="Arial"/>
          <w:b/>
          <w:sz w:val="22"/>
          <w:szCs w:val="22"/>
        </w:rPr>
      </w:pPr>
      <w:r>
        <w:rPr>
          <w:rFonts w:ascii="Arial" w:hAnsi="Arial" w:cs="Arial"/>
          <w:b/>
          <w:sz w:val="22"/>
          <w:szCs w:val="22"/>
        </w:rPr>
        <w:lastRenderedPageBreak/>
        <w:t>How does activated carbon help remove pollutants from water?</w:t>
      </w:r>
    </w:p>
    <w:p w14:paraId="4DB14730" w14:textId="77777777" w:rsidR="004D7694" w:rsidRDefault="004D7694" w:rsidP="004D7694">
      <w:pPr>
        <w:ind w:left="360"/>
        <w:rPr>
          <w:rFonts w:ascii="Arial" w:hAnsi="Arial" w:cs="Arial"/>
          <w:i/>
          <w:sz w:val="22"/>
          <w:szCs w:val="22"/>
        </w:rPr>
      </w:pPr>
      <w:r>
        <w:rPr>
          <w:rFonts w:ascii="Arial" w:hAnsi="Arial" w:cs="Arial"/>
          <w:i/>
          <w:sz w:val="22"/>
          <w:szCs w:val="22"/>
        </w:rPr>
        <w:t>Activated carbon (charcoal) adsorbs pollutants from water by causing the pollutants to cling to the surfaces of the carbon as the polluted water flows through the carbon.</w:t>
      </w:r>
    </w:p>
    <w:p w14:paraId="69899D1D" w14:textId="7C416011" w:rsidR="004D7694" w:rsidRDefault="004D7694" w:rsidP="004D7694">
      <w:pPr>
        <w:pStyle w:val="ListParagraph"/>
        <w:numPr>
          <w:ilvl w:val="0"/>
          <w:numId w:val="27"/>
        </w:numPr>
        <w:ind w:left="360"/>
        <w:rPr>
          <w:rFonts w:ascii="Arial" w:hAnsi="Arial" w:cs="Arial"/>
          <w:b/>
          <w:sz w:val="22"/>
          <w:szCs w:val="22"/>
        </w:rPr>
      </w:pPr>
      <w:r>
        <w:rPr>
          <w:rFonts w:ascii="Arial" w:hAnsi="Arial" w:cs="Arial"/>
          <w:b/>
          <w:sz w:val="22"/>
          <w:szCs w:val="22"/>
        </w:rPr>
        <w:t xml:space="preserve">List three actions that farmers can take to reduce </w:t>
      </w:r>
      <w:r w:rsidR="000A2517">
        <w:rPr>
          <w:rFonts w:ascii="Arial" w:hAnsi="Arial" w:cs="Arial"/>
          <w:b/>
          <w:sz w:val="22"/>
          <w:szCs w:val="22"/>
        </w:rPr>
        <w:t>phosphorus</w:t>
      </w:r>
      <w:r>
        <w:rPr>
          <w:rFonts w:ascii="Arial" w:hAnsi="Arial" w:cs="Arial"/>
          <w:b/>
          <w:sz w:val="22"/>
          <w:szCs w:val="22"/>
        </w:rPr>
        <w:t xml:space="preserve"> runoff from their agricultural fields.</w:t>
      </w:r>
    </w:p>
    <w:p w14:paraId="750C956A" w14:textId="77777777" w:rsidR="000A2517" w:rsidRDefault="004D7694" w:rsidP="004D7694">
      <w:pPr>
        <w:pStyle w:val="ListParagraph"/>
        <w:ind w:left="360"/>
        <w:rPr>
          <w:rFonts w:ascii="Arial" w:hAnsi="Arial" w:cs="Arial"/>
          <w:i/>
          <w:sz w:val="22"/>
          <w:szCs w:val="22"/>
        </w:rPr>
      </w:pPr>
      <w:r>
        <w:rPr>
          <w:rFonts w:ascii="Arial" w:hAnsi="Arial" w:cs="Arial"/>
          <w:i/>
          <w:sz w:val="22"/>
          <w:szCs w:val="22"/>
        </w:rPr>
        <w:t xml:space="preserve">Three actions that farmers can take to reduce </w:t>
      </w:r>
      <w:r w:rsidR="000A2517">
        <w:rPr>
          <w:rFonts w:ascii="Arial" w:hAnsi="Arial" w:cs="Arial"/>
          <w:i/>
          <w:sz w:val="22"/>
          <w:szCs w:val="22"/>
        </w:rPr>
        <w:t>phosphorus</w:t>
      </w:r>
      <w:r>
        <w:rPr>
          <w:rFonts w:ascii="Arial" w:hAnsi="Arial" w:cs="Arial"/>
          <w:i/>
          <w:sz w:val="22"/>
          <w:szCs w:val="22"/>
        </w:rPr>
        <w:t xml:space="preserve"> runoff from agricultural fields include:</w:t>
      </w:r>
    </w:p>
    <w:p w14:paraId="1928879D" w14:textId="65E749F1" w:rsidR="004D7694" w:rsidRPr="009A26D0" w:rsidRDefault="004D7694" w:rsidP="004D7694">
      <w:pPr>
        <w:pStyle w:val="ListParagraph"/>
        <w:numPr>
          <w:ilvl w:val="1"/>
          <w:numId w:val="27"/>
        </w:numPr>
        <w:ind w:left="720"/>
        <w:rPr>
          <w:rFonts w:ascii="Arial" w:hAnsi="Arial" w:cs="Arial"/>
          <w:b/>
          <w:sz w:val="22"/>
          <w:szCs w:val="22"/>
        </w:rPr>
      </w:pPr>
      <w:r>
        <w:rPr>
          <w:rFonts w:ascii="Arial" w:hAnsi="Arial" w:cs="Arial"/>
          <w:i/>
          <w:sz w:val="22"/>
          <w:szCs w:val="22"/>
        </w:rPr>
        <w:t>better managing the timing and amount of fertilizer they use, to reduce the amount of excess phosphorus;</w:t>
      </w:r>
    </w:p>
    <w:p w14:paraId="7C399963" w14:textId="77777777" w:rsidR="000A2517" w:rsidRDefault="004D7694" w:rsidP="004D7694">
      <w:pPr>
        <w:pStyle w:val="ListParagraph"/>
        <w:numPr>
          <w:ilvl w:val="1"/>
          <w:numId w:val="27"/>
        </w:numPr>
        <w:ind w:left="720"/>
        <w:rPr>
          <w:rFonts w:ascii="Arial" w:hAnsi="Arial" w:cs="Arial"/>
          <w:i/>
          <w:sz w:val="22"/>
          <w:szCs w:val="22"/>
        </w:rPr>
      </w:pPr>
      <w:r>
        <w:rPr>
          <w:rFonts w:ascii="Arial" w:hAnsi="Arial" w:cs="Arial"/>
          <w:i/>
          <w:sz w:val="22"/>
          <w:szCs w:val="22"/>
        </w:rPr>
        <w:t>planting cover crops to reduce runoff and erosion; and</w:t>
      </w:r>
    </w:p>
    <w:p w14:paraId="41E61046" w14:textId="641B091D" w:rsidR="004D7694" w:rsidRDefault="004D7694" w:rsidP="004D7694">
      <w:pPr>
        <w:pStyle w:val="ListParagraph"/>
        <w:numPr>
          <w:ilvl w:val="1"/>
          <w:numId w:val="27"/>
        </w:numPr>
        <w:ind w:left="720"/>
        <w:rPr>
          <w:rFonts w:ascii="Arial" w:hAnsi="Arial" w:cs="Arial"/>
          <w:b/>
          <w:sz w:val="22"/>
          <w:szCs w:val="22"/>
        </w:rPr>
      </w:pPr>
      <w:r>
        <w:rPr>
          <w:rFonts w:ascii="Arial" w:hAnsi="Arial" w:cs="Arial"/>
          <w:i/>
          <w:sz w:val="22"/>
          <w:szCs w:val="22"/>
        </w:rPr>
        <w:t>adding extra strips of vegetation around the edges of fields to hold soil and water in place.</w:t>
      </w:r>
    </w:p>
    <w:p w14:paraId="24E4E529" w14:textId="77777777" w:rsidR="002528A5" w:rsidRPr="002528A5" w:rsidRDefault="002528A5" w:rsidP="002528A5">
      <w:pPr>
        <w:rPr>
          <w:rFonts w:ascii="Arial" w:hAnsi="Arial" w:cs="Arial"/>
          <w:sz w:val="22"/>
          <w:szCs w:val="22"/>
        </w:rPr>
      </w:pPr>
    </w:p>
    <w:p w14:paraId="7C381CA0" w14:textId="77777777" w:rsidR="00373294" w:rsidRDefault="00373294" w:rsidP="00103752">
      <w:pPr>
        <w:ind w:left="720" w:hanging="360"/>
        <w:rPr>
          <w:rFonts w:ascii="Arial" w:hAnsi="Arial" w:cs="Arial"/>
          <w:i/>
          <w:sz w:val="22"/>
          <w:szCs w:val="22"/>
        </w:rPr>
      </w:pPr>
      <w:r>
        <w:rPr>
          <w:rFonts w:ascii="Arial" w:hAnsi="Arial" w:cs="Arial"/>
          <w:i/>
          <w:sz w:val="22"/>
          <w:szCs w:val="22"/>
        </w:rPr>
        <w:br w:type="page"/>
      </w:r>
    </w:p>
    <w:bookmarkStart w:id="18" w:name="_Toc510038965"/>
    <w:bookmarkEnd w:id="0"/>
    <w:bookmarkEnd w:id="1"/>
    <w:bookmarkEnd w:id="2"/>
    <w:p w14:paraId="0FAF11F3" w14:textId="7DCDEE80" w:rsidR="00383382" w:rsidRPr="005E3646" w:rsidRDefault="00715306" w:rsidP="008B58E7">
      <w:pPr>
        <w:pStyle w:val="Heading1"/>
        <w:spacing w:after="0"/>
      </w:pPr>
      <w:r>
        <w:rPr>
          <w:noProof/>
          <w:sz w:val="28"/>
        </w:rPr>
        <w:lastRenderedPageBreak/>
        <mc:AlternateContent>
          <mc:Choice Requires="wps">
            <w:drawing>
              <wp:anchor distT="0" distB="0" distL="114300" distR="114300" simplePos="0" relativeHeight="251800064" behindDoc="1" locked="0" layoutInCell="1" allowOverlap="1" wp14:anchorId="1BD07007" wp14:editId="046DA7E0">
                <wp:simplePos x="0" y="0"/>
                <wp:positionH relativeFrom="column">
                  <wp:posOffset>-563245</wp:posOffset>
                </wp:positionH>
                <wp:positionV relativeFrom="paragraph">
                  <wp:posOffset>407670</wp:posOffset>
                </wp:positionV>
                <wp:extent cx="7060565" cy="114300"/>
                <wp:effectExtent l="0" t="0" r="698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4D9636F" id="Rectangle 39" o:spid="_x0000_s1026" style="position:absolute;margin-left:-44.3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" fillcolor="#d8d8d8 [2732]" stroked="f" strokeweight=".5pt">
                <v:path arrowok="t"/>
              </v:rect>
            </w:pict>
          </mc:Fallback>
        </mc:AlternateContent>
      </w:r>
      <w:r w:rsidR="00552AEF" w:rsidRPr="005E3646">
        <w:t>Possible Student Misconceptions</w:t>
      </w:r>
      <w:bookmarkEnd w:id="18"/>
    </w:p>
    <w:p w14:paraId="4A505970" w14:textId="77777777" w:rsidR="00552AEF" w:rsidRPr="007D633A" w:rsidRDefault="00552AEF" w:rsidP="005E3646">
      <w:pPr>
        <w:rPr>
          <w:rFonts w:ascii="Arial" w:hAnsi="Arial" w:cs="Arial"/>
          <w:sz w:val="32"/>
          <w:szCs w:val="28"/>
        </w:rPr>
      </w:pPr>
    </w:p>
    <w:p w14:paraId="07840671" w14:textId="77777777" w:rsidR="005E3646" w:rsidRPr="007D633A" w:rsidRDefault="005E3646" w:rsidP="005E3646">
      <w:pPr>
        <w:rPr>
          <w:rFonts w:ascii="Arial" w:hAnsi="Arial" w:cs="Arial"/>
          <w:sz w:val="32"/>
          <w:szCs w:val="28"/>
        </w:rPr>
      </w:pPr>
    </w:p>
    <w:p w14:paraId="6EF7CDFA" w14:textId="257FF332" w:rsidR="00A973CB" w:rsidRPr="003D0069"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593CDD">
        <w:rPr>
          <w:rFonts w:ascii="Arial" w:hAnsi="Arial" w:cs="Arial"/>
          <w:b/>
          <w:sz w:val="22"/>
          <w:szCs w:val="22"/>
        </w:rPr>
        <w:t>Al</w:t>
      </w:r>
      <w:r w:rsidR="0044462A">
        <w:rPr>
          <w:rFonts w:ascii="Arial" w:hAnsi="Arial" w:cs="Arial"/>
          <w:b/>
          <w:sz w:val="22"/>
          <w:szCs w:val="22"/>
        </w:rPr>
        <w:t>l algae are harmful</w:t>
      </w:r>
      <w:r w:rsidR="009A26D0">
        <w:rPr>
          <w:rFonts w:ascii="Arial" w:hAnsi="Arial" w:cs="Arial"/>
          <w:b/>
          <w:sz w:val="22"/>
          <w:szCs w:val="22"/>
        </w:rPr>
        <w:t>.</w:t>
      </w:r>
      <w:r w:rsidRPr="00B3418C">
        <w:rPr>
          <w:rFonts w:ascii="Arial" w:hAnsi="Arial" w:cs="Arial"/>
          <w:b/>
          <w:sz w:val="22"/>
          <w:szCs w:val="22"/>
        </w:rPr>
        <w:t>”</w:t>
      </w:r>
      <w:r>
        <w:rPr>
          <w:rFonts w:ascii="Arial" w:hAnsi="Arial" w:cs="Arial"/>
          <w:sz w:val="22"/>
          <w:szCs w:val="22"/>
        </w:rPr>
        <w:t xml:space="preserve"> </w:t>
      </w:r>
      <w:r w:rsidR="00404BBF">
        <w:rPr>
          <w:rFonts w:ascii="Arial" w:hAnsi="Arial" w:cs="Arial"/>
          <w:i/>
          <w:sz w:val="22"/>
          <w:szCs w:val="22"/>
        </w:rPr>
        <w:t>Only a small percentage of algae are harmful due to the presence of</w:t>
      </w:r>
      <w:r w:rsidR="00F97615">
        <w:rPr>
          <w:rFonts w:ascii="Arial" w:hAnsi="Arial" w:cs="Arial"/>
          <w:i/>
          <w:sz w:val="22"/>
          <w:szCs w:val="22"/>
        </w:rPr>
        <w:t xml:space="preserve"> the</w:t>
      </w:r>
      <w:r w:rsidR="00404BBF">
        <w:rPr>
          <w:rFonts w:ascii="Arial" w:hAnsi="Arial" w:cs="Arial"/>
          <w:i/>
          <w:sz w:val="22"/>
          <w:szCs w:val="22"/>
        </w:rPr>
        <w:t xml:space="preserve"> toxins </w:t>
      </w:r>
      <w:r w:rsidR="0044462A">
        <w:rPr>
          <w:rFonts w:ascii="Arial" w:hAnsi="Arial" w:cs="Arial"/>
          <w:i/>
          <w:sz w:val="22"/>
          <w:szCs w:val="22"/>
        </w:rPr>
        <w:t>they produce</w:t>
      </w:r>
      <w:r w:rsidR="00404BBF">
        <w:rPr>
          <w:rFonts w:ascii="Arial" w:hAnsi="Arial" w:cs="Arial"/>
          <w:i/>
          <w:sz w:val="22"/>
          <w:szCs w:val="22"/>
        </w:rPr>
        <w:t xml:space="preserve">. Algae are responsible for producing about 50% of the oxygen in the Earth’s atmosphere. Some algae may </w:t>
      </w:r>
      <w:r w:rsidR="00F97615">
        <w:rPr>
          <w:rFonts w:ascii="Arial" w:hAnsi="Arial" w:cs="Arial"/>
          <w:i/>
          <w:sz w:val="22"/>
          <w:szCs w:val="22"/>
        </w:rPr>
        <w:t xml:space="preserve">be </w:t>
      </w:r>
      <w:r w:rsidR="00F97615" w:rsidRPr="00365AEC">
        <w:rPr>
          <w:rFonts w:ascii="Arial" w:hAnsi="Arial" w:cs="Arial"/>
          <w:i/>
          <w:noProof/>
          <w:sz w:val="22"/>
          <w:szCs w:val="22"/>
        </w:rPr>
        <w:t>unsightly</w:t>
      </w:r>
      <w:r w:rsidR="003D0069" w:rsidRPr="00365AEC">
        <w:rPr>
          <w:rFonts w:ascii="Arial" w:hAnsi="Arial" w:cs="Arial"/>
          <w:i/>
          <w:noProof/>
          <w:sz w:val="22"/>
          <w:szCs w:val="22"/>
        </w:rPr>
        <w:t>,</w:t>
      </w:r>
      <w:r w:rsidR="00F97615">
        <w:rPr>
          <w:rFonts w:ascii="Arial" w:hAnsi="Arial" w:cs="Arial"/>
          <w:i/>
          <w:sz w:val="22"/>
          <w:szCs w:val="22"/>
        </w:rPr>
        <w:t xml:space="preserve"> or </w:t>
      </w:r>
      <w:r w:rsidR="00365AEC">
        <w:rPr>
          <w:rFonts w:ascii="Arial" w:hAnsi="Arial" w:cs="Arial"/>
          <w:i/>
          <w:sz w:val="22"/>
          <w:szCs w:val="22"/>
        </w:rPr>
        <w:t xml:space="preserve">it may </w:t>
      </w:r>
      <w:r w:rsidR="00FE274C">
        <w:rPr>
          <w:rFonts w:ascii="Arial" w:hAnsi="Arial" w:cs="Arial"/>
          <w:i/>
          <w:sz w:val="22"/>
          <w:szCs w:val="22"/>
        </w:rPr>
        <w:t>change the water’s taste or odor</w:t>
      </w:r>
      <w:r w:rsidR="003D0069">
        <w:rPr>
          <w:rFonts w:ascii="Arial" w:hAnsi="Arial" w:cs="Arial"/>
          <w:i/>
          <w:sz w:val="22"/>
          <w:szCs w:val="22"/>
        </w:rPr>
        <w:t>,</w:t>
      </w:r>
      <w:r w:rsidR="00987FC9">
        <w:rPr>
          <w:rFonts w:ascii="Arial" w:hAnsi="Arial" w:cs="Arial"/>
          <w:i/>
          <w:sz w:val="22"/>
          <w:szCs w:val="22"/>
        </w:rPr>
        <w:t xml:space="preserve"> and </w:t>
      </w:r>
      <w:r w:rsidR="00F97615">
        <w:rPr>
          <w:rFonts w:ascii="Arial" w:hAnsi="Arial" w:cs="Arial"/>
          <w:i/>
          <w:sz w:val="22"/>
          <w:szCs w:val="22"/>
        </w:rPr>
        <w:t xml:space="preserve">impact the recreational and drinking water quality, but </w:t>
      </w:r>
      <w:r w:rsidR="000D708D">
        <w:rPr>
          <w:rFonts w:ascii="Arial" w:hAnsi="Arial" w:cs="Arial"/>
          <w:i/>
          <w:sz w:val="22"/>
          <w:szCs w:val="22"/>
        </w:rPr>
        <w:t xml:space="preserve">they </w:t>
      </w:r>
      <w:r w:rsidR="00F97615">
        <w:rPr>
          <w:rFonts w:ascii="Arial" w:hAnsi="Arial" w:cs="Arial"/>
          <w:i/>
          <w:sz w:val="22"/>
          <w:szCs w:val="22"/>
        </w:rPr>
        <w:t>may not be toxic. Some alga</w:t>
      </w:r>
      <w:r w:rsidR="003D0069">
        <w:rPr>
          <w:rFonts w:ascii="Arial" w:hAnsi="Arial" w:cs="Arial"/>
          <w:i/>
          <w:sz w:val="22"/>
          <w:szCs w:val="22"/>
        </w:rPr>
        <w:t>l</w:t>
      </w:r>
      <w:r w:rsidR="00F97615">
        <w:rPr>
          <w:rFonts w:ascii="Arial" w:hAnsi="Arial" w:cs="Arial"/>
          <w:i/>
          <w:sz w:val="22"/>
          <w:szCs w:val="22"/>
        </w:rPr>
        <w:t xml:space="preserve"> blooms are harmful to some forms of ocean life, but may not be harmful to humans.</w:t>
      </w:r>
      <w:r w:rsidR="0044462A">
        <w:rPr>
          <w:rFonts w:ascii="Arial" w:hAnsi="Arial" w:cs="Arial"/>
          <w:i/>
          <w:sz w:val="22"/>
          <w:szCs w:val="22"/>
        </w:rPr>
        <w:t xml:space="preserve"> Algae are normal parts of the ecosystem and serve as food for aquatic creatures</w:t>
      </w:r>
      <w:r w:rsidR="0044462A" w:rsidRPr="003D0069">
        <w:rPr>
          <w:rFonts w:ascii="Arial" w:hAnsi="Arial" w:cs="Arial"/>
          <w:i/>
          <w:sz w:val="22"/>
          <w:szCs w:val="22"/>
        </w:rPr>
        <w:t>.</w:t>
      </w:r>
    </w:p>
    <w:p w14:paraId="33A5E11D" w14:textId="26C8EFCD" w:rsidR="00A973CB" w:rsidRPr="009F7BBC"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607CD0">
        <w:rPr>
          <w:rFonts w:ascii="Arial" w:hAnsi="Arial" w:cs="Arial"/>
          <w:b/>
          <w:sz w:val="22"/>
          <w:szCs w:val="22"/>
        </w:rPr>
        <w:t>Algae blooms only occur in the summer</w:t>
      </w:r>
      <w:r w:rsidR="009A26D0">
        <w:rPr>
          <w:rFonts w:ascii="Arial" w:hAnsi="Arial" w:cs="Arial"/>
          <w:b/>
          <w:sz w:val="22"/>
          <w:szCs w:val="22"/>
        </w:rPr>
        <w:t>.</w:t>
      </w:r>
      <w:r w:rsidRPr="00B3418C">
        <w:rPr>
          <w:rFonts w:ascii="Arial" w:hAnsi="Arial" w:cs="Arial"/>
          <w:b/>
          <w:sz w:val="22"/>
          <w:szCs w:val="22"/>
        </w:rPr>
        <w:t>”</w:t>
      </w:r>
      <w:r w:rsidR="00F22F93">
        <w:rPr>
          <w:rFonts w:ascii="Arial" w:hAnsi="Arial" w:cs="Arial"/>
          <w:b/>
          <w:sz w:val="22"/>
          <w:szCs w:val="22"/>
        </w:rPr>
        <w:t xml:space="preserve"> </w:t>
      </w:r>
      <w:r w:rsidR="0073213D">
        <w:rPr>
          <w:rFonts w:ascii="Arial" w:hAnsi="Arial" w:cs="Arial"/>
          <w:i/>
          <w:sz w:val="22"/>
          <w:szCs w:val="22"/>
        </w:rPr>
        <w:t xml:space="preserve">Algae blooms occur most frequently in the summer when temperatures for rapid growth, ample sunlight, and supplies of nutrients are at their peaks. However, algae blooms can occur </w:t>
      </w:r>
      <w:r w:rsidR="0073213D" w:rsidRPr="00365AEC">
        <w:rPr>
          <w:rFonts w:ascii="Arial" w:hAnsi="Arial" w:cs="Arial"/>
          <w:i/>
          <w:noProof/>
          <w:sz w:val="22"/>
          <w:szCs w:val="22"/>
        </w:rPr>
        <w:t>anytime</w:t>
      </w:r>
      <w:r w:rsidR="0073213D">
        <w:rPr>
          <w:rFonts w:ascii="Arial" w:hAnsi="Arial" w:cs="Arial"/>
          <w:i/>
          <w:sz w:val="22"/>
          <w:szCs w:val="22"/>
        </w:rPr>
        <w:t xml:space="preserve"> and any place that conditions favor rapid growth of the algae. Warmer water due to climate change</w:t>
      </w:r>
      <w:r w:rsidR="000D708D">
        <w:rPr>
          <w:rFonts w:ascii="Arial" w:hAnsi="Arial" w:cs="Arial"/>
          <w:i/>
          <w:sz w:val="22"/>
          <w:szCs w:val="22"/>
        </w:rPr>
        <w:t>,</w:t>
      </w:r>
      <w:r w:rsidR="0073213D">
        <w:rPr>
          <w:rFonts w:ascii="Arial" w:hAnsi="Arial" w:cs="Arial"/>
          <w:i/>
          <w:sz w:val="22"/>
          <w:szCs w:val="22"/>
        </w:rPr>
        <w:t xml:space="preserve"> or environmental conditions such as water </w:t>
      </w:r>
      <w:r w:rsidR="000D708D">
        <w:rPr>
          <w:rFonts w:ascii="Arial" w:hAnsi="Arial" w:cs="Arial"/>
          <w:i/>
          <w:sz w:val="22"/>
          <w:szCs w:val="22"/>
        </w:rPr>
        <w:t xml:space="preserve">warmed </w:t>
      </w:r>
      <w:r w:rsidR="0073213D">
        <w:rPr>
          <w:rFonts w:ascii="Arial" w:hAnsi="Arial" w:cs="Arial"/>
          <w:i/>
          <w:sz w:val="22"/>
          <w:szCs w:val="22"/>
        </w:rPr>
        <w:t xml:space="preserve">from a </w:t>
      </w:r>
      <w:r w:rsidR="0044462A">
        <w:rPr>
          <w:rFonts w:ascii="Arial" w:hAnsi="Arial" w:cs="Arial"/>
          <w:i/>
          <w:sz w:val="22"/>
          <w:szCs w:val="22"/>
        </w:rPr>
        <w:t>power plant or industrial facility</w:t>
      </w:r>
      <w:r w:rsidR="000D708D">
        <w:rPr>
          <w:rFonts w:ascii="Arial" w:hAnsi="Arial" w:cs="Arial"/>
          <w:i/>
          <w:sz w:val="22"/>
          <w:szCs w:val="22"/>
        </w:rPr>
        <w:t>,</w:t>
      </w:r>
      <w:r w:rsidR="0044462A">
        <w:rPr>
          <w:rFonts w:ascii="Arial" w:hAnsi="Arial" w:cs="Arial"/>
          <w:i/>
          <w:sz w:val="22"/>
          <w:szCs w:val="22"/>
        </w:rPr>
        <w:t xml:space="preserve"> may provide the right conditions for rapid algae growth.</w:t>
      </w:r>
    </w:p>
    <w:p w14:paraId="7DB9E195" w14:textId="16E0F68A" w:rsidR="00A973CB" w:rsidRPr="003D0069"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8C5098">
        <w:rPr>
          <w:rFonts w:ascii="Arial" w:hAnsi="Arial" w:cs="Arial"/>
          <w:b/>
          <w:sz w:val="22"/>
          <w:szCs w:val="22"/>
        </w:rPr>
        <w:t>All a</w:t>
      </w:r>
      <w:r w:rsidR="00614DF1">
        <w:rPr>
          <w:rFonts w:ascii="Arial" w:hAnsi="Arial" w:cs="Arial"/>
          <w:b/>
          <w:sz w:val="22"/>
          <w:szCs w:val="22"/>
        </w:rPr>
        <w:t>lgae blooms are caused by fertilizer</w:t>
      </w:r>
      <w:r w:rsidR="007C576B">
        <w:rPr>
          <w:rFonts w:ascii="Arial" w:hAnsi="Arial" w:cs="Arial"/>
          <w:b/>
          <w:sz w:val="22"/>
          <w:szCs w:val="22"/>
        </w:rPr>
        <w:t xml:space="preserve"> runoff</w:t>
      </w:r>
      <w:r w:rsidR="00614DF1">
        <w:rPr>
          <w:rFonts w:ascii="Arial" w:hAnsi="Arial" w:cs="Arial"/>
          <w:b/>
          <w:sz w:val="22"/>
          <w:szCs w:val="22"/>
        </w:rPr>
        <w:t xml:space="preserve"> from agriculture</w:t>
      </w:r>
      <w:r w:rsidR="009A26D0">
        <w:rPr>
          <w:rFonts w:ascii="Arial" w:hAnsi="Arial" w:cs="Arial"/>
          <w:b/>
          <w:sz w:val="22"/>
          <w:szCs w:val="22"/>
        </w:rPr>
        <w:t>.</w:t>
      </w:r>
      <w:r w:rsidRPr="00B3418C">
        <w:rPr>
          <w:rFonts w:ascii="Arial" w:hAnsi="Arial" w:cs="Arial"/>
          <w:b/>
          <w:sz w:val="22"/>
          <w:szCs w:val="22"/>
        </w:rPr>
        <w:t>”</w:t>
      </w:r>
      <w:r>
        <w:rPr>
          <w:rFonts w:ascii="Arial" w:hAnsi="Arial" w:cs="Arial"/>
          <w:sz w:val="22"/>
          <w:szCs w:val="22"/>
        </w:rPr>
        <w:t xml:space="preserve"> </w:t>
      </w:r>
      <w:r w:rsidR="00614DF1">
        <w:rPr>
          <w:rFonts w:ascii="Arial" w:hAnsi="Arial" w:cs="Arial"/>
          <w:i/>
          <w:sz w:val="22"/>
          <w:szCs w:val="22"/>
        </w:rPr>
        <w:t xml:space="preserve">Algae are photosynthetic, so they require proper sunlight along with nutrients like nitrogen and </w:t>
      </w:r>
      <w:r w:rsidR="000A2517">
        <w:rPr>
          <w:rFonts w:ascii="Arial" w:hAnsi="Arial" w:cs="Arial"/>
          <w:i/>
          <w:sz w:val="22"/>
          <w:szCs w:val="22"/>
        </w:rPr>
        <w:t>phosphorus</w:t>
      </w:r>
      <w:r w:rsidR="00614DF1">
        <w:rPr>
          <w:rFonts w:ascii="Arial" w:hAnsi="Arial" w:cs="Arial"/>
          <w:i/>
          <w:sz w:val="22"/>
          <w:szCs w:val="22"/>
        </w:rPr>
        <w:t xml:space="preserve">. The nutrients may come from agricultural runoff, but farmers have been trained in the proper application of fertilizers to minimize wastes, costs, and harmful effects. Homeowners who misapply lawn fertilizers can contribute to </w:t>
      </w:r>
      <w:r w:rsidR="00614DF1" w:rsidRPr="00365AEC">
        <w:rPr>
          <w:rFonts w:ascii="Arial" w:hAnsi="Arial" w:cs="Arial"/>
          <w:i/>
          <w:noProof/>
          <w:sz w:val="22"/>
          <w:szCs w:val="22"/>
        </w:rPr>
        <w:t>nutrient</w:t>
      </w:r>
      <w:r w:rsidR="00614DF1">
        <w:rPr>
          <w:rFonts w:ascii="Arial" w:hAnsi="Arial" w:cs="Arial"/>
          <w:i/>
          <w:sz w:val="22"/>
          <w:szCs w:val="22"/>
        </w:rPr>
        <w:t xml:space="preserve"> runoff </w:t>
      </w:r>
      <w:r w:rsidR="00614DF1" w:rsidRPr="00365AEC">
        <w:rPr>
          <w:rFonts w:ascii="Arial" w:hAnsi="Arial" w:cs="Arial"/>
          <w:i/>
          <w:noProof/>
          <w:sz w:val="22"/>
          <w:szCs w:val="22"/>
        </w:rPr>
        <w:t>in</w:t>
      </w:r>
      <w:r w:rsidR="00614DF1">
        <w:rPr>
          <w:rFonts w:ascii="Arial" w:hAnsi="Arial" w:cs="Arial"/>
          <w:i/>
          <w:sz w:val="22"/>
          <w:szCs w:val="22"/>
        </w:rPr>
        <w:t xml:space="preserve"> nearby water sources. In addition, improper handling of human </w:t>
      </w:r>
      <w:r w:rsidR="00987FC9">
        <w:rPr>
          <w:rFonts w:ascii="Arial" w:hAnsi="Arial" w:cs="Arial"/>
          <w:i/>
          <w:sz w:val="22"/>
          <w:szCs w:val="22"/>
        </w:rPr>
        <w:t xml:space="preserve">fecal </w:t>
      </w:r>
      <w:r w:rsidR="00614DF1">
        <w:rPr>
          <w:rFonts w:ascii="Arial" w:hAnsi="Arial" w:cs="Arial"/>
          <w:i/>
          <w:sz w:val="22"/>
          <w:szCs w:val="22"/>
        </w:rPr>
        <w:t xml:space="preserve">wastes or animal </w:t>
      </w:r>
      <w:r w:rsidR="004D4C5C">
        <w:rPr>
          <w:rFonts w:ascii="Arial" w:hAnsi="Arial" w:cs="Arial"/>
          <w:i/>
          <w:sz w:val="22"/>
          <w:szCs w:val="22"/>
        </w:rPr>
        <w:t>manure can allow these nutrients to accumulate in water sources. Municipal sewage accidents, improperly functioning home septic systems, and large animal feedlots or operations near water can also cause algae blooms.</w:t>
      </w:r>
    </w:p>
    <w:p w14:paraId="5F101F57" w14:textId="77777777" w:rsidR="00E7390C" w:rsidRDefault="00E7390C" w:rsidP="008F2E33">
      <w:pPr>
        <w:rPr>
          <w:rFonts w:ascii="Arial" w:hAnsi="Arial" w:cs="Arial"/>
          <w:sz w:val="22"/>
          <w:szCs w:val="22"/>
        </w:rPr>
      </w:pPr>
    </w:p>
    <w:p w14:paraId="088F4385" w14:textId="77777777" w:rsidR="008F2E33" w:rsidRPr="00835CFD" w:rsidRDefault="003E33B4" w:rsidP="008F2E33">
      <w:pPr>
        <w:rPr>
          <w:rFonts w:ascii="Arial" w:hAnsi="Arial" w:cs="Arial"/>
          <w:sz w:val="22"/>
          <w:szCs w:val="22"/>
        </w:rPr>
      </w:pPr>
      <w:r>
        <w:rPr>
          <w:rFonts w:ascii="Arial" w:hAnsi="Arial" w:cs="Arial"/>
          <w:sz w:val="22"/>
          <w:szCs w:val="22"/>
        </w:rPr>
        <w:br w:type="page"/>
      </w:r>
      <w:bookmarkStart w:id="19" w:name="_GoBack"/>
      <w:bookmarkEnd w:id="19"/>
    </w:p>
    <w:bookmarkStart w:id="20" w:name="_Toc510038966"/>
    <w:p w14:paraId="7B1E02E7" w14:textId="7A952EE0" w:rsidR="000C26DB" w:rsidRPr="009B4EC1" w:rsidRDefault="00715306" w:rsidP="00BA6E87">
      <w:pPr>
        <w:pStyle w:val="Heading1"/>
        <w:spacing w:after="0"/>
      </w:pPr>
      <w:r>
        <w:rPr>
          <w:noProof/>
        </w:rPr>
        <w:lastRenderedPageBreak/>
        <mc:AlternateContent>
          <mc:Choice Requires="wps">
            <w:drawing>
              <wp:anchor distT="0" distB="0" distL="114300" distR="114300" simplePos="0" relativeHeight="251804160" behindDoc="1" locked="0" layoutInCell="1" allowOverlap="1" wp14:anchorId="26667A96" wp14:editId="28C722F7">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0CBB8624"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" fillcolor="#d8d8d8 [2732]" stroked="f" strokeweight=".5pt">
                <v:path arrowok="t"/>
              </v:rect>
            </w:pict>
          </mc:Fallback>
        </mc:AlternateContent>
      </w:r>
      <w:r w:rsidR="006E0263" w:rsidRPr="00A109B0">
        <w:t>Anticipating Student Questions</w:t>
      </w:r>
      <w:bookmarkEnd w:id="20"/>
    </w:p>
    <w:p w14:paraId="496263F5" w14:textId="77777777" w:rsidR="00552AEF" w:rsidRPr="00C32603" w:rsidRDefault="00552AEF" w:rsidP="00A109B0">
      <w:pPr>
        <w:rPr>
          <w:rFonts w:ascii="Arial" w:hAnsi="Arial" w:cs="Arial"/>
          <w:sz w:val="32"/>
          <w:szCs w:val="28"/>
        </w:rPr>
      </w:pPr>
    </w:p>
    <w:p w14:paraId="5EA19A93" w14:textId="77777777" w:rsidR="00A109B0" w:rsidRPr="00C32603" w:rsidRDefault="00A109B0" w:rsidP="00A109B0">
      <w:pPr>
        <w:rPr>
          <w:rFonts w:ascii="Arial" w:hAnsi="Arial" w:cs="Arial"/>
          <w:sz w:val="32"/>
          <w:szCs w:val="28"/>
        </w:rPr>
      </w:pPr>
    </w:p>
    <w:p w14:paraId="78B3DACE" w14:textId="75422408" w:rsidR="00A973CB" w:rsidRPr="00872A1E" w:rsidRDefault="00A973CB" w:rsidP="00A973CB">
      <w:pPr>
        <w:numPr>
          <w:ilvl w:val="0"/>
          <w:numId w:val="5"/>
        </w:numPr>
        <w:tabs>
          <w:tab w:val="clear" w:pos="720"/>
        </w:tabs>
        <w:ind w:left="360"/>
        <w:rPr>
          <w:rFonts w:ascii="Arial" w:hAnsi="Arial" w:cs="Arial"/>
          <w:b/>
          <w:i/>
          <w:sz w:val="22"/>
          <w:szCs w:val="22"/>
        </w:rPr>
      </w:pPr>
      <w:r>
        <w:rPr>
          <w:rFonts w:ascii="Arial" w:hAnsi="Arial" w:cs="Arial"/>
          <w:b/>
          <w:sz w:val="22"/>
          <w:szCs w:val="22"/>
        </w:rPr>
        <w:t>“</w:t>
      </w:r>
      <w:r w:rsidR="00712C1D">
        <w:rPr>
          <w:rFonts w:ascii="Arial" w:hAnsi="Arial" w:cs="Arial"/>
          <w:b/>
          <w:sz w:val="22"/>
          <w:szCs w:val="22"/>
        </w:rPr>
        <w:t xml:space="preserve">Are </w:t>
      </w:r>
      <w:r w:rsidR="00593CDD">
        <w:rPr>
          <w:rFonts w:ascii="Arial" w:hAnsi="Arial" w:cs="Arial"/>
          <w:b/>
          <w:sz w:val="22"/>
          <w:szCs w:val="22"/>
        </w:rPr>
        <w:t>red tide</w:t>
      </w:r>
      <w:r w:rsidR="00712C1D">
        <w:rPr>
          <w:rFonts w:ascii="Arial" w:hAnsi="Arial" w:cs="Arial"/>
          <w:b/>
          <w:sz w:val="22"/>
          <w:szCs w:val="22"/>
        </w:rPr>
        <w:t>s</w:t>
      </w:r>
      <w:r w:rsidR="00593CDD">
        <w:rPr>
          <w:rFonts w:ascii="Arial" w:hAnsi="Arial" w:cs="Arial"/>
          <w:b/>
          <w:sz w:val="22"/>
          <w:szCs w:val="22"/>
        </w:rPr>
        <w:t xml:space="preserve"> and algae bloom</w:t>
      </w:r>
      <w:r w:rsidR="00712C1D">
        <w:rPr>
          <w:rFonts w:ascii="Arial" w:hAnsi="Arial" w:cs="Arial"/>
          <w:b/>
          <w:sz w:val="22"/>
          <w:szCs w:val="22"/>
        </w:rPr>
        <w:t>s</w:t>
      </w:r>
      <w:r w:rsidR="00593CDD">
        <w:rPr>
          <w:rFonts w:ascii="Arial" w:hAnsi="Arial" w:cs="Arial"/>
          <w:b/>
          <w:sz w:val="22"/>
          <w:szCs w:val="22"/>
        </w:rPr>
        <w:t xml:space="preserve"> the same thing?</w:t>
      </w:r>
      <w:r>
        <w:rPr>
          <w:rFonts w:ascii="Arial" w:hAnsi="Arial" w:cs="Arial"/>
          <w:b/>
          <w:sz w:val="22"/>
          <w:szCs w:val="22"/>
        </w:rPr>
        <w:t>”</w:t>
      </w:r>
      <w:r>
        <w:rPr>
          <w:rFonts w:ascii="Arial" w:hAnsi="Arial" w:cs="Arial"/>
          <w:sz w:val="22"/>
          <w:szCs w:val="22"/>
        </w:rPr>
        <w:t xml:space="preserve"> </w:t>
      </w:r>
      <w:r w:rsidR="00607CD0">
        <w:rPr>
          <w:rFonts w:ascii="Arial" w:hAnsi="Arial" w:cs="Arial"/>
          <w:i/>
          <w:sz w:val="22"/>
          <w:szCs w:val="22"/>
        </w:rPr>
        <w:t xml:space="preserve">A red tide is a type of algae </w:t>
      </w:r>
      <w:r w:rsidR="00607CD0" w:rsidRPr="00365AEC">
        <w:rPr>
          <w:rFonts w:ascii="Arial" w:hAnsi="Arial" w:cs="Arial"/>
          <w:i/>
          <w:noProof/>
          <w:sz w:val="22"/>
          <w:szCs w:val="22"/>
        </w:rPr>
        <w:t>bloom</w:t>
      </w:r>
      <w:r w:rsidR="00607CD0">
        <w:rPr>
          <w:rFonts w:ascii="Arial" w:hAnsi="Arial" w:cs="Arial"/>
          <w:i/>
          <w:sz w:val="22"/>
          <w:szCs w:val="22"/>
        </w:rPr>
        <w:t xml:space="preserve"> caused by specific types of algae. </w:t>
      </w:r>
      <w:r w:rsidR="00A8344A">
        <w:rPr>
          <w:rFonts w:ascii="Arial" w:hAnsi="Arial" w:cs="Arial"/>
          <w:i/>
          <w:sz w:val="22"/>
          <w:szCs w:val="22"/>
        </w:rPr>
        <w:t xml:space="preserve">Some of these algae or phytoplankton cause the </w:t>
      </w:r>
      <w:r w:rsidR="0030654C">
        <w:rPr>
          <w:rFonts w:ascii="Arial" w:hAnsi="Arial" w:cs="Arial"/>
          <w:i/>
          <w:sz w:val="22"/>
          <w:szCs w:val="22"/>
        </w:rPr>
        <w:t xml:space="preserve">huge algal </w:t>
      </w:r>
      <w:r w:rsidR="00A8344A">
        <w:rPr>
          <w:rFonts w:ascii="Arial" w:hAnsi="Arial" w:cs="Arial"/>
          <w:i/>
          <w:sz w:val="22"/>
          <w:szCs w:val="22"/>
        </w:rPr>
        <w:t xml:space="preserve">mass to be red or brown in color. </w:t>
      </w:r>
      <w:r w:rsidR="00607CD0">
        <w:rPr>
          <w:rFonts w:ascii="Arial" w:hAnsi="Arial" w:cs="Arial"/>
          <w:i/>
          <w:sz w:val="22"/>
          <w:szCs w:val="22"/>
        </w:rPr>
        <w:t xml:space="preserve">Many people call any algae bloom a red tide, but the preferred term is </w:t>
      </w:r>
      <w:r w:rsidR="00607CD0" w:rsidRPr="00A13B03">
        <w:rPr>
          <w:rFonts w:ascii="Arial" w:hAnsi="Arial" w:cs="Arial"/>
          <w:sz w:val="22"/>
          <w:szCs w:val="22"/>
        </w:rPr>
        <w:t>harmful alga</w:t>
      </w:r>
      <w:r w:rsidR="00C6190F">
        <w:rPr>
          <w:rFonts w:ascii="Arial" w:hAnsi="Arial" w:cs="Arial"/>
          <w:sz w:val="22"/>
          <w:szCs w:val="22"/>
        </w:rPr>
        <w:t>l</w:t>
      </w:r>
      <w:r w:rsidR="00607CD0" w:rsidRPr="00A13B03">
        <w:rPr>
          <w:rFonts w:ascii="Arial" w:hAnsi="Arial" w:cs="Arial"/>
          <w:sz w:val="22"/>
          <w:szCs w:val="22"/>
        </w:rPr>
        <w:t xml:space="preserve"> bloom</w:t>
      </w:r>
      <w:r w:rsidR="0030654C">
        <w:rPr>
          <w:rFonts w:ascii="Arial" w:hAnsi="Arial" w:cs="Arial"/>
          <w:i/>
          <w:sz w:val="22"/>
          <w:szCs w:val="22"/>
        </w:rPr>
        <w:t xml:space="preserve"> (HAB)</w:t>
      </w:r>
      <w:r w:rsidR="00607CD0">
        <w:rPr>
          <w:rFonts w:ascii="Arial" w:hAnsi="Arial" w:cs="Arial"/>
          <w:i/>
          <w:sz w:val="22"/>
          <w:szCs w:val="22"/>
        </w:rPr>
        <w:t xml:space="preserve">. </w:t>
      </w:r>
      <w:r w:rsidR="00A8344A">
        <w:rPr>
          <w:rFonts w:ascii="Arial" w:hAnsi="Arial" w:cs="Arial"/>
          <w:i/>
          <w:sz w:val="22"/>
          <w:szCs w:val="22"/>
        </w:rPr>
        <w:t xml:space="preserve">Some algae </w:t>
      </w:r>
      <w:r w:rsidR="00A8344A" w:rsidRPr="000A2517">
        <w:rPr>
          <w:rFonts w:ascii="Arial" w:hAnsi="Arial" w:cs="Arial"/>
          <w:i/>
          <w:noProof/>
          <w:sz w:val="22"/>
          <w:szCs w:val="22"/>
        </w:rPr>
        <w:t>bloom</w:t>
      </w:r>
      <w:r w:rsidR="00404BBF" w:rsidRPr="000A2517">
        <w:rPr>
          <w:rFonts w:ascii="Arial" w:hAnsi="Arial" w:cs="Arial"/>
          <w:i/>
          <w:noProof/>
          <w:sz w:val="22"/>
          <w:szCs w:val="22"/>
        </w:rPr>
        <w:t>s</w:t>
      </w:r>
      <w:r w:rsidR="00A8344A">
        <w:rPr>
          <w:rFonts w:ascii="Arial" w:hAnsi="Arial" w:cs="Arial"/>
          <w:i/>
          <w:sz w:val="22"/>
          <w:szCs w:val="22"/>
        </w:rPr>
        <w:t xml:space="preserve"> discolor the water but are not harmful.</w:t>
      </w:r>
    </w:p>
    <w:p w14:paraId="26DE1623" w14:textId="77777777" w:rsidR="00A973CB" w:rsidRPr="007D6475" w:rsidRDefault="00A973CB" w:rsidP="00A973CB">
      <w:pPr>
        <w:numPr>
          <w:ilvl w:val="0"/>
          <w:numId w:val="5"/>
        </w:numPr>
        <w:tabs>
          <w:tab w:val="clear" w:pos="720"/>
        </w:tabs>
        <w:ind w:left="360"/>
        <w:rPr>
          <w:rFonts w:ascii="Arial" w:hAnsi="Arial" w:cs="Arial"/>
          <w:i/>
          <w:sz w:val="22"/>
          <w:szCs w:val="22"/>
        </w:rPr>
      </w:pPr>
      <w:r>
        <w:rPr>
          <w:rFonts w:ascii="Arial" w:hAnsi="Arial" w:cs="Arial"/>
          <w:b/>
          <w:sz w:val="22"/>
          <w:szCs w:val="22"/>
        </w:rPr>
        <w:t>“</w:t>
      </w:r>
      <w:r w:rsidR="00F97615">
        <w:rPr>
          <w:rFonts w:ascii="Arial" w:hAnsi="Arial" w:cs="Arial"/>
          <w:b/>
          <w:sz w:val="22"/>
          <w:szCs w:val="22"/>
        </w:rPr>
        <w:t xml:space="preserve">Why are children </w:t>
      </w:r>
      <w:r w:rsidR="000E55F0">
        <w:rPr>
          <w:rFonts w:ascii="Arial" w:hAnsi="Arial" w:cs="Arial"/>
          <w:b/>
          <w:sz w:val="22"/>
          <w:szCs w:val="22"/>
        </w:rPr>
        <w:t>more susceptible to harmful algae</w:t>
      </w:r>
      <w:r w:rsidR="007D6475">
        <w:rPr>
          <w:rFonts w:ascii="Arial" w:hAnsi="Arial" w:cs="Arial"/>
          <w:b/>
          <w:sz w:val="22"/>
          <w:szCs w:val="22"/>
        </w:rPr>
        <w:t xml:space="preserve"> toxins</w:t>
      </w:r>
      <w:r w:rsidR="000E55F0">
        <w:rPr>
          <w:rFonts w:ascii="Arial" w:hAnsi="Arial" w:cs="Arial"/>
          <w:b/>
          <w:sz w:val="22"/>
          <w:szCs w:val="22"/>
        </w:rPr>
        <w:t>?</w:t>
      </w:r>
      <w:r>
        <w:rPr>
          <w:rFonts w:ascii="Arial" w:hAnsi="Arial" w:cs="Arial"/>
          <w:b/>
          <w:sz w:val="22"/>
          <w:szCs w:val="22"/>
        </w:rPr>
        <w:t>”</w:t>
      </w:r>
      <w:r w:rsidR="007D6475">
        <w:rPr>
          <w:rFonts w:ascii="Arial" w:hAnsi="Arial" w:cs="Arial"/>
          <w:sz w:val="22"/>
          <w:szCs w:val="22"/>
        </w:rPr>
        <w:t xml:space="preserve"> </w:t>
      </w:r>
      <w:r w:rsidR="007D6475" w:rsidRPr="007D6475">
        <w:rPr>
          <w:rFonts w:ascii="Arial" w:hAnsi="Arial" w:cs="Arial"/>
          <w:i/>
          <w:sz w:val="22"/>
          <w:szCs w:val="22"/>
        </w:rPr>
        <w:t>Chil</w:t>
      </w:r>
      <w:r w:rsidR="007D6475">
        <w:rPr>
          <w:rFonts w:ascii="Arial" w:hAnsi="Arial" w:cs="Arial"/>
          <w:i/>
          <w:sz w:val="22"/>
          <w:szCs w:val="22"/>
        </w:rPr>
        <w:t>dren often have more sensitive skin</w:t>
      </w:r>
      <w:r w:rsidR="000D708D">
        <w:rPr>
          <w:rFonts w:ascii="Arial" w:hAnsi="Arial" w:cs="Arial"/>
          <w:i/>
          <w:sz w:val="22"/>
          <w:szCs w:val="22"/>
        </w:rPr>
        <w:t>,</w:t>
      </w:r>
      <w:r w:rsidR="007D6475">
        <w:rPr>
          <w:rFonts w:ascii="Arial" w:hAnsi="Arial" w:cs="Arial"/>
          <w:i/>
          <w:sz w:val="22"/>
          <w:szCs w:val="22"/>
        </w:rPr>
        <w:t xml:space="preserve"> so they react more quickly or more severely than adults when exposed. In addition, children are more likely to accidentally swallow or inhale water when swimming</w:t>
      </w:r>
      <w:r w:rsidR="000D708D">
        <w:rPr>
          <w:rFonts w:ascii="Arial" w:hAnsi="Arial" w:cs="Arial"/>
          <w:i/>
          <w:sz w:val="22"/>
          <w:szCs w:val="22"/>
        </w:rPr>
        <w:t>,</w:t>
      </w:r>
      <w:r w:rsidR="007D6475">
        <w:rPr>
          <w:rFonts w:ascii="Arial" w:hAnsi="Arial" w:cs="Arial"/>
          <w:i/>
          <w:sz w:val="22"/>
          <w:szCs w:val="22"/>
        </w:rPr>
        <w:t xml:space="preserve"> making them more susceptible to algae toxin poisoning.</w:t>
      </w:r>
    </w:p>
    <w:p w14:paraId="3103F596" w14:textId="4876BB26" w:rsidR="00A973CB" w:rsidRPr="009F7BBC" w:rsidRDefault="00A973CB" w:rsidP="00A973CB">
      <w:pPr>
        <w:numPr>
          <w:ilvl w:val="0"/>
          <w:numId w:val="5"/>
        </w:numPr>
        <w:tabs>
          <w:tab w:val="clear" w:pos="720"/>
        </w:tabs>
        <w:ind w:left="360"/>
        <w:rPr>
          <w:rFonts w:ascii="Arial" w:hAnsi="Arial" w:cs="Arial"/>
          <w:i/>
          <w:sz w:val="22"/>
          <w:szCs w:val="22"/>
        </w:rPr>
      </w:pPr>
      <w:r>
        <w:rPr>
          <w:rFonts w:ascii="Arial" w:hAnsi="Arial" w:cs="Arial"/>
          <w:b/>
          <w:sz w:val="22"/>
          <w:szCs w:val="22"/>
        </w:rPr>
        <w:t>“</w:t>
      </w:r>
      <w:r w:rsidR="00243DD3">
        <w:rPr>
          <w:rFonts w:ascii="Arial" w:hAnsi="Arial" w:cs="Arial"/>
          <w:b/>
          <w:sz w:val="22"/>
          <w:szCs w:val="22"/>
        </w:rPr>
        <w:t xml:space="preserve">How can </w:t>
      </w:r>
      <w:r w:rsidR="0030654C">
        <w:rPr>
          <w:rFonts w:ascii="Arial" w:hAnsi="Arial" w:cs="Arial"/>
          <w:b/>
          <w:sz w:val="22"/>
          <w:szCs w:val="22"/>
        </w:rPr>
        <w:t>I</w:t>
      </w:r>
      <w:r w:rsidR="00243DD3">
        <w:rPr>
          <w:rFonts w:ascii="Arial" w:hAnsi="Arial" w:cs="Arial"/>
          <w:b/>
          <w:sz w:val="22"/>
          <w:szCs w:val="22"/>
        </w:rPr>
        <w:t xml:space="preserve"> protect </w:t>
      </w:r>
      <w:r w:rsidR="0030654C">
        <w:rPr>
          <w:rFonts w:ascii="Arial" w:hAnsi="Arial" w:cs="Arial"/>
          <w:b/>
          <w:sz w:val="22"/>
          <w:szCs w:val="22"/>
        </w:rPr>
        <w:t>my</w:t>
      </w:r>
      <w:r w:rsidR="00243DD3">
        <w:rPr>
          <w:rFonts w:ascii="Arial" w:hAnsi="Arial" w:cs="Arial"/>
          <w:b/>
          <w:sz w:val="22"/>
          <w:szCs w:val="22"/>
        </w:rPr>
        <w:t>self from exposure to harmful alga</w:t>
      </w:r>
      <w:r w:rsidR="00C6190F">
        <w:rPr>
          <w:rFonts w:ascii="Arial" w:hAnsi="Arial" w:cs="Arial"/>
          <w:b/>
          <w:sz w:val="22"/>
          <w:szCs w:val="22"/>
        </w:rPr>
        <w:t>l</w:t>
      </w:r>
      <w:r w:rsidR="00243DD3">
        <w:rPr>
          <w:rFonts w:ascii="Arial" w:hAnsi="Arial" w:cs="Arial"/>
          <w:b/>
          <w:sz w:val="22"/>
          <w:szCs w:val="22"/>
        </w:rPr>
        <w:t xml:space="preserve"> blooms?</w:t>
      </w:r>
      <w:r>
        <w:rPr>
          <w:rFonts w:ascii="Arial" w:hAnsi="Arial" w:cs="Arial"/>
          <w:b/>
          <w:sz w:val="22"/>
          <w:szCs w:val="22"/>
        </w:rPr>
        <w:t>”</w:t>
      </w:r>
      <w:r>
        <w:rPr>
          <w:rFonts w:ascii="Arial" w:hAnsi="Arial" w:cs="Arial"/>
          <w:sz w:val="22"/>
          <w:szCs w:val="22"/>
        </w:rPr>
        <w:t xml:space="preserve"> </w:t>
      </w:r>
      <w:r w:rsidR="00533C59" w:rsidRPr="000D708D">
        <w:rPr>
          <w:rFonts w:ascii="Arial" w:hAnsi="Arial" w:cs="Arial"/>
          <w:i/>
          <w:sz w:val="22"/>
          <w:szCs w:val="22"/>
        </w:rPr>
        <w:t>The main protection is to a</w:t>
      </w:r>
      <w:r w:rsidR="00243DD3" w:rsidRPr="000D708D">
        <w:rPr>
          <w:rFonts w:ascii="Arial" w:hAnsi="Arial" w:cs="Arial"/>
          <w:i/>
          <w:sz w:val="22"/>
          <w:szCs w:val="22"/>
        </w:rPr>
        <w:t>void wading, swimming, or other water</w:t>
      </w:r>
      <w:r w:rsidR="000D708D" w:rsidRPr="000D708D">
        <w:rPr>
          <w:rFonts w:ascii="Arial" w:hAnsi="Arial" w:cs="Arial"/>
          <w:i/>
          <w:sz w:val="22"/>
          <w:szCs w:val="22"/>
        </w:rPr>
        <w:t>-</w:t>
      </w:r>
      <w:r w:rsidR="00243DD3" w:rsidRPr="000D708D">
        <w:rPr>
          <w:rFonts w:ascii="Arial" w:hAnsi="Arial" w:cs="Arial"/>
          <w:i/>
          <w:sz w:val="22"/>
          <w:szCs w:val="22"/>
        </w:rPr>
        <w:t xml:space="preserve">contact </w:t>
      </w:r>
      <w:r w:rsidR="00533C59" w:rsidRPr="000D708D">
        <w:rPr>
          <w:rFonts w:ascii="Arial" w:hAnsi="Arial" w:cs="Arial"/>
          <w:i/>
          <w:sz w:val="22"/>
          <w:szCs w:val="22"/>
        </w:rPr>
        <w:t xml:space="preserve">activities </w:t>
      </w:r>
      <w:r w:rsidR="00243DD3" w:rsidRPr="000D708D">
        <w:rPr>
          <w:rFonts w:ascii="Arial" w:hAnsi="Arial" w:cs="Arial"/>
          <w:i/>
          <w:sz w:val="22"/>
          <w:szCs w:val="22"/>
        </w:rPr>
        <w:t xml:space="preserve">when algae scums, mats, or cyanobacteria blooms are present. Don’t eat, drink, cook, or wash with </w:t>
      </w:r>
      <w:r w:rsidR="00533C59" w:rsidRPr="000D708D">
        <w:rPr>
          <w:rFonts w:ascii="Arial" w:hAnsi="Arial" w:cs="Arial"/>
          <w:i/>
          <w:sz w:val="22"/>
          <w:szCs w:val="22"/>
        </w:rPr>
        <w:t>untreated surface water from these areas. Common water purification methods such as boiling, filtering, or treating contaminated water do not remove the toxins. Don’t consume</w:t>
      </w:r>
      <w:r w:rsidR="00533C59">
        <w:rPr>
          <w:rFonts w:ascii="Arial" w:hAnsi="Arial" w:cs="Arial"/>
          <w:i/>
          <w:sz w:val="22"/>
          <w:szCs w:val="22"/>
        </w:rPr>
        <w:t xml:space="preserve"> shellfish, or bivalves from these areas, and limit or avoid eating fish from contaminated areas. Seek medical attention if you think you or a pet may have been poisoned by these toxins.</w:t>
      </w:r>
    </w:p>
    <w:p w14:paraId="7FF15028" w14:textId="77777777" w:rsidR="00A973CB" w:rsidRPr="00571ED9" w:rsidRDefault="00A973CB" w:rsidP="00A973CB">
      <w:pPr>
        <w:numPr>
          <w:ilvl w:val="0"/>
          <w:numId w:val="5"/>
        </w:numPr>
        <w:tabs>
          <w:tab w:val="clear" w:pos="720"/>
        </w:tabs>
        <w:ind w:left="360"/>
        <w:rPr>
          <w:rFonts w:ascii="Arial" w:hAnsi="Arial" w:cs="Arial"/>
          <w:i/>
          <w:sz w:val="22"/>
          <w:szCs w:val="22"/>
        </w:rPr>
      </w:pPr>
      <w:r>
        <w:rPr>
          <w:rFonts w:ascii="Arial" w:hAnsi="Arial" w:cs="Arial"/>
          <w:b/>
          <w:sz w:val="22"/>
          <w:szCs w:val="22"/>
        </w:rPr>
        <w:t>“</w:t>
      </w:r>
      <w:r w:rsidR="00533C59">
        <w:rPr>
          <w:rFonts w:ascii="Arial" w:hAnsi="Arial" w:cs="Arial"/>
          <w:b/>
          <w:sz w:val="22"/>
          <w:szCs w:val="22"/>
        </w:rPr>
        <w:t xml:space="preserve">How </w:t>
      </w:r>
      <w:r w:rsidR="00F15BEE">
        <w:rPr>
          <w:rFonts w:ascii="Arial" w:hAnsi="Arial" w:cs="Arial"/>
          <w:b/>
          <w:sz w:val="22"/>
          <w:szCs w:val="22"/>
        </w:rPr>
        <w:t>can</w:t>
      </w:r>
      <w:r w:rsidR="00533C59">
        <w:rPr>
          <w:rFonts w:ascii="Arial" w:hAnsi="Arial" w:cs="Arial"/>
          <w:b/>
          <w:sz w:val="22"/>
          <w:szCs w:val="22"/>
        </w:rPr>
        <w:t xml:space="preserve"> you recognize or detect toxins from harmful algae?</w:t>
      </w:r>
      <w:r>
        <w:rPr>
          <w:rFonts w:ascii="Arial" w:hAnsi="Arial" w:cs="Arial"/>
          <w:b/>
          <w:sz w:val="22"/>
          <w:szCs w:val="22"/>
        </w:rPr>
        <w:t>”</w:t>
      </w:r>
      <w:r>
        <w:rPr>
          <w:rFonts w:ascii="Arial" w:hAnsi="Arial" w:cs="Arial"/>
          <w:sz w:val="22"/>
          <w:szCs w:val="22"/>
        </w:rPr>
        <w:t xml:space="preserve"> </w:t>
      </w:r>
      <w:r w:rsidR="00533C59">
        <w:rPr>
          <w:rFonts w:ascii="Arial" w:hAnsi="Arial" w:cs="Arial"/>
          <w:i/>
          <w:sz w:val="22"/>
          <w:szCs w:val="22"/>
        </w:rPr>
        <w:t xml:space="preserve">It’s not easy to detect or determine if </w:t>
      </w:r>
      <w:proofErr w:type="spellStart"/>
      <w:r w:rsidR="00533C59">
        <w:rPr>
          <w:rFonts w:ascii="Arial" w:hAnsi="Arial" w:cs="Arial"/>
          <w:i/>
          <w:sz w:val="22"/>
          <w:szCs w:val="22"/>
        </w:rPr>
        <w:t>cyanotoxins</w:t>
      </w:r>
      <w:proofErr w:type="spellEnd"/>
      <w:r w:rsidR="00533C59">
        <w:rPr>
          <w:rFonts w:ascii="Arial" w:hAnsi="Arial" w:cs="Arial"/>
          <w:i/>
          <w:sz w:val="22"/>
          <w:szCs w:val="22"/>
        </w:rPr>
        <w:t xml:space="preserve"> are present in water. The presence of </w:t>
      </w:r>
      <w:proofErr w:type="spellStart"/>
      <w:r w:rsidR="00533C59">
        <w:rPr>
          <w:rFonts w:ascii="Arial" w:hAnsi="Arial" w:cs="Arial"/>
          <w:i/>
          <w:sz w:val="22"/>
          <w:szCs w:val="22"/>
        </w:rPr>
        <w:t>cyanotoxins</w:t>
      </w:r>
      <w:proofErr w:type="spellEnd"/>
      <w:r w:rsidR="00533C59">
        <w:rPr>
          <w:rFonts w:ascii="Arial" w:hAnsi="Arial" w:cs="Arial"/>
          <w:i/>
          <w:sz w:val="22"/>
          <w:szCs w:val="22"/>
        </w:rPr>
        <w:t xml:space="preserve"> or harmful bacteria cannot be detected by</w:t>
      </w:r>
      <w:r w:rsidR="0030654C">
        <w:rPr>
          <w:rFonts w:ascii="Arial" w:hAnsi="Arial" w:cs="Arial"/>
          <w:i/>
          <w:sz w:val="22"/>
          <w:szCs w:val="22"/>
        </w:rPr>
        <w:t xml:space="preserve"> observation alone</w:t>
      </w:r>
      <w:r w:rsidR="00533C59">
        <w:rPr>
          <w:rFonts w:ascii="Arial" w:hAnsi="Arial" w:cs="Arial"/>
          <w:i/>
          <w:sz w:val="22"/>
          <w:szCs w:val="22"/>
        </w:rPr>
        <w:t xml:space="preserve">. It is difficult for most people to identify types of algae by sight. Usually, detecting </w:t>
      </w:r>
      <w:proofErr w:type="spellStart"/>
      <w:r w:rsidR="00533C59">
        <w:rPr>
          <w:rFonts w:ascii="Arial" w:hAnsi="Arial" w:cs="Arial"/>
          <w:i/>
          <w:sz w:val="22"/>
          <w:szCs w:val="22"/>
        </w:rPr>
        <w:t>cytotoxins</w:t>
      </w:r>
      <w:proofErr w:type="spellEnd"/>
      <w:r w:rsidR="00533C59">
        <w:rPr>
          <w:rFonts w:ascii="Arial" w:hAnsi="Arial" w:cs="Arial"/>
          <w:i/>
          <w:sz w:val="22"/>
          <w:szCs w:val="22"/>
        </w:rPr>
        <w:t xml:space="preserve"> requires collecting and analyzing water samples in a laboratory. However, the</w:t>
      </w:r>
      <w:r w:rsidR="00607CD0">
        <w:rPr>
          <w:rFonts w:ascii="Arial" w:hAnsi="Arial" w:cs="Arial"/>
          <w:i/>
          <w:sz w:val="22"/>
          <w:szCs w:val="22"/>
        </w:rPr>
        <w:t>re</w:t>
      </w:r>
      <w:r w:rsidR="00533C59">
        <w:rPr>
          <w:rFonts w:ascii="Arial" w:hAnsi="Arial" w:cs="Arial"/>
          <w:i/>
          <w:sz w:val="22"/>
          <w:szCs w:val="22"/>
        </w:rPr>
        <w:t xml:space="preserve"> are some commercially available test kits to detect </w:t>
      </w:r>
      <w:r w:rsidR="000D708D">
        <w:rPr>
          <w:rFonts w:ascii="Arial" w:hAnsi="Arial" w:cs="Arial"/>
          <w:i/>
          <w:sz w:val="22"/>
          <w:szCs w:val="22"/>
        </w:rPr>
        <w:t>t</w:t>
      </w:r>
      <w:r w:rsidR="00533C59">
        <w:rPr>
          <w:rFonts w:ascii="Arial" w:hAnsi="Arial" w:cs="Arial"/>
          <w:i/>
          <w:sz w:val="22"/>
          <w:szCs w:val="22"/>
        </w:rPr>
        <w:t xml:space="preserve">he presence of </w:t>
      </w:r>
      <w:proofErr w:type="spellStart"/>
      <w:r w:rsidR="00533C59">
        <w:rPr>
          <w:rFonts w:ascii="Arial" w:hAnsi="Arial" w:cs="Arial"/>
          <w:i/>
          <w:sz w:val="22"/>
          <w:szCs w:val="22"/>
        </w:rPr>
        <w:t>cyanotoxins</w:t>
      </w:r>
      <w:proofErr w:type="spellEnd"/>
      <w:r w:rsidR="00533C59">
        <w:rPr>
          <w:rFonts w:ascii="Arial" w:hAnsi="Arial" w:cs="Arial"/>
          <w:i/>
          <w:sz w:val="22"/>
          <w:szCs w:val="22"/>
        </w:rPr>
        <w:t xml:space="preserve"> that do not require extensive training, if </w:t>
      </w:r>
      <w:r w:rsidR="00607CD0">
        <w:rPr>
          <w:rFonts w:ascii="Arial" w:hAnsi="Arial" w:cs="Arial"/>
          <w:i/>
          <w:sz w:val="22"/>
          <w:szCs w:val="22"/>
        </w:rPr>
        <w:t>that is a necessity or preference.</w:t>
      </w:r>
    </w:p>
    <w:p w14:paraId="679D1879" w14:textId="77777777" w:rsidR="00A973CB" w:rsidRPr="00571ED9" w:rsidRDefault="00A973CB" w:rsidP="00A973CB">
      <w:pPr>
        <w:numPr>
          <w:ilvl w:val="0"/>
          <w:numId w:val="5"/>
        </w:numPr>
        <w:tabs>
          <w:tab w:val="clear" w:pos="720"/>
        </w:tabs>
        <w:ind w:left="360"/>
        <w:rPr>
          <w:rFonts w:ascii="Arial" w:hAnsi="Arial" w:cs="Arial"/>
          <w:i/>
          <w:sz w:val="22"/>
          <w:szCs w:val="22"/>
        </w:rPr>
      </w:pPr>
      <w:r>
        <w:rPr>
          <w:rFonts w:ascii="Arial" w:hAnsi="Arial" w:cs="Arial"/>
          <w:b/>
          <w:sz w:val="22"/>
          <w:szCs w:val="22"/>
        </w:rPr>
        <w:t>“</w:t>
      </w:r>
      <w:r w:rsidR="00F15BEE">
        <w:rPr>
          <w:rFonts w:ascii="Arial" w:hAnsi="Arial" w:cs="Arial"/>
          <w:b/>
          <w:sz w:val="22"/>
          <w:szCs w:val="22"/>
        </w:rPr>
        <w:t>The article mentions large bodies of water like Lake Erie, the West Coast (Pacific Ocean), and the Gulf of Mexico. Do small lakes or bodies of water get algae blooms?</w:t>
      </w:r>
      <w:r>
        <w:rPr>
          <w:rFonts w:ascii="Arial" w:hAnsi="Arial" w:cs="Arial"/>
          <w:b/>
          <w:sz w:val="22"/>
          <w:szCs w:val="22"/>
        </w:rPr>
        <w:t>”</w:t>
      </w:r>
      <w:r>
        <w:rPr>
          <w:rFonts w:ascii="Arial" w:hAnsi="Arial" w:cs="Arial"/>
          <w:sz w:val="22"/>
          <w:szCs w:val="22"/>
        </w:rPr>
        <w:t xml:space="preserve"> </w:t>
      </w:r>
      <w:r w:rsidR="00F15BEE">
        <w:rPr>
          <w:rFonts w:ascii="Arial" w:hAnsi="Arial" w:cs="Arial"/>
          <w:i/>
          <w:sz w:val="22"/>
          <w:szCs w:val="22"/>
        </w:rPr>
        <w:t xml:space="preserve">Yes! Oftentimes, smaller bodies </w:t>
      </w:r>
      <w:r w:rsidR="005166D3">
        <w:rPr>
          <w:rFonts w:ascii="Arial" w:hAnsi="Arial" w:cs="Arial"/>
          <w:i/>
          <w:sz w:val="22"/>
          <w:szCs w:val="22"/>
        </w:rPr>
        <w:t xml:space="preserve">of water (ponds, lakes, rivers) </w:t>
      </w:r>
      <w:r w:rsidR="00F15BEE">
        <w:rPr>
          <w:rFonts w:ascii="Arial" w:hAnsi="Arial" w:cs="Arial"/>
          <w:i/>
          <w:sz w:val="22"/>
          <w:szCs w:val="22"/>
        </w:rPr>
        <w:t xml:space="preserve">are more susceptible to algae problems than much larger </w:t>
      </w:r>
      <w:r w:rsidR="005166D3">
        <w:rPr>
          <w:rFonts w:ascii="Arial" w:hAnsi="Arial" w:cs="Arial"/>
          <w:i/>
          <w:sz w:val="22"/>
          <w:szCs w:val="22"/>
        </w:rPr>
        <w:t>bodies of water like oceans. Because of their much smaller size and volume of water, these smaller bodies of water heat up more quickly, may have a higher concentration of nutrients, and have less oversight by regulating authorities than larger bodies of water. The article focuses on the larger bodies of water because the</w:t>
      </w:r>
      <w:r w:rsidR="003772EF">
        <w:rPr>
          <w:rFonts w:ascii="Arial" w:hAnsi="Arial" w:cs="Arial"/>
          <w:i/>
          <w:sz w:val="22"/>
          <w:szCs w:val="22"/>
        </w:rPr>
        <w:t>ir effects</w:t>
      </w:r>
      <w:r w:rsidR="005166D3">
        <w:rPr>
          <w:rFonts w:ascii="Arial" w:hAnsi="Arial" w:cs="Arial"/>
          <w:i/>
          <w:sz w:val="22"/>
          <w:szCs w:val="22"/>
        </w:rPr>
        <w:t xml:space="preserve"> are more </w:t>
      </w:r>
      <w:r w:rsidR="003772EF">
        <w:rPr>
          <w:rFonts w:ascii="Arial" w:hAnsi="Arial" w:cs="Arial"/>
          <w:i/>
          <w:sz w:val="22"/>
          <w:szCs w:val="22"/>
        </w:rPr>
        <w:t xml:space="preserve">widespread and </w:t>
      </w:r>
      <w:r w:rsidR="00A13B03">
        <w:rPr>
          <w:rFonts w:ascii="Arial" w:hAnsi="Arial" w:cs="Arial"/>
          <w:i/>
          <w:sz w:val="22"/>
          <w:szCs w:val="22"/>
        </w:rPr>
        <w:t xml:space="preserve">receive more </w:t>
      </w:r>
      <w:r w:rsidR="003772EF">
        <w:rPr>
          <w:rFonts w:ascii="Arial" w:hAnsi="Arial" w:cs="Arial"/>
          <w:i/>
          <w:sz w:val="22"/>
          <w:szCs w:val="22"/>
        </w:rPr>
        <w:t>publici</w:t>
      </w:r>
      <w:r w:rsidR="00A13B03">
        <w:rPr>
          <w:rFonts w:ascii="Arial" w:hAnsi="Arial" w:cs="Arial"/>
          <w:i/>
          <w:sz w:val="22"/>
          <w:szCs w:val="22"/>
        </w:rPr>
        <w:t>ty</w:t>
      </w:r>
      <w:r w:rsidR="005166D3">
        <w:rPr>
          <w:rFonts w:ascii="Arial" w:hAnsi="Arial" w:cs="Arial"/>
          <w:i/>
          <w:sz w:val="22"/>
          <w:szCs w:val="22"/>
        </w:rPr>
        <w:t>.</w:t>
      </w:r>
    </w:p>
    <w:p w14:paraId="10C0C33C" w14:textId="77777777" w:rsidR="00E7390C" w:rsidRPr="00E7390C" w:rsidRDefault="00E7390C" w:rsidP="00E7390C">
      <w:pPr>
        <w:rPr>
          <w:rFonts w:ascii="Arial" w:hAnsi="Arial" w:cs="Arial"/>
          <w:sz w:val="22"/>
          <w:szCs w:val="22"/>
        </w:rPr>
      </w:pPr>
    </w:p>
    <w:p w14:paraId="4E0E9024" w14:textId="77777777"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bookmarkStart w:id="21" w:name="_Toc510038967"/>
    <w:p w14:paraId="1FBC8986" w14:textId="2D45180A" w:rsidR="00C57D17" w:rsidRPr="00A109B0" w:rsidRDefault="00715306" w:rsidP="00BA6E87">
      <w:pPr>
        <w:pStyle w:val="Heading1"/>
        <w:spacing w:after="0"/>
      </w:pPr>
      <w:r>
        <w:rPr>
          <w:noProof/>
        </w:rPr>
        <w:lastRenderedPageBreak/>
        <mc:AlternateContent>
          <mc:Choice Requires="wps">
            <w:drawing>
              <wp:anchor distT="0" distB="0" distL="114300" distR="114300" simplePos="0" relativeHeight="251808256" behindDoc="1" locked="0" layoutInCell="1" allowOverlap="1" wp14:anchorId="44798F41" wp14:editId="0D19AE6C">
                <wp:simplePos x="0" y="0"/>
                <wp:positionH relativeFrom="column">
                  <wp:posOffset>-559435</wp:posOffset>
                </wp:positionH>
                <wp:positionV relativeFrom="paragraph">
                  <wp:posOffset>407670</wp:posOffset>
                </wp:positionV>
                <wp:extent cx="7060565" cy="114300"/>
                <wp:effectExtent l="0" t="0" r="698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B6FE473"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" fillcolor="#d8d8d8 [2732]" stroked="f" strokeweight=".5pt">
                <v:path arrowok="t"/>
              </v:rect>
            </w:pict>
          </mc:Fallback>
        </mc:AlternateContent>
      </w:r>
      <w:r w:rsidR="00C57D17" w:rsidRPr="00A109B0">
        <w:t>Activities</w:t>
      </w:r>
      <w:bookmarkEnd w:id="21"/>
    </w:p>
    <w:p w14:paraId="1EF4A85B" w14:textId="77777777" w:rsidR="00F777B1" w:rsidRPr="00C32603" w:rsidRDefault="00F777B1" w:rsidP="009F7AE2">
      <w:pPr>
        <w:rPr>
          <w:rFonts w:ascii="Arial" w:hAnsi="Arial" w:cs="Arial"/>
          <w:sz w:val="32"/>
        </w:rPr>
      </w:pPr>
      <w:bookmarkStart w:id="22" w:name="_Toc453602478"/>
    </w:p>
    <w:p w14:paraId="2AEB7A42" w14:textId="77777777" w:rsidR="009F7AE2" w:rsidRPr="00C32603" w:rsidRDefault="009F7AE2" w:rsidP="009F7AE2">
      <w:pPr>
        <w:rPr>
          <w:rFonts w:ascii="Arial" w:hAnsi="Arial" w:cs="Arial"/>
          <w:sz w:val="32"/>
        </w:rPr>
      </w:pPr>
    </w:p>
    <w:p w14:paraId="26BE0F98" w14:textId="77777777" w:rsidR="00E7390C" w:rsidRDefault="00E7390C" w:rsidP="00E7390C">
      <w:pPr>
        <w:rPr>
          <w:rFonts w:ascii="Arial" w:hAnsi="Arial" w:cs="Arial"/>
          <w:b/>
          <w:sz w:val="28"/>
        </w:rPr>
      </w:pPr>
      <w:r w:rsidRPr="009F7AE2">
        <w:rPr>
          <w:rFonts w:ascii="Arial" w:hAnsi="Arial" w:cs="Arial"/>
          <w:b/>
          <w:sz w:val="28"/>
        </w:rPr>
        <w:t xml:space="preserve">Labs and </w:t>
      </w:r>
      <w:r w:rsidR="00F67EDA">
        <w:rPr>
          <w:rFonts w:ascii="Arial" w:hAnsi="Arial" w:cs="Arial"/>
          <w:b/>
          <w:sz w:val="28"/>
        </w:rPr>
        <w:t>d</w:t>
      </w:r>
      <w:r w:rsidRPr="009F7AE2">
        <w:rPr>
          <w:rFonts w:ascii="Arial" w:hAnsi="Arial" w:cs="Arial"/>
          <w:b/>
          <w:sz w:val="28"/>
        </w:rPr>
        <w:t>emos</w:t>
      </w:r>
    </w:p>
    <w:p w14:paraId="6468F6FC" w14:textId="77777777" w:rsidR="00E7390C" w:rsidRPr="006A67CE" w:rsidRDefault="00E7390C" w:rsidP="00E7390C">
      <w:pPr>
        <w:rPr>
          <w:rFonts w:ascii="Arial" w:hAnsi="Arial" w:cs="Arial"/>
          <w:sz w:val="22"/>
          <w:szCs w:val="22"/>
        </w:rPr>
      </w:pPr>
    </w:p>
    <w:p w14:paraId="29D8074D" w14:textId="24FB47CE" w:rsidR="00E7390C" w:rsidRDefault="0007621C" w:rsidP="00E7390C">
      <w:pPr>
        <w:rPr>
          <w:rFonts w:ascii="Arial" w:hAnsi="Arial" w:cs="Arial"/>
          <w:sz w:val="22"/>
          <w:szCs w:val="22"/>
        </w:rPr>
      </w:pPr>
      <w:r>
        <w:rPr>
          <w:rFonts w:ascii="Arial" w:hAnsi="Arial" w:cs="Arial"/>
          <w:sz w:val="22"/>
          <w:szCs w:val="22"/>
        </w:rPr>
        <w:t>“Effect of Nitrate and Phosphate Levels on the Growth of Algae” lab</w:t>
      </w:r>
      <w:r w:rsidR="000E4925" w:rsidRPr="003819C5">
        <w:rPr>
          <w:rFonts w:ascii="Arial" w:hAnsi="Arial" w:cs="Arial"/>
          <w:b/>
          <w:sz w:val="22"/>
          <w:szCs w:val="22"/>
        </w:rPr>
        <w:t>:</w:t>
      </w:r>
      <w:r w:rsidR="000E4925" w:rsidRPr="003819C5">
        <w:rPr>
          <w:rFonts w:ascii="Arial" w:hAnsi="Arial" w:cs="Arial"/>
          <w:sz w:val="22"/>
          <w:szCs w:val="22"/>
        </w:rPr>
        <w:t xml:space="preserve"> </w:t>
      </w:r>
      <w:r w:rsidR="003A1EEE">
        <w:rPr>
          <w:rFonts w:ascii="Arial" w:hAnsi="Arial" w:cs="Arial"/>
          <w:sz w:val="22"/>
          <w:szCs w:val="22"/>
        </w:rPr>
        <w:t xml:space="preserve"> </w:t>
      </w:r>
      <w:r w:rsidR="00F17290">
        <w:rPr>
          <w:rFonts w:ascii="Arial" w:hAnsi="Arial" w:cs="Arial"/>
          <w:sz w:val="22"/>
          <w:szCs w:val="22"/>
        </w:rPr>
        <w:t xml:space="preserve">This five-day lab activity from the American Society for Microbiology provides complete student and teacher handouts and support </w:t>
      </w:r>
      <w:r w:rsidR="00F33975">
        <w:rPr>
          <w:rFonts w:ascii="Arial" w:hAnsi="Arial" w:cs="Arial"/>
          <w:sz w:val="22"/>
          <w:szCs w:val="22"/>
        </w:rPr>
        <w:t>for students</w:t>
      </w:r>
      <w:r w:rsidR="00A13B03">
        <w:rPr>
          <w:rFonts w:ascii="Arial" w:hAnsi="Arial" w:cs="Arial"/>
          <w:sz w:val="22"/>
          <w:szCs w:val="22"/>
        </w:rPr>
        <w:t xml:space="preserve"> as they</w:t>
      </w:r>
      <w:r w:rsidR="00F17290">
        <w:rPr>
          <w:rFonts w:ascii="Arial" w:hAnsi="Arial" w:cs="Arial"/>
          <w:sz w:val="22"/>
          <w:szCs w:val="22"/>
        </w:rPr>
        <w:t xml:space="preserve"> study the effects of </w:t>
      </w:r>
      <w:r w:rsidR="00F33975">
        <w:rPr>
          <w:rFonts w:ascii="Arial" w:hAnsi="Arial" w:cs="Arial"/>
          <w:sz w:val="22"/>
          <w:szCs w:val="22"/>
        </w:rPr>
        <w:t>these nutrients on algal (</w:t>
      </w:r>
      <w:r w:rsidR="00F33975" w:rsidRPr="00F33975">
        <w:rPr>
          <w:rFonts w:ascii="Arial" w:hAnsi="Arial" w:cs="Arial"/>
          <w:i/>
          <w:sz w:val="22"/>
          <w:szCs w:val="22"/>
        </w:rPr>
        <w:t>Chlorella</w:t>
      </w:r>
      <w:r w:rsidR="00F33975">
        <w:rPr>
          <w:rFonts w:ascii="Arial" w:hAnsi="Arial" w:cs="Arial"/>
          <w:sz w:val="22"/>
          <w:szCs w:val="22"/>
        </w:rPr>
        <w:t>) growth. (</w:t>
      </w:r>
      <w:hyperlink r:id="rId14" w:history="1">
        <w:r w:rsidR="00F33975" w:rsidRPr="007C0E18">
          <w:rPr>
            <w:rStyle w:val="Hyperlink"/>
            <w:rFonts w:ascii="Arial" w:hAnsi="Arial" w:cs="Arial"/>
            <w:sz w:val="22"/>
            <w:szCs w:val="22"/>
          </w:rPr>
          <w:t>https://www.asm.org/images/Education/K-12/mda-algaebwpdf.final.pdf</w:t>
        </w:r>
      </w:hyperlink>
      <w:r w:rsidR="00F33975">
        <w:rPr>
          <w:rFonts w:ascii="Arial" w:hAnsi="Arial" w:cs="Arial"/>
          <w:sz w:val="22"/>
          <w:szCs w:val="22"/>
        </w:rPr>
        <w:t>)</w:t>
      </w:r>
    </w:p>
    <w:p w14:paraId="5F9CE213" w14:textId="77777777" w:rsidR="000E4925" w:rsidRDefault="000E4925" w:rsidP="00E7390C">
      <w:pPr>
        <w:rPr>
          <w:rFonts w:ascii="Arial" w:hAnsi="Arial" w:cs="Arial"/>
          <w:sz w:val="22"/>
          <w:szCs w:val="22"/>
        </w:rPr>
      </w:pPr>
    </w:p>
    <w:p w14:paraId="2099C939" w14:textId="5895ECD2" w:rsidR="000E4925" w:rsidRDefault="00B128C9" w:rsidP="00E7390C">
      <w:pPr>
        <w:rPr>
          <w:rFonts w:ascii="Arial" w:hAnsi="Arial" w:cs="Arial"/>
          <w:sz w:val="22"/>
          <w:szCs w:val="22"/>
        </w:rPr>
      </w:pPr>
      <w:r w:rsidRPr="00B128C9">
        <w:rPr>
          <w:rFonts w:ascii="Arial" w:hAnsi="Arial" w:cs="Arial"/>
          <w:b/>
          <w:sz w:val="22"/>
          <w:szCs w:val="22"/>
        </w:rPr>
        <w:t>Lab activity to illustrate parts per million (ppm) and parts per billion (ppb)</w:t>
      </w:r>
      <w:r w:rsidR="000E4925" w:rsidRPr="003819C5">
        <w:rPr>
          <w:rFonts w:ascii="Arial" w:hAnsi="Arial" w:cs="Arial"/>
          <w:b/>
          <w:sz w:val="22"/>
          <w:szCs w:val="22"/>
        </w:rPr>
        <w:t>:</w:t>
      </w:r>
      <w:r w:rsidR="003A1EEE">
        <w:rPr>
          <w:rFonts w:ascii="Arial" w:hAnsi="Arial" w:cs="Arial"/>
          <w:b/>
          <w:sz w:val="22"/>
          <w:szCs w:val="22"/>
        </w:rPr>
        <w:t xml:space="preserve"> </w:t>
      </w:r>
      <w:r w:rsidR="000E4925" w:rsidRPr="003819C5">
        <w:rPr>
          <w:rFonts w:ascii="Arial" w:hAnsi="Arial" w:cs="Arial"/>
          <w:sz w:val="22"/>
          <w:szCs w:val="22"/>
        </w:rPr>
        <w:t xml:space="preserve"> </w:t>
      </w:r>
      <w:r>
        <w:rPr>
          <w:rFonts w:ascii="Arial" w:hAnsi="Arial" w:cs="Arial"/>
          <w:sz w:val="22"/>
          <w:szCs w:val="22"/>
        </w:rPr>
        <w:t xml:space="preserve">While the Earth System Research Laboratory at </w:t>
      </w:r>
      <w:r w:rsidR="002E266B">
        <w:rPr>
          <w:rFonts w:ascii="Arial" w:hAnsi="Arial" w:cs="Arial"/>
          <w:sz w:val="22"/>
          <w:szCs w:val="22"/>
        </w:rPr>
        <w:t>the National Oceanic and Atmospheric Administration (</w:t>
      </w:r>
      <w:r>
        <w:rPr>
          <w:rFonts w:ascii="Arial" w:hAnsi="Arial" w:cs="Arial"/>
          <w:sz w:val="22"/>
          <w:szCs w:val="22"/>
        </w:rPr>
        <w:t>NOAA</w:t>
      </w:r>
      <w:r w:rsidR="002E266B">
        <w:rPr>
          <w:rFonts w:ascii="Arial" w:hAnsi="Arial" w:cs="Arial"/>
          <w:sz w:val="22"/>
          <w:szCs w:val="22"/>
        </w:rPr>
        <w:t>)</w:t>
      </w:r>
      <w:r>
        <w:rPr>
          <w:rFonts w:ascii="Arial" w:hAnsi="Arial" w:cs="Arial"/>
          <w:sz w:val="22"/>
          <w:szCs w:val="22"/>
        </w:rPr>
        <w:t xml:space="preserve"> considers it a math lesson, this lab to produce serial dilutions and understand small concentrations of gases in the atmosphere easily assists students with understand</w:t>
      </w:r>
      <w:r w:rsidR="003A1EEE">
        <w:rPr>
          <w:rFonts w:ascii="Arial" w:hAnsi="Arial" w:cs="Arial"/>
          <w:sz w:val="22"/>
          <w:szCs w:val="22"/>
        </w:rPr>
        <w:t>ing</w:t>
      </w:r>
      <w:r>
        <w:rPr>
          <w:rFonts w:ascii="Arial" w:hAnsi="Arial" w:cs="Arial"/>
          <w:sz w:val="22"/>
          <w:szCs w:val="22"/>
        </w:rPr>
        <w:t xml:space="preserve"> the ppb concentrations in the</w:t>
      </w:r>
      <w:r w:rsidR="00271CC6">
        <w:rPr>
          <w:rFonts w:ascii="Arial" w:hAnsi="Arial" w:cs="Arial"/>
          <w:sz w:val="22"/>
          <w:szCs w:val="22"/>
        </w:rPr>
        <w:t xml:space="preserve"> algae</w:t>
      </w:r>
      <w:r>
        <w:rPr>
          <w:rFonts w:ascii="Arial" w:hAnsi="Arial" w:cs="Arial"/>
          <w:sz w:val="22"/>
          <w:szCs w:val="22"/>
        </w:rPr>
        <w:t xml:space="preserve"> article. </w:t>
      </w:r>
      <w:r w:rsidR="00271CC6">
        <w:rPr>
          <w:rFonts w:ascii="Arial" w:hAnsi="Arial" w:cs="Arial"/>
          <w:sz w:val="22"/>
          <w:szCs w:val="22"/>
        </w:rPr>
        <w:t xml:space="preserve">The teacher worksheet provides helpful information and student answers, </w:t>
      </w:r>
      <w:r w:rsidR="00C2711D">
        <w:rPr>
          <w:rFonts w:ascii="Arial" w:hAnsi="Arial" w:cs="Arial"/>
          <w:sz w:val="22"/>
          <w:szCs w:val="22"/>
        </w:rPr>
        <w:t>while</w:t>
      </w:r>
      <w:r w:rsidR="00271CC6">
        <w:rPr>
          <w:rFonts w:ascii="Arial" w:hAnsi="Arial" w:cs="Arial"/>
          <w:sz w:val="22"/>
          <w:szCs w:val="22"/>
        </w:rPr>
        <w:t xml:space="preserve"> the student worksheet includes background, analysis and comprehension questions, and math calculations. (</w:t>
      </w:r>
      <w:r w:rsidR="00E41480">
        <w:rPr>
          <w:rFonts w:ascii="Arial" w:hAnsi="Arial" w:cs="Arial"/>
          <w:sz w:val="22"/>
          <w:szCs w:val="22"/>
        </w:rPr>
        <w:t>Teacher</w:t>
      </w:r>
      <w:r w:rsidR="00C2711D">
        <w:rPr>
          <w:rFonts w:ascii="Arial" w:hAnsi="Arial" w:cs="Arial"/>
          <w:sz w:val="22"/>
          <w:szCs w:val="22"/>
        </w:rPr>
        <w:t xml:space="preserve"> link</w:t>
      </w:r>
      <w:r w:rsidR="00E41480">
        <w:rPr>
          <w:rFonts w:ascii="Arial" w:hAnsi="Arial" w:cs="Arial"/>
          <w:sz w:val="22"/>
          <w:szCs w:val="22"/>
        </w:rPr>
        <w:t>:</w:t>
      </w:r>
      <w:r w:rsidR="001D49EF">
        <w:rPr>
          <w:rFonts w:ascii="Arial" w:hAnsi="Arial" w:cs="Arial"/>
          <w:sz w:val="22"/>
          <w:szCs w:val="22"/>
        </w:rPr>
        <w:t xml:space="preserve"> </w:t>
      </w:r>
      <w:r w:rsidR="00E41480">
        <w:rPr>
          <w:rFonts w:ascii="Arial" w:hAnsi="Arial" w:cs="Arial"/>
          <w:sz w:val="22"/>
          <w:szCs w:val="22"/>
        </w:rPr>
        <w:t xml:space="preserve"> (</w:t>
      </w:r>
      <w:hyperlink r:id="rId15" w:history="1">
        <w:r w:rsidR="00E41480" w:rsidRPr="00E41480">
          <w:rPr>
            <w:rStyle w:val="Hyperlink"/>
            <w:rFonts w:ascii="Arial" w:hAnsi="Arial" w:cs="Arial"/>
            <w:sz w:val="22"/>
            <w:szCs w:val="22"/>
          </w:rPr>
          <w:t>https://www.esrl.noaa.gov/gmd/education/info_activities/pdfs/Teacher_MAA_understanding_ppm_and_ppb.pdf</w:t>
        </w:r>
      </w:hyperlink>
      <w:r w:rsidR="00E41480">
        <w:rPr>
          <w:rFonts w:ascii="Arial" w:hAnsi="Arial" w:cs="Arial"/>
          <w:sz w:val="22"/>
          <w:szCs w:val="22"/>
        </w:rPr>
        <w:t xml:space="preserve">; </w:t>
      </w:r>
      <w:r w:rsidR="005511BA">
        <w:rPr>
          <w:rFonts w:ascii="Arial" w:hAnsi="Arial" w:cs="Arial"/>
          <w:sz w:val="22"/>
          <w:szCs w:val="22"/>
        </w:rPr>
        <w:t>s</w:t>
      </w:r>
      <w:r w:rsidR="00E41480">
        <w:rPr>
          <w:rFonts w:ascii="Arial" w:hAnsi="Arial" w:cs="Arial"/>
          <w:sz w:val="22"/>
          <w:szCs w:val="22"/>
        </w:rPr>
        <w:t>tudent</w:t>
      </w:r>
      <w:r w:rsidR="00C2711D">
        <w:rPr>
          <w:rFonts w:ascii="Arial" w:hAnsi="Arial" w:cs="Arial"/>
          <w:sz w:val="22"/>
          <w:szCs w:val="22"/>
        </w:rPr>
        <w:t xml:space="preserve"> link</w:t>
      </w:r>
      <w:r w:rsidR="00E41480">
        <w:rPr>
          <w:rFonts w:ascii="Arial" w:hAnsi="Arial" w:cs="Arial"/>
          <w:sz w:val="22"/>
          <w:szCs w:val="22"/>
        </w:rPr>
        <w:t xml:space="preserve">: </w:t>
      </w:r>
      <w:r w:rsidR="001D49EF">
        <w:rPr>
          <w:rFonts w:ascii="Arial" w:hAnsi="Arial" w:cs="Arial"/>
          <w:sz w:val="22"/>
          <w:szCs w:val="22"/>
        </w:rPr>
        <w:t xml:space="preserve"> </w:t>
      </w:r>
      <w:hyperlink r:id="rId16" w:history="1">
        <w:r w:rsidR="00E41480" w:rsidRPr="00E41480">
          <w:rPr>
            <w:rStyle w:val="Hyperlink"/>
            <w:rFonts w:ascii="Arial" w:hAnsi="Arial" w:cs="Arial"/>
            <w:sz w:val="22"/>
            <w:szCs w:val="22"/>
          </w:rPr>
          <w:t>https://www.esrl.noaa.gov/gmd/outreach/info_activities/pdfs/MAA_understanding_ppm_and_ppb.pdf</w:t>
        </w:r>
      </w:hyperlink>
      <w:r w:rsidR="00271CC6">
        <w:rPr>
          <w:rFonts w:ascii="Arial" w:hAnsi="Arial" w:cs="Arial"/>
          <w:sz w:val="22"/>
          <w:szCs w:val="22"/>
        </w:rPr>
        <w:t>)</w:t>
      </w:r>
    </w:p>
    <w:p w14:paraId="46C94CC6" w14:textId="77777777" w:rsidR="00E7390C" w:rsidRPr="008B16E5" w:rsidRDefault="00E7390C" w:rsidP="00E7390C">
      <w:pPr>
        <w:rPr>
          <w:rFonts w:ascii="Arial" w:hAnsi="Arial" w:cs="Arial"/>
          <w:sz w:val="36"/>
          <w:szCs w:val="36"/>
        </w:rPr>
      </w:pPr>
    </w:p>
    <w:p w14:paraId="33932332" w14:textId="77777777" w:rsidR="00E7390C" w:rsidRPr="00A109B0" w:rsidRDefault="00E7390C" w:rsidP="00E7390C">
      <w:pPr>
        <w:rPr>
          <w:rFonts w:ascii="Arial" w:hAnsi="Arial" w:cs="Arial"/>
          <w:b/>
          <w:sz w:val="28"/>
        </w:rPr>
      </w:pPr>
      <w:bookmarkStart w:id="23" w:name="_Toc327249436"/>
      <w:bookmarkStart w:id="24" w:name="_Toc453602479"/>
      <w:r w:rsidRPr="00A109B0">
        <w:rPr>
          <w:rFonts w:ascii="Arial" w:hAnsi="Arial" w:cs="Arial"/>
          <w:b/>
          <w:sz w:val="28"/>
        </w:rPr>
        <w:t>Simulations</w:t>
      </w:r>
      <w:bookmarkEnd w:id="23"/>
      <w:bookmarkEnd w:id="24"/>
    </w:p>
    <w:p w14:paraId="2EB9F1C8" w14:textId="77777777" w:rsidR="00E7390C" w:rsidRDefault="00E7390C" w:rsidP="00E7390C">
      <w:pPr>
        <w:rPr>
          <w:rFonts w:ascii="Arial" w:hAnsi="Arial" w:cs="Arial"/>
          <w:sz w:val="22"/>
          <w:szCs w:val="22"/>
        </w:rPr>
      </w:pPr>
      <w:bookmarkStart w:id="25" w:name="_Toc327249437"/>
    </w:p>
    <w:p w14:paraId="2E7D5D79" w14:textId="5C3C0445" w:rsidR="00E7390C" w:rsidRDefault="006A147D" w:rsidP="00E7390C">
      <w:pPr>
        <w:rPr>
          <w:rFonts w:ascii="Arial" w:hAnsi="Arial" w:cs="Arial"/>
          <w:sz w:val="22"/>
          <w:szCs w:val="22"/>
        </w:rPr>
      </w:pPr>
      <w:r>
        <w:rPr>
          <w:rFonts w:ascii="Arial" w:hAnsi="Arial" w:cs="Arial"/>
          <w:b/>
          <w:sz w:val="22"/>
          <w:szCs w:val="22"/>
        </w:rPr>
        <w:t>“</w:t>
      </w:r>
      <w:proofErr w:type="spellStart"/>
      <w:r>
        <w:rPr>
          <w:rFonts w:ascii="Arial" w:hAnsi="Arial" w:cs="Arial"/>
          <w:b/>
          <w:sz w:val="22"/>
          <w:szCs w:val="22"/>
        </w:rPr>
        <w:t>B</w:t>
      </w:r>
      <w:r w:rsidRPr="00080E2C">
        <w:rPr>
          <w:rFonts w:ascii="Arial" w:hAnsi="Arial" w:cs="Arial"/>
          <w:b/>
          <w:sz w:val="22"/>
          <w:szCs w:val="22"/>
        </w:rPr>
        <w:t>iomagnification</w:t>
      </w:r>
      <w:proofErr w:type="spellEnd"/>
      <w:r>
        <w:rPr>
          <w:rFonts w:ascii="Arial" w:hAnsi="Arial" w:cs="Arial"/>
          <w:b/>
          <w:sz w:val="22"/>
          <w:szCs w:val="22"/>
        </w:rPr>
        <w:t>” v</w:t>
      </w:r>
      <w:r w:rsidR="00080E2C" w:rsidRPr="00080E2C">
        <w:rPr>
          <w:rFonts w:ascii="Arial" w:hAnsi="Arial" w:cs="Arial"/>
          <w:b/>
          <w:sz w:val="22"/>
          <w:szCs w:val="22"/>
        </w:rPr>
        <w:t>irtual lab simulation</w:t>
      </w:r>
      <w:r w:rsidR="000E4925" w:rsidRPr="003819C5">
        <w:rPr>
          <w:rFonts w:ascii="Arial" w:hAnsi="Arial" w:cs="Arial"/>
          <w:b/>
          <w:sz w:val="22"/>
          <w:szCs w:val="22"/>
        </w:rPr>
        <w:t>:</w:t>
      </w:r>
      <w:r w:rsidR="00F67EDA">
        <w:rPr>
          <w:rFonts w:ascii="Arial" w:hAnsi="Arial" w:cs="Arial"/>
          <w:b/>
          <w:sz w:val="22"/>
          <w:szCs w:val="22"/>
        </w:rPr>
        <w:t xml:space="preserve">  </w:t>
      </w:r>
      <w:r w:rsidR="003A1EEE">
        <w:rPr>
          <w:rFonts w:ascii="Arial" w:hAnsi="Arial" w:cs="Arial"/>
          <w:sz w:val="22"/>
          <w:szCs w:val="22"/>
        </w:rPr>
        <w:t>This simulation</w:t>
      </w:r>
      <w:r w:rsidR="00080E2C">
        <w:rPr>
          <w:rFonts w:ascii="Arial" w:hAnsi="Arial" w:cs="Arial"/>
          <w:sz w:val="22"/>
          <w:szCs w:val="22"/>
        </w:rPr>
        <w:t xml:space="preserve"> from Virtual Biology Lab allows students to </w:t>
      </w:r>
      <w:r w:rsidR="008C76FA">
        <w:rPr>
          <w:rFonts w:ascii="Arial" w:hAnsi="Arial" w:cs="Arial"/>
          <w:sz w:val="22"/>
          <w:szCs w:val="22"/>
        </w:rPr>
        <w:t>ma</w:t>
      </w:r>
      <w:r w:rsidR="0037050A">
        <w:rPr>
          <w:rFonts w:ascii="Arial" w:hAnsi="Arial" w:cs="Arial"/>
          <w:sz w:val="22"/>
          <w:szCs w:val="22"/>
        </w:rPr>
        <w:t xml:space="preserve">nipulate conditions and </w:t>
      </w:r>
      <w:r w:rsidR="00080E2C">
        <w:rPr>
          <w:rFonts w:ascii="Arial" w:hAnsi="Arial" w:cs="Arial"/>
          <w:sz w:val="22"/>
          <w:szCs w:val="22"/>
        </w:rPr>
        <w:t xml:space="preserve">see how DDT in near-shore waters </w:t>
      </w:r>
      <w:proofErr w:type="spellStart"/>
      <w:r w:rsidR="0037050A">
        <w:rPr>
          <w:rFonts w:ascii="Arial" w:hAnsi="Arial" w:cs="Arial"/>
          <w:sz w:val="22"/>
          <w:szCs w:val="22"/>
        </w:rPr>
        <w:t>bio</w:t>
      </w:r>
      <w:r w:rsidR="00080E2C">
        <w:rPr>
          <w:rFonts w:ascii="Arial" w:hAnsi="Arial" w:cs="Arial"/>
          <w:sz w:val="22"/>
          <w:szCs w:val="22"/>
        </w:rPr>
        <w:t>accumulates</w:t>
      </w:r>
      <w:proofErr w:type="spellEnd"/>
      <w:r w:rsidR="00080E2C">
        <w:rPr>
          <w:rFonts w:ascii="Arial" w:hAnsi="Arial" w:cs="Arial"/>
          <w:sz w:val="22"/>
          <w:szCs w:val="22"/>
        </w:rPr>
        <w:t xml:space="preserve"> through the food chain</w:t>
      </w:r>
      <w:r w:rsidR="003A1EEE">
        <w:rPr>
          <w:rFonts w:ascii="Arial" w:hAnsi="Arial" w:cs="Arial"/>
          <w:sz w:val="22"/>
          <w:szCs w:val="22"/>
        </w:rPr>
        <w:t>,</w:t>
      </w:r>
      <w:r w:rsidR="00080E2C">
        <w:rPr>
          <w:rFonts w:ascii="Arial" w:hAnsi="Arial" w:cs="Arial"/>
          <w:sz w:val="22"/>
          <w:szCs w:val="22"/>
        </w:rPr>
        <w:t xml:space="preserve"> culminating in pelicans. </w:t>
      </w:r>
      <w:r w:rsidR="001C237E" w:rsidRPr="00DE6CC3">
        <w:rPr>
          <w:rFonts w:ascii="Arial" w:hAnsi="Arial" w:cs="Arial"/>
          <w:sz w:val="22"/>
          <w:szCs w:val="22"/>
        </w:rPr>
        <w:t>Select the tab “Model Info” at the bottom of the page</w:t>
      </w:r>
      <w:r w:rsidR="001C237E">
        <w:rPr>
          <w:rFonts w:ascii="Arial" w:hAnsi="Arial" w:cs="Arial"/>
          <w:sz w:val="22"/>
          <w:szCs w:val="22"/>
        </w:rPr>
        <w:t xml:space="preserve"> </w:t>
      </w:r>
      <w:r w:rsidR="00C2711D">
        <w:rPr>
          <w:rFonts w:ascii="Arial" w:hAnsi="Arial" w:cs="Arial"/>
          <w:sz w:val="22"/>
          <w:szCs w:val="22"/>
        </w:rPr>
        <w:t>t</w:t>
      </w:r>
      <w:r w:rsidR="00080E2C">
        <w:rPr>
          <w:rFonts w:ascii="Arial" w:hAnsi="Arial" w:cs="Arial"/>
          <w:sz w:val="22"/>
          <w:szCs w:val="22"/>
        </w:rPr>
        <w:t>o learn how to use the simulation. (</w:t>
      </w:r>
      <w:hyperlink r:id="rId17" w:history="1">
        <w:r w:rsidR="00080E2C" w:rsidRPr="007C0E18">
          <w:rPr>
            <w:rStyle w:val="Hyperlink"/>
            <w:rFonts w:ascii="Arial" w:hAnsi="Arial" w:cs="Arial"/>
            <w:sz w:val="22"/>
            <w:szCs w:val="22"/>
          </w:rPr>
          <w:t>http://virtualbiologylab.org/NetWebHTML_FilesJan2016/BiomagnificationModel.html</w:t>
        </w:r>
      </w:hyperlink>
      <w:r w:rsidR="00080E2C">
        <w:rPr>
          <w:rFonts w:ascii="Arial" w:hAnsi="Arial" w:cs="Arial"/>
          <w:sz w:val="22"/>
          <w:szCs w:val="22"/>
        </w:rPr>
        <w:t>)</w:t>
      </w:r>
    </w:p>
    <w:p w14:paraId="1A77C04E" w14:textId="77777777" w:rsidR="000E4925" w:rsidRPr="008B16E5" w:rsidRDefault="000E4925" w:rsidP="00E7390C">
      <w:pPr>
        <w:rPr>
          <w:rFonts w:ascii="Arial" w:hAnsi="Arial" w:cs="Arial"/>
          <w:sz w:val="36"/>
          <w:szCs w:val="36"/>
        </w:rPr>
      </w:pPr>
    </w:p>
    <w:p w14:paraId="7F191F8A" w14:textId="77777777" w:rsidR="00E7390C" w:rsidRPr="00A109B0" w:rsidRDefault="00E7390C" w:rsidP="00E7390C">
      <w:pPr>
        <w:rPr>
          <w:rFonts w:ascii="Arial" w:hAnsi="Arial" w:cs="Arial"/>
          <w:b/>
          <w:sz w:val="28"/>
        </w:rPr>
      </w:pPr>
      <w:bookmarkStart w:id="26" w:name="_Toc453602480"/>
      <w:r w:rsidRPr="00A109B0">
        <w:rPr>
          <w:rFonts w:ascii="Arial" w:hAnsi="Arial" w:cs="Arial"/>
          <w:b/>
          <w:sz w:val="28"/>
        </w:rPr>
        <w:t>Media</w:t>
      </w:r>
      <w:bookmarkEnd w:id="25"/>
      <w:bookmarkEnd w:id="26"/>
    </w:p>
    <w:p w14:paraId="01DBDB9C" w14:textId="77777777" w:rsidR="00E7390C" w:rsidRPr="003819C5" w:rsidRDefault="00E7390C" w:rsidP="00E7390C">
      <w:pPr>
        <w:rPr>
          <w:rFonts w:ascii="Arial" w:hAnsi="Arial" w:cs="Arial"/>
          <w:sz w:val="22"/>
          <w:szCs w:val="22"/>
        </w:rPr>
      </w:pPr>
    </w:p>
    <w:p w14:paraId="57B9C85F" w14:textId="430992C0" w:rsidR="003A1EEE" w:rsidRPr="003A1EEE" w:rsidRDefault="003A1EEE" w:rsidP="003A1EEE">
      <w:pPr>
        <w:rPr>
          <w:rFonts w:ascii="Arial" w:hAnsi="Arial" w:cs="Arial"/>
          <w:b/>
          <w:sz w:val="22"/>
          <w:szCs w:val="22"/>
        </w:rPr>
      </w:pPr>
      <w:bookmarkStart w:id="27" w:name="_Toc327249438"/>
      <w:r w:rsidRPr="003A1EEE">
        <w:rPr>
          <w:rFonts w:ascii="Arial" w:hAnsi="Arial" w:cs="Arial"/>
          <w:b/>
          <w:sz w:val="22"/>
          <w:szCs w:val="22"/>
        </w:rPr>
        <w:t>“What Makes Blue-Green Algae Dangerous?</w:t>
      </w:r>
      <w:r>
        <w:rPr>
          <w:rFonts w:ascii="Arial" w:hAnsi="Arial" w:cs="Arial"/>
          <w:b/>
          <w:sz w:val="22"/>
          <w:szCs w:val="22"/>
        </w:rPr>
        <w:t>—</w:t>
      </w:r>
      <w:r w:rsidR="007D6B5C">
        <w:rPr>
          <w:rFonts w:ascii="Arial" w:hAnsi="Arial" w:cs="Arial"/>
          <w:b/>
          <w:sz w:val="22"/>
          <w:szCs w:val="22"/>
        </w:rPr>
        <w:t>Speaking of Chemistry”</w:t>
      </w:r>
      <w:r w:rsidR="00C2711D">
        <w:rPr>
          <w:rFonts w:ascii="Arial" w:hAnsi="Arial" w:cs="Arial"/>
          <w:b/>
          <w:sz w:val="22"/>
          <w:szCs w:val="22"/>
        </w:rPr>
        <w:t xml:space="preserve"> </w:t>
      </w:r>
      <w:r w:rsidR="006A147D">
        <w:rPr>
          <w:rFonts w:ascii="Arial" w:hAnsi="Arial" w:cs="Arial"/>
          <w:b/>
          <w:sz w:val="22"/>
          <w:szCs w:val="22"/>
        </w:rPr>
        <w:t>video</w:t>
      </w:r>
      <w:r w:rsidRPr="003A1EEE">
        <w:rPr>
          <w:rFonts w:ascii="Arial" w:hAnsi="Arial" w:cs="Arial"/>
          <w:b/>
          <w:sz w:val="22"/>
          <w:szCs w:val="22"/>
        </w:rPr>
        <w:t xml:space="preserve"> (3:53)</w:t>
      </w:r>
      <w:r>
        <w:rPr>
          <w:rFonts w:ascii="Arial" w:hAnsi="Arial" w:cs="Arial"/>
          <w:b/>
          <w:sz w:val="22"/>
          <w:szCs w:val="22"/>
        </w:rPr>
        <w:t>:</w:t>
      </w:r>
      <w:r>
        <w:rPr>
          <w:rFonts w:ascii="Arial" w:hAnsi="Arial" w:cs="Arial"/>
          <w:sz w:val="22"/>
          <w:szCs w:val="22"/>
        </w:rPr>
        <w:t xml:space="preserve">  </w:t>
      </w:r>
      <w:r w:rsidRPr="005750DE">
        <w:rPr>
          <w:rFonts w:ascii="Arial" w:hAnsi="Arial" w:cs="Arial"/>
          <w:i/>
          <w:sz w:val="22"/>
          <w:szCs w:val="22"/>
        </w:rPr>
        <w:t>Reactions</w:t>
      </w:r>
      <w:r>
        <w:rPr>
          <w:rFonts w:ascii="Arial" w:hAnsi="Arial" w:cs="Arial"/>
          <w:sz w:val="22"/>
          <w:szCs w:val="22"/>
        </w:rPr>
        <w:t xml:space="preserve"> from ACS provides this video, with a quick and interesting explanation of the chemistry of an algal bloom and its toxins. The information accompanying the video includes links to related Web sites for algae blooms. (</w:t>
      </w:r>
      <w:hyperlink r:id="rId18" w:history="1">
        <w:r w:rsidRPr="007C0E18">
          <w:rPr>
            <w:rStyle w:val="Hyperlink"/>
            <w:rFonts w:ascii="Arial" w:hAnsi="Arial" w:cs="Arial"/>
            <w:sz w:val="22"/>
            <w:szCs w:val="22"/>
          </w:rPr>
          <w:t>https://www.youtube.com/watch?v=kNL99XVJjQo</w:t>
        </w:r>
      </w:hyperlink>
      <w:r>
        <w:rPr>
          <w:rFonts w:ascii="Arial" w:hAnsi="Arial" w:cs="Arial"/>
          <w:sz w:val="22"/>
          <w:szCs w:val="22"/>
        </w:rPr>
        <w:t>)</w:t>
      </w:r>
    </w:p>
    <w:p w14:paraId="0D48BF8E" w14:textId="77777777" w:rsidR="003A1EEE" w:rsidRDefault="003A1EEE" w:rsidP="00E7390C">
      <w:pPr>
        <w:rPr>
          <w:rFonts w:ascii="Arial" w:hAnsi="Arial" w:cs="Arial"/>
          <w:sz w:val="22"/>
          <w:szCs w:val="22"/>
        </w:rPr>
      </w:pPr>
    </w:p>
    <w:p w14:paraId="0F9B6215" w14:textId="614FB2E1" w:rsidR="008A2ED5" w:rsidRDefault="00F527DA" w:rsidP="008A2ED5">
      <w:pPr>
        <w:rPr>
          <w:rFonts w:ascii="Arial" w:hAnsi="Arial" w:cs="Arial"/>
          <w:sz w:val="22"/>
          <w:szCs w:val="22"/>
        </w:rPr>
      </w:pPr>
      <w:r w:rsidRPr="00414CD9">
        <w:rPr>
          <w:rFonts w:ascii="Arial" w:hAnsi="Arial" w:cs="Arial"/>
          <w:b/>
          <w:sz w:val="22"/>
          <w:szCs w:val="22"/>
        </w:rPr>
        <w:t>“Overview of Apoptosis” (10:48)</w:t>
      </w:r>
      <w:r w:rsidR="00414CD9" w:rsidRPr="00414CD9">
        <w:rPr>
          <w:rFonts w:ascii="Arial" w:hAnsi="Arial" w:cs="Arial"/>
          <w:b/>
          <w:sz w:val="22"/>
          <w:szCs w:val="22"/>
        </w:rPr>
        <w:t>,</w:t>
      </w:r>
      <w:r>
        <w:rPr>
          <w:rFonts w:ascii="Arial" w:hAnsi="Arial" w:cs="Arial"/>
          <w:sz w:val="22"/>
          <w:szCs w:val="22"/>
        </w:rPr>
        <w:t xml:space="preserve"> </w:t>
      </w:r>
      <w:proofErr w:type="spellStart"/>
      <w:r w:rsidR="008A2ED5">
        <w:rPr>
          <w:rFonts w:ascii="Arial" w:hAnsi="Arial" w:cs="Arial"/>
          <w:b/>
          <w:sz w:val="22"/>
          <w:szCs w:val="22"/>
        </w:rPr>
        <w:t>KhanAcademy</w:t>
      </w:r>
      <w:proofErr w:type="spellEnd"/>
      <w:r w:rsidR="008A2ED5">
        <w:rPr>
          <w:rFonts w:ascii="Arial" w:hAnsi="Arial" w:cs="Arial"/>
          <w:b/>
          <w:sz w:val="22"/>
          <w:szCs w:val="22"/>
        </w:rPr>
        <w:t xml:space="preserve"> v</w:t>
      </w:r>
      <w:r w:rsidR="008A2ED5" w:rsidRPr="009E7981">
        <w:rPr>
          <w:rFonts w:ascii="Arial" w:hAnsi="Arial" w:cs="Arial"/>
          <w:b/>
          <w:sz w:val="22"/>
          <w:szCs w:val="22"/>
        </w:rPr>
        <w:t>ideo lesson</w:t>
      </w:r>
      <w:r w:rsidR="008A2ED5" w:rsidRPr="003819C5">
        <w:rPr>
          <w:rFonts w:ascii="Arial" w:hAnsi="Arial" w:cs="Arial"/>
          <w:b/>
          <w:sz w:val="22"/>
          <w:szCs w:val="22"/>
        </w:rPr>
        <w:t>:</w:t>
      </w:r>
      <w:r w:rsidR="008A2ED5">
        <w:rPr>
          <w:rFonts w:ascii="Arial" w:hAnsi="Arial" w:cs="Arial"/>
          <w:sz w:val="22"/>
          <w:szCs w:val="22"/>
        </w:rPr>
        <w:t xml:space="preserve"> </w:t>
      </w:r>
      <w:r w:rsidR="00414CD9">
        <w:rPr>
          <w:rFonts w:ascii="Arial" w:hAnsi="Arial" w:cs="Arial"/>
          <w:sz w:val="22"/>
          <w:szCs w:val="22"/>
        </w:rPr>
        <w:t xml:space="preserve"> </w:t>
      </w:r>
      <w:r w:rsidR="008A2ED5">
        <w:rPr>
          <w:rFonts w:ascii="Arial" w:hAnsi="Arial" w:cs="Arial"/>
          <w:sz w:val="22"/>
          <w:szCs w:val="22"/>
        </w:rPr>
        <w:t xml:space="preserve">The Heisman algae article uses the term </w:t>
      </w:r>
      <w:r w:rsidR="008A2ED5" w:rsidRPr="00415C3A">
        <w:rPr>
          <w:rFonts w:ascii="Arial" w:hAnsi="Arial" w:cs="Arial"/>
          <w:i/>
          <w:sz w:val="22"/>
          <w:szCs w:val="22"/>
        </w:rPr>
        <w:t>apoptosis</w:t>
      </w:r>
      <w:r w:rsidR="008A2ED5">
        <w:rPr>
          <w:rFonts w:ascii="Arial" w:hAnsi="Arial" w:cs="Arial"/>
          <w:sz w:val="22"/>
          <w:szCs w:val="22"/>
        </w:rPr>
        <w:t xml:space="preserve">, and </w:t>
      </w:r>
      <w:r w:rsidR="008002FC">
        <w:rPr>
          <w:rFonts w:ascii="Arial" w:hAnsi="Arial" w:cs="Arial"/>
          <w:sz w:val="22"/>
          <w:szCs w:val="22"/>
        </w:rPr>
        <w:t xml:space="preserve">this lesson </w:t>
      </w:r>
      <w:r w:rsidR="008A2ED5">
        <w:rPr>
          <w:rFonts w:ascii="Arial" w:hAnsi="Arial" w:cs="Arial"/>
          <w:sz w:val="22"/>
          <w:szCs w:val="22"/>
        </w:rPr>
        <w:t>provid</w:t>
      </w:r>
      <w:r w:rsidR="008002FC">
        <w:rPr>
          <w:rFonts w:ascii="Arial" w:hAnsi="Arial" w:cs="Arial"/>
          <w:sz w:val="22"/>
          <w:szCs w:val="22"/>
        </w:rPr>
        <w:t>es</w:t>
      </w:r>
      <w:r w:rsidR="008A2ED5">
        <w:rPr>
          <w:rFonts w:ascii="Arial" w:hAnsi="Arial" w:cs="Arial"/>
          <w:sz w:val="22"/>
          <w:szCs w:val="22"/>
        </w:rPr>
        <w:t xml:space="preserve"> a discussion of this normal, programmed death of cells. </w:t>
      </w:r>
      <w:r w:rsidR="00CF0FA1">
        <w:rPr>
          <w:rFonts w:ascii="Arial" w:hAnsi="Arial" w:cs="Arial"/>
          <w:sz w:val="22"/>
          <w:szCs w:val="22"/>
        </w:rPr>
        <w:t>A written summary of the highlights of apoptosis a</w:t>
      </w:r>
      <w:r w:rsidR="008A2ED5">
        <w:rPr>
          <w:rFonts w:ascii="Arial" w:hAnsi="Arial" w:cs="Arial"/>
          <w:sz w:val="22"/>
          <w:szCs w:val="22"/>
        </w:rPr>
        <w:t>ccompani</w:t>
      </w:r>
      <w:r w:rsidR="00CF0FA1">
        <w:rPr>
          <w:rFonts w:ascii="Arial" w:hAnsi="Arial" w:cs="Arial"/>
          <w:sz w:val="22"/>
          <w:szCs w:val="22"/>
        </w:rPr>
        <w:t>es</w:t>
      </w:r>
      <w:r w:rsidR="008A2ED5">
        <w:rPr>
          <w:rFonts w:ascii="Arial" w:hAnsi="Arial" w:cs="Arial"/>
          <w:sz w:val="22"/>
          <w:szCs w:val="22"/>
        </w:rPr>
        <w:t xml:space="preserve"> the video. (</w:t>
      </w:r>
      <w:hyperlink r:id="rId19" w:history="1">
        <w:r w:rsidR="008A2ED5" w:rsidRPr="007C0E18">
          <w:rPr>
            <w:rStyle w:val="Hyperlink"/>
            <w:rFonts w:ascii="Arial" w:hAnsi="Arial" w:cs="Arial"/>
            <w:sz w:val="22"/>
            <w:szCs w:val="22"/>
          </w:rPr>
          <w:t>https://www.khanacademy.org/science/biology/developmental-biology/apoptosis-in-development/a/apoptosis</w:t>
        </w:r>
      </w:hyperlink>
      <w:r w:rsidR="008A2ED5">
        <w:rPr>
          <w:rFonts w:ascii="Arial" w:hAnsi="Arial" w:cs="Arial"/>
          <w:sz w:val="22"/>
          <w:szCs w:val="22"/>
        </w:rPr>
        <w:t>)</w:t>
      </w:r>
    </w:p>
    <w:p w14:paraId="570E74D4" w14:textId="77777777" w:rsidR="000E4925" w:rsidRPr="00036312" w:rsidRDefault="000E4925" w:rsidP="00E7390C">
      <w:pPr>
        <w:rPr>
          <w:rFonts w:ascii="Arial" w:hAnsi="Arial" w:cs="Arial"/>
          <w:sz w:val="36"/>
          <w:szCs w:val="36"/>
        </w:rPr>
      </w:pPr>
    </w:p>
    <w:p w14:paraId="01736580" w14:textId="77777777" w:rsidR="00036312" w:rsidRDefault="00036312" w:rsidP="00E7390C">
      <w:pPr>
        <w:rPr>
          <w:rFonts w:ascii="Arial" w:hAnsi="Arial" w:cs="Arial"/>
          <w:b/>
          <w:sz w:val="28"/>
        </w:rPr>
      </w:pPr>
      <w:bookmarkStart w:id="28" w:name="_Toc453602481"/>
      <w:r>
        <w:rPr>
          <w:rFonts w:ascii="Arial" w:hAnsi="Arial" w:cs="Arial"/>
          <w:b/>
          <w:sz w:val="28"/>
        </w:rPr>
        <w:br w:type="page"/>
      </w:r>
    </w:p>
    <w:p w14:paraId="60A4C181" w14:textId="4CB972BC" w:rsidR="00E7390C" w:rsidRPr="00616FFD" w:rsidRDefault="00E7390C" w:rsidP="00E7390C">
      <w:pPr>
        <w:rPr>
          <w:rFonts w:ascii="Arial" w:hAnsi="Arial" w:cs="Arial"/>
          <w:b/>
          <w:sz w:val="28"/>
        </w:rPr>
      </w:pPr>
      <w:r w:rsidRPr="00616FFD">
        <w:rPr>
          <w:rFonts w:ascii="Arial" w:hAnsi="Arial" w:cs="Arial"/>
          <w:b/>
          <w:sz w:val="28"/>
        </w:rPr>
        <w:lastRenderedPageBreak/>
        <w:t xml:space="preserve">Lessons and </w:t>
      </w:r>
      <w:r w:rsidR="00F67EDA">
        <w:rPr>
          <w:rFonts w:ascii="Arial" w:hAnsi="Arial" w:cs="Arial"/>
          <w:b/>
          <w:sz w:val="28"/>
        </w:rPr>
        <w:t>l</w:t>
      </w:r>
      <w:r w:rsidRPr="00616FFD">
        <w:rPr>
          <w:rFonts w:ascii="Arial" w:hAnsi="Arial" w:cs="Arial"/>
          <w:b/>
          <w:sz w:val="28"/>
        </w:rPr>
        <w:t xml:space="preserve">esson </w:t>
      </w:r>
      <w:r w:rsidR="00F67EDA">
        <w:rPr>
          <w:rFonts w:ascii="Arial" w:hAnsi="Arial" w:cs="Arial"/>
          <w:b/>
          <w:sz w:val="28"/>
        </w:rPr>
        <w:t>p</w:t>
      </w:r>
      <w:r w:rsidRPr="00616FFD">
        <w:rPr>
          <w:rFonts w:ascii="Arial" w:hAnsi="Arial" w:cs="Arial"/>
          <w:b/>
          <w:sz w:val="28"/>
        </w:rPr>
        <w:t>lans</w:t>
      </w:r>
      <w:bookmarkEnd w:id="27"/>
      <w:bookmarkEnd w:id="28"/>
    </w:p>
    <w:p w14:paraId="2BA05F8F" w14:textId="77777777" w:rsidR="00E7390C" w:rsidRPr="003819C5" w:rsidRDefault="00E7390C" w:rsidP="00E7390C">
      <w:pPr>
        <w:rPr>
          <w:rFonts w:ascii="Arial" w:hAnsi="Arial" w:cs="Arial"/>
          <w:sz w:val="22"/>
          <w:szCs w:val="22"/>
        </w:rPr>
      </w:pPr>
    </w:p>
    <w:p w14:paraId="427EC7CB" w14:textId="4344C3B1" w:rsidR="00E7390C" w:rsidRDefault="00F33975" w:rsidP="00E7390C">
      <w:pPr>
        <w:rPr>
          <w:rFonts w:ascii="Arial" w:hAnsi="Arial" w:cs="Arial"/>
          <w:sz w:val="22"/>
          <w:szCs w:val="22"/>
        </w:rPr>
      </w:pPr>
      <w:r w:rsidRPr="009922E5">
        <w:rPr>
          <w:rFonts w:ascii="Arial" w:hAnsi="Arial" w:cs="Arial"/>
          <w:b/>
          <w:sz w:val="22"/>
          <w:szCs w:val="22"/>
        </w:rPr>
        <w:t xml:space="preserve">Harmful </w:t>
      </w:r>
      <w:r w:rsidRPr="00365AEC">
        <w:rPr>
          <w:rFonts w:ascii="Arial" w:hAnsi="Arial" w:cs="Arial"/>
          <w:b/>
          <w:noProof/>
          <w:sz w:val="22"/>
          <w:szCs w:val="22"/>
        </w:rPr>
        <w:t>alga</w:t>
      </w:r>
      <w:r w:rsidR="00365AEC">
        <w:rPr>
          <w:rFonts w:ascii="Arial" w:hAnsi="Arial" w:cs="Arial"/>
          <w:b/>
          <w:noProof/>
          <w:sz w:val="22"/>
          <w:szCs w:val="22"/>
        </w:rPr>
        <w:t>l</w:t>
      </w:r>
      <w:r w:rsidRPr="009922E5">
        <w:rPr>
          <w:rFonts w:ascii="Arial" w:hAnsi="Arial" w:cs="Arial"/>
          <w:b/>
          <w:sz w:val="22"/>
          <w:szCs w:val="22"/>
        </w:rPr>
        <w:t xml:space="preserve"> b</w:t>
      </w:r>
      <w:r w:rsidR="009922E5">
        <w:rPr>
          <w:rFonts w:ascii="Arial" w:hAnsi="Arial" w:cs="Arial"/>
          <w:b/>
          <w:sz w:val="22"/>
          <w:szCs w:val="22"/>
        </w:rPr>
        <w:t>looms</w:t>
      </w:r>
      <w:r w:rsidRPr="009922E5">
        <w:rPr>
          <w:rFonts w:ascii="Arial" w:hAnsi="Arial" w:cs="Arial"/>
          <w:b/>
          <w:sz w:val="22"/>
          <w:szCs w:val="22"/>
        </w:rPr>
        <w:t xml:space="preserve"> </w:t>
      </w:r>
      <w:r w:rsidR="00354CC9">
        <w:rPr>
          <w:rFonts w:ascii="Arial" w:hAnsi="Arial" w:cs="Arial"/>
          <w:b/>
          <w:sz w:val="22"/>
          <w:szCs w:val="22"/>
        </w:rPr>
        <w:t xml:space="preserve">(HAB) </w:t>
      </w:r>
      <w:r w:rsidRPr="009922E5">
        <w:rPr>
          <w:rFonts w:ascii="Arial" w:hAnsi="Arial" w:cs="Arial"/>
          <w:b/>
          <w:sz w:val="22"/>
          <w:szCs w:val="22"/>
        </w:rPr>
        <w:t>lesson plan</w:t>
      </w:r>
      <w:r w:rsidR="000E4925" w:rsidRPr="003819C5">
        <w:rPr>
          <w:rFonts w:ascii="Arial" w:hAnsi="Arial" w:cs="Arial"/>
          <w:b/>
          <w:sz w:val="22"/>
          <w:szCs w:val="22"/>
        </w:rPr>
        <w:t>:</w:t>
      </w:r>
      <w:r w:rsidR="000E4925" w:rsidRPr="003819C5">
        <w:rPr>
          <w:rFonts w:ascii="Arial" w:hAnsi="Arial" w:cs="Arial"/>
          <w:sz w:val="22"/>
          <w:szCs w:val="22"/>
        </w:rPr>
        <w:t xml:space="preserve"> </w:t>
      </w:r>
      <w:r w:rsidR="00F67EDA">
        <w:rPr>
          <w:rFonts w:ascii="Arial" w:hAnsi="Arial" w:cs="Arial"/>
          <w:sz w:val="22"/>
          <w:szCs w:val="22"/>
        </w:rPr>
        <w:t xml:space="preserve"> </w:t>
      </w:r>
      <w:r w:rsidR="009922E5">
        <w:rPr>
          <w:rFonts w:ascii="Arial" w:hAnsi="Arial" w:cs="Arial"/>
          <w:sz w:val="22"/>
          <w:szCs w:val="22"/>
        </w:rPr>
        <w:t>“Bad Algae!” is a two-day high school biology lesson provided by the Ocean Service Education division of NOAA</w:t>
      </w:r>
      <w:r w:rsidR="00937D2B">
        <w:rPr>
          <w:rFonts w:ascii="Arial" w:hAnsi="Arial" w:cs="Arial"/>
          <w:sz w:val="22"/>
          <w:szCs w:val="22"/>
        </w:rPr>
        <w:t xml:space="preserve"> that focuses on what are harmful alga</w:t>
      </w:r>
      <w:r w:rsidR="00C6190F">
        <w:rPr>
          <w:rFonts w:ascii="Arial" w:hAnsi="Arial" w:cs="Arial"/>
          <w:sz w:val="22"/>
          <w:szCs w:val="22"/>
        </w:rPr>
        <w:t>l</w:t>
      </w:r>
      <w:r w:rsidR="00937D2B">
        <w:rPr>
          <w:rFonts w:ascii="Arial" w:hAnsi="Arial" w:cs="Arial"/>
          <w:sz w:val="22"/>
          <w:szCs w:val="22"/>
        </w:rPr>
        <w:t xml:space="preserve"> blooms and what can be done about them</w:t>
      </w:r>
      <w:r w:rsidR="009922E5">
        <w:rPr>
          <w:rFonts w:ascii="Arial" w:hAnsi="Arial" w:cs="Arial"/>
          <w:sz w:val="22"/>
          <w:szCs w:val="22"/>
        </w:rPr>
        <w:t>. Th</w:t>
      </w:r>
      <w:r w:rsidR="00937D2B">
        <w:rPr>
          <w:rFonts w:ascii="Arial" w:hAnsi="Arial" w:cs="Arial"/>
          <w:sz w:val="22"/>
          <w:szCs w:val="22"/>
        </w:rPr>
        <w:t xml:space="preserve">is NGSS </w:t>
      </w:r>
      <w:r w:rsidR="009922E5">
        <w:rPr>
          <w:rFonts w:ascii="Arial" w:hAnsi="Arial" w:cs="Arial"/>
          <w:sz w:val="22"/>
          <w:szCs w:val="22"/>
        </w:rPr>
        <w:t xml:space="preserve">lesson </w:t>
      </w:r>
      <w:r w:rsidR="00937D2B">
        <w:rPr>
          <w:rFonts w:ascii="Arial" w:hAnsi="Arial" w:cs="Arial"/>
          <w:sz w:val="22"/>
          <w:szCs w:val="22"/>
        </w:rPr>
        <w:t>includes background information, learning procedures, a personal student connection, extensions, resources, and links to more information. (</w:t>
      </w:r>
      <w:hyperlink r:id="rId20" w:history="1">
        <w:r w:rsidR="00937D2B" w:rsidRPr="007C0E18">
          <w:rPr>
            <w:rStyle w:val="Hyperlink"/>
            <w:rFonts w:ascii="Arial" w:hAnsi="Arial" w:cs="Arial"/>
            <w:sz w:val="22"/>
            <w:szCs w:val="22"/>
          </w:rPr>
          <w:t>https://oceanservice.noaa.gov/education/lessons/bad_algae.html</w:t>
        </w:r>
      </w:hyperlink>
      <w:r w:rsidR="00937D2B">
        <w:rPr>
          <w:rFonts w:ascii="Arial" w:hAnsi="Arial" w:cs="Arial"/>
          <w:sz w:val="22"/>
          <w:szCs w:val="22"/>
        </w:rPr>
        <w:t>)</w:t>
      </w:r>
    </w:p>
    <w:p w14:paraId="14C37E3B" w14:textId="77777777" w:rsidR="00937D2B" w:rsidRDefault="00937D2B" w:rsidP="00E7390C">
      <w:pPr>
        <w:rPr>
          <w:rFonts w:ascii="Arial" w:hAnsi="Arial" w:cs="Arial"/>
          <w:sz w:val="22"/>
          <w:szCs w:val="22"/>
        </w:rPr>
      </w:pPr>
    </w:p>
    <w:p w14:paraId="2ACE5BDA" w14:textId="09A0E953" w:rsidR="003C7CBA" w:rsidRDefault="00354CC9" w:rsidP="00E7390C">
      <w:pPr>
        <w:rPr>
          <w:rFonts w:ascii="Arial" w:hAnsi="Arial" w:cs="Arial"/>
          <w:sz w:val="22"/>
          <w:szCs w:val="22"/>
        </w:rPr>
      </w:pPr>
      <w:r>
        <w:rPr>
          <w:rFonts w:ascii="Arial" w:hAnsi="Arial" w:cs="Arial"/>
          <w:b/>
          <w:sz w:val="22"/>
          <w:szCs w:val="22"/>
        </w:rPr>
        <w:t xml:space="preserve">Dead </w:t>
      </w:r>
      <w:r w:rsidR="00C2711D">
        <w:rPr>
          <w:rFonts w:ascii="Arial" w:hAnsi="Arial" w:cs="Arial"/>
          <w:b/>
          <w:sz w:val="22"/>
          <w:szCs w:val="22"/>
        </w:rPr>
        <w:t>z</w:t>
      </w:r>
      <w:r>
        <w:rPr>
          <w:rFonts w:ascii="Arial" w:hAnsi="Arial" w:cs="Arial"/>
          <w:b/>
          <w:sz w:val="22"/>
          <w:szCs w:val="22"/>
        </w:rPr>
        <w:t xml:space="preserve">ones </w:t>
      </w:r>
      <w:r w:rsidR="001141AC" w:rsidRPr="001141AC">
        <w:rPr>
          <w:rFonts w:ascii="Arial" w:hAnsi="Arial" w:cs="Arial"/>
          <w:b/>
          <w:sz w:val="22"/>
          <w:szCs w:val="22"/>
        </w:rPr>
        <w:t>5-E lesson</w:t>
      </w:r>
      <w:r w:rsidR="000E4925" w:rsidRPr="003819C5">
        <w:rPr>
          <w:rFonts w:ascii="Arial" w:hAnsi="Arial" w:cs="Arial"/>
          <w:b/>
          <w:sz w:val="22"/>
          <w:szCs w:val="22"/>
        </w:rPr>
        <w:t>:</w:t>
      </w:r>
      <w:r w:rsidR="000E4925" w:rsidRPr="003819C5">
        <w:rPr>
          <w:rFonts w:ascii="Arial" w:hAnsi="Arial" w:cs="Arial"/>
          <w:sz w:val="22"/>
          <w:szCs w:val="22"/>
        </w:rPr>
        <w:t xml:space="preserve"> </w:t>
      </w:r>
      <w:r w:rsidR="00F67EDA">
        <w:rPr>
          <w:rFonts w:ascii="Arial" w:hAnsi="Arial" w:cs="Arial"/>
          <w:sz w:val="22"/>
          <w:szCs w:val="22"/>
        </w:rPr>
        <w:t xml:space="preserve"> </w:t>
      </w:r>
      <w:r w:rsidR="001141AC">
        <w:rPr>
          <w:rFonts w:ascii="Arial" w:hAnsi="Arial" w:cs="Arial"/>
          <w:sz w:val="22"/>
          <w:szCs w:val="22"/>
        </w:rPr>
        <w:t xml:space="preserve">This lesson from </w:t>
      </w:r>
      <w:r w:rsidR="001141AC" w:rsidRPr="00C2711D">
        <w:rPr>
          <w:rFonts w:ascii="Arial" w:hAnsi="Arial" w:cs="Arial"/>
          <w:i/>
          <w:sz w:val="22"/>
          <w:szCs w:val="22"/>
        </w:rPr>
        <w:t>Teach Ocean Science</w:t>
      </w:r>
      <w:r w:rsidR="001141AC">
        <w:rPr>
          <w:rFonts w:ascii="Arial" w:hAnsi="Arial" w:cs="Arial"/>
          <w:sz w:val="22"/>
          <w:szCs w:val="22"/>
        </w:rPr>
        <w:t xml:space="preserve"> leads students through activities (including a lab) to understand dead zones in water and their effects. The lesson includes instructor directions, downloadable student worksheets, and additional resources. </w:t>
      </w:r>
      <w:r w:rsidR="00F56F18">
        <w:rPr>
          <w:rFonts w:ascii="Arial" w:hAnsi="Arial" w:cs="Arial"/>
          <w:sz w:val="22"/>
          <w:szCs w:val="22"/>
        </w:rPr>
        <w:t>(</w:t>
      </w:r>
      <w:hyperlink r:id="rId21" w:history="1">
        <w:r w:rsidR="006A147D" w:rsidRPr="00A573B4">
          <w:rPr>
            <w:rStyle w:val="Hyperlink"/>
            <w:rFonts w:ascii="Arial" w:hAnsi="Arial" w:cs="Arial"/>
            <w:sz w:val="22"/>
            <w:szCs w:val="22"/>
          </w:rPr>
          <w:t>http://www.teachoceanscience.net/teaching_resources/education_modules/dead_zones/access_classroom_resources/</w:t>
        </w:r>
      </w:hyperlink>
      <w:r w:rsidR="00F56F18" w:rsidRPr="006A147D">
        <w:rPr>
          <w:rFonts w:ascii="Arial" w:hAnsi="Arial" w:cs="Arial"/>
          <w:sz w:val="22"/>
          <w:szCs w:val="22"/>
        </w:rPr>
        <w:t>)</w:t>
      </w:r>
    </w:p>
    <w:p w14:paraId="49A6796F" w14:textId="77777777" w:rsidR="002D18D6" w:rsidRDefault="002D18D6" w:rsidP="00E7390C">
      <w:pPr>
        <w:rPr>
          <w:rFonts w:ascii="Arial" w:hAnsi="Arial" w:cs="Arial"/>
          <w:sz w:val="22"/>
          <w:szCs w:val="22"/>
        </w:rPr>
      </w:pPr>
    </w:p>
    <w:p w14:paraId="128D7CDB" w14:textId="77777777" w:rsidR="002D18D6" w:rsidRDefault="008727AB" w:rsidP="00E7390C">
      <w:pPr>
        <w:rPr>
          <w:rFonts w:ascii="Arial" w:hAnsi="Arial" w:cs="Arial"/>
          <w:sz w:val="22"/>
          <w:szCs w:val="22"/>
        </w:rPr>
      </w:pPr>
      <w:r w:rsidRPr="008727AB">
        <w:rPr>
          <w:rFonts w:ascii="Arial" w:hAnsi="Arial" w:cs="Arial"/>
          <w:b/>
          <w:sz w:val="22"/>
          <w:szCs w:val="22"/>
        </w:rPr>
        <w:t>Lesson unit on harmful algal blooms:</w:t>
      </w:r>
      <w:r w:rsidR="00F67EDA" w:rsidRPr="00F67EDA">
        <w:rPr>
          <w:rFonts w:ascii="Arial" w:hAnsi="Arial" w:cs="Arial"/>
          <w:sz w:val="22"/>
          <w:szCs w:val="22"/>
        </w:rPr>
        <w:t xml:space="preserve"> </w:t>
      </w:r>
      <w:r w:rsidRPr="00F67EDA">
        <w:rPr>
          <w:rFonts w:ascii="Arial" w:hAnsi="Arial" w:cs="Arial"/>
          <w:sz w:val="22"/>
          <w:szCs w:val="22"/>
        </w:rPr>
        <w:t xml:space="preserve"> </w:t>
      </w:r>
      <w:r w:rsidR="00F67EDA" w:rsidRPr="00F67EDA">
        <w:rPr>
          <w:rFonts w:ascii="Arial" w:hAnsi="Arial" w:cs="Arial"/>
          <w:sz w:val="22"/>
          <w:szCs w:val="22"/>
        </w:rPr>
        <w:t>This</w:t>
      </w:r>
      <w:r w:rsidRPr="008727AB">
        <w:rPr>
          <w:rFonts w:ascii="Arial" w:hAnsi="Arial" w:cs="Arial"/>
          <w:sz w:val="22"/>
          <w:szCs w:val="22"/>
        </w:rPr>
        <w:t xml:space="preserve"> series of five lessons</w:t>
      </w:r>
      <w:r w:rsidR="00F67EDA">
        <w:rPr>
          <w:rFonts w:ascii="Arial" w:hAnsi="Arial" w:cs="Arial"/>
          <w:sz w:val="22"/>
          <w:szCs w:val="22"/>
        </w:rPr>
        <w:t>,</w:t>
      </w:r>
      <w:r>
        <w:rPr>
          <w:rFonts w:ascii="Arial" w:hAnsi="Arial" w:cs="Arial"/>
          <w:sz w:val="22"/>
          <w:szCs w:val="22"/>
        </w:rPr>
        <w:t xml:space="preserve"> </w:t>
      </w:r>
      <w:r w:rsidR="00D55AB4">
        <w:rPr>
          <w:rFonts w:ascii="Arial" w:hAnsi="Arial" w:cs="Arial"/>
          <w:sz w:val="22"/>
          <w:szCs w:val="22"/>
        </w:rPr>
        <w:t>“Fitting in the Food Web”</w:t>
      </w:r>
      <w:r w:rsidR="00F67EDA">
        <w:rPr>
          <w:rFonts w:ascii="Arial" w:hAnsi="Arial" w:cs="Arial"/>
          <w:sz w:val="22"/>
          <w:szCs w:val="22"/>
        </w:rPr>
        <w:t>;</w:t>
      </w:r>
      <w:r w:rsidR="00D55AB4">
        <w:rPr>
          <w:rFonts w:ascii="Arial" w:hAnsi="Arial" w:cs="Arial"/>
          <w:sz w:val="22"/>
          <w:szCs w:val="22"/>
        </w:rPr>
        <w:t xml:space="preserve"> “Building a Bloom”</w:t>
      </w:r>
      <w:r w:rsidR="00F67EDA">
        <w:rPr>
          <w:rFonts w:ascii="Arial" w:hAnsi="Arial" w:cs="Arial"/>
          <w:sz w:val="22"/>
          <w:szCs w:val="22"/>
        </w:rPr>
        <w:t>;</w:t>
      </w:r>
      <w:r w:rsidR="00D55AB4">
        <w:rPr>
          <w:rFonts w:ascii="Arial" w:hAnsi="Arial" w:cs="Arial"/>
          <w:sz w:val="22"/>
          <w:szCs w:val="22"/>
        </w:rPr>
        <w:t xml:space="preserve"> “Tracing the Toxins”</w:t>
      </w:r>
      <w:r w:rsidR="00F67EDA">
        <w:rPr>
          <w:rFonts w:ascii="Arial" w:hAnsi="Arial" w:cs="Arial"/>
          <w:sz w:val="22"/>
          <w:szCs w:val="22"/>
        </w:rPr>
        <w:t>;</w:t>
      </w:r>
      <w:r w:rsidR="00D55AB4">
        <w:rPr>
          <w:rFonts w:ascii="Arial" w:hAnsi="Arial" w:cs="Arial"/>
          <w:sz w:val="22"/>
          <w:szCs w:val="22"/>
        </w:rPr>
        <w:t xml:space="preserve"> “Help! It’s a HAB!”</w:t>
      </w:r>
      <w:r w:rsidR="00F67EDA">
        <w:rPr>
          <w:rFonts w:ascii="Arial" w:hAnsi="Arial" w:cs="Arial"/>
          <w:sz w:val="22"/>
          <w:szCs w:val="22"/>
        </w:rPr>
        <w:t>;</w:t>
      </w:r>
      <w:r w:rsidR="00D55AB4">
        <w:rPr>
          <w:rFonts w:ascii="Arial" w:hAnsi="Arial" w:cs="Arial"/>
          <w:sz w:val="22"/>
          <w:szCs w:val="22"/>
        </w:rPr>
        <w:t xml:space="preserve"> and “A Community in Crisis” </w:t>
      </w:r>
      <w:r w:rsidR="00F67EDA">
        <w:rPr>
          <w:rFonts w:ascii="Arial" w:hAnsi="Arial" w:cs="Arial"/>
          <w:sz w:val="22"/>
          <w:szCs w:val="22"/>
        </w:rPr>
        <w:t xml:space="preserve">all </w:t>
      </w:r>
      <w:r w:rsidR="00D55AB4">
        <w:rPr>
          <w:rFonts w:ascii="Arial" w:hAnsi="Arial" w:cs="Arial"/>
          <w:sz w:val="22"/>
          <w:szCs w:val="22"/>
        </w:rPr>
        <w:t xml:space="preserve">coordinate with Bigelow Laboratory’s </w:t>
      </w:r>
      <w:r w:rsidR="00D55AB4" w:rsidRPr="00D55AB4">
        <w:rPr>
          <w:rFonts w:ascii="Arial" w:hAnsi="Arial" w:cs="Arial"/>
          <w:i/>
          <w:sz w:val="22"/>
          <w:szCs w:val="22"/>
        </w:rPr>
        <w:t>Toxic and Harmful Algal Bloom</w:t>
      </w:r>
      <w:r w:rsidR="00D55AB4">
        <w:rPr>
          <w:rFonts w:ascii="Arial" w:hAnsi="Arial" w:cs="Arial"/>
          <w:sz w:val="22"/>
          <w:szCs w:val="22"/>
        </w:rPr>
        <w:t xml:space="preserve"> Web site</w:t>
      </w:r>
      <w:r w:rsidR="00F67EDA">
        <w:rPr>
          <w:rFonts w:ascii="Arial" w:hAnsi="Arial" w:cs="Arial"/>
          <w:sz w:val="22"/>
          <w:szCs w:val="22"/>
        </w:rPr>
        <w:t>,</w:t>
      </w:r>
      <w:r w:rsidR="00D55AB4">
        <w:rPr>
          <w:rFonts w:ascii="Arial" w:hAnsi="Arial" w:cs="Arial"/>
          <w:sz w:val="22"/>
          <w:szCs w:val="22"/>
        </w:rPr>
        <w:t xml:space="preserve"> providing numerous resources and links to more resources. In the unit, students learn about HABs and culminate </w:t>
      </w:r>
      <w:r w:rsidR="00641279">
        <w:rPr>
          <w:rFonts w:ascii="Arial" w:hAnsi="Arial" w:cs="Arial"/>
          <w:sz w:val="22"/>
          <w:szCs w:val="22"/>
        </w:rPr>
        <w:t>with a town meeting. (</w:t>
      </w:r>
      <w:hyperlink r:id="rId22" w:history="1">
        <w:r w:rsidR="00641279" w:rsidRPr="00AD1053">
          <w:rPr>
            <w:rStyle w:val="Hyperlink"/>
            <w:rFonts w:ascii="Arial" w:hAnsi="Arial" w:cs="Arial"/>
            <w:sz w:val="22"/>
            <w:szCs w:val="22"/>
          </w:rPr>
          <w:t>https://archive.bigelow.org/edhab/index.html</w:t>
        </w:r>
      </w:hyperlink>
      <w:r w:rsidR="00641279">
        <w:rPr>
          <w:rFonts w:ascii="Arial" w:hAnsi="Arial" w:cs="Arial"/>
          <w:sz w:val="22"/>
          <w:szCs w:val="22"/>
        </w:rPr>
        <w:t>)</w:t>
      </w:r>
    </w:p>
    <w:p w14:paraId="58FB95C1" w14:textId="77777777" w:rsidR="000E4925" w:rsidRPr="008727AB" w:rsidRDefault="000E4925" w:rsidP="00E7390C">
      <w:pPr>
        <w:rPr>
          <w:rFonts w:ascii="Arial" w:hAnsi="Arial" w:cs="Arial"/>
          <w:sz w:val="36"/>
          <w:szCs w:val="36"/>
        </w:rPr>
      </w:pPr>
    </w:p>
    <w:p w14:paraId="46ACEFCB" w14:textId="77777777" w:rsidR="00E7390C" w:rsidRPr="00A109B0" w:rsidRDefault="00E7390C" w:rsidP="00E7390C">
      <w:pPr>
        <w:rPr>
          <w:rFonts w:ascii="Arial" w:hAnsi="Arial" w:cs="Arial"/>
          <w:b/>
          <w:sz w:val="28"/>
        </w:rPr>
      </w:pPr>
      <w:bookmarkStart w:id="29" w:name="_Toc327249439"/>
      <w:bookmarkStart w:id="30" w:name="_Toc453602482"/>
      <w:r w:rsidRPr="00A109B0">
        <w:rPr>
          <w:rFonts w:ascii="Arial" w:hAnsi="Arial" w:cs="Arial"/>
          <w:b/>
          <w:sz w:val="28"/>
        </w:rPr>
        <w:t xml:space="preserve">Projects and </w:t>
      </w:r>
      <w:r w:rsidR="00F67EDA">
        <w:rPr>
          <w:rFonts w:ascii="Arial" w:hAnsi="Arial" w:cs="Arial"/>
          <w:b/>
          <w:sz w:val="28"/>
        </w:rPr>
        <w:t>e</w:t>
      </w:r>
      <w:r w:rsidRPr="00A109B0">
        <w:rPr>
          <w:rFonts w:ascii="Arial" w:hAnsi="Arial" w:cs="Arial"/>
          <w:b/>
          <w:sz w:val="28"/>
        </w:rPr>
        <w:t xml:space="preserve">xtension </w:t>
      </w:r>
      <w:r w:rsidR="00F67EDA">
        <w:rPr>
          <w:rFonts w:ascii="Arial" w:hAnsi="Arial" w:cs="Arial"/>
          <w:b/>
          <w:sz w:val="28"/>
        </w:rPr>
        <w:t>a</w:t>
      </w:r>
      <w:r w:rsidRPr="00A109B0">
        <w:rPr>
          <w:rFonts w:ascii="Arial" w:hAnsi="Arial" w:cs="Arial"/>
          <w:b/>
          <w:sz w:val="28"/>
        </w:rPr>
        <w:t>ctivities</w:t>
      </w:r>
      <w:bookmarkEnd w:id="29"/>
      <w:bookmarkEnd w:id="30"/>
    </w:p>
    <w:p w14:paraId="7378210D" w14:textId="77777777" w:rsidR="00E7390C" w:rsidRPr="008B16E5" w:rsidRDefault="00E7390C" w:rsidP="00E7390C">
      <w:pPr>
        <w:rPr>
          <w:rFonts w:ascii="Arial" w:hAnsi="Arial" w:cs="Arial"/>
          <w:sz w:val="22"/>
          <w:szCs w:val="36"/>
        </w:rPr>
      </w:pPr>
    </w:p>
    <w:p w14:paraId="6298D58C" w14:textId="0BDABECF" w:rsidR="00E7390C" w:rsidRDefault="00F67EDA" w:rsidP="00E7390C">
      <w:pPr>
        <w:rPr>
          <w:rFonts w:ascii="Arial" w:hAnsi="Arial" w:cs="Arial"/>
          <w:sz w:val="22"/>
          <w:szCs w:val="22"/>
        </w:rPr>
      </w:pPr>
      <w:r>
        <w:rPr>
          <w:rFonts w:ascii="Arial" w:hAnsi="Arial" w:cs="Arial"/>
          <w:b/>
          <w:sz w:val="22"/>
          <w:szCs w:val="22"/>
        </w:rPr>
        <w:t>U</w:t>
      </w:r>
      <w:r w:rsidR="00D7073C" w:rsidRPr="00197190">
        <w:rPr>
          <w:rFonts w:ascii="Arial" w:hAnsi="Arial" w:cs="Arial"/>
          <w:b/>
          <w:sz w:val="22"/>
          <w:szCs w:val="22"/>
        </w:rPr>
        <w:t>nderstand</w:t>
      </w:r>
      <w:r>
        <w:rPr>
          <w:rFonts w:ascii="Arial" w:hAnsi="Arial" w:cs="Arial"/>
          <w:b/>
          <w:sz w:val="22"/>
          <w:szCs w:val="22"/>
        </w:rPr>
        <w:t>ing</w:t>
      </w:r>
      <w:r w:rsidR="00D7073C" w:rsidRPr="00197190">
        <w:rPr>
          <w:rFonts w:ascii="Arial" w:hAnsi="Arial" w:cs="Arial"/>
          <w:b/>
          <w:sz w:val="22"/>
          <w:szCs w:val="22"/>
        </w:rPr>
        <w:t xml:space="preserve"> and describ</w:t>
      </w:r>
      <w:r>
        <w:rPr>
          <w:rFonts w:ascii="Arial" w:hAnsi="Arial" w:cs="Arial"/>
          <w:b/>
          <w:sz w:val="22"/>
          <w:szCs w:val="22"/>
        </w:rPr>
        <w:t>ing</w:t>
      </w:r>
      <w:r w:rsidR="00D7073C" w:rsidRPr="00197190">
        <w:rPr>
          <w:rFonts w:ascii="Arial" w:hAnsi="Arial" w:cs="Arial"/>
          <w:b/>
          <w:sz w:val="22"/>
          <w:szCs w:val="22"/>
        </w:rPr>
        <w:t xml:space="preserve"> the ecological implications of harmful algal blooms</w:t>
      </w:r>
      <w:r w:rsidR="000E4925" w:rsidRPr="003819C5">
        <w:rPr>
          <w:rFonts w:ascii="Arial" w:hAnsi="Arial" w:cs="Arial"/>
          <w:b/>
          <w:sz w:val="22"/>
          <w:szCs w:val="22"/>
        </w:rPr>
        <w:t>:</w:t>
      </w:r>
      <w:r w:rsidR="000E4925" w:rsidRPr="003819C5">
        <w:rPr>
          <w:rFonts w:ascii="Arial" w:hAnsi="Arial" w:cs="Arial"/>
          <w:sz w:val="22"/>
          <w:szCs w:val="22"/>
        </w:rPr>
        <w:t xml:space="preserve"> </w:t>
      </w:r>
      <w:r w:rsidR="001D49EF">
        <w:rPr>
          <w:rFonts w:ascii="Arial" w:hAnsi="Arial" w:cs="Arial"/>
          <w:sz w:val="22"/>
          <w:szCs w:val="22"/>
        </w:rPr>
        <w:t xml:space="preserve"> </w:t>
      </w:r>
      <w:r w:rsidR="00197190" w:rsidRPr="001D49EF">
        <w:rPr>
          <w:rFonts w:ascii="Arial" w:hAnsi="Arial" w:cs="Arial"/>
          <w:i/>
          <w:sz w:val="22"/>
          <w:szCs w:val="22"/>
        </w:rPr>
        <w:t>Project Oceanography</w:t>
      </w:r>
      <w:r w:rsidR="00197190">
        <w:rPr>
          <w:rFonts w:ascii="Arial" w:hAnsi="Arial" w:cs="Arial"/>
          <w:sz w:val="22"/>
          <w:szCs w:val="22"/>
        </w:rPr>
        <w:t xml:space="preserve"> publishes the 2001 unit “Unit III Red Tide and Harmful Algal Blooms”, providing students with information and general guidelines to observe algal growth in response to </w:t>
      </w:r>
      <w:r w:rsidR="00197190" w:rsidRPr="00365AEC">
        <w:rPr>
          <w:rFonts w:ascii="Arial" w:hAnsi="Arial" w:cs="Arial"/>
          <w:noProof/>
          <w:sz w:val="22"/>
          <w:szCs w:val="22"/>
        </w:rPr>
        <w:t>var</w:t>
      </w:r>
      <w:r w:rsidR="00365AEC">
        <w:rPr>
          <w:rFonts w:ascii="Arial" w:hAnsi="Arial" w:cs="Arial"/>
          <w:noProof/>
          <w:sz w:val="22"/>
          <w:szCs w:val="22"/>
        </w:rPr>
        <w:t>ying</w:t>
      </w:r>
      <w:r w:rsidR="00197190">
        <w:rPr>
          <w:rFonts w:ascii="Arial" w:hAnsi="Arial" w:cs="Arial"/>
          <w:sz w:val="22"/>
          <w:szCs w:val="22"/>
        </w:rPr>
        <w:t xml:space="preserve"> nutrient levels, explain water quality changes caused by algal growth, and assess the potential effects of water quality on an ecosystem. Student procedures, extension</w:t>
      </w:r>
      <w:r w:rsidR="00017CA6">
        <w:rPr>
          <w:rFonts w:ascii="Arial" w:hAnsi="Arial" w:cs="Arial"/>
          <w:sz w:val="22"/>
          <w:szCs w:val="22"/>
        </w:rPr>
        <w:t>s, and limited teacher support are included. (</w:t>
      </w:r>
      <w:hyperlink r:id="rId23" w:history="1">
        <w:r w:rsidR="00017CA6" w:rsidRPr="007C0E18">
          <w:rPr>
            <w:rStyle w:val="Hyperlink"/>
            <w:rFonts w:ascii="Arial" w:hAnsi="Arial" w:cs="Arial"/>
            <w:sz w:val="22"/>
            <w:szCs w:val="22"/>
          </w:rPr>
          <w:t>http://www.marine.usf.edu/pjocean/packets/sp01/sp01u3p2.pdf</w:t>
        </w:r>
      </w:hyperlink>
      <w:r w:rsidR="00017CA6">
        <w:rPr>
          <w:rFonts w:ascii="Arial" w:hAnsi="Arial" w:cs="Arial"/>
          <w:sz w:val="22"/>
          <w:szCs w:val="22"/>
        </w:rPr>
        <w:t>)</w:t>
      </w:r>
    </w:p>
    <w:p w14:paraId="1C45565F" w14:textId="77777777" w:rsidR="000E4925" w:rsidRDefault="000E4925" w:rsidP="00E7390C">
      <w:pPr>
        <w:rPr>
          <w:rFonts w:ascii="Arial" w:hAnsi="Arial" w:cs="Arial"/>
          <w:sz w:val="22"/>
          <w:szCs w:val="22"/>
        </w:rPr>
      </w:pPr>
    </w:p>
    <w:p w14:paraId="2B0F2D51" w14:textId="16AC4BBB" w:rsidR="000E4925" w:rsidRDefault="00017CA6" w:rsidP="00E7390C">
      <w:pPr>
        <w:rPr>
          <w:rFonts w:ascii="Arial" w:hAnsi="Arial" w:cs="Arial"/>
          <w:sz w:val="22"/>
          <w:szCs w:val="22"/>
        </w:rPr>
      </w:pPr>
      <w:r w:rsidRPr="00017CA6">
        <w:rPr>
          <w:rFonts w:ascii="Arial" w:hAnsi="Arial" w:cs="Arial"/>
          <w:b/>
          <w:sz w:val="22"/>
          <w:szCs w:val="22"/>
        </w:rPr>
        <w:t xml:space="preserve">Research and study of </w:t>
      </w:r>
      <w:r w:rsidR="00782104">
        <w:rPr>
          <w:rFonts w:ascii="Arial" w:hAnsi="Arial" w:cs="Arial"/>
          <w:b/>
          <w:sz w:val="22"/>
          <w:szCs w:val="22"/>
        </w:rPr>
        <w:t>contamination of</w:t>
      </w:r>
      <w:r w:rsidRPr="00017CA6">
        <w:rPr>
          <w:rFonts w:ascii="Arial" w:hAnsi="Arial" w:cs="Arial"/>
          <w:b/>
          <w:sz w:val="22"/>
          <w:szCs w:val="22"/>
        </w:rPr>
        <w:t xml:space="preserve"> local </w:t>
      </w:r>
      <w:r w:rsidR="00782104">
        <w:rPr>
          <w:rFonts w:ascii="Arial" w:hAnsi="Arial" w:cs="Arial"/>
          <w:b/>
          <w:sz w:val="22"/>
          <w:szCs w:val="22"/>
        </w:rPr>
        <w:t>bodies of water</w:t>
      </w:r>
      <w:r w:rsidR="000E4925" w:rsidRPr="003819C5">
        <w:rPr>
          <w:rFonts w:ascii="Arial" w:hAnsi="Arial" w:cs="Arial"/>
          <w:b/>
          <w:sz w:val="22"/>
          <w:szCs w:val="22"/>
        </w:rPr>
        <w:t>:</w:t>
      </w:r>
      <w:r w:rsidR="000E4925" w:rsidRPr="003819C5">
        <w:rPr>
          <w:rFonts w:ascii="Arial" w:hAnsi="Arial" w:cs="Arial"/>
          <w:sz w:val="22"/>
          <w:szCs w:val="22"/>
        </w:rPr>
        <w:t xml:space="preserve"> </w:t>
      </w:r>
      <w:r w:rsidR="001D49EF">
        <w:rPr>
          <w:rFonts w:ascii="Arial" w:hAnsi="Arial" w:cs="Arial"/>
          <w:sz w:val="22"/>
          <w:szCs w:val="22"/>
        </w:rPr>
        <w:t xml:space="preserve"> </w:t>
      </w:r>
      <w:r>
        <w:rPr>
          <w:rFonts w:ascii="Arial" w:hAnsi="Arial" w:cs="Arial"/>
          <w:sz w:val="22"/>
          <w:szCs w:val="22"/>
        </w:rPr>
        <w:t xml:space="preserve">Students could use </w:t>
      </w:r>
      <w:r w:rsidR="00782104">
        <w:rPr>
          <w:rFonts w:ascii="Arial" w:hAnsi="Arial" w:cs="Arial"/>
          <w:sz w:val="22"/>
          <w:szCs w:val="22"/>
        </w:rPr>
        <w:t xml:space="preserve">the Thirteen Online project “Contaminated Water”, shifting the </w:t>
      </w:r>
      <w:r w:rsidR="003C7CBA">
        <w:rPr>
          <w:rFonts w:ascii="Arial" w:hAnsi="Arial" w:cs="Arial"/>
          <w:sz w:val="22"/>
          <w:szCs w:val="22"/>
        </w:rPr>
        <w:t xml:space="preserve">original lesson’s broad </w:t>
      </w:r>
      <w:r w:rsidR="00165C8B">
        <w:rPr>
          <w:rFonts w:ascii="Arial" w:hAnsi="Arial" w:cs="Arial"/>
          <w:sz w:val="22"/>
          <w:szCs w:val="22"/>
        </w:rPr>
        <w:t>approach on water pollution</w:t>
      </w:r>
      <w:r w:rsidR="00517380">
        <w:rPr>
          <w:rFonts w:ascii="Arial" w:hAnsi="Arial" w:cs="Arial"/>
          <w:sz w:val="22"/>
          <w:szCs w:val="22"/>
        </w:rPr>
        <w:t>,</w:t>
      </w:r>
      <w:r w:rsidR="00165C8B">
        <w:rPr>
          <w:rFonts w:ascii="Arial" w:hAnsi="Arial" w:cs="Arial"/>
          <w:sz w:val="22"/>
          <w:szCs w:val="22"/>
        </w:rPr>
        <w:t xml:space="preserve"> </w:t>
      </w:r>
      <w:r w:rsidR="00782104">
        <w:rPr>
          <w:rFonts w:ascii="Arial" w:hAnsi="Arial" w:cs="Arial"/>
          <w:sz w:val="22"/>
          <w:szCs w:val="22"/>
        </w:rPr>
        <w:t xml:space="preserve">to </w:t>
      </w:r>
      <w:r w:rsidR="00165C8B">
        <w:rPr>
          <w:rFonts w:ascii="Arial" w:hAnsi="Arial" w:cs="Arial"/>
          <w:sz w:val="22"/>
          <w:szCs w:val="22"/>
        </w:rPr>
        <w:t xml:space="preserve">a </w:t>
      </w:r>
      <w:r w:rsidR="003C7CBA">
        <w:rPr>
          <w:rFonts w:ascii="Arial" w:hAnsi="Arial" w:cs="Arial"/>
          <w:sz w:val="22"/>
          <w:szCs w:val="22"/>
        </w:rPr>
        <w:t xml:space="preserve">focus on </w:t>
      </w:r>
      <w:r w:rsidR="00782104">
        <w:rPr>
          <w:rFonts w:ascii="Arial" w:hAnsi="Arial" w:cs="Arial"/>
          <w:sz w:val="22"/>
          <w:szCs w:val="22"/>
        </w:rPr>
        <w:t>algae as the primary contaminant</w:t>
      </w:r>
      <w:r w:rsidR="00F67EDA">
        <w:rPr>
          <w:rFonts w:ascii="Arial" w:hAnsi="Arial" w:cs="Arial"/>
          <w:sz w:val="22"/>
          <w:szCs w:val="22"/>
        </w:rPr>
        <w:t>,</w:t>
      </w:r>
      <w:r w:rsidR="00782104">
        <w:rPr>
          <w:rFonts w:ascii="Arial" w:hAnsi="Arial" w:cs="Arial"/>
          <w:sz w:val="22"/>
          <w:szCs w:val="22"/>
        </w:rPr>
        <w:t xml:space="preserve"> for an extended project. </w:t>
      </w:r>
      <w:r w:rsidR="008A4290">
        <w:rPr>
          <w:rFonts w:ascii="Arial" w:hAnsi="Arial" w:cs="Arial"/>
          <w:sz w:val="22"/>
          <w:szCs w:val="22"/>
        </w:rPr>
        <w:t xml:space="preserve">The Web site provides possibilities for procedures, objectives, assessment, computer resources, additional Web sites, and a guide to help students use </w:t>
      </w:r>
      <w:r w:rsidR="00C2711D">
        <w:rPr>
          <w:rFonts w:ascii="Arial" w:hAnsi="Arial" w:cs="Arial"/>
          <w:sz w:val="22"/>
          <w:szCs w:val="22"/>
        </w:rPr>
        <w:t>“</w:t>
      </w:r>
      <w:r w:rsidR="00F56FE3">
        <w:rPr>
          <w:rFonts w:ascii="Arial" w:hAnsi="Arial" w:cs="Arial"/>
          <w:sz w:val="22"/>
          <w:szCs w:val="22"/>
        </w:rPr>
        <w:t>the</w:t>
      </w:r>
      <w:r w:rsidR="00C2711D">
        <w:rPr>
          <w:rFonts w:ascii="Arial" w:hAnsi="Arial" w:cs="Arial"/>
          <w:sz w:val="22"/>
          <w:szCs w:val="22"/>
        </w:rPr>
        <w:t>”</w:t>
      </w:r>
      <w:r w:rsidR="00F56FE3">
        <w:rPr>
          <w:rFonts w:ascii="Arial" w:hAnsi="Arial" w:cs="Arial"/>
          <w:sz w:val="22"/>
          <w:szCs w:val="22"/>
        </w:rPr>
        <w:t xml:space="preserve"> </w:t>
      </w:r>
      <w:r w:rsidR="008A4290">
        <w:rPr>
          <w:rFonts w:ascii="Arial" w:hAnsi="Arial" w:cs="Arial"/>
          <w:sz w:val="22"/>
          <w:szCs w:val="22"/>
        </w:rPr>
        <w:t>scientific method of investigation. (</w:t>
      </w:r>
      <w:hyperlink r:id="rId24" w:history="1">
        <w:r w:rsidR="008A4290" w:rsidRPr="007C0E18">
          <w:rPr>
            <w:rStyle w:val="Hyperlink"/>
            <w:rFonts w:ascii="Arial" w:hAnsi="Arial" w:cs="Arial"/>
            <w:sz w:val="22"/>
            <w:szCs w:val="22"/>
          </w:rPr>
          <w:t>http://www.thirteen.org/edonline/wue/water1_overview.html</w:t>
        </w:r>
      </w:hyperlink>
      <w:r w:rsidR="008A4290">
        <w:rPr>
          <w:rFonts w:ascii="Arial" w:hAnsi="Arial" w:cs="Arial"/>
          <w:sz w:val="22"/>
          <w:szCs w:val="22"/>
        </w:rPr>
        <w:t>)</w:t>
      </w:r>
    </w:p>
    <w:p w14:paraId="54252958" w14:textId="77777777" w:rsidR="00A53846" w:rsidRDefault="00A53846" w:rsidP="00E7390C">
      <w:pPr>
        <w:rPr>
          <w:rFonts w:ascii="Arial" w:hAnsi="Arial" w:cs="Arial"/>
          <w:sz w:val="22"/>
          <w:szCs w:val="22"/>
        </w:rPr>
      </w:pPr>
    </w:p>
    <w:p w14:paraId="169F3ACF" w14:textId="16B53077" w:rsidR="00A53846" w:rsidRDefault="00A53846" w:rsidP="00E7390C">
      <w:pPr>
        <w:rPr>
          <w:rFonts w:ascii="Arial" w:hAnsi="Arial" w:cs="Arial"/>
          <w:sz w:val="22"/>
          <w:szCs w:val="22"/>
        </w:rPr>
      </w:pPr>
      <w:r>
        <w:rPr>
          <w:rFonts w:ascii="Arial" w:hAnsi="Arial" w:cs="Arial"/>
          <w:sz w:val="22"/>
          <w:szCs w:val="22"/>
        </w:rPr>
        <w:br w:type="page"/>
      </w:r>
    </w:p>
    <w:bookmarkStart w:id="31" w:name="_Toc510038968"/>
    <w:bookmarkEnd w:id="22"/>
    <w:p w14:paraId="39FCB881" w14:textId="72618A7D" w:rsidR="00383382" w:rsidRPr="00A109B0" w:rsidRDefault="00715306" w:rsidP="008B58E7">
      <w:pPr>
        <w:pStyle w:val="Heading1"/>
        <w:spacing w:after="0"/>
      </w:pPr>
      <w:r>
        <w:rPr>
          <w:noProof/>
        </w:rPr>
        <w:lastRenderedPageBreak/>
        <mc:AlternateContent>
          <mc:Choice Requires="wps">
            <w:drawing>
              <wp:anchor distT="0" distB="0" distL="114300" distR="114300" simplePos="0" relativeHeight="251812352" behindDoc="1" locked="0" layoutInCell="1" allowOverlap="1" wp14:anchorId="06798463" wp14:editId="2389A3E7">
                <wp:simplePos x="0" y="0"/>
                <wp:positionH relativeFrom="column">
                  <wp:posOffset>-560070</wp:posOffset>
                </wp:positionH>
                <wp:positionV relativeFrom="paragraph">
                  <wp:posOffset>401320</wp:posOffset>
                </wp:positionV>
                <wp:extent cx="7060565" cy="114300"/>
                <wp:effectExtent l="0" t="0" r="698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078FD959" id="Rectangle 42" o:spid="_x0000_s1026" style="position:absolute;margin-left:-44.1pt;margin-top:31.6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" fillcolor="#d8d8d8 [2732]" stroked="f" strokeweight=".5pt">
                <v:path arrowok="t"/>
              </v:rect>
            </w:pict>
          </mc:Fallback>
        </mc:AlternateContent>
      </w:r>
      <w:r w:rsidR="00552AEF" w:rsidRPr="00A109B0">
        <w:t>References</w:t>
      </w:r>
      <w:bookmarkEnd w:id="31"/>
    </w:p>
    <w:p w14:paraId="2F3EF7B8" w14:textId="77777777" w:rsidR="00561D55" w:rsidRPr="00C32603" w:rsidRDefault="00561D55" w:rsidP="00663381">
      <w:pPr>
        <w:rPr>
          <w:rFonts w:ascii="Arial" w:hAnsi="Arial" w:cs="Arial"/>
          <w:sz w:val="32"/>
          <w:szCs w:val="16"/>
        </w:rPr>
      </w:pPr>
    </w:p>
    <w:p w14:paraId="1DB22151" w14:textId="059D61E1" w:rsidR="006E5C0A" w:rsidRPr="00C32603" w:rsidRDefault="00715306" w:rsidP="00663381">
      <w:pPr>
        <w:rPr>
          <w:rFonts w:ascii="Arial" w:hAnsi="Arial" w:cs="Arial"/>
          <w:sz w:val="32"/>
          <w:szCs w:val="16"/>
        </w:rPr>
      </w:pPr>
      <w:r>
        <w:rPr>
          <w:noProof/>
          <w:sz w:val="40"/>
        </w:rPr>
        <mc:AlternateContent>
          <mc:Choice Requires="wpg">
            <w:drawing>
              <wp:anchor distT="0" distB="0" distL="114300" distR="114300" simplePos="0" relativeHeight="251763712" behindDoc="0" locked="0" layoutInCell="1" allowOverlap="1" wp14:anchorId="7ED88049" wp14:editId="32A1D60C">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87D8DB" w14:textId="77777777" w:rsidR="00A53846" w:rsidRPr="001A6779" w:rsidRDefault="00A53846"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5"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159717DD" w14:textId="77777777" w:rsidR="00A53846" w:rsidRDefault="00A53846" w:rsidP="00E46A46">
                              <w:pPr>
                                <w:widowControl w:val="0"/>
                                <w:spacing w:line="216" w:lineRule="auto"/>
                                <w:ind w:right="3485"/>
                                <w:jc w:val="both"/>
                                <w:rPr>
                                  <w:rFonts w:ascii="Calibri" w:hAnsi="Calibri"/>
                                  <w:b/>
                                  <w:bCs/>
                                </w:rPr>
                              </w:pPr>
                            </w:p>
                            <w:p w14:paraId="607B25A4" w14:textId="77777777" w:rsidR="00A53846" w:rsidRDefault="00A53846"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F25D5E" w14:textId="77777777" w:rsidR="00A53846" w:rsidRDefault="00A53846"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1C2296" w14:textId="77777777" w:rsidR="00A53846" w:rsidRDefault="00A53846"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D88049" id="Group 1" o:spid="_x0000_s1036"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">
                <v:shape id="_x0000_s1037"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2B87D8DB" w14:textId="77777777" w:rsidR="00A53846" w:rsidRPr="001A6779" w:rsidRDefault="00A53846"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7"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159717DD" w14:textId="77777777" w:rsidR="00A53846" w:rsidRDefault="00A53846" w:rsidP="00E46A46">
                        <w:pPr>
                          <w:widowControl w:val="0"/>
                          <w:spacing w:line="216" w:lineRule="auto"/>
                          <w:ind w:right="3485"/>
                          <w:jc w:val="both"/>
                          <w:rPr>
                            <w:rFonts w:ascii="Calibri" w:hAnsi="Calibri"/>
                            <w:b/>
                            <w:bCs/>
                          </w:rPr>
                        </w:pPr>
                      </w:p>
                      <w:p w14:paraId="607B25A4" w14:textId="77777777" w:rsidR="00A53846" w:rsidRDefault="00A53846"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28" o:title="2013 CMcdcover label1-crop"/>
                  <v:path arrowok="t"/>
                </v:shape>
                <v:shape id="_x0000_s1039"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4EF25D5E" w14:textId="77777777" w:rsidR="00A53846" w:rsidRDefault="00A53846"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40"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401C2296" w14:textId="77777777" w:rsidR="00A53846" w:rsidRDefault="00A53846"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55B4E13D" w14:textId="77777777" w:rsidR="00C01C0C" w:rsidRPr="002C569C" w:rsidRDefault="00C01C0C" w:rsidP="00F777B1">
      <w:pPr>
        <w:rPr>
          <w:rFonts w:ascii="Arial" w:hAnsi="Arial" w:cs="Arial"/>
          <w:sz w:val="12"/>
          <w:szCs w:val="18"/>
        </w:rPr>
      </w:pPr>
    </w:p>
    <w:p w14:paraId="1731BF93" w14:textId="5C5B6FB7" w:rsidR="00BD5263" w:rsidRDefault="00E53502" w:rsidP="00E53502">
      <w:pPr>
        <w:rPr>
          <w:rFonts w:ascii="Arial" w:hAnsi="Arial" w:cs="Arial"/>
          <w:sz w:val="22"/>
          <w:szCs w:val="22"/>
        </w:rPr>
      </w:pPr>
      <w:r>
        <w:rPr>
          <w:rFonts w:ascii="Arial" w:hAnsi="Arial" w:cs="Arial"/>
          <w:sz w:val="22"/>
          <w:szCs w:val="22"/>
        </w:rPr>
        <w:tab/>
      </w:r>
      <w:r w:rsidR="005D48EC">
        <w:rPr>
          <w:rFonts w:ascii="Arial" w:hAnsi="Arial" w:cs="Arial"/>
          <w:sz w:val="22"/>
          <w:szCs w:val="22"/>
        </w:rPr>
        <w:t>The</w:t>
      </w:r>
      <w:r w:rsidR="00F67EDA">
        <w:rPr>
          <w:rFonts w:ascii="Arial" w:hAnsi="Arial" w:cs="Arial"/>
          <w:sz w:val="22"/>
          <w:szCs w:val="22"/>
        </w:rPr>
        <w:t xml:space="preserve"> 200</w:t>
      </w:r>
      <w:r w:rsidR="0066318C">
        <w:rPr>
          <w:rFonts w:ascii="Arial" w:hAnsi="Arial" w:cs="Arial"/>
          <w:sz w:val="22"/>
          <w:szCs w:val="22"/>
        </w:rPr>
        <w:t>8</w:t>
      </w:r>
      <w:r>
        <w:rPr>
          <w:rFonts w:ascii="Arial" w:hAnsi="Arial" w:cs="Arial"/>
          <w:sz w:val="22"/>
          <w:szCs w:val="22"/>
        </w:rPr>
        <w:t xml:space="preserve"> article “Those Blooming Algae</w:t>
      </w:r>
      <w:r w:rsidR="00BD5263">
        <w:rPr>
          <w:rFonts w:ascii="Arial" w:hAnsi="Arial" w:cs="Arial"/>
          <w:sz w:val="22"/>
          <w:szCs w:val="22"/>
        </w:rPr>
        <w:t>!</w:t>
      </w:r>
      <w:r>
        <w:rPr>
          <w:rFonts w:ascii="Arial" w:hAnsi="Arial" w:cs="Arial"/>
          <w:sz w:val="22"/>
          <w:szCs w:val="22"/>
        </w:rPr>
        <w:t>” addresse</w:t>
      </w:r>
      <w:r w:rsidR="00F67EDA">
        <w:rPr>
          <w:rFonts w:ascii="Arial" w:hAnsi="Arial" w:cs="Arial"/>
          <w:sz w:val="22"/>
          <w:szCs w:val="22"/>
        </w:rPr>
        <w:t>s</w:t>
      </w:r>
      <w:r>
        <w:rPr>
          <w:rFonts w:ascii="Arial" w:hAnsi="Arial" w:cs="Arial"/>
          <w:sz w:val="22"/>
          <w:szCs w:val="22"/>
        </w:rPr>
        <w:t xml:space="preserve"> topics similar to the Heisman article. Th</w:t>
      </w:r>
      <w:r w:rsidR="00414248">
        <w:rPr>
          <w:rFonts w:ascii="Arial" w:hAnsi="Arial" w:cs="Arial"/>
          <w:sz w:val="22"/>
          <w:szCs w:val="22"/>
        </w:rPr>
        <w:t>is</w:t>
      </w:r>
      <w:r>
        <w:rPr>
          <w:rFonts w:ascii="Arial" w:hAnsi="Arial" w:cs="Arial"/>
          <w:sz w:val="22"/>
          <w:szCs w:val="22"/>
        </w:rPr>
        <w:t xml:space="preserve"> article discusses a red tide in the Gulf of Mexico in 2004, possible causes for algal blooms, </w:t>
      </w:r>
      <w:r w:rsidR="00BD5263">
        <w:rPr>
          <w:rFonts w:ascii="Arial" w:hAnsi="Arial" w:cs="Arial"/>
          <w:sz w:val="22"/>
          <w:szCs w:val="22"/>
        </w:rPr>
        <w:t xml:space="preserve">and a potentially beneficial compound extracted from a species of algae. (Baxter, R. Those Blooming Algae! </w:t>
      </w:r>
      <w:r w:rsidR="00BD5263" w:rsidRPr="00DF011D">
        <w:rPr>
          <w:rFonts w:ascii="Arial" w:hAnsi="Arial" w:cs="Arial"/>
          <w:i/>
          <w:sz w:val="22"/>
          <w:szCs w:val="22"/>
        </w:rPr>
        <w:t>ChemMatters</w:t>
      </w:r>
      <w:r w:rsidR="00BD5263">
        <w:rPr>
          <w:rFonts w:ascii="Arial" w:hAnsi="Arial" w:cs="Arial"/>
          <w:sz w:val="22"/>
          <w:szCs w:val="22"/>
        </w:rPr>
        <w:t xml:space="preserve">, 2008, </w:t>
      </w:r>
      <w:r w:rsidR="00BD5263">
        <w:rPr>
          <w:rFonts w:ascii="Arial" w:hAnsi="Arial" w:cs="Arial"/>
          <w:i/>
          <w:sz w:val="22"/>
          <w:szCs w:val="22"/>
        </w:rPr>
        <w:t>26</w:t>
      </w:r>
      <w:r w:rsidR="00BD5263">
        <w:rPr>
          <w:rFonts w:ascii="Arial" w:hAnsi="Arial" w:cs="Arial"/>
          <w:sz w:val="22"/>
          <w:szCs w:val="22"/>
        </w:rPr>
        <w:t xml:space="preserve"> (4), pp 10–12)</w:t>
      </w:r>
    </w:p>
    <w:p w14:paraId="6A8F18C8" w14:textId="77777777" w:rsidR="00BD5263" w:rsidRDefault="00BD5263" w:rsidP="00E53502">
      <w:pPr>
        <w:rPr>
          <w:rFonts w:ascii="Arial" w:hAnsi="Arial" w:cs="Arial"/>
          <w:sz w:val="22"/>
          <w:szCs w:val="22"/>
        </w:rPr>
      </w:pPr>
    </w:p>
    <w:p w14:paraId="7AD4A067" w14:textId="77777777" w:rsidR="000A2517" w:rsidRDefault="00BD5263" w:rsidP="00E53502">
      <w:pPr>
        <w:rPr>
          <w:rFonts w:ascii="Arial" w:hAnsi="Arial" w:cs="Arial"/>
          <w:sz w:val="22"/>
          <w:szCs w:val="22"/>
        </w:rPr>
      </w:pPr>
      <w:r>
        <w:rPr>
          <w:rFonts w:ascii="Arial" w:hAnsi="Arial" w:cs="Arial"/>
          <w:sz w:val="22"/>
          <w:szCs w:val="22"/>
        </w:rPr>
        <w:tab/>
        <w:t xml:space="preserve">The </w:t>
      </w:r>
      <w:r w:rsidR="00F67EDA">
        <w:rPr>
          <w:rFonts w:ascii="Arial" w:hAnsi="Arial" w:cs="Arial"/>
          <w:sz w:val="22"/>
          <w:szCs w:val="22"/>
        </w:rPr>
        <w:t xml:space="preserve">December 2008 </w:t>
      </w:r>
      <w:r>
        <w:rPr>
          <w:rFonts w:ascii="Arial" w:hAnsi="Arial" w:cs="Arial"/>
          <w:sz w:val="22"/>
          <w:szCs w:val="22"/>
        </w:rPr>
        <w:t>Teacher</w:t>
      </w:r>
      <w:r w:rsidR="00E301AA">
        <w:rPr>
          <w:rFonts w:ascii="Arial" w:hAnsi="Arial" w:cs="Arial"/>
          <w:sz w:val="22"/>
          <w:szCs w:val="22"/>
        </w:rPr>
        <w:t>’s Guide for “those Blooming Algae!” (</w:t>
      </w:r>
      <w:r w:rsidR="001D49EF">
        <w:rPr>
          <w:rFonts w:ascii="Arial" w:hAnsi="Arial" w:cs="Arial"/>
          <w:sz w:val="22"/>
          <w:szCs w:val="22"/>
        </w:rPr>
        <w:t>See</w:t>
      </w:r>
      <w:r w:rsidR="00E301AA">
        <w:rPr>
          <w:rFonts w:ascii="Arial" w:hAnsi="Arial" w:cs="Arial"/>
          <w:sz w:val="22"/>
          <w:szCs w:val="22"/>
        </w:rPr>
        <w:t xml:space="preserve"> above) provides background information on algae and phytoplankton, ocean chemistry, algae and nutrient stimulation, reducing atmospheric carbon dioxide by photosynthesis, and using algae as</w:t>
      </w:r>
      <w:r w:rsidR="00365AEC">
        <w:rPr>
          <w:rFonts w:ascii="Arial" w:hAnsi="Arial" w:cs="Arial"/>
          <w:sz w:val="22"/>
          <w:szCs w:val="22"/>
        </w:rPr>
        <w:t xml:space="preserve"> a</w:t>
      </w:r>
      <w:r w:rsidR="00E301AA">
        <w:rPr>
          <w:rFonts w:ascii="Arial" w:hAnsi="Arial" w:cs="Arial"/>
          <w:sz w:val="22"/>
          <w:szCs w:val="22"/>
        </w:rPr>
        <w:t xml:space="preserve"> </w:t>
      </w:r>
      <w:r w:rsidR="00E301AA" w:rsidRPr="00365AEC">
        <w:rPr>
          <w:rFonts w:ascii="Arial" w:hAnsi="Arial" w:cs="Arial"/>
          <w:noProof/>
          <w:sz w:val="22"/>
          <w:szCs w:val="22"/>
        </w:rPr>
        <w:t>biofuel</w:t>
      </w:r>
      <w:r w:rsidR="00E301AA">
        <w:rPr>
          <w:rFonts w:ascii="Arial" w:hAnsi="Arial" w:cs="Arial"/>
          <w:sz w:val="22"/>
          <w:szCs w:val="22"/>
        </w:rPr>
        <w:t>.</w:t>
      </w:r>
    </w:p>
    <w:p w14:paraId="0E6CFEF9" w14:textId="0784559A" w:rsidR="000A1757" w:rsidRDefault="000A1757" w:rsidP="00E53502">
      <w:pPr>
        <w:rPr>
          <w:rFonts w:ascii="Arial" w:hAnsi="Arial" w:cs="Arial"/>
          <w:sz w:val="22"/>
          <w:szCs w:val="22"/>
        </w:rPr>
      </w:pPr>
    </w:p>
    <w:p w14:paraId="067E4B36" w14:textId="7B203903" w:rsidR="00361440" w:rsidRDefault="00361440" w:rsidP="00E53502">
      <w:pPr>
        <w:rPr>
          <w:rFonts w:ascii="Arial" w:hAnsi="Arial" w:cs="Arial"/>
          <w:sz w:val="22"/>
          <w:szCs w:val="22"/>
        </w:rPr>
      </w:pPr>
      <w:r>
        <w:rPr>
          <w:rFonts w:ascii="Arial" w:hAnsi="Arial" w:cs="Arial"/>
          <w:sz w:val="22"/>
          <w:szCs w:val="22"/>
        </w:rPr>
        <w:tab/>
        <w:t>“Nitrogen from Fertilizers:</w:t>
      </w:r>
      <w:r w:rsidR="001D49EF">
        <w:rPr>
          <w:rFonts w:ascii="Arial" w:hAnsi="Arial" w:cs="Arial"/>
          <w:sz w:val="22"/>
          <w:szCs w:val="22"/>
        </w:rPr>
        <w:t xml:space="preserve"> </w:t>
      </w:r>
      <w:r>
        <w:rPr>
          <w:rFonts w:ascii="Arial" w:hAnsi="Arial" w:cs="Arial"/>
          <w:sz w:val="22"/>
          <w:szCs w:val="22"/>
        </w:rPr>
        <w:t xml:space="preserve"> Too Much of a Good Thing” provides additional information on </w:t>
      </w:r>
      <w:r w:rsidR="000B52B1">
        <w:rPr>
          <w:rFonts w:ascii="Arial" w:hAnsi="Arial" w:cs="Arial"/>
          <w:sz w:val="22"/>
          <w:szCs w:val="22"/>
        </w:rPr>
        <w:t xml:space="preserve">the other </w:t>
      </w:r>
      <w:r>
        <w:rPr>
          <w:rFonts w:ascii="Arial" w:hAnsi="Arial" w:cs="Arial"/>
          <w:sz w:val="22"/>
          <w:szCs w:val="22"/>
        </w:rPr>
        <w:t>primary nutrient involved in algal bloom</w:t>
      </w:r>
      <w:r w:rsidR="00414248">
        <w:rPr>
          <w:rFonts w:ascii="Arial" w:hAnsi="Arial" w:cs="Arial"/>
          <w:sz w:val="22"/>
          <w:szCs w:val="22"/>
        </w:rPr>
        <w:t xml:space="preserve">s, </w:t>
      </w:r>
      <w:r>
        <w:rPr>
          <w:rFonts w:ascii="Arial" w:hAnsi="Arial" w:cs="Arial"/>
          <w:sz w:val="22"/>
          <w:szCs w:val="22"/>
        </w:rPr>
        <w:t>nitrogen. The article address</w:t>
      </w:r>
      <w:r w:rsidR="00C528DA">
        <w:rPr>
          <w:rFonts w:ascii="Arial" w:hAnsi="Arial" w:cs="Arial"/>
          <w:sz w:val="22"/>
          <w:szCs w:val="22"/>
        </w:rPr>
        <w:t>es</w:t>
      </w:r>
      <w:r>
        <w:rPr>
          <w:rFonts w:ascii="Arial" w:hAnsi="Arial" w:cs="Arial"/>
          <w:sz w:val="22"/>
          <w:szCs w:val="22"/>
        </w:rPr>
        <w:t xml:space="preserve"> the nitrogen cycle, excess fertilizers causing environmental damage (including </w:t>
      </w:r>
      <w:r w:rsidR="00AA2521">
        <w:rPr>
          <w:rFonts w:ascii="Arial" w:hAnsi="Arial" w:cs="Arial"/>
          <w:sz w:val="22"/>
          <w:szCs w:val="22"/>
        </w:rPr>
        <w:t xml:space="preserve">to </w:t>
      </w:r>
      <w:r>
        <w:rPr>
          <w:rFonts w:ascii="Arial" w:hAnsi="Arial" w:cs="Arial"/>
          <w:sz w:val="22"/>
          <w:szCs w:val="22"/>
        </w:rPr>
        <w:t xml:space="preserve">oceans), </w:t>
      </w:r>
      <w:r w:rsidR="00C528DA">
        <w:rPr>
          <w:rFonts w:ascii="Arial" w:hAnsi="Arial" w:cs="Arial"/>
          <w:sz w:val="22"/>
          <w:szCs w:val="22"/>
        </w:rPr>
        <w:t>and a sidebar on the Haber-Bosch synthesis of ammonia. (Nolte, B. Nitrogen from Fertilizers:</w:t>
      </w:r>
      <w:r w:rsidR="001D49EF">
        <w:rPr>
          <w:rFonts w:ascii="Arial" w:hAnsi="Arial" w:cs="Arial"/>
          <w:sz w:val="22"/>
          <w:szCs w:val="22"/>
        </w:rPr>
        <w:t xml:space="preserve"> </w:t>
      </w:r>
      <w:r w:rsidR="00C528DA">
        <w:rPr>
          <w:rFonts w:ascii="Arial" w:hAnsi="Arial" w:cs="Arial"/>
          <w:sz w:val="22"/>
          <w:szCs w:val="22"/>
        </w:rPr>
        <w:t xml:space="preserve"> Too Much of a Good Thing</w:t>
      </w:r>
      <w:r w:rsidR="00AA2521">
        <w:rPr>
          <w:rFonts w:ascii="Arial" w:hAnsi="Arial" w:cs="Arial"/>
          <w:sz w:val="22"/>
          <w:szCs w:val="22"/>
        </w:rPr>
        <w:t>.</w:t>
      </w:r>
      <w:r w:rsidR="00C528DA">
        <w:rPr>
          <w:rFonts w:ascii="Arial" w:hAnsi="Arial" w:cs="Arial"/>
          <w:sz w:val="22"/>
          <w:szCs w:val="22"/>
        </w:rPr>
        <w:t xml:space="preserve"> </w:t>
      </w:r>
      <w:r w:rsidR="00C528DA" w:rsidRPr="00DF011D">
        <w:rPr>
          <w:rFonts w:ascii="Arial" w:hAnsi="Arial" w:cs="Arial"/>
          <w:i/>
          <w:sz w:val="22"/>
          <w:szCs w:val="22"/>
        </w:rPr>
        <w:t>ChemMatters</w:t>
      </w:r>
      <w:r w:rsidR="00C528DA">
        <w:rPr>
          <w:rFonts w:ascii="Arial" w:hAnsi="Arial" w:cs="Arial"/>
          <w:sz w:val="22"/>
          <w:szCs w:val="22"/>
        </w:rPr>
        <w:t xml:space="preserve">, 2010, </w:t>
      </w:r>
      <w:r w:rsidR="00C528DA">
        <w:rPr>
          <w:rFonts w:ascii="Arial" w:hAnsi="Arial" w:cs="Arial"/>
          <w:i/>
          <w:sz w:val="22"/>
          <w:szCs w:val="22"/>
        </w:rPr>
        <w:t>28</w:t>
      </w:r>
      <w:r w:rsidR="00C528DA">
        <w:rPr>
          <w:rFonts w:ascii="Arial" w:hAnsi="Arial" w:cs="Arial"/>
          <w:sz w:val="22"/>
          <w:szCs w:val="22"/>
        </w:rPr>
        <w:t xml:space="preserve"> (4), pp 5–7)</w:t>
      </w:r>
    </w:p>
    <w:p w14:paraId="3618054C" w14:textId="77777777" w:rsidR="00361440" w:rsidRPr="00E53502" w:rsidRDefault="00361440" w:rsidP="00E53502">
      <w:pPr>
        <w:rPr>
          <w:rFonts w:ascii="Arial" w:hAnsi="Arial" w:cs="Arial"/>
          <w:sz w:val="22"/>
          <w:szCs w:val="22"/>
        </w:rPr>
      </w:pPr>
    </w:p>
    <w:p w14:paraId="529014AB" w14:textId="77777777" w:rsidR="00143149" w:rsidRDefault="008C4710" w:rsidP="000E4925">
      <w:pPr>
        <w:ind w:firstLine="720"/>
        <w:rPr>
          <w:rFonts w:ascii="Arial" w:hAnsi="Arial" w:cs="Arial"/>
          <w:sz w:val="22"/>
          <w:szCs w:val="22"/>
        </w:rPr>
      </w:pPr>
      <w:r>
        <w:rPr>
          <w:rFonts w:ascii="Arial" w:hAnsi="Arial" w:cs="Arial"/>
          <w:color w:val="333333"/>
          <w:sz w:val="22"/>
          <w:szCs w:val="22"/>
        </w:rPr>
        <w:t xml:space="preserve">Read about using algae as a renewable source for extracting hydrocarbons </w:t>
      </w:r>
      <w:r w:rsidR="006371F2">
        <w:rPr>
          <w:rFonts w:ascii="Arial" w:hAnsi="Arial" w:cs="Arial"/>
          <w:color w:val="333333"/>
          <w:sz w:val="22"/>
          <w:szCs w:val="22"/>
        </w:rPr>
        <w:t>to</w:t>
      </w:r>
      <w:r>
        <w:rPr>
          <w:rFonts w:ascii="Arial" w:hAnsi="Arial" w:cs="Arial"/>
          <w:color w:val="333333"/>
          <w:sz w:val="22"/>
          <w:szCs w:val="22"/>
        </w:rPr>
        <w:t xml:space="preserve"> produc</w:t>
      </w:r>
      <w:r w:rsidR="006371F2">
        <w:rPr>
          <w:rFonts w:ascii="Arial" w:hAnsi="Arial" w:cs="Arial"/>
          <w:color w:val="333333"/>
          <w:sz w:val="22"/>
          <w:szCs w:val="22"/>
        </w:rPr>
        <w:t>e</w:t>
      </w:r>
      <w:r>
        <w:rPr>
          <w:rFonts w:ascii="Arial" w:hAnsi="Arial" w:cs="Arial"/>
          <w:color w:val="333333"/>
          <w:sz w:val="22"/>
          <w:szCs w:val="22"/>
        </w:rPr>
        <w:t xml:space="preserve"> </w:t>
      </w:r>
      <w:r w:rsidR="006371F2">
        <w:rPr>
          <w:rFonts w:ascii="Arial" w:hAnsi="Arial" w:cs="Arial"/>
          <w:color w:val="333333"/>
          <w:sz w:val="22"/>
          <w:szCs w:val="22"/>
        </w:rPr>
        <w:t>fuel</w:t>
      </w:r>
      <w:r>
        <w:rPr>
          <w:rFonts w:ascii="Arial" w:hAnsi="Arial" w:cs="Arial"/>
          <w:color w:val="333333"/>
          <w:sz w:val="22"/>
          <w:szCs w:val="22"/>
        </w:rPr>
        <w:t xml:space="preserve"> </w:t>
      </w:r>
      <w:r w:rsidR="006371F2">
        <w:rPr>
          <w:rFonts w:ascii="Arial" w:hAnsi="Arial" w:cs="Arial"/>
          <w:color w:val="333333"/>
          <w:sz w:val="22"/>
          <w:szCs w:val="22"/>
        </w:rPr>
        <w:t xml:space="preserve">for </w:t>
      </w:r>
      <w:r>
        <w:rPr>
          <w:rFonts w:ascii="Arial" w:hAnsi="Arial" w:cs="Arial"/>
          <w:color w:val="333333"/>
          <w:sz w:val="22"/>
          <w:szCs w:val="22"/>
        </w:rPr>
        <w:t>power</w:t>
      </w:r>
      <w:r w:rsidR="006371F2">
        <w:rPr>
          <w:rFonts w:ascii="Arial" w:hAnsi="Arial" w:cs="Arial"/>
          <w:color w:val="333333"/>
          <w:sz w:val="22"/>
          <w:szCs w:val="22"/>
        </w:rPr>
        <w:t>ing</w:t>
      </w:r>
      <w:r>
        <w:rPr>
          <w:rFonts w:ascii="Arial" w:hAnsi="Arial" w:cs="Arial"/>
          <w:color w:val="333333"/>
          <w:sz w:val="22"/>
          <w:szCs w:val="22"/>
        </w:rPr>
        <w:t xml:space="preserve"> vehicles</w:t>
      </w:r>
      <w:r w:rsidR="00AD68BA">
        <w:rPr>
          <w:rFonts w:ascii="Arial" w:hAnsi="Arial" w:cs="Arial"/>
          <w:color w:val="333333"/>
          <w:sz w:val="22"/>
          <w:szCs w:val="22"/>
        </w:rPr>
        <w:t xml:space="preserve"> in “From Fish Tank to Fuel Tank”</w:t>
      </w:r>
      <w:r>
        <w:rPr>
          <w:rFonts w:ascii="Arial" w:hAnsi="Arial" w:cs="Arial"/>
          <w:color w:val="333333"/>
          <w:sz w:val="22"/>
          <w:szCs w:val="22"/>
        </w:rPr>
        <w:t xml:space="preserve">. The article provides a chemical reaction for </w:t>
      </w:r>
      <w:r w:rsidR="006371F2">
        <w:rPr>
          <w:rFonts w:ascii="Arial" w:hAnsi="Arial" w:cs="Arial"/>
          <w:color w:val="333333"/>
          <w:sz w:val="22"/>
          <w:szCs w:val="22"/>
        </w:rPr>
        <w:t xml:space="preserve">forming </w:t>
      </w:r>
      <w:r>
        <w:rPr>
          <w:rFonts w:ascii="Arial" w:hAnsi="Arial" w:cs="Arial"/>
          <w:color w:val="333333"/>
          <w:sz w:val="22"/>
          <w:szCs w:val="22"/>
        </w:rPr>
        <w:t xml:space="preserve">an algal precursor to biodiesel and a chart comparing </w:t>
      </w:r>
      <w:r w:rsidR="00AD68BA">
        <w:rPr>
          <w:rFonts w:ascii="Arial" w:hAnsi="Arial" w:cs="Arial"/>
          <w:color w:val="333333"/>
          <w:sz w:val="22"/>
          <w:szCs w:val="22"/>
        </w:rPr>
        <w:t>the attributes of using algae, soybeans, corn kernels, and corn stalks as source</w:t>
      </w:r>
      <w:r w:rsidR="000B52B1">
        <w:rPr>
          <w:rFonts w:ascii="Arial" w:hAnsi="Arial" w:cs="Arial"/>
          <w:color w:val="333333"/>
          <w:sz w:val="22"/>
          <w:szCs w:val="22"/>
        </w:rPr>
        <w:t>s</w:t>
      </w:r>
      <w:r w:rsidR="00AD68BA">
        <w:rPr>
          <w:rFonts w:ascii="Arial" w:hAnsi="Arial" w:cs="Arial"/>
          <w:color w:val="333333"/>
          <w:sz w:val="22"/>
          <w:szCs w:val="22"/>
        </w:rPr>
        <w:t xml:space="preserve"> of plant-derived fuels. </w:t>
      </w:r>
      <w:r w:rsidR="00AD68BA">
        <w:rPr>
          <w:rFonts w:ascii="Arial" w:hAnsi="Arial" w:cs="Arial"/>
          <w:sz w:val="22"/>
          <w:szCs w:val="22"/>
        </w:rPr>
        <w:t xml:space="preserve">(Hill, M. From Fish Tank to Fuel Tank. </w:t>
      </w:r>
      <w:r w:rsidR="00AD68BA" w:rsidRPr="00DF011D">
        <w:rPr>
          <w:rFonts w:ascii="Arial" w:hAnsi="Arial" w:cs="Arial"/>
          <w:i/>
          <w:sz w:val="22"/>
          <w:szCs w:val="22"/>
        </w:rPr>
        <w:t>ChemMatters</w:t>
      </w:r>
      <w:r w:rsidR="00AD68BA">
        <w:rPr>
          <w:rFonts w:ascii="Arial" w:hAnsi="Arial" w:cs="Arial"/>
          <w:sz w:val="22"/>
          <w:szCs w:val="22"/>
        </w:rPr>
        <w:t xml:space="preserve">, 2012, </w:t>
      </w:r>
      <w:r w:rsidR="00AD68BA">
        <w:rPr>
          <w:rFonts w:ascii="Arial" w:hAnsi="Arial" w:cs="Arial"/>
          <w:i/>
          <w:sz w:val="22"/>
          <w:szCs w:val="22"/>
        </w:rPr>
        <w:t>30</w:t>
      </w:r>
      <w:r w:rsidR="00AD68BA">
        <w:rPr>
          <w:rFonts w:ascii="Arial" w:hAnsi="Arial" w:cs="Arial"/>
          <w:sz w:val="22"/>
          <w:szCs w:val="22"/>
        </w:rPr>
        <w:t xml:space="preserve"> (4), pp 12–14</w:t>
      </w:r>
      <w:r w:rsidR="00AD68BA" w:rsidRPr="00971E99">
        <w:rPr>
          <w:rFonts w:ascii="Arial" w:hAnsi="Arial" w:cs="Arial"/>
          <w:sz w:val="22"/>
          <w:szCs w:val="22"/>
        </w:rPr>
        <w:t>)</w:t>
      </w:r>
    </w:p>
    <w:p w14:paraId="566DD61E" w14:textId="77777777" w:rsidR="0066318C" w:rsidRDefault="0066318C" w:rsidP="00E7390C">
      <w:pPr>
        <w:rPr>
          <w:rFonts w:ascii="Arial" w:hAnsi="Arial" w:cs="Arial"/>
          <w:color w:val="595959" w:themeColor="text1" w:themeTint="A6"/>
          <w:sz w:val="22"/>
          <w:szCs w:val="22"/>
        </w:rPr>
      </w:pPr>
    </w:p>
    <w:p w14:paraId="7C75B8B6" w14:textId="77777777" w:rsidR="00E7390C" w:rsidRDefault="00E7390C" w:rsidP="00E7390C">
      <w:pPr>
        <w:rPr>
          <w:rFonts w:ascii="Arial" w:hAnsi="Arial" w:cs="Arial"/>
          <w:color w:val="595959" w:themeColor="text1" w:themeTint="A6"/>
          <w:sz w:val="22"/>
          <w:szCs w:val="22"/>
        </w:rPr>
      </w:pPr>
      <w:r w:rsidRPr="00143149">
        <w:rPr>
          <w:rFonts w:ascii="Arial" w:hAnsi="Arial" w:cs="Arial"/>
          <w:color w:val="595959" w:themeColor="text1" w:themeTint="A6"/>
          <w:sz w:val="22"/>
          <w:szCs w:val="22"/>
        </w:rPr>
        <w:t>___________________</w:t>
      </w:r>
    </w:p>
    <w:p w14:paraId="4B3C2117" w14:textId="5D11B3C7" w:rsidR="00827E8A" w:rsidRDefault="00827E8A" w:rsidP="00E7390C">
      <w:pPr>
        <w:rPr>
          <w:rFonts w:ascii="Arial" w:hAnsi="Arial" w:cs="Arial"/>
          <w:color w:val="595959" w:themeColor="text1" w:themeTint="A6"/>
          <w:sz w:val="22"/>
          <w:szCs w:val="22"/>
        </w:rPr>
      </w:pPr>
      <w:r>
        <w:rPr>
          <w:rFonts w:ascii="Arial" w:hAnsi="Arial" w:cs="Arial"/>
          <w:color w:val="595959" w:themeColor="text1" w:themeTint="A6"/>
          <w:sz w:val="22"/>
          <w:szCs w:val="22"/>
        </w:rPr>
        <w:br w:type="page"/>
      </w:r>
    </w:p>
    <w:p w14:paraId="5CCE5CAD" w14:textId="68369108" w:rsidR="00E7390C" w:rsidRPr="00455C38" w:rsidRDefault="00E7390C" w:rsidP="00E7390C">
      <w:pPr>
        <w:rPr>
          <w:rFonts w:ascii="Arial" w:hAnsi="Arial" w:cs="Arial"/>
          <w:sz w:val="22"/>
          <w:szCs w:val="22"/>
        </w:rPr>
      </w:pPr>
      <w:r w:rsidRPr="00455C38">
        <w:rPr>
          <w:rFonts w:ascii="Arial" w:hAnsi="Arial" w:cs="Arial"/>
          <w:sz w:val="22"/>
          <w:szCs w:val="22"/>
        </w:rPr>
        <w:lastRenderedPageBreak/>
        <w:tab/>
      </w:r>
      <w:r w:rsidR="00072001" w:rsidRPr="00455C38">
        <w:rPr>
          <w:rFonts w:ascii="Arial" w:hAnsi="Arial" w:cs="Arial"/>
          <w:sz w:val="22"/>
          <w:szCs w:val="22"/>
        </w:rPr>
        <w:t>“</w:t>
      </w:r>
      <w:r w:rsidR="00B65180">
        <w:rPr>
          <w:rFonts w:ascii="Arial" w:hAnsi="Arial" w:cs="Arial"/>
          <w:sz w:val="22"/>
          <w:szCs w:val="22"/>
        </w:rPr>
        <w:t xml:space="preserve">Investigating </w:t>
      </w:r>
      <w:r w:rsidR="00072001" w:rsidRPr="00455C38">
        <w:rPr>
          <w:rFonts w:ascii="Arial" w:hAnsi="Arial" w:cs="Arial"/>
          <w:sz w:val="22"/>
          <w:szCs w:val="22"/>
        </w:rPr>
        <w:t xml:space="preserve">Aquatic Dead Zones” </w:t>
      </w:r>
      <w:r w:rsidR="00CD1591" w:rsidRPr="00455C38">
        <w:rPr>
          <w:rFonts w:ascii="Arial" w:hAnsi="Arial" w:cs="Arial"/>
          <w:sz w:val="22"/>
          <w:szCs w:val="22"/>
        </w:rPr>
        <w:t xml:space="preserve">is a high school activity published by </w:t>
      </w:r>
      <w:r w:rsidR="00CD1591" w:rsidRPr="00455C38">
        <w:rPr>
          <w:rFonts w:ascii="Arial" w:hAnsi="Arial" w:cs="Arial"/>
          <w:i/>
          <w:sz w:val="22"/>
          <w:szCs w:val="22"/>
        </w:rPr>
        <w:t>The Science Teacher</w:t>
      </w:r>
      <w:r w:rsidR="00CD1591" w:rsidRPr="00455C38">
        <w:rPr>
          <w:rFonts w:ascii="Arial" w:hAnsi="Arial" w:cs="Arial"/>
          <w:sz w:val="22"/>
          <w:szCs w:val="22"/>
        </w:rPr>
        <w:t xml:space="preserve"> to investigate the concept of a dead zone</w:t>
      </w:r>
      <w:r w:rsidR="00AA2521">
        <w:rPr>
          <w:rFonts w:ascii="Arial" w:hAnsi="Arial" w:cs="Arial"/>
          <w:sz w:val="22"/>
          <w:szCs w:val="22"/>
        </w:rPr>
        <w:t>,</w:t>
      </w:r>
      <w:r w:rsidR="00455C38" w:rsidRPr="00455C38">
        <w:rPr>
          <w:rFonts w:ascii="Arial" w:hAnsi="Arial" w:cs="Arial"/>
          <w:sz w:val="22"/>
          <w:szCs w:val="22"/>
        </w:rPr>
        <w:t xml:space="preserve"> and it includes t</w:t>
      </w:r>
      <w:r w:rsidR="00CD1591" w:rsidRPr="00455C38">
        <w:rPr>
          <w:rFonts w:ascii="Arial" w:hAnsi="Arial" w:cs="Arial"/>
          <w:sz w:val="22"/>
          <w:szCs w:val="22"/>
        </w:rPr>
        <w:t xml:space="preserve">he procedure, materials list, teaching hints, and </w:t>
      </w:r>
      <w:r w:rsidR="00455C38" w:rsidRPr="00455C38">
        <w:rPr>
          <w:rFonts w:ascii="Arial" w:hAnsi="Arial" w:cs="Arial"/>
          <w:sz w:val="22"/>
          <w:szCs w:val="22"/>
        </w:rPr>
        <w:t>student questions. Another activity in the article looks at dead zones from the concept of density</w:t>
      </w:r>
      <w:r w:rsidR="000B52B1">
        <w:rPr>
          <w:rFonts w:ascii="Arial" w:hAnsi="Arial" w:cs="Arial"/>
          <w:sz w:val="22"/>
          <w:szCs w:val="22"/>
        </w:rPr>
        <w:t xml:space="preserve"> as it relates to stratification of the water</w:t>
      </w:r>
      <w:r w:rsidR="00455C38" w:rsidRPr="00455C38">
        <w:rPr>
          <w:rFonts w:ascii="Arial" w:hAnsi="Arial" w:cs="Arial"/>
          <w:sz w:val="22"/>
          <w:szCs w:val="22"/>
        </w:rPr>
        <w:t>. (</w:t>
      </w:r>
      <w:proofErr w:type="spellStart"/>
      <w:r w:rsidR="006A28D8">
        <w:rPr>
          <w:rFonts w:ascii="Arial" w:hAnsi="Arial" w:cs="Arial"/>
          <w:sz w:val="22"/>
          <w:szCs w:val="22"/>
        </w:rPr>
        <w:t>Testa</w:t>
      </w:r>
      <w:proofErr w:type="spellEnd"/>
      <w:r w:rsidR="00455C38" w:rsidRPr="00455C38">
        <w:rPr>
          <w:rFonts w:ascii="Arial" w:hAnsi="Arial" w:cs="Arial"/>
          <w:sz w:val="22"/>
          <w:szCs w:val="22"/>
        </w:rPr>
        <w:t xml:space="preserve">, </w:t>
      </w:r>
      <w:r w:rsidR="006A28D8">
        <w:rPr>
          <w:rFonts w:ascii="Arial" w:hAnsi="Arial" w:cs="Arial"/>
          <w:sz w:val="22"/>
          <w:szCs w:val="22"/>
        </w:rPr>
        <w:t>J; et al.</w:t>
      </w:r>
      <w:r w:rsidR="00455C38" w:rsidRPr="00455C38">
        <w:rPr>
          <w:rFonts w:ascii="Arial" w:hAnsi="Arial" w:cs="Arial"/>
          <w:sz w:val="22"/>
          <w:szCs w:val="22"/>
        </w:rPr>
        <w:t xml:space="preserve"> </w:t>
      </w:r>
      <w:r w:rsidR="006A28D8">
        <w:rPr>
          <w:rFonts w:ascii="Arial" w:hAnsi="Arial" w:cs="Arial"/>
          <w:sz w:val="22"/>
          <w:szCs w:val="22"/>
        </w:rPr>
        <w:t>Aquatic Dead Zones</w:t>
      </w:r>
      <w:r w:rsidR="00491C59">
        <w:rPr>
          <w:rFonts w:ascii="Arial" w:hAnsi="Arial" w:cs="Arial"/>
          <w:sz w:val="22"/>
          <w:szCs w:val="22"/>
        </w:rPr>
        <w:t>.</w:t>
      </w:r>
      <w:r w:rsidR="00455C38" w:rsidRPr="00455C38">
        <w:rPr>
          <w:rFonts w:ascii="Arial" w:hAnsi="Arial" w:cs="Arial"/>
          <w:sz w:val="22"/>
          <w:szCs w:val="22"/>
        </w:rPr>
        <w:t xml:space="preserve"> </w:t>
      </w:r>
      <w:r w:rsidR="006A28D8">
        <w:rPr>
          <w:rFonts w:ascii="Arial" w:hAnsi="Arial" w:cs="Arial"/>
          <w:i/>
          <w:sz w:val="22"/>
          <w:szCs w:val="22"/>
        </w:rPr>
        <w:t>The Science Teacher</w:t>
      </w:r>
      <w:r w:rsidR="00455C38" w:rsidRPr="00455C38">
        <w:rPr>
          <w:rFonts w:ascii="Arial" w:hAnsi="Arial" w:cs="Arial"/>
          <w:sz w:val="22"/>
          <w:szCs w:val="22"/>
        </w:rPr>
        <w:t>, 20</w:t>
      </w:r>
      <w:r w:rsidR="008F4B6E">
        <w:rPr>
          <w:rFonts w:ascii="Arial" w:hAnsi="Arial" w:cs="Arial"/>
          <w:sz w:val="22"/>
          <w:szCs w:val="22"/>
        </w:rPr>
        <w:t>10</w:t>
      </w:r>
      <w:r w:rsidR="00455C38" w:rsidRPr="00455C38">
        <w:rPr>
          <w:rFonts w:ascii="Arial" w:hAnsi="Arial" w:cs="Arial"/>
          <w:sz w:val="22"/>
          <w:szCs w:val="22"/>
        </w:rPr>
        <w:t xml:space="preserve">, </w:t>
      </w:r>
      <w:r w:rsidR="008F4B6E">
        <w:rPr>
          <w:rFonts w:ascii="Arial" w:hAnsi="Arial" w:cs="Arial"/>
          <w:i/>
          <w:sz w:val="22"/>
          <w:szCs w:val="22"/>
        </w:rPr>
        <w:t>77</w:t>
      </w:r>
      <w:r w:rsidR="00455C38" w:rsidRPr="00455C38">
        <w:rPr>
          <w:rFonts w:ascii="Arial" w:hAnsi="Arial" w:cs="Arial"/>
          <w:sz w:val="22"/>
          <w:szCs w:val="22"/>
        </w:rPr>
        <w:t xml:space="preserve"> (</w:t>
      </w:r>
      <w:r w:rsidR="008F4B6E">
        <w:rPr>
          <w:rFonts w:ascii="Arial" w:hAnsi="Arial" w:cs="Arial"/>
          <w:sz w:val="22"/>
          <w:szCs w:val="22"/>
        </w:rPr>
        <w:t>2</w:t>
      </w:r>
      <w:r w:rsidR="00455C38" w:rsidRPr="00455C38">
        <w:rPr>
          <w:rFonts w:ascii="Arial" w:hAnsi="Arial" w:cs="Arial"/>
          <w:sz w:val="22"/>
          <w:szCs w:val="22"/>
        </w:rPr>
        <w:t xml:space="preserve">), pp </w:t>
      </w:r>
      <w:r w:rsidR="008F4B6E">
        <w:rPr>
          <w:rFonts w:ascii="Arial" w:hAnsi="Arial" w:cs="Arial"/>
          <w:sz w:val="22"/>
          <w:szCs w:val="22"/>
        </w:rPr>
        <w:t>29</w:t>
      </w:r>
      <w:r w:rsidR="00455C38" w:rsidRPr="00455C38">
        <w:rPr>
          <w:rFonts w:ascii="Arial" w:hAnsi="Arial" w:cs="Arial"/>
          <w:sz w:val="22"/>
          <w:szCs w:val="22"/>
        </w:rPr>
        <w:t>–</w:t>
      </w:r>
      <w:r w:rsidR="008F4B6E">
        <w:rPr>
          <w:rFonts w:ascii="Arial" w:hAnsi="Arial" w:cs="Arial"/>
          <w:sz w:val="22"/>
          <w:szCs w:val="22"/>
        </w:rPr>
        <w:t>34</w:t>
      </w:r>
      <w:r w:rsidR="00EE0E28">
        <w:rPr>
          <w:rFonts w:ascii="Arial" w:hAnsi="Arial" w:cs="Arial"/>
          <w:sz w:val="22"/>
          <w:szCs w:val="22"/>
        </w:rPr>
        <w:t xml:space="preserve">; </w:t>
      </w:r>
      <w:hyperlink r:id="rId29" w:history="1">
        <w:r w:rsidR="00EE0E28" w:rsidRPr="00056987">
          <w:rPr>
            <w:rStyle w:val="Hyperlink"/>
            <w:rFonts w:ascii="Arial" w:hAnsi="Arial" w:cs="Arial"/>
            <w:sz w:val="22"/>
            <w:szCs w:val="22"/>
          </w:rPr>
          <w:t>http://static.nsta.org/files/tst1002_29.pdf</w:t>
        </w:r>
      </w:hyperlink>
      <w:r w:rsidR="00056987">
        <w:rPr>
          <w:rFonts w:ascii="Arial" w:hAnsi="Arial" w:cs="Arial"/>
          <w:sz w:val="22"/>
          <w:szCs w:val="22"/>
        </w:rPr>
        <w:t xml:space="preserve"> N</w:t>
      </w:r>
      <w:r w:rsidR="00056987" w:rsidRPr="0079217B">
        <w:rPr>
          <w:rFonts w:ascii="Arial" w:hAnsi="Arial" w:cs="Arial"/>
          <w:sz w:val="22"/>
          <w:szCs w:val="22"/>
        </w:rPr>
        <w:t xml:space="preserve">ote that this link </w:t>
      </w:r>
      <w:r w:rsidR="00450A1A">
        <w:rPr>
          <w:rFonts w:ascii="Arial" w:hAnsi="Arial" w:cs="Arial"/>
          <w:sz w:val="22"/>
          <w:szCs w:val="22"/>
        </w:rPr>
        <w:t xml:space="preserve">may </w:t>
      </w:r>
      <w:r w:rsidR="00056987">
        <w:rPr>
          <w:rFonts w:ascii="Arial" w:hAnsi="Arial" w:cs="Arial"/>
          <w:sz w:val="22"/>
          <w:szCs w:val="22"/>
        </w:rPr>
        <w:t>take you to</w:t>
      </w:r>
      <w:r w:rsidR="00056987" w:rsidRPr="0079217B">
        <w:rPr>
          <w:rFonts w:ascii="Arial" w:hAnsi="Arial" w:cs="Arial"/>
          <w:sz w:val="22"/>
          <w:szCs w:val="22"/>
        </w:rPr>
        <w:t xml:space="preserve"> a brief abstract only</w:t>
      </w:r>
      <w:r w:rsidR="00056987">
        <w:rPr>
          <w:rFonts w:ascii="Arial" w:hAnsi="Arial" w:cs="Arial"/>
          <w:sz w:val="22"/>
          <w:szCs w:val="22"/>
        </w:rPr>
        <w:t>;</w:t>
      </w:r>
      <w:r w:rsidR="00056987" w:rsidRPr="0079217B">
        <w:rPr>
          <w:rFonts w:ascii="Arial" w:hAnsi="Arial" w:cs="Arial"/>
          <w:sz w:val="22"/>
          <w:szCs w:val="22"/>
        </w:rPr>
        <w:t xml:space="preserve"> the full article is only available to </w:t>
      </w:r>
      <w:r w:rsidR="00056987">
        <w:rPr>
          <w:rFonts w:ascii="Arial" w:hAnsi="Arial" w:cs="Arial"/>
          <w:sz w:val="22"/>
          <w:szCs w:val="22"/>
        </w:rPr>
        <w:t>National Science Teachers Association</w:t>
      </w:r>
      <w:r w:rsidR="00056987" w:rsidRPr="0079217B">
        <w:rPr>
          <w:rFonts w:ascii="Arial" w:hAnsi="Arial" w:cs="Arial"/>
          <w:sz w:val="22"/>
          <w:szCs w:val="22"/>
        </w:rPr>
        <w:t xml:space="preserve"> members or subscribers to </w:t>
      </w:r>
      <w:r w:rsidR="00056987">
        <w:rPr>
          <w:rFonts w:ascii="Arial" w:hAnsi="Arial" w:cs="Arial"/>
          <w:sz w:val="22"/>
          <w:szCs w:val="22"/>
        </w:rPr>
        <w:t xml:space="preserve">one of </w:t>
      </w:r>
      <w:r w:rsidR="00450A1A">
        <w:rPr>
          <w:rFonts w:ascii="Arial" w:hAnsi="Arial" w:cs="Arial"/>
          <w:sz w:val="22"/>
          <w:szCs w:val="22"/>
        </w:rPr>
        <w:t>its</w:t>
      </w:r>
      <w:r w:rsidR="00056987" w:rsidRPr="0079217B">
        <w:rPr>
          <w:rFonts w:ascii="Arial" w:hAnsi="Arial" w:cs="Arial"/>
          <w:sz w:val="22"/>
          <w:szCs w:val="22"/>
        </w:rPr>
        <w:t xml:space="preserve"> </w:t>
      </w:r>
      <w:r w:rsidR="00056987">
        <w:rPr>
          <w:rFonts w:ascii="Arial" w:hAnsi="Arial" w:cs="Arial"/>
          <w:sz w:val="22"/>
          <w:szCs w:val="22"/>
        </w:rPr>
        <w:t>journals.</w:t>
      </w:r>
      <w:r w:rsidR="00455C38" w:rsidRPr="00455C38">
        <w:rPr>
          <w:rFonts w:ascii="Arial" w:hAnsi="Arial" w:cs="Arial"/>
          <w:sz w:val="22"/>
          <w:szCs w:val="22"/>
        </w:rPr>
        <w:t>)</w:t>
      </w:r>
    </w:p>
    <w:p w14:paraId="73C63335" w14:textId="77777777" w:rsidR="00E7390C" w:rsidRDefault="00E7390C" w:rsidP="00E7390C">
      <w:pPr>
        <w:rPr>
          <w:rFonts w:ascii="Arial" w:hAnsi="Arial" w:cs="Arial"/>
          <w:sz w:val="22"/>
          <w:szCs w:val="22"/>
        </w:rPr>
      </w:pPr>
    </w:p>
    <w:p w14:paraId="15A77AB5" w14:textId="292AC683" w:rsidR="008F4B6E" w:rsidRDefault="00491C59" w:rsidP="00E7390C">
      <w:pPr>
        <w:rPr>
          <w:rFonts w:ascii="Arial" w:hAnsi="Arial" w:cs="Arial"/>
          <w:sz w:val="22"/>
          <w:szCs w:val="22"/>
        </w:rPr>
      </w:pPr>
      <w:r>
        <w:rPr>
          <w:rFonts w:ascii="Arial" w:hAnsi="Arial" w:cs="Arial"/>
          <w:sz w:val="22"/>
          <w:szCs w:val="22"/>
        </w:rPr>
        <w:tab/>
      </w:r>
      <w:r w:rsidR="0043325F">
        <w:rPr>
          <w:rFonts w:ascii="Arial" w:hAnsi="Arial" w:cs="Arial"/>
          <w:sz w:val="22"/>
          <w:szCs w:val="22"/>
        </w:rPr>
        <w:t xml:space="preserve">“Reducing </w:t>
      </w:r>
      <w:r w:rsidR="000A2517">
        <w:rPr>
          <w:rFonts w:ascii="Arial" w:hAnsi="Arial" w:cs="Arial"/>
          <w:sz w:val="22"/>
          <w:szCs w:val="22"/>
        </w:rPr>
        <w:t>Phosphorus</w:t>
      </w:r>
      <w:r w:rsidR="0043325F">
        <w:rPr>
          <w:rFonts w:ascii="Arial" w:hAnsi="Arial" w:cs="Arial"/>
          <w:sz w:val="22"/>
          <w:szCs w:val="22"/>
        </w:rPr>
        <w:t xml:space="preserve"> to Curb Lake Eutrophication Is a Success” details the success of decreasing lake eutrophication by controlling </w:t>
      </w:r>
      <w:r w:rsidR="000A2517">
        <w:rPr>
          <w:rFonts w:ascii="Arial" w:hAnsi="Arial" w:cs="Arial"/>
          <w:sz w:val="22"/>
          <w:szCs w:val="22"/>
        </w:rPr>
        <w:t>phosphorus</w:t>
      </w:r>
      <w:r w:rsidR="0043325F">
        <w:rPr>
          <w:rFonts w:ascii="Arial" w:hAnsi="Arial" w:cs="Arial"/>
          <w:sz w:val="22"/>
          <w:szCs w:val="22"/>
        </w:rPr>
        <w:t xml:space="preserve"> in nine countries. Controlling nitrogen inputs were less successful than controlling </w:t>
      </w:r>
      <w:r w:rsidR="000A2517">
        <w:rPr>
          <w:rFonts w:ascii="Arial" w:hAnsi="Arial" w:cs="Arial"/>
          <w:sz w:val="22"/>
          <w:szCs w:val="22"/>
        </w:rPr>
        <w:t>phosphorus</w:t>
      </w:r>
      <w:r w:rsidR="0043325F">
        <w:rPr>
          <w:rFonts w:ascii="Arial" w:hAnsi="Arial" w:cs="Arial"/>
          <w:sz w:val="22"/>
          <w:szCs w:val="22"/>
        </w:rPr>
        <w:t xml:space="preserve"> inputs to the lakes. </w:t>
      </w:r>
      <w:r w:rsidR="005B19F1">
        <w:rPr>
          <w:rFonts w:ascii="Arial" w:hAnsi="Arial" w:cs="Arial"/>
          <w:sz w:val="22"/>
          <w:szCs w:val="22"/>
        </w:rPr>
        <w:t>(Schindler, D.; et al.</w:t>
      </w:r>
      <w:r w:rsidR="005B19F1" w:rsidRPr="005B19F1">
        <w:rPr>
          <w:rFonts w:ascii="Arial" w:hAnsi="Arial" w:cs="Arial"/>
          <w:sz w:val="22"/>
          <w:szCs w:val="22"/>
        </w:rPr>
        <w:t xml:space="preserve"> </w:t>
      </w:r>
      <w:r w:rsidR="005B19F1">
        <w:rPr>
          <w:rFonts w:ascii="Arial" w:hAnsi="Arial" w:cs="Arial"/>
          <w:sz w:val="22"/>
          <w:szCs w:val="22"/>
        </w:rPr>
        <w:t xml:space="preserve">Reducing </w:t>
      </w:r>
      <w:r w:rsidR="000A2517">
        <w:rPr>
          <w:rFonts w:ascii="Arial" w:hAnsi="Arial" w:cs="Arial"/>
          <w:sz w:val="22"/>
          <w:szCs w:val="22"/>
        </w:rPr>
        <w:t>Phosphorus</w:t>
      </w:r>
      <w:r w:rsidR="005B19F1">
        <w:rPr>
          <w:rFonts w:ascii="Arial" w:hAnsi="Arial" w:cs="Arial"/>
          <w:sz w:val="22"/>
          <w:szCs w:val="22"/>
        </w:rPr>
        <w:t xml:space="preserve"> to Curb Lake Eutrophication Is a Success.</w:t>
      </w:r>
      <w:r w:rsidR="005B19F1" w:rsidRPr="00EA4388">
        <w:rPr>
          <w:rFonts w:ascii="Arial" w:hAnsi="Arial" w:cs="Arial"/>
          <w:sz w:val="22"/>
          <w:szCs w:val="22"/>
        </w:rPr>
        <w:t xml:space="preserve"> </w:t>
      </w:r>
      <w:r w:rsidR="00386BA0">
        <w:rPr>
          <w:rFonts w:ascii="Arial" w:hAnsi="Arial" w:cs="Arial"/>
          <w:i/>
          <w:sz w:val="22"/>
          <w:szCs w:val="22"/>
        </w:rPr>
        <w:t>Enviro. Sci. Technol</w:t>
      </w:r>
      <w:r w:rsidR="005B19F1" w:rsidRPr="00EA4388">
        <w:rPr>
          <w:rFonts w:ascii="Arial" w:hAnsi="Arial" w:cs="Arial"/>
          <w:i/>
          <w:sz w:val="22"/>
          <w:szCs w:val="22"/>
        </w:rPr>
        <w:t>.</w:t>
      </w:r>
      <w:r w:rsidR="005B19F1">
        <w:rPr>
          <w:rFonts w:ascii="Arial" w:hAnsi="Arial" w:cs="Arial"/>
          <w:sz w:val="22"/>
          <w:szCs w:val="22"/>
        </w:rPr>
        <w:t xml:space="preserve">, </w:t>
      </w:r>
      <w:r w:rsidR="00386BA0">
        <w:rPr>
          <w:rFonts w:ascii="Arial" w:hAnsi="Arial" w:cs="Arial"/>
          <w:sz w:val="22"/>
          <w:szCs w:val="22"/>
        </w:rPr>
        <w:t>2016</w:t>
      </w:r>
      <w:r w:rsidR="005B19F1" w:rsidRPr="00EA4388">
        <w:rPr>
          <w:rFonts w:ascii="Arial" w:hAnsi="Arial" w:cs="Arial"/>
          <w:sz w:val="22"/>
          <w:szCs w:val="22"/>
        </w:rPr>
        <w:t xml:space="preserve">, </w:t>
      </w:r>
      <w:r w:rsidR="00386BA0">
        <w:rPr>
          <w:rFonts w:ascii="Arial" w:hAnsi="Arial" w:cs="Arial"/>
          <w:i/>
          <w:sz w:val="22"/>
          <w:szCs w:val="22"/>
        </w:rPr>
        <w:t>50</w:t>
      </w:r>
      <w:r w:rsidR="005B19F1">
        <w:rPr>
          <w:rFonts w:ascii="Arial" w:hAnsi="Arial" w:cs="Arial"/>
          <w:sz w:val="22"/>
          <w:szCs w:val="22"/>
        </w:rPr>
        <w:t xml:space="preserve"> (1</w:t>
      </w:r>
      <w:r w:rsidR="00386BA0">
        <w:rPr>
          <w:rFonts w:ascii="Arial" w:hAnsi="Arial" w:cs="Arial"/>
          <w:sz w:val="22"/>
          <w:szCs w:val="22"/>
        </w:rPr>
        <w:t>7</w:t>
      </w:r>
      <w:r w:rsidR="005B19F1">
        <w:rPr>
          <w:rFonts w:ascii="Arial" w:hAnsi="Arial" w:cs="Arial"/>
          <w:sz w:val="22"/>
          <w:szCs w:val="22"/>
        </w:rPr>
        <w:t xml:space="preserve">), pp </w:t>
      </w:r>
      <w:r w:rsidR="00386BA0">
        <w:rPr>
          <w:rFonts w:ascii="Arial" w:hAnsi="Arial" w:cs="Arial"/>
          <w:sz w:val="22"/>
          <w:szCs w:val="22"/>
        </w:rPr>
        <w:t>8923</w:t>
      </w:r>
      <w:r w:rsidR="005B19F1" w:rsidRPr="00516E70">
        <w:rPr>
          <w:rFonts w:ascii="Arial" w:hAnsi="Arial" w:cs="Arial"/>
          <w:sz w:val="22"/>
          <w:szCs w:val="22"/>
        </w:rPr>
        <w:t>–</w:t>
      </w:r>
      <w:r w:rsidR="00386BA0">
        <w:rPr>
          <w:rFonts w:ascii="Arial" w:hAnsi="Arial" w:cs="Arial"/>
          <w:sz w:val="22"/>
          <w:szCs w:val="22"/>
        </w:rPr>
        <w:t>8929</w:t>
      </w:r>
      <w:r w:rsidR="005B19F1">
        <w:rPr>
          <w:rFonts w:ascii="Arial" w:hAnsi="Arial" w:cs="Arial"/>
          <w:sz w:val="22"/>
          <w:szCs w:val="22"/>
        </w:rPr>
        <w:t>;</w:t>
      </w:r>
      <w:r w:rsidR="00386BA0" w:rsidRPr="00386BA0">
        <w:t xml:space="preserve"> </w:t>
      </w:r>
      <w:hyperlink r:id="rId30" w:history="1">
        <w:r w:rsidR="00386BA0" w:rsidRPr="00DA5A0B">
          <w:rPr>
            <w:rStyle w:val="Hyperlink"/>
            <w:rFonts w:ascii="Arial" w:hAnsi="Arial" w:cs="Arial"/>
            <w:sz w:val="22"/>
            <w:szCs w:val="22"/>
          </w:rPr>
          <w:t>http://pubs.acs.org/doi/10.1021/acs.est.6b02204</w:t>
        </w:r>
      </w:hyperlink>
      <w:r w:rsidR="005B19F1">
        <w:rPr>
          <w:rFonts w:ascii="Arial" w:hAnsi="Arial" w:cs="Arial"/>
          <w:sz w:val="22"/>
          <w:szCs w:val="22"/>
        </w:rPr>
        <w:t>. N</w:t>
      </w:r>
      <w:r w:rsidR="005B19F1" w:rsidRPr="0079217B">
        <w:rPr>
          <w:rFonts w:ascii="Arial" w:hAnsi="Arial" w:cs="Arial"/>
          <w:sz w:val="22"/>
          <w:szCs w:val="22"/>
        </w:rPr>
        <w:t xml:space="preserve">ote that this link </w:t>
      </w:r>
      <w:r w:rsidR="005B19F1">
        <w:rPr>
          <w:rFonts w:ascii="Arial" w:hAnsi="Arial" w:cs="Arial"/>
          <w:sz w:val="22"/>
          <w:szCs w:val="22"/>
        </w:rPr>
        <w:t>takes you to</w:t>
      </w:r>
      <w:r w:rsidR="005B19F1" w:rsidRPr="0079217B">
        <w:rPr>
          <w:rFonts w:ascii="Arial" w:hAnsi="Arial" w:cs="Arial"/>
          <w:sz w:val="22"/>
          <w:szCs w:val="22"/>
        </w:rPr>
        <w:t xml:space="preserve"> a brief abstract only, the full article is only available to American Chemical Society members or subscribers to the </w:t>
      </w:r>
      <w:r w:rsidR="005B19F1">
        <w:rPr>
          <w:rFonts w:ascii="Arial" w:hAnsi="Arial" w:cs="Arial"/>
          <w:sz w:val="22"/>
          <w:szCs w:val="22"/>
        </w:rPr>
        <w:t>journal.)</w:t>
      </w:r>
    </w:p>
    <w:p w14:paraId="551B2E5F" w14:textId="77777777" w:rsidR="008F4B6E" w:rsidRDefault="008F4B6E" w:rsidP="00E7390C">
      <w:pPr>
        <w:rPr>
          <w:rFonts w:ascii="Arial" w:hAnsi="Arial" w:cs="Arial"/>
          <w:sz w:val="22"/>
          <w:szCs w:val="22"/>
        </w:rPr>
      </w:pPr>
    </w:p>
    <w:p w14:paraId="0ECECA55" w14:textId="77777777" w:rsidR="00C83F6E" w:rsidRDefault="00C83F6E" w:rsidP="00F777B1">
      <w:pPr>
        <w:rPr>
          <w:rFonts w:ascii="Arial" w:hAnsi="Arial" w:cs="Arial"/>
          <w:sz w:val="22"/>
          <w:szCs w:val="22"/>
        </w:rPr>
      </w:pPr>
      <w:r>
        <w:rPr>
          <w:rFonts w:ascii="Arial" w:hAnsi="Arial" w:cs="Arial"/>
          <w:sz w:val="22"/>
          <w:szCs w:val="22"/>
        </w:rPr>
        <w:br w:type="page"/>
      </w:r>
    </w:p>
    <w:bookmarkStart w:id="32" w:name="_Toc510038969"/>
    <w:p w14:paraId="2E34CDDC" w14:textId="3D031075" w:rsidR="00383382" w:rsidRPr="00A109B0" w:rsidRDefault="00715306" w:rsidP="008B58E7">
      <w:pPr>
        <w:pStyle w:val="Heading1"/>
        <w:spacing w:after="0"/>
      </w:pPr>
      <w:r>
        <w:rPr>
          <w:noProof/>
        </w:rPr>
        <w:lastRenderedPageBreak/>
        <mc:AlternateContent>
          <mc:Choice Requires="wps">
            <w:drawing>
              <wp:anchor distT="0" distB="0" distL="114300" distR="114300" simplePos="0" relativeHeight="251814911" behindDoc="1" locked="0" layoutInCell="1" allowOverlap="1" wp14:anchorId="52BE64CF" wp14:editId="60B28E1E">
                <wp:simplePos x="0" y="0"/>
                <wp:positionH relativeFrom="column">
                  <wp:posOffset>-563880</wp:posOffset>
                </wp:positionH>
                <wp:positionV relativeFrom="paragraph">
                  <wp:posOffset>407670</wp:posOffset>
                </wp:positionV>
                <wp:extent cx="7060565" cy="114300"/>
                <wp:effectExtent l="0" t="0" r="698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08F77F64" id="Rectangle 43" o:spid="_x0000_s1026" style="position:absolute;margin-left:-44.4pt;margin-top:32.1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zc+AEAAFcEAAAOAAAAZHJzL2Uyb0RvYy54bWysVE2P2yAQvVfqf0DcG9vJJl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" fillcolor="#d8d8d8 [2732]" stroked="f" strokeweight=".5pt">
                <v:path arrowok="t"/>
              </v:rec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32"/>
    </w:p>
    <w:p w14:paraId="3ACA467E" w14:textId="77777777" w:rsidR="00552AEF" w:rsidRPr="00887FDF" w:rsidRDefault="00552AEF" w:rsidP="00A109B0">
      <w:pPr>
        <w:rPr>
          <w:rFonts w:ascii="Arial" w:hAnsi="Arial" w:cs="Arial"/>
          <w:sz w:val="32"/>
          <w:szCs w:val="28"/>
        </w:rPr>
      </w:pPr>
    </w:p>
    <w:p w14:paraId="7CFF13E1" w14:textId="77777777" w:rsidR="00A109B0" w:rsidRPr="00887FDF" w:rsidRDefault="00A109B0" w:rsidP="00A109B0">
      <w:pPr>
        <w:rPr>
          <w:rFonts w:ascii="Arial" w:hAnsi="Arial" w:cs="Arial"/>
          <w:sz w:val="32"/>
          <w:szCs w:val="28"/>
        </w:rPr>
      </w:pPr>
    </w:p>
    <w:p w14:paraId="18DB4F79" w14:textId="77777777" w:rsidR="00827E8A" w:rsidRPr="00C5351B" w:rsidRDefault="00827E8A" w:rsidP="00827E8A">
      <w:pPr>
        <w:rPr>
          <w:rFonts w:ascii="Arial" w:hAnsi="Arial" w:cs="Arial"/>
          <w:b/>
          <w:sz w:val="22"/>
          <w:szCs w:val="22"/>
        </w:rPr>
      </w:pPr>
      <w:r w:rsidRPr="00C5351B">
        <w:rPr>
          <w:rFonts w:ascii="Arial" w:hAnsi="Arial" w:cs="Arial"/>
          <w:b/>
          <w:sz w:val="22"/>
          <w:szCs w:val="22"/>
        </w:rPr>
        <w:t>Blue-green algae (cyanobacteria)</w:t>
      </w:r>
    </w:p>
    <w:p w14:paraId="30849000" w14:textId="77777777" w:rsidR="00827E8A" w:rsidRDefault="00827E8A" w:rsidP="00827E8A">
      <w:pPr>
        <w:rPr>
          <w:rFonts w:ascii="Arial" w:hAnsi="Arial" w:cs="Arial"/>
          <w:sz w:val="22"/>
          <w:szCs w:val="22"/>
        </w:rPr>
      </w:pPr>
    </w:p>
    <w:p w14:paraId="68952EEF" w14:textId="77777777" w:rsidR="00827E8A" w:rsidRDefault="00827E8A" w:rsidP="00827E8A">
      <w:pPr>
        <w:rPr>
          <w:rFonts w:ascii="Arial" w:hAnsi="Arial" w:cs="Arial"/>
          <w:sz w:val="22"/>
          <w:szCs w:val="22"/>
        </w:rPr>
      </w:pPr>
      <w:r>
        <w:rPr>
          <w:rFonts w:ascii="Arial" w:hAnsi="Arial" w:cs="Arial"/>
          <w:b/>
          <w:sz w:val="22"/>
          <w:szCs w:val="22"/>
        </w:rPr>
        <w:tab/>
      </w:r>
      <w:r>
        <w:rPr>
          <w:rFonts w:ascii="Arial" w:hAnsi="Arial" w:cs="Arial"/>
          <w:sz w:val="22"/>
          <w:szCs w:val="22"/>
        </w:rPr>
        <w:t xml:space="preserve">The Environmental Protection Agency (EPA) provides information on cyanobacteria and </w:t>
      </w:r>
      <w:proofErr w:type="spellStart"/>
      <w:r>
        <w:rPr>
          <w:rFonts w:ascii="Arial" w:hAnsi="Arial" w:cs="Arial"/>
          <w:sz w:val="22"/>
          <w:szCs w:val="22"/>
        </w:rPr>
        <w:t>cyanotoxins</w:t>
      </w:r>
      <w:proofErr w:type="spellEnd"/>
      <w:r>
        <w:rPr>
          <w:rFonts w:ascii="Arial" w:hAnsi="Arial" w:cs="Arial"/>
          <w:sz w:val="22"/>
          <w:szCs w:val="22"/>
        </w:rPr>
        <w:t xml:space="preserve">, including a description of cyanobacteria and </w:t>
      </w:r>
      <w:proofErr w:type="spellStart"/>
      <w:r>
        <w:rPr>
          <w:rFonts w:ascii="Arial" w:hAnsi="Arial" w:cs="Arial"/>
          <w:sz w:val="22"/>
          <w:szCs w:val="22"/>
        </w:rPr>
        <w:t>cyanotoxins</w:t>
      </w:r>
      <w:proofErr w:type="spellEnd"/>
      <w:r>
        <w:rPr>
          <w:rFonts w:ascii="Arial" w:hAnsi="Arial" w:cs="Arial"/>
          <w:sz w:val="22"/>
          <w:szCs w:val="22"/>
        </w:rPr>
        <w:t xml:space="preserve">, what species of cyanobacteria produce toxins, the most common U.S. </w:t>
      </w:r>
      <w:proofErr w:type="spellStart"/>
      <w:r>
        <w:rPr>
          <w:rFonts w:ascii="Arial" w:hAnsi="Arial" w:cs="Arial"/>
          <w:sz w:val="22"/>
          <w:szCs w:val="22"/>
        </w:rPr>
        <w:t>cyanotoxins</w:t>
      </w:r>
      <w:proofErr w:type="spellEnd"/>
      <w:r>
        <w:rPr>
          <w:rFonts w:ascii="Arial" w:hAnsi="Arial" w:cs="Arial"/>
          <w:sz w:val="22"/>
          <w:szCs w:val="22"/>
        </w:rPr>
        <w:t xml:space="preserve">, and additional information. The information can be found at </w:t>
      </w:r>
      <w:hyperlink r:id="rId31" w:history="1">
        <w:r w:rsidRPr="00AD1053">
          <w:rPr>
            <w:rStyle w:val="Hyperlink"/>
            <w:rFonts w:ascii="Arial" w:hAnsi="Arial" w:cs="Arial"/>
            <w:sz w:val="22"/>
            <w:szCs w:val="22"/>
          </w:rPr>
          <w:t>https://www.epa.gov/nutrient-policy-data/cyanobacteriacyanotoxins</w:t>
        </w:r>
      </w:hyperlink>
      <w:r w:rsidRPr="00AA2521">
        <w:rPr>
          <w:rStyle w:val="Hyperlink"/>
          <w:rFonts w:ascii="Arial" w:hAnsi="Arial" w:cs="Arial"/>
          <w:sz w:val="22"/>
          <w:szCs w:val="22"/>
          <w:u w:val="none"/>
        </w:rPr>
        <w:t>.</w:t>
      </w:r>
    </w:p>
    <w:p w14:paraId="3E3665FC" w14:textId="77777777" w:rsidR="00827E8A" w:rsidRPr="004C3124" w:rsidRDefault="00827E8A" w:rsidP="00827E8A">
      <w:pPr>
        <w:rPr>
          <w:rFonts w:ascii="Arial" w:hAnsi="Arial" w:cs="Arial"/>
          <w:sz w:val="22"/>
          <w:szCs w:val="22"/>
        </w:rPr>
      </w:pPr>
    </w:p>
    <w:p w14:paraId="47F3423F" w14:textId="77777777" w:rsidR="00827E8A" w:rsidRDefault="00827E8A" w:rsidP="00827E8A">
      <w:pPr>
        <w:rPr>
          <w:rFonts w:ascii="Arial" w:hAnsi="Arial" w:cs="Arial"/>
          <w:sz w:val="22"/>
          <w:szCs w:val="22"/>
        </w:rPr>
      </w:pPr>
      <w:r>
        <w:rPr>
          <w:rFonts w:ascii="Arial" w:hAnsi="Arial" w:cs="Arial"/>
          <w:b/>
          <w:sz w:val="22"/>
          <w:szCs w:val="22"/>
        </w:rPr>
        <w:tab/>
      </w:r>
      <w:r>
        <w:rPr>
          <w:rFonts w:ascii="Arial" w:hAnsi="Arial" w:cs="Arial"/>
          <w:sz w:val="22"/>
          <w:szCs w:val="22"/>
        </w:rPr>
        <w:t xml:space="preserve">Purdue University and Wichita State University host a Web site, </w:t>
      </w:r>
      <w:proofErr w:type="spellStart"/>
      <w:r w:rsidRPr="00AD1C98">
        <w:rPr>
          <w:rFonts w:ascii="Arial" w:hAnsi="Arial" w:cs="Arial"/>
          <w:i/>
          <w:sz w:val="22"/>
          <w:szCs w:val="22"/>
        </w:rPr>
        <w:t>Cyanosite</w:t>
      </w:r>
      <w:proofErr w:type="spellEnd"/>
      <w:r>
        <w:rPr>
          <w:rFonts w:ascii="Arial" w:hAnsi="Arial" w:cs="Arial"/>
          <w:i/>
          <w:sz w:val="22"/>
          <w:szCs w:val="22"/>
        </w:rPr>
        <w:t>,</w:t>
      </w:r>
      <w:r>
        <w:rPr>
          <w:rFonts w:ascii="Arial" w:hAnsi="Arial" w:cs="Arial"/>
          <w:sz w:val="22"/>
          <w:szCs w:val="22"/>
        </w:rPr>
        <w:t xml:space="preserve"> devoted to cyanobacteria</w:t>
      </w:r>
      <w:r>
        <w:rPr>
          <w:rFonts w:ascii="Arial" w:hAnsi="Arial" w:cs="Arial"/>
          <w:i/>
          <w:sz w:val="22"/>
          <w:szCs w:val="22"/>
        </w:rPr>
        <w:t>.</w:t>
      </w:r>
      <w:r>
        <w:rPr>
          <w:rFonts w:ascii="Arial" w:hAnsi="Arial" w:cs="Arial"/>
          <w:sz w:val="22"/>
          <w:szCs w:val="22"/>
        </w:rPr>
        <w:t xml:space="preserve"> This site has links to “Cyanobacteria Image Gallery”, “Culture Media Recipes”, “Toxic Cyanobacteria”, “Experimental Protocols”, “Cyanobacteria Taxonomy”, “</w:t>
      </w:r>
      <w:proofErr w:type="spellStart"/>
      <w:r>
        <w:rPr>
          <w:rFonts w:ascii="Arial" w:hAnsi="Arial" w:cs="Arial"/>
          <w:sz w:val="22"/>
          <w:szCs w:val="22"/>
        </w:rPr>
        <w:t>CyBib</w:t>
      </w:r>
      <w:proofErr w:type="spellEnd"/>
      <w:r>
        <w:rPr>
          <w:rFonts w:ascii="Arial" w:hAnsi="Arial" w:cs="Arial"/>
          <w:sz w:val="22"/>
          <w:szCs w:val="22"/>
        </w:rPr>
        <w:t xml:space="preserve"> Bibliographical Archive”, and “Annotated Links”, with rich information in each link. (</w:t>
      </w:r>
      <w:hyperlink r:id="rId32" w:history="1">
        <w:r w:rsidRPr="00AD1053">
          <w:rPr>
            <w:rStyle w:val="Hyperlink"/>
            <w:rFonts w:ascii="Arial" w:hAnsi="Arial" w:cs="Arial"/>
            <w:sz w:val="22"/>
            <w:szCs w:val="22"/>
          </w:rPr>
          <w:t>http://www-cyanosite.bio.purdue.edu/</w:t>
        </w:r>
      </w:hyperlink>
      <w:r>
        <w:rPr>
          <w:rFonts w:ascii="Arial" w:hAnsi="Arial" w:cs="Arial"/>
          <w:sz w:val="22"/>
          <w:szCs w:val="22"/>
        </w:rPr>
        <w:t>)</w:t>
      </w:r>
    </w:p>
    <w:p w14:paraId="5A415296" w14:textId="77777777" w:rsidR="00827E8A" w:rsidRDefault="00827E8A" w:rsidP="00827E8A">
      <w:pPr>
        <w:rPr>
          <w:rFonts w:ascii="Arial" w:hAnsi="Arial" w:cs="Arial"/>
          <w:sz w:val="22"/>
          <w:szCs w:val="22"/>
        </w:rPr>
      </w:pPr>
    </w:p>
    <w:p w14:paraId="170A2D52" w14:textId="77777777" w:rsidR="00827E8A" w:rsidRDefault="00827E8A" w:rsidP="00827E8A">
      <w:pPr>
        <w:rPr>
          <w:rFonts w:ascii="Arial" w:hAnsi="Arial" w:cs="Arial"/>
          <w:sz w:val="22"/>
          <w:szCs w:val="22"/>
        </w:rPr>
      </w:pPr>
      <w:r>
        <w:rPr>
          <w:rFonts w:ascii="Arial" w:hAnsi="Arial" w:cs="Arial"/>
          <w:sz w:val="22"/>
          <w:szCs w:val="22"/>
        </w:rPr>
        <w:tab/>
        <w:t xml:space="preserve">“Cyanobacteria and </w:t>
      </w:r>
      <w:proofErr w:type="spellStart"/>
      <w:r>
        <w:rPr>
          <w:rFonts w:ascii="Arial" w:hAnsi="Arial" w:cs="Arial"/>
          <w:sz w:val="22"/>
          <w:szCs w:val="22"/>
        </w:rPr>
        <w:t>Cyanotoxins</w:t>
      </w:r>
      <w:proofErr w:type="spellEnd"/>
      <w:r>
        <w:rPr>
          <w:rFonts w:ascii="Arial" w:hAnsi="Arial" w:cs="Arial"/>
          <w:sz w:val="22"/>
          <w:szCs w:val="22"/>
        </w:rPr>
        <w:t xml:space="preserve">:  From Impacts on Aquatic Ecosystems and Human Health to </w:t>
      </w:r>
      <w:proofErr w:type="spellStart"/>
      <w:r>
        <w:rPr>
          <w:rFonts w:ascii="Arial" w:hAnsi="Arial" w:cs="Arial"/>
          <w:sz w:val="22"/>
          <w:szCs w:val="22"/>
        </w:rPr>
        <w:t>Anticarcinogenic</w:t>
      </w:r>
      <w:proofErr w:type="spellEnd"/>
      <w:r>
        <w:rPr>
          <w:rFonts w:ascii="Arial" w:hAnsi="Arial" w:cs="Arial"/>
          <w:sz w:val="22"/>
          <w:szCs w:val="22"/>
        </w:rPr>
        <w:t xml:space="preserve"> Effects” is a 2013 review of the negative and beneficial effects of cyanobacteria and their toxins. This review includes 95 references and contains some in-depth information. (</w:t>
      </w:r>
      <w:hyperlink r:id="rId33" w:history="1">
        <w:r w:rsidRPr="00AD1053">
          <w:rPr>
            <w:rStyle w:val="Hyperlink"/>
            <w:rFonts w:ascii="Arial" w:hAnsi="Arial" w:cs="Arial"/>
            <w:sz w:val="22"/>
            <w:szCs w:val="22"/>
          </w:rPr>
          <w:t>https://www.ncbi.nlm.nih.gov/pmc/articles/PMC3813918/</w:t>
        </w:r>
      </w:hyperlink>
      <w:r>
        <w:rPr>
          <w:rFonts w:ascii="Arial" w:hAnsi="Arial" w:cs="Arial"/>
          <w:sz w:val="22"/>
          <w:szCs w:val="22"/>
        </w:rPr>
        <w:t>)</w:t>
      </w:r>
    </w:p>
    <w:p w14:paraId="7C795AAF" w14:textId="77777777" w:rsidR="00827E8A" w:rsidRPr="00887FDF" w:rsidRDefault="00827E8A" w:rsidP="00827E8A">
      <w:pPr>
        <w:rPr>
          <w:rFonts w:ascii="Arial" w:hAnsi="Arial" w:cs="Arial"/>
          <w:sz w:val="32"/>
          <w:szCs w:val="28"/>
        </w:rPr>
      </w:pPr>
    </w:p>
    <w:p w14:paraId="5698D8BE" w14:textId="6480CD78" w:rsidR="00827E8A" w:rsidRDefault="00827E8A" w:rsidP="00827E8A">
      <w:pPr>
        <w:rPr>
          <w:rFonts w:ascii="Arial" w:hAnsi="Arial" w:cs="Arial"/>
          <w:sz w:val="22"/>
          <w:szCs w:val="22"/>
        </w:rPr>
      </w:pPr>
      <w:r>
        <w:rPr>
          <w:rFonts w:ascii="Arial" w:hAnsi="Arial" w:cs="Arial"/>
          <w:b/>
        </w:rPr>
        <w:t xml:space="preserve">Harmful </w:t>
      </w:r>
      <w:r w:rsidRPr="00365AEC">
        <w:rPr>
          <w:rFonts w:ascii="Arial" w:hAnsi="Arial" w:cs="Arial"/>
          <w:b/>
          <w:noProof/>
        </w:rPr>
        <w:t>alga</w:t>
      </w:r>
      <w:r w:rsidR="00365AEC">
        <w:rPr>
          <w:rFonts w:ascii="Arial" w:hAnsi="Arial" w:cs="Arial"/>
          <w:b/>
          <w:noProof/>
        </w:rPr>
        <w:t>l</w:t>
      </w:r>
      <w:r>
        <w:rPr>
          <w:rFonts w:ascii="Arial" w:hAnsi="Arial" w:cs="Arial"/>
          <w:b/>
        </w:rPr>
        <w:t xml:space="preserve"> blooms (HAB)</w:t>
      </w:r>
    </w:p>
    <w:p w14:paraId="40BFE3E4" w14:textId="77777777" w:rsidR="00827E8A" w:rsidRDefault="00827E8A" w:rsidP="00827E8A">
      <w:pPr>
        <w:rPr>
          <w:rFonts w:ascii="Arial" w:hAnsi="Arial" w:cs="Arial"/>
          <w:sz w:val="22"/>
          <w:szCs w:val="22"/>
        </w:rPr>
      </w:pPr>
    </w:p>
    <w:p w14:paraId="1C9666C4" w14:textId="1E380F91" w:rsidR="00827E8A" w:rsidRDefault="00827E8A" w:rsidP="00827E8A">
      <w:pPr>
        <w:rPr>
          <w:rFonts w:ascii="Arial" w:hAnsi="Arial" w:cs="Arial"/>
          <w:sz w:val="22"/>
          <w:szCs w:val="22"/>
        </w:rPr>
      </w:pPr>
      <w:r w:rsidRPr="00816C0E">
        <w:rPr>
          <w:rFonts w:ascii="Arial" w:hAnsi="Arial" w:cs="Arial"/>
          <w:sz w:val="22"/>
          <w:szCs w:val="22"/>
        </w:rPr>
        <w:tab/>
        <w:t>“Human Health Effects</w:t>
      </w:r>
      <w:r>
        <w:rPr>
          <w:rFonts w:ascii="Arial" w:hAnsi="Arial" w:cs="Arial"/>
          <w:sz w:val="22"/>
          <w:szCs w:val="22"/>
        </w:rPr>
        <w:t xml:space="preserve"> from Harmful Algal Blooms: </w:t>
      </w:r>
      <w:r w:rsidR="001D49EF">
        <w:rPr>
          <w:rFonts w:ascii="Arial" w:hAnsi="Arial" w:cs="Arial"/>
          <w:sz w:val="22"/>
          <w:szCs w:val="22"/>
        </w:rPr>
        <w:t xml:space="preserve"> </w:t>
      </w:r>
      <w:r>
        <w:rPr>
          <w:rFonts w:ascii="Arial" w:hAnsi="Arial" w:cs="Arial"/>
          <w:sz w:val="22"/>
          <w:szCs w:val="22"/>
        </w:rPr>
        <w:t>a Synthesis” is a 2013 report by Canadian and U.S scientists focused on the Great Lakes. Contents of the HAB report include background information, occurrence and distribution, human health effects, risks from exposure, economic effects, and more. (</w:t>
      </w:r>
      <w:hyperlink r:id="rId34" w:history="1">
        <w:r w:rsidRPr="00AD1053">
          <w:rPr>
            <w:rStyle w:val="Hyperlink"/>
            <w:rFonts w:ascii="Arial" w:hAnsi="Arial" w:cs="Arial"/>
            <w:sz w:val="22"/>
            <w:szCs w:val="22"/>
          </w:rPr>
          <w:t>http://www.ijc.org/files/publications/Attachment%202%20Human%20Health%20Effects%20from%20Harmful%20Algal%20Blooms.pdf</w:t>
        </w:r>
      </w:hyperlink>
      <w:r>
        <w:rPr>
          <w:rFonts w:ascii="Arial" w:hAnsi="Arial" w:cs="Arial"/>
          <w:sz w:val="22"/>
          <w:szCs w:val="22"/>
        </w:rPr>
        <w:t>)</w:t>
      </w:r>
    </w:p>
    <w:p w14:paraId="50F124E0" w14:textId="77777777" w:rsidR="00827E8A" w:rsidRPr="000B4767" w:rsidRDefault="00827E8A" w:rsidP="00827E8A">
      <w:pPr>
        <w:rPr>
          <w:rFonts w:ascii="Arial" w:hAnsi="Arial" w:cs="Arial"/>
          <w:sz w:val="32"/>
          <w:szCs w:val="28"/>
        </w:rPr>
      </w:pPr>
    </w:p>
    <w:p w14:paraId="4E207DA4" w14:textId="77777777" w:rsidR="00827E8A" w:rsidRPr="008C48AD" w:rsidRDefault="00827E8A" w:rsidP="00827E8A">
      <w:pPr>
        <w:rPr>
          <w:rFonts w:ascii="Arial" w:hAnsi="Arial" w:cs="Arial"/>
          <w:b/>
          <w:szCs w:val="22"/>
        </w:rPr>
      </w:pPr>
      <w:proofErr w:type="spellStart"/>
      <w:r w:rsidRPr="00A90EA3">
        <w:rPr>
          <w:rFonts w:ascii="Arial" w:hAnsi="Arial" w:cs="Arial"/>
          <w:b/>
          <w:i/>
          <w:szCs w:val="22"/>
        </w:rPr>
        <w:t>Microcystis</w:t>
      </w:r>
      <w:proofErr w:type="spellEnd"/>
      <w:r w:rsidRPr="00A90EA3">
        <w:rPr>
          <w:rFonts w:ascii="Arial" w:hAnsi="Arial" w:cs="Arial"/>
          <w:b/>
          <w:i/>
          <w:szCs w:val="22"/>
        </w:rPr>
        <w:t xml:space="preserve"> </w:t>
      </w:r>
      <w:r>
        <w:rPr>
          <w:rFonts w:ascii="Arial" w:hAnsi="Arial" w:cs="Arial"/>
          <w:b/>
          <w:szCs w:val="22"/>
        </w:rPr>
        <w:t>algae</w:t>
      </w:r>
    </w:p>
    <w:p w14:paraId="4F80D55E" w14:textId="77777777" w:rsidR="00827E8A" w:rsidRPr="004C3124" w:rsidRDefault="00827E8A" w:rsidP="00827E8A">
      <w:pPr>
        <w:rPr>
          <w:rFonts w:ascii="Arial" w:hAnsi="Arial" w:cs="Arial"/>
          <w:sz w:val="22"/>
          <w:szCs w:val="22"/>
        </w:rPr>
      </w:pPr>
    </w:p>
    <w:p w14:paraId="1C865A5B" w14:textId="62CACF4A" w:rsidR="00827E8A" w:rsidRDefault="00827E8A" w:rsidP="00827E8A">
      <w:pPr>
        <w:rPr>
          <w:rFonts w:ascii="Arial" w:hAnsi="Arial" w:cs="Arial"/>
          <w:sz w:val="22"/>
          <w:szCs w:val="22"/>
        </w:rPr>
      </w:pPr>
      <w:r w:rsidRPr="008C48AD">
        <w:rPr>
          <w:rFonts w:ascii="Arial" w:hAnsi="Arial" w:cs="Arial"/>
          <w:sz w:val="22"/>
          <w:szCs w:val="22"/>
        </w:rPr>
        <w:tab/>
      </w:r>
      <w:r>
        <w:rPr>
          <w:rFonts w:ascii="Arial" w:hAnsi="Arial" w:cs="Arial"/>
          <w:sz w:val="22"/>
          <w:szCs w:val="22"/>
        </w:rPr>
        <w:t xml:space="preserve">“Effect of Light Exposure and Nutrients on Buoyancy of </w:t>
      </w:r>
      <w:proofErr w:type="spellStart"/>
      <w:r w:rsidRPr="008C48AD">
        <w:rPr>
          <w:rFonts w:ascii="Arial" w:hAnsi="Arial" w:cs="Arial"/>
          <w:i/>
          <w:sz w:val="22"/>
          <w:szCs w:val="22"/>
        </w:rPr>
        <w:t>Microcystis</w:t>
      </w:r>
      <w:proofErr w:type="spellEnd"/>
      <w:r>
        <w:rPr>
          <w:rFonts w:ascii="Arial" w:hAnsi="Arial" w:cs="Arial"/>
          <w:sz w:val="22"/>
          <w:szCs w:val="22"/>
        </w:rPr>
        <w:t xml:space="preserve"> Colonies”,</w:t>
      </w:r>
      <w:r w:rsidRPr="008C48AD">
        <w:rPr>
          <w:rFonts w:ascii="Arial" w:hAnsi="Arial" w:cs="Arial"/>
          <w:sz w:val="22"/>
          <w:szCs w:val="22"/>
        </w:rPr>
        <w:t xml:space="preserve"> </w:t>
      </w:r>
      <w:r>
        <w:rPr>
          <w:rFonts w:ascii="Arial" w:hAnsi="Arial" w:cs="Arial"/>
          <w:sz w:val="22"/>
          <w:szCs w:val="22"/>
        </w:rPr>
        <w:t>a</w:t>
      </w:r>
      <w:r w:rsidRPr="008C48AD">
        <w:rPr>
          <w:rFonts w:ascii="Arial" w:hAnsi="Arial" w:cs="Arial"/>
          <w:sz w:val="22"/>
          <w:szCs w:val="22"/>
        </w:rPr>
        <w:t xml:space="preserve"> poster presentation </w:t>
      </w:r>
      <w:r>
        <w:rPr>
          <w:rFonts w:ascii="Arial" w:hAnsi="Arial" w:cs="Arial"/>
          <w:sz w:val="22"/>
          <w:szCs w:val="22"/>
        </w:rPr>
        <w:t>from the University of Michigan’s School of Natural Resources and Environment, presents data and conclusions on a study of</w:t>
      </w:r>
      <w:r w:rsidR="00365AEC">
        <w:rPr>
          <w:rFonts w:ascii="Arial" w:hAnsi="Arial" w:cs="Arial"/>
          <w:sz w:val="22"/>
          <w:szCs w:val="22"/>
        </w:rPr>
        <w:t xml:space="preserve"> the</w:t>
      </w:r>
      <w:r>
        <w:rPr>
          <w:rFonts w:ascii="Arial" w:hAnsi="Arial" w:cs="Arial"/>
          <w:sz w:val="22"/>
          <w:szCs w:val="22"/>
        </w:rPr>
        <w:t xml:space="preserve"> </w:t>
      </w:r>
      <w:r w:rsidRPr="00365AEC">
        <w:rPr>
          <w:rFonts w:ascii="Arial" w:hAnsi="Arial" w:cs="Arial"/>
          <w:noProof/>
          <w:sz w:val="22"/>
          <w:szCs w:val="22"/>
        </w:rPr>
        <w:t>vertical</w:t>
      </w:r>
      <w:r>
        <w:rPr>
          <w:rFonts w:ascii="Arial" w:hAnsi="Arial" w:cs="Arial"/>
          <w:sz w:val="22"/>
          <w:szCs w:val="22"/>
        </w:rPr>
        <w:t xml:space="preserve"> distribution of </w:t>
      </w:r>
      <w:proofErr w:type="spellStart"/>
      <w:r w:rsidRPr="008C48AD">
        <w:rPr>
          <w:rFonts w:ascii="Arial" w:hAnsi="Arial" w:cs="Arial"/>
          <w:i/>
          <w:sz w:val="22"/>
          <w:szCs w:val="22"/>
        </w:rPr>
        <w:t>Microcystis</w:t>
      </w:r>
      <w:proofErr w:type="spellEnd"/>
      <w:r w:rsidR="00C6190F">
        <w:rPr>
          <w:rFonts w:ascii="Arial" w:hAnsi="Arial" w:cs="Arial"/>
          <w:sz w:val="22"/>
          <w:szCs w:val="22"/>
        </w:rPr>
        <w:t xml:space="preserve"> harmful algal</w:t>
      </w:r>
      <w:r>
        <w:rPr>
          <w:rFonts w:ascii="Arial" w:hAnsi="Arial" w:cs="Arial"/>
          <w:sz w:val="22"/>
          <w:szCs w:val="22"/>
        </w:rPr>
        <w:t xml:space="preserve"> </w:t>
      </w:r>
      <w:r w:rsidRPr="00365AEC">
        <w:rPr>
          <w:rFonts w:ascii="Arial" w:hAnsi="Arial" w:cs="Arial"/>
          <w:noProof/>
          <w:sz w:val="22"/>
          <w:szCs w:val="22"/>
        </w:rPr>
        <w:t>blooms</w:t>
      </w:r>
      <w:r>
        <w:rPr>
          <w:rFonts w:ascii="Arial" w:hAnsi="Arial" w:cs="Arial"/>
          <w:sz w:val="22"/>
          <w:szCs w:val="22"/>
        </w:rPr>
        <w:t xml:space="preserve"> in Lake Erie. (</w:t>
      </w:r>
      <w:hyperlink r:id="rId35" w:history="1">
        <w:r w:rsidRPr="00E03B1B">
          <w:rPr>
            <w:rStyle w:val="Hyperlink"/>
            <w:rFonts w:ascii="Arial" w:hAnsi="Arial" w:cs="Arial"/>
            <w:sz w:val="22"/>
            <w:szCs w:val="22"/>
          </w:rPr>
          <w:t>https://www.glerl.noaa.gov/pubs/posters/Ming_IAGLR_2017.pdf</w:t>
        </w:r>
      </w:hyperlink>
      <w:r>
        <w:rPr>
          <w:rFonts w:ascii="Arial" w:hAnsi="Arial" w:cs="Arial"/>
          <w:sz w:val="22"/>
          <w:szCs w:val="22"/>
        </w:rPr>
        <w:t>)</w:t>
      </w:r>
    </w:p>
    <w:p w14:paraId="69451B6A" w14:textId="77777777" w:rsidR="00827E8A" w:rsidRPr="00887FDF" w:rsidRDefault="00827E8A" w:rsidP="00827E8A">
      <w:pPr>
        <w:rPr>
          <w:rFonts w:ascii="Arial" w:hAnsi="Arial" w:cs="Arial"/>
          <w:sz w:val="32"/>
          <w:szCs w:val="28"/>
        </w:rPr>
      </w:pPr>
    </w:p>
    <w:p w14:paraId="1B39A0DB" w14:textId="42FC6328" w:rsidR="00827E8A" w:rsidRDefault="00827E8A" w:rsidP="00C6190F">
      <w:pPr>
        <w:tabs>
          <w:tab w:val="left" w:pos="4217"/>
        </w:tabs>
        <w:rPr>
          <w:rFonts w:ascii="Arial" w:hAnsi="Arial" w:cs="Arial"/>
          <w:sz w:val="22"/>
          <w:szCs w:val="22"/>
        </w:rPr>
      </w:pPr>
      <w:proofErr w:type="spellStart"/>
      <w:r>
        <w:rPr>
          <w:rFonts w:ascii="Arial" w:hAnsi="Arial" w:cs="Arial"/>
          <w:b/>
        </w:rPr>
        <w:t>Microcystins</w:t>
      </w:r>
      <w:proofErr w:type="spellEnd"/>
    </w:p>
    <w:p w14:paraId="0CDCA1E4" w14:textId="77777777" w:rsidR="00827E8A" w:rsidRDefault="00827E8A" w:rsidP="00827E8A">
      <w:pPr>
        <w:rPr>
          <w:rFonts w:ascii="Arial" w:hAnsi="Arial" w:cs="Arial"/>
          <w:sz w:val="22"/>
          <w:szCs w:val="22"/>
        </w:rPr>
      </w:pPr>
    </w:p>
    <w:p w14:paraId="073B6160" w14:textId="77777777" w:rsidR="00827E8A" w:rsidRDefault="00827E8A" w:rsidP="00827E8A">
      <w:pPr>
        <w:rPr>
          <w:rFonts w:ascii="Arial" w:hAnsi="Arial" w:cs="Arial"/>
          <w:sz w:val="22"/>
          <w:szCs w:val="22"/>
        </w:rPr>
      </w:pPr>
      <w:r w:rsidRPr="00BC3A76">
        <w:rPr>
          <w:rFonts w:ascii="Arial" w:hAnsi="Arial" w:cs="Arial"/>
          <w:sz w:val="22"/>
          <w:szCs w:val="22"/>
        </w:rPr>
        <w:tab/>
        <w:t>“</w:t>
      </w:r>
      <w:proofErr w:type="spellStart"/>
      <w:r w:rsidRPr="00BC3A76">
        <w:rPr>
          <w:rFonts w:ascii="Arial" w:hAnsi="Arial" w:cs="Arial"/>
          <w:i/>
          <w:sz w:val="22"/>
          <w:szCs w:val="22"/>
        </w:rPr>
        <w:t>Microcystis</w:t>
      </w:r>
      <w:proofErr w:type="spellEnd"/>
      <w:r w:rsidRPr="00BC3A76">
        <w:rPr>
          <w:rFonts w:ascii="Arial" w:hAnsi="Arial" w:cs="Arial"/>
          <w:i/>
          <w:sz w:val="22"/>
          <w:szCs w:val="22"/>
        </w:rPr>
        <w:t xml:space="preserve"> </w:t>
      </w:r>
      <w:r w:rsidRPr="00365AEC">
        <w:rPr>
          <w:rFonts w:ascii="Arial" w:hAnsi="Arial" w:cs="Arial"/>
          <w:i/>
          <w:noProof/>
          <w:sz w:val="22"/>
          <w:szCs w:val="22"/>
        </w:rPr>
        <w:t>aeruginosa</w:t>
      </w:r>
      <w:r>
        <w:rPr>
          <w:rFonts w:ascii="Arial" w:hAnsi="Arial" w:cs="Arial"/>
          <w:sz w:val="22"/>
          <w:szCs w:val="22"/>
        </w:rPr>
        <w:t xml:space="preserve"> and the Effects of </w:t>
      </w:r>
      <w:proofErr w:type="spellStart"/>
      <w:r>
        <w:rPr>
          <w:rFonts w:ascii="Arial" w:hAnsi="Arial" w:cs="Arial"/>
          <w:sz w:val="22"/>
          <w:szCs w:val="22"/>
        </w:rPr>
        <w:t>Microcystin</w:t>
      </w:r>
      <w:proofErr w:type="spellEnd"/>
      <w:r>
        <w:rPr>
          <w:rFonts w:ascii="Arial" w:hAnsi="Arial" w:cs="Arial"/>
          <w:sz w:val="22"/>
          <w:szCs w:val="22"/>
        </w:rPr>
        <w:t xml:space="preserve">-LR on Ecosystems and Human Health” looks at the organism and the toxin described in the Heisman article that </w:t>
      </w:r>
      <w:r w:rsidRPr="00365AEC">
        <w:rPr>
          <w:rFonts w:ascii="Arial" w:hAnsi="Arial" w:cs="Arial"/>
          <w:noProof/>
          <w:sz w:val="22"/>
          <w:szCs w:val="22"/>
        </w:rPr>
        <w:t>were</w:t>
      </w:r>
      <w:r>
        <w:rPr>
          <w:rFonts w:ascii="Arial" w:hAnsi="Arial" w:cs="Arial"/>
          <w:sz w:val="22"/>
          <w:szCs w:val="22"/>
        </w:rPr>
        <w:t xml:space="preserve"> responsible for the Toledo, Ohio, water crisis in 2014. Dangers to humans, ecosystems, and a chemical structure of </w:t>
      </w:r>
      <w:proofErr w:type="spellStart"/>
      <w:r>
        <w:rPr>
          <w:rFonts w:ascii="Arial" w:hAnsi="Arial" w:cs="Arial"/>
          <w:sz w:val="22"/>
          <w:szCs w:val="22"/>
        </w:rPr>
        <w:t>microcystin</w:t>
      </w:r>
      <w:proofErr w:type="spellEnd"/>
      <w:r>
        <w:rPr>
          <w:rFonts w:ascii="Arial" w:hAnsi="Arial" w:cs="Arial"/>
          <w:sz w:val="22"/>
          <w:szCs w:val="22"/>
        </w:rPr>
        <w:t>-LR are provided. (</w:t>
      </w:r>
      <w:hyperlink r:id="rId36" w:history="1">
        <w:r w:rsidRPr="00AD1053">
          <w:rPr>
            <w:rStyle w:val="Hyperlink"/>
            <w:rFonts w:ascii="Arial" w:hAnsi="Arial" w:cs="Arial"/>
            <w:sz w:val="22"/>
            <w:szCs w:val="22"/>
          </w:rPr>
          <w:t>https://microbewiki.kenyon.edu/index.php/Microcystis_aeruginosa_and_the_Effects_of_Microcystin-LR_on_Ecosystems_and_Human_Health</w:t>
        </w:r>
      </w:hyperlink>
      <w:r>
        <w:rPr>
          <w:rFonts w:ascii="Arial" w:hAnsi="Arial" w:cs="Arial"/>
          <w:sz w:val="22"/>
          <w:szCs w:val="22"/>
        </w:rPr>
        <w:t>)</w:t>
      </w:r>
    </w:p>
    <w:p w14:paraId="0C136689" w14:textId="77777777" w:rsidR="00827E8A" w:rsidRPr="004C3124" w:rsidRDefault="00827E8A" w:rsidP="00827E8A">
      <w:pPr>
        <w:rPr>
          <w:rFonts w:ascii="Arial" w:hAnsi="Arial" w:cs="Arial"/>
          <w:sz w:val="22"/>
          <w:szCs w:val="22"/>
        </w:rPr>
      </w:pPr>
    </w:p>
    <w:p w14:paraId="5F515442" w14:textId="77777777" w:rsidR="00827E8A" w:rsidRDefault="00827E8A" w:rsidP="00827E8A">
      <w:pPr>
        <w:rPr>
          <w:rFonts w:ascii="Arial" w:hAnsi="Arial" w:cs="Arial"/>
          <w:sz w:val="22"/>
          <w:szCs w:val="22"/>
        </w:rPr>
      </w:pPr>
      <w:r>
        <w:rPr>
          <w:rFonts w:ascii="Arial" w:hAnsi="Arial" w:cs="Arial"/>
          <w:b/>
          <w:sz w:val="22"/>
          <w:szCs w:val="22"/>
        </w:rPr>
        <w:lastRenderedPageBreak/>
        <w:tab/>
      </w:r>
      <w:r>
        <w:rPr>
          <w:rFonts w:ascii="Arial" w:hAnsi="Arial" w:cs="Arial"/>
          <w:sz w:val="22"/>
          <w:szCs w:val="22"/>
        </w:rPr>
        <w:t xml:space="preserve">An information sheet from the Iowa Department of Public Health provides answers to frequently asked questions about cyanobacteria and </w:t>
      </w:r>
      <w:proofErr w:type="spellStart"/>
      <w:r>
        <w:rPr>
          <w:rFonts w:ascii="Arial" w:hAnsi="Arial" w:cs="Arial"/>
          <w:sz w:val="22"/>
          <w:szCs w:val="22"/>
        </w:rPr>
        <w:t>microcystin</w:t>
      </w:r>
      <w:proofErr w:type="spellEnd"/>
      <w:r>
        <w:rPr>
          <w:rFonts w:ascii="Arial" w:hAnsi="Arial" w:cs="Arial"/>
          <w:sz w:val="22"/>
          <w:szCs w:val="22"/>
        </w:rPr>
        <w:t xml:space="preserve"> toxins. (</w:t>
      </w:r>
      <w:hyperlink r:id="rId37" w:history="1">
        <w:r w:rsidRPr="00AD1053">
          <w:rPr>
            <w:rStyle w:val="Hyperlink"/>
            <w:rFonts w:ascii="Arial" w:hAnsi="Arial" w:cs="Arial"/>
            <w:sz w:val="22"/>
            <w:szCs w:val="22"/>
          </w:rPr>
          <w:t>https://www.idph.iowa.gov/Portals/1/Files/EHS/algae_faq.pdf</w:t>
        </w:r>
      </w:hyperlink>
      <w:r>
        <w:rPr>
          <w:rFonts w:ascii="Arial" w:hAnsi="Arial" w:cs="Arial"/>
          <w:sz w:val="22"/>
          <w:szCs w:val="22"/>
        </w:rPr>
        <w:t>)</w:t>
      </w:r>
    </w:p>
    <w:p w14:paraId="4E1A548C" w14:textId="77777777" w:rsidR="00827E8A" w:rsidRPr="00887FDF" w:rsidRDefault="00827E8A" w:rsidP="00827E8A">
      <w:pPr>
        <w:rPr>
          <w:rFonts w:ascii="Arial" w:hAnsi="Arial" w:cs="Arial"/>
          <w:sz w:val="32"/>
          <w:szCs w:val="28"/>
        </w:rPr>
      </w:pPr>
    </w:p>
    <w:p w14:paraId="632A6044" w14:textId="77777777" w:rsidR="00827E8A" w:rsidRDefault="00827E8A" w:rsidP="00827E8A">
      <w:pPr>
        <w:rPr>
          <w:rFonts w:ascii="Arial" w:hAnsi="Arial" w:cs="Arial"/>
          <w:sz w:val="22"/>
          <w:szCs w:val="22"/>
        </w:rPr>
      </w:pPr>
      <w:r>
        <w:rPr>
          <w:rFonts w:ascii="Arial" w:hAnsi="Arial" w:cs="Arial"/>
          <w:b/>
        </w:rPr>
        <w:t>Apoptosis</w:t>
      </w:r>
    </w:p>
    <w:p w14:paraId="6BBBEFA3" w14:textId="77777777" w:rsidR="00827E8A" w:rsidRDefault="00827E8A" w:rsidP="00827E8A">
      <w:pPr>
        <w:rPr>
          <w:rFonts w:ascii="Arial" w:hAnsi="Arial" w:cs="Arial"/>
          <w:sz w:val="22"/>
          <w:szCs w:val="22"/>
        </w:rPr>
      </w:pPr>
    </w:p>
    <w:p w14:paraId="23E51F60" w14:textId="77777777" w:rsidR="00827E8A" w:rsidRPr="003C69CB" w:rsidRDefault="00827E8A" w:rsidP="00827E8A">
      <w:pPr>
        <w:rPr>
          <w:rFonts w:ascii="Arial" w:hAnsi="Arial" w:cs="Arial"/>
          <w:sz w:val="22"/>
          <w:szCs w:val="22"/>
        </w:rPr>
      </w:pPr>
      <w:r>
        <w:rPr>
          <w:rFonts w:ascii="Arial" w:hAnsi="Arial" w:cs="Arial"/>
          <w:b/>
          <w:sz w:val="22"/>
          <w:szCs w:val="22"/>
        </w:rPr>
        <w:tab/>
      </w:r>
      <w:r>
        <w:rPr>
          <w:rFonts w:ascii="Arial" w:hAnsi="Arial" w:cs="Arial"/>
          <w:sz w:val="22"/>
          <w:szCs w:val="22"/>
        </w:rPr>
        <w:t>Biology textbook author John Kimball provides online information about cell death. His explanation of the two types of cell death, from injurious agents or suicide, provides information on the mechanisms of apoptosis—with diagrams, connections to cancer and immune systems, and links to additional information. (</w:t>
      </w:r>
      <w:hyperlink r:id="rId38" w:history="1">
        <w:r w:rsidRPr="00AD1053">
          <w:rPr>
            <w:rStyle w:val="Hyperlink"/>
            <w:rFonts w:ascii="Arial" w:hAnsi="Arial" w:cs="Arial"/>
            <w:sz w:val="22"/>
            <w:szCs w:val="22"/>
          </w:rPr>
          <w:t>http://www.biology-pages.info/A/Apoptosis.html</w:t>
        </w:r>
      </w:hyperlink>
      <w:r>
        <w:rPr>
          <w:rFonts w:ascii="Arial" w:hAnsi="Arial" w:cs="Arial"/>
          <w:sz w:val="22"/>
          <w:szCs w:val="22"/>
        </w:rPr>
        <w:t>)</w:t>
      </w:r>
    </w:p>
    <w:p w14:paraId="27F173BA" w14:textId="77777777" w:rsidR="00827E8A" w:rsidRPr="00887FDF" w:rsidRDefault="00827E8A" w:rsidP="00827E8A">
      <w:pPr>
        <w:rPr>
          <w:rFonts w:ascii="Arial" w:hAnsi="Arial" w:cs="Arial"/>
          <w:sz w:val="32"/>
          <w:szCs w:val="28"/>
        </w:rPr>
      </w:pPr>
    </w:p>
    <w:p w14:paraId="74F175D7" w14:textId="77777777" w:rsidR="00827E8A" w:rsidRDefault="00827E8A" w:rsidP="00827E8A">
      <w:pPr>
        <w:rPr>
          <w:rFonts w:ascii="Arial" w:hAnsi="Arial" w:cs="Arial"/>
          <w:sz w:val="22"/>
          <w:szCs w:val="22"/>
        </w:rPr>
      </w:pPr>
      <w:proofErr w:type="spellStart"/>
      <w:r>
        <w:rPr>
          <w:rFonts w:ascii="Arial" w:hAnsi="Arial" w:cs="Arial"/>
          <w:b/>
        </w:rPr>
        <w:t>Biomagnification</w:t>
      </w:r>
      <w:proofErr w:type="spellEnd"/>
    </w:p>
    <w:p w14:paraId="6E42C00C" w14:textId="77777777" w:rsidR="00827E8A" w:rsidRDefault="00827E8A" w:rsidP="00827E8A">
      <w:pPr>
        <w:rPr>
          <w:rFonts w:ascii="Arial" w:hAnsi="Arial" w:cs="Arial"/>
          <w:sz w:val="22"/>
          <w:szCs w:val="22"/>
        </w:rPr>
      </w:pPr>
    </w:p>
    <w:p w14:paraId="11CE91CF" w14:textId="77777777" w:rsidR="00827E8A" w:rsidRDefault="00827E8A" w:rsidP="00827E8A">
      <w:pPr>
        <w:rPr>
          <w:rFonts w:ascii="Arial" w:hAnsi="Arial" w:cs="Arial"/>
          <w:sz w:val="22"/>
          <w:szCs w:val="22"/>
        </w:rPr>
      </w:pPr>
      <w:r w:rsidRPr="0071490C">
        <w:rPr>
          <w:rFonts w:ascii="Arial" w:hAnsi="Arial" w:cs="Arial"/>
          <w:sz w:val="22"/>
          <w:szCs w:val="22"/>
        </w:rPr>
        <w:tab/>
      </w:r>
      <w:r w:rsidRPr="005D48EC">
        <w:rPr>
          <w:rFonts w:ascii="Arial" w:hAnsi="Arial" w:cs="Arial"/>
          <w:i/>
          <w:sz w:val="22"/>
          <w:szCs w:val="22"/>
        </w:rPr>
        <w:t>Earth Eclipse</w:t>
      </w:r>
      <w:r w:rsidRPr="0071490C">
        <w:rPr>
          <w:rFonts w:ascii="Arial" w:hAnsi="Arial" w:cs="Arial"/>
          <w:sz w:val="22"/>
          <w:szCs w:val="22"/>
        </w:rPr>
        <w:t xml:space="preserve"> </w:t>
      </w:r>
      <w:r>
        <w:rPr>
          <w:rFonts w:ascii="Arial" w:hAnsi="Arial" w:cs="Arial"/>
          <w:sz w:val="22"/>
          <w:szCs w:val="22"/>
        </w:rPr>
        <w:t xml:space="preserve">supplies “What Is </w:t>
      </w:r>
      <w:proofErr w:type="spellStart"/>
      <w:r>
        <w:rPr>
          <w:rFonts w:ascii="Arial" w:hAnsi="Arial" w:cs="Arial"/>
          <w:sz w:val="22"/>
          <w:szCs w:val="22"/>
        </w:rPr>
        <w:t>Biomagnification</w:t>
      </w:r>
      <w:proofErr w:type="spellEnd"/>
      <w:r>
        <w:rPr>
          <w:rFonts w:ascii="Arial" w:hAnsi="Arial" w:cs="Arial"/>
          <w:sz w:val="22"/>
          <w:szCs w:val="22"/>
        </w:rPr>
        <w:t xml:space="preserve">?”—an easy to understand explanation. Causes, effects, and the process of </w:t>
      </w:r>
      <w:proofErr w:type="spellStart"/>
      <w:r>
        <w:rPr>
          <w:rFonts w:ascii="Arial" w:hAnsi="Arial" w:cs="Arial"/>
          <w:sz w:val="22"/>
          <w:szCs w:val="22"/>
        </w:rPr>
        <w:t>biomagnification</w:t>
      </w:r>
      <w:proofErr w:type="spellEnd"/>
      <w:r>
        <w:rPr>
          <w:rFonts w:ascii="Arial" w:hAnsi="Arial" w:cs="Arial"/>
          <w:sz w:val="22"/>
          <w:szCs w:val="22"/>
        </w:rPr>
        <w:t xml:space="preserve"> are parts of the information supplied. (</w:t>
      </w:r>
      <w:hyperlink r:id="rId39" w:history="1">
        <w:r w:rsidRPr="00AD1053">
          <w:rPr>
            <w:rStyle w:val="Hyperlink"/>
            <w:rFonts w:ascii="Arial" w:hAnsi="Arial" w:cs="Arial"/>
            <w:sz w:val="22"/>
            <w:szCs w:val="22"/>
          </w:rPr>
          <w:t>https://www.eartheclipse.com/ecosystem/causes-effects-process-of-biomagnification.html</w:t>
        </w:r>
      </w:hyperlink>
      <w:r>
        <w:rPr>
          <w:rFonts w:ascii="Arial" w:hAnsi="Arial" w:cs="Arial"/>
          <w:sz w:val="22"/>
          <w:szCs w:val="22"/>
        </w:rPr>
        <w:t>)</w:t>
      </w:r>
    </w:p>
    <w:p w14:paraId="3CBC7902" w14:textId="77777777" w:rsidR="00827E8A" w:rsidRPr="004C3124" w:rsidRDefault="00827E8A" w:rsidP="00827E8A">
      <w:pPr>
        <w:rPr>
          <w:rFonts w:ascii="Arial" w:hAnsi="Arial" w:cs="Arial"/>
          <w:sz w:val="22"/>
          <w:szCs w:val="22"/>
        </w:rPr>
      </w:pPr>
    </w:p>
    <w:p w14:paraId="257B0E28" w14:textId="77777777" w:rsidR="00827E8A" w:rsidRDefault="00827E8A" w:rsidP="00827E8A">
      <w:pPr>
        <w:rPr>
          <w:rFonts w:ascii="Arial" w:hAnsi="Arial" w:cs="Arial"/>
          <w:sz w:val="22"/>
          <w:szCs w:val="22"/>
        </w:rPr>
      </w:pPr>
      <w:r>
        <w:rPr>
          <w:rFonts w:ascii="Arial" w:hAnsi="Arial" w:cs="Arial"/>
          <w:sz w:val="22"/>
          <w:szCs w:val="22"/>
        </w:rPr>
        <w:tab/>
      </w:r>
      <w:proofErr w:type="spellStart"/>
      <w:r>
        <w:rPr>
          <w:rFonts w:ascii="Arial" w:hAnsi="Arial" w:cs="Arial"/>
          <w:sz w:val="22"/>
          <w:szCs w:val="22"/>
        </w:rPr>
        <w:t>PolarTREC</w:t>
      </w:r>
      <w:proofErr w:type="spellEnd"/>
      <w:r>
        <w:rPr>
          <w:rFonts w:ascii="Arial" w:hAnsi="Arial" w:cs="Arial"/>
          <w:sz w:val="22"/>
          <w:szCs w:val="22"/>
        </w:rPr>
        <w:t xml:space="preserve"> hosts the activity “Bioaccumulation of Toxins”, which allows students to use marshmallows to simulate environmental toxins to model bioaccumulation in a food chain. The activity provides the student worksheet, photocopy handouts, procedures, and sample student answers. (</w:t>
      </w:r>
      <w:hyperlink r:id="rId40" w:history="1">
        <w:r w:rsidRPr="00AD1053">
          <w:rPr>
            <w:rStyle w:val="Hyperlink"/>
            <w:rFonts w:ascii="Arial" w:hAnsi="Arial" w:cs="Arial"/>
            <w:sz w:val="22"/>
            <w:szCs w:val="22"/>
          </w:rPr>
          <w:t>https://www.polartrec.com/files/resources/lesson/10856/docs/bioaccumulation_toxins_final_1.pdf</w:t>
        </w:r>
      </w:hyperlink>
      <w:r>
        <w:rPr>
          <w:rFonts w:ascii="Arial" w:hAnsi="Arial" w:cs="Arial"/>
          <w:sz w:val="22"/>
          <w:szCs w:val="22"/>
        </w:rPr>
        <w:t>)</w:t>
      </w:r>
    </w:p>
    <w:p w14:paraId="7CDAD27E" w14:textId="77777777" w:rsidR="00827E8A" w:rsidRPr="00887FDF" w:rsidRDefault="00827E8A" w:rsidP="00827E8A">
      <w:pPr>
        <w:rPr>
          <w:rFonts w:ascii="Arial" w:hAnsi="Arial" w:cs="Arial"/>
          <w:sz w:val="32"/>
          <w:szCs w:val="28"/>
        </w:rPr>
      </w:pPr>
    </w:p>
    <w:p w14:paraId="71CA344A" w14:textId="77777777" w:rsidR="00827E8A" w:rsidRDefault="00827E8A" w:rsidP="00827E8A">
      <w:pPr>
        <w:rPr>
          <w:rFonts w:ascii="Arial" w:hAnsi="Arial" w:cs="Arial"/>
          <w:sz w:val="22"/>
          <w:szCs w:val="22"/>
        </w:rPr>
      </w:pPr>
      <w:r>
        <w:rPr>
          <w:rFonts w:ascii="Arial" w:hAnsi="Arial" w:cs="Arial"/>
          <w:b/>
        </w:rPr>
        <w:t>Climate change and algal growth</w:t>
      </w:r>
    </w:p>
    <w:p w14:paraId="7544F949" w14:textId="77777777" w:rsidR="00827E8A" w:rsidRDefault="00827E8A" w:rsidP="00827E8A">
      <w:pPr>
        <w:rPr>
          <w:rFonts w:ascii="Arial" w:hAnsi="Arial" w:cs="Arial"/>
          <w:sz w:val="22"/>
          <w:szCs w:val="22"/>
        </w:rPr>
      </w:pPr>
    </w:p>
    <w:p w14:paraId="721C4FD7" w14:textId="77777777" w:rsidR="00827E8A" w:rsidRDefault="00827E8A" w:rsidP="00827E8A">
      <w:pPr>
        <w:rPr>
          <w:rFonts w:ascii="Arial" w:hAnsi="Arial" w:cs="Arial"/>
          <w:sz w:val="22"/>
          <w:szCs w:val="22"/>
        </w:rPr>
      </w:pPr>
      <w:r w:rsidRPr="00464A74">
        <w:rPr>
          <w:rFonts w:ascii="Arial" w:hAnsi="Arial" w:cs="Arial"/>
          <w:sz w:val="22"/>
          <w:szCs w:val="22"/>
        </w:rPr>
        <w:tab/>
        <w:t>The E</w:t>
      </w:r>
      <w:r>
        <w:rPr>
          <w:rFonts w:ascii="Arial" w:hAnsi="Arial" w:cs="Arial"/>
          <w:sz w:val="22"/>
          <w:szCs w:val="22"/>
        </w:rPr>
        <w:t>PA published a 2013 document, “Impacts of Climate Change on the Occurrence of Harmful Algal Blooms”, that describes how changes in temperature, salinity, carbon dioxide, rainfall, and other factors may impact HABs. (</w:t>
      </w:r>
      <w:hyperlink r:id="rId41" w:history="1">
        <w:r w:rsidRPr="00AD1053">
          <w:rPr>
            <w:rStyle w:val="Hyperlink"/>
            <w:rFonts w:ascii="Arial" w:hAnsi="Arial" w:cs="Arial"/>
            <w:sz w:val="22"/>
            <w:szCs w:val="22"/>
          </w:rPr>
          <w:t>https://www.epa.gov/sites/production/files/documents/climatehabs.pdf</w:t>
        </w:r>
      </w:hyperlink>
      <w:r>
        <w:rPr>
          <w:rFonts w:ascii="Arial" w:hAnsi="Arial" w:cs="Arial"/>
          <w:sz w:val="22"/>
          <w:szCs w:val="22"/>
        </w:rPr>
        <w:t>)</w:t>
      </w:r>
    </w:p>
    <w:p w14:paraId="432FE1B8" w14:textId="77777777" w:rsidR="00827E8A" w:rsidRPr="004C3124" w:rsidRDefault="00827E8A" w:rsidP="00827E8A">
      <w:pPr>
        <w:rPr>
          <w:rFonts w:ascii="Arial" w:hAnsi="Arial" w:cs="Arial"/>
          <w:sz w:val="22"/>
          <w:szCs w:val="22"/>
        </w:rPr>
      </w:pPr>
    </w:p>
    <w:p w14:paraId="1EF31801" w14:textId="77777777" w:rsidR="00827E8A" w:rsidRDefault="00827E8A" w:rsidP="00827E8A">
      <w:pPr>
        <w:rPr>
          <w:rFonts w:ascii="Arial" w:hAnsi="Arial" w:cs="Arial"/>
          <w:sz w:val="22"/>
          <w:szCs w:val="22"/>
        </w:rPr>
      </w:pPr>
      <w:r>
        <w:rPr>
          <w:rFonts w:ascii="Arial" w:hAnsi="Arial" w:cs="Arial"/>
          <w:b/>
          <w:sz w:val="22"/>
          <w:szCs w:val="22"/>
        </w:rPr>
        <w:tab/>
      </w:r>
      <w:r>
        <w:rPr>
          <w:rFonts w:ascii="Arial" w:hAnsi="Arial" w:cs="Arial"/>
          <w:sz w:val="22"/>
          <w:szCs w:val="22"/>
        </w:rPr>
        <w:t>“Algae, Cyanobacteria Blooms, and Climate Change” examines the causes and results of algal blooms and changing climate conditions. The 2017 article from the Climate Institute provides diagrams, some data, charts, and references. (</w:t>
      </w:r>
      <w:hyperlink r:id="rId42" w:history="1">
        <w:r w:rsidRPr="00AD1053">
          <w:rPr>
            <w:rStyle w:val="Hyperlink"/>
            <w:rFonts w:ascii="Arial" w:hAnsi="Arial" w:cs="Arial"/>
            <w:sz w:val="22"/>
            <w:szCs w:val="22"/>
          </w:rPr>
          <w:t>http://climate.org/wp-content/uploads/2017/05/bennett_algalblooms-1.pdf</w:t>
        </w:r>
      </w:hyperlink>
      <w:r>
        <w:rPr>
          <w:rFonts w:ascii="Arial" w:hAnsi="Arial" w:cs="Arial"/>
          <w:sz w:val="22"/>
          <w:szCs w:val="22"/>
        </w:rPr>
        <w:t>)</w:t>
      </w:r>
    </w:p>
    <w:p w14:paraId="6EEC8EC4" w14:textId="77777777" w:rsidR="00827E8A" w:rsidRPr="00887FDF" w:rsidRDefault="00827E8A" w:rsidP="00827E8A">
      <w:pPr>
        <w:rPr>
          <w:rFonts w:ascii="Arial" w:hAnsi="Arial" w:cs="Arial"/>
          <w:sz w:val="32"/>
          <w:szCs w:val="28"/>
        </w:rPr>
      </w:pPr>
    </w:p>
    <w:p w14:paraId="042DDC15" w14:textId="7B228E46" w:rsidR="00827E8A" w:rsidRDefault="00827E8A" w:rsidP="00827E8A">
      <w:pPr>
        <w:rPr>
          <w:rFonts w:ascii="Arial" w:hAnsi="Arial" w:cs="Arial"/>
          <w:sz w:val="22"/>
          <w:szCs w:val="22"/>
        </w:rPr>
      </w:pPr>
      <w:r>
        <w:rPr>
          <w:rFonts w:ascii="Arial" w:hAnsi="Arial" w:cs="Arial"/>
          <w:b/>
        </w:rPr>
        <w:t>Point</w:t>
      </w:r>
      <w:r w:rsidR="00DF73F7">
        <w:rPr>
          <w:rFonts w:ascii="Arial" w:hAnsi="Arial" w:cs="Arial"/>
          <w:b/>
        </w:rPr>
        <w:t>-source</w:t>
      </w:r>
      <w:r>
        <w:rPr>
          <w:rFonts w:ascii="Arial" w:hAnsi="Arial" w:cs="Arial"/>
          <w:b/>
        </w:rPr>
        <w:t xml:space="preserve"> and nonpoint</w:t>
      </w:r>
      <w:r w:rsidR="00DF73F7">
        <w:rPr>
          <w:rFonts w:ascii="Arial" w:hAnsi="Arial" w:cs="Arial"/>
          <w:b/>
        </w:rPr>
        <w:t>-source</w:t>
      </w:r>
      <w:r>
        <w:rPr>
          <w:rFonts w:ascii="Arial" w:hAnsi="Arial" w:cs="Arial"/>
          <w:b/>
        </w:rPr>
        <w:t xml:space="preserve"> pollution</w:t>
      </w:r>
    </w:p>
    <w:p w14:paraId="6E60D43D" w14:textId="77777777" w:rsidR="00827E8A" w:rsidRDefault="00827E8A" w:rsidP="00827E8A">
      <w:pPr>
        <w:rPr>
          <w:rFonts w:ascii="Arial" w:hAnsi="Arial" w:cs="Arial"/>
          <w:sz w:val="22"/>
          <w:szCs w:val="22"/>
        </w:rPr>
      </w:pPr>
    </w:p>
    <w:p w14:paraId="13BB145C" w14:textId="58BED42D" w:rsidR="00827E8A" w:rsidRDefault="00827E8A" w:rsidP="00827E8A">
      <w:pPr>
        <w:rPr>
          <w:rFonts w:ascii="Arial" w:hAnsi="Arial" w:cs="Arial"/>
          <w:sz w:val="22"/>
          <w:szCs w:val="22"/>
        </w:rPr>
      </w:pPr>
      <w:r>
        <w:rPr>
          <w:rFonts w:ascii="Arial" w:hAnsi="Arial" w:cs="Arial"/>
          <w:b/>
          <w:sz w:val="22"/>
          <w:szCs w:val="22"/>
        </w:rPr>
        <w:tab/>
      </w:r>
      <w:r>
        <w:rPr>
          <w:rFonts w:ascii="Arial" w:hAnsi="Arial" w:cs="Arial"/>
          <w:sz w:val="22"/>
          <w:szCs w:val="22"/>
        </w:rPr>
        <w:t xml:space="preserve">The EPA supplies a Web site, </w:t>
      </w:r>
      <w:r w:rsidRPr="00496B37">
        <w:rPr>
          <w:rFonts w:ascii="Arial" w:hAnsi="Arial" w:cs="Arial"/>
          <w:i/>
          <w:sz w:val="22"/>
          <w:szCs w:val="22"/>
        </w:rPr>
        <w:t xml:space="preserve">Polluted Runoff: </w:t>
      </w:r>
      <w:r w:rsidR="001D49EF">
        <w:rPr>
          <w:rFonts w:ascii="Arial" w:hAnsi="Arial" w:cs="Arial"/>
          <w:i/>
          <w:sz w:val="22"/>
          <w:szCs w:val="22"/>
        </w:rPr>
        <w:t xml:space="preserve"> </w:t>
      </w:r>
      <w:r w:rsidRPr="00496B37">
        <w:rPr>
          <w:rFonts w:ascii="Arial" w:hAnsi="Arial" w:cs="Arial"/>
          <w:i/>
          <w:sz w:val="22"/>
          <w:szCs w:val="22"/>
        </w:rPr>
        <w:t xml:space="preserve">Nonpoint Source </w:t>
      </w:r>
      <w:r w:rsidR="001D49EF" w:rsidRPr="00496B37">
        <w:rPr>
          <w:rFonts w:ascii="Arial" w:hAnsi="Arial" w:cs="Arial"/>
          <w:i/>
          <w:sz w:val="22"/>
          <w:szCs w:val="22"/>
        </w:rPr>
        <w:t>Pollution</w:t>
      </w:r>
      <w:r w:rsidR="001D49EF">
        <w:rPr>
          <w:rFonts w:ascii="Arial" w:hAnsi="Arial" w:cs="Arial"/>
          <w:i/>
          <w:sz w:val="22"/>
          <w:szCs w:val="22"/>
        </w:rPr>
        <w:t>,</w:t>
      </w:r>
      <w:r w:rsidR="001D49EF">
        <w:rPr>
          <w:rFonts w:ascii="Arial" w:hAnsi="Arial" w:cs="Arial"/>
          <w:sz w:val="22"/>
          <w:szCs w:val="22"/>
        </w:rPr>
        <w:t xml:space="preserve"> which includes the tabs “Restore &amp; Protect” and “Learn”.</w:t>
      </w:r>
      <w:r>
        <w:rPr>
          <w:rFonts w:ascii="Arial" w:hAnsi="Arial" w:cs="Arial"/>
          <w:sz w:val="22"/>
          <w:szCs w:val="22"/>
        </w:rPr>
        <w:t xml:space="preserve"> The “Learn” tab has links to “What is Nonpoint Source”, “Types of Nonpoint Source”, and “Education Materials for Students”. (</w:t>
      </w:r>
      <w:hyperlink r:id="rId43" w:history="1">
        <w:r w:rsidRPr="00AD1053">
          <w:rPr>
            <w:rStyle w:val="Hyperlink"/>
            <w:rFonts w:ascii="Arial" w:hAnsi="Arial" w:cs="Arial"/>
            <w:sz w:val="22"/>
            <w:szCs w:val="22"/>
          </w:rPr>
          <w:t>https://www.epa.gov/nps</w:t>
        </w:r>
      </w:hyperlink>
      <w:r>
        <w:rPr>
          <w:rFonts w:ascii="Arial" w:hAnsi="Arial" w:cs="Arial"/>
          <w:sz w:val="22"/>
          <w:szCs w:val="22"/>
        </w:rPr>
        <w:t>)</w:t>
      </w:r>
    </w:p>
    <w:p w14:paraId="0B08CBFE" w14:textId="77777777" w:rsidR="00827E8A" w:rsidRPr="004C3124" w:rsidRDefault="00827E8A" w:rsidP="00827E8A">
      <w:pPr>
        <w:rPr>
          <w:rFonts w:ascii="Arial" w:hAnsi="Arial" w:cs="Arial"/>
          <w:sz w:val="22"/>
          <w:szCs w:val="22"/>
        </w:rPr>
      </w:pPr>
    </w:p>
    <w:p w14:paraId="6B867615" w14:textId="77777777" w:rsidR="00827E8A" w:rsidRDefault="00827E8A" w:rsidP="00827E8A">
      <w:pPr>
        <w:rPr>
          <w:rFonts w:ascii="Arial" w:hAnsi="Arial" w:cs="Arial"/>
          <w:sz w:val="22"/>
          <w:szCs w:val="22"/>
        </w:rPr>
      </w:pPr>
      <w:r>
        <w:rPr>
          <w:rFonts w:ascii="Arial" w:hAnsi="Arial" w:cs="Arial"/>
          <w:b/>
          <w:sz w:val="22"/>
          <w:szCs w:val="22"/>
        </w:rPr>
        <w:tab/>
      </w:r>
      <w:r>
        <w:rPr>
          <w:rFonts w:ascii="Arial" w:hAnsi="Arial" w:cs="Arial"/>
          <w:sz w:val="22"/>
          <w:szCs w:val="22"/>
        </w:rPr>
        <w:t>NOAA provides information on pollution, including both point source and nonpoint source. Information and pictures provided in numerous links present understandable content on these pollution types. (</w:t>
      </w:r>
      <w:hyperlink r:id="rId44" w:history="1">
        <w:r w:rsidRPr="00AD1053">
          <w:rPr>
            <w:rStyle w:val="Hyperlink"/>
            <w:rFonts w:ascii="Arial" w:hAnsi="Arial" w:cs="Arial"/>
            <w:sz w:val="22"/>
            <w:szCs w:val="22"/>
          </w:rPr>
          <w:t>https://oceanservice.noaa.gov/education/kits/pollution/03pointsource.html</w:t>
        </w:r>
      </w:hyperlink>
      <w:r>
        <w:rPr>
          <w:rFonts w:ascii="Arial" w:hAnsi="Arial" w:cs="Arial"/>
          <w:sz w:val="22"/>
          <w:szCs w:val="22"/>
        </w:rPr>
        <w:t>)</w:t>
      </w:r>
    </w:p>
    <w:p w14:paraId="206D0748" w14:textId="77777777" w:rsidR="00827E8A" w:rsidRPr="00887FDF" w:rsidRDefault="00827E8A" w:rsidP="00827E8A">
      <w:pPr>
        <w:rPr>
          <w:rFonts w:ascii="Arial" w:hAnsi="Arial" w:cs="Arial"/>
          <w:sz w:val="32"/>
          <w:szCs w:val="28"/>
        </w:rPr>
      </w:pPr>
    </w:p>
    <w:p w14:paraId="5A0AFA68" w14:textId="77777777" w:rsidR="00827E8A" w:rsidRDefault="00827E8A" w:rsidP="00827E8A">
      <w:pPr>
        <w:rPr>
          <w:rFonts w:ascii="Arial" w:hAnsi="Arial" w:cs="Arial"/>
          <w:sz w:val="22"/>
          <w:szCs w:val="22"/>
        </w:rPr>
      </w:pPr>
      <w:proofErr w:type="spellStart"/>
      <w:r>
        <w:rPr>
          <w:rFonts w:ascii="Arial" w:hAnsi="Arial" w:cs="Arial"/>
          <w:b/>
        </w:rPr>
        <w:lastRenderedPageBreak/>
        <w:t>Domoic</w:t>
      </w:r>
      <w:proofErr w:type="spellEnd"/>
      <w:r>
        <w:rPr>
          <w:rFonts w:ascii="Arial" w:hAnsi="Arial" w:cs="Arial"/>
          <w:b/>
        </w:rPr>
        <w:t xml:space="preserve"> acid</w:t>
      </w:r>
    </w:p>
    <w:p w14:paraId="72355878" w14:textId="77777777" w:rsidR="00827E8A" w:rsidRDefault="00827E8A" w:rsidP="00827E8A">
      <w:pPr>
        <w:rPr>
          <w:rFonts w:ascii="Arial" w:hAnsi="Arial" w:cs="Arial"/>
          <w:sz w:val="22"/>
          <w:szCs w:val="22"/>
        </w:rPr>
      </w:pPr>
    </w:p>
    <w:p w14:paraId="038FFAFE" w14:textId="411C78AD" w:rsidR="00827E8A" w:rsidRDefault="00827E8A" w:rsidP="00827E8A">
      <w:pPr>
        <w:rPr>
          <w:rFonts w:ascii="Arial" w:hAnsi="Arial" w:cs="Arial"/>
          <w:sz w:val="22"/>
          <w:szCs w:val="22"/>
        </w:rPr>
      </w:pPr>
      <w:r>
        <w:rPr>
          <w:rFonts w:ascii="Arial" w:hAnsi="Arial" w:cs="Arial"/>
          <w:b/>
          <w:sz w:val="22"/>
          <w:szCs w:val="22"/>
        </w:rPr>
        <w:tab/>
      </w:r>
      <w:r>
        <w:rPr>
          <w:rFonts w:ascii="Arial" w:hAnsi="Arial" w:cs="Arial"/>
          <w:sz w:val="22"/>
          <w:szCs w:val="22"/>
        </w:rPr>
        <w:t xml:space="preserve">For a one-page description of </w:t>
      </w:r>
      <w:proofErr w:type="spellStart"/>
      <w:r>
        <w:rPr>
          <w:rFonts w:ascii="Arial" w:hAnsi="Arial" w:cs="Arial"/>
          <w:sz w:val="22"/>
          <w:szCs w:val="22"/>
        </w:rPr>
        <w:t>domoic</w:t>
      </w:r>
      <w:proofErr w:type="spellEnd"/>
      <w:r>
        <w:rPr>
          <w:rFonts w:ascii="Arial" w:hAnsi="Arial" w:cs="Arial"/>
          <w:sz w:val="22"/>
          <w:szCs w:val="22"/>
        </w:rPr>
        <w:t xml:space="preserve"> acid</w:t>
      </w:r>
      <w:r w:rsidR="00365AEC">
        <w:rPr>
          <w:rFonts w:ascii="Arial" w:hAnsi="Arial" w:cs="Arial"/>
          <w:sz w:val="22"/>
          <w:szCs w:val="22"/>
        </w:rPr>
        <w:t xml:space="preserve">: </w:t>
      </w:r>
      <w:r>
        <w:rPr>
          <w:rFonts w:ascii="Arial" w:hAnsi="Arial" w:cs="Arial"/>
          <w:sz w:val="22"/>
          <w:szCs w:val="22"/>
        </w:rPr>
        <w:t xml:space="preserve"> its chemical structure, </w:t>
      </w:r>
      <w:r w:rsidR="00365AEC">
        <w:rPr>
          <w:rFonts w:ascii="Arial" w:hAnsi="Arial" w:cs="Arial"/>
          <w:sz w:val="22"/>
          <w:szCs w:val="22"/>
        </w:rPr>
        <w:t xml:space="preserve">distribution, </w:t>
      </w:r>
      <w:r>
        <w:rPr>
          <w:rFonts w:ascii="Arial" w:hAnsi="Arial" w:cs="Arial"/>
          <w:sz w:val="22"/>
          <w:szCs w:val="22"/>
        </w:rPr>
        <w:t xml:space="preserve">mode of action, </w:t>
      </w:r>
      <w:r w:rsidRPr="000A2517">
        <w:rPr>
          <w:rFonts w:ascii="Arial" w:hAnsi="Arial" w:cs="Arial"/>
          <w:noProof/>
          <w:sz w:val="22"/>
          <w:szCs w:val="22"/>
        </w:rPr>
        <w:t>effect</w:t>
      </w:r>
      <w:r w:rsidR="00365AEC" w:rsidRPr="00365AEC">
        <w:rPr>
          <w:rFonts w:ascii="Arial" w:hAnsi="Arial" w:cs="Arial"/>
          <w:noProof/>
          <w:sz w:val="22"/>
          <w:szCs w:val="22"/>
        </w:rPr>
        <w:t>s</w:t>
      </w:r>
      <w:r>
        <w:rPr>
          <w:rFonts w:ascii="Arial" w:hAnsi="Arial" w:cs="Arial"/>
          <w:sz w:val="22"/>
          <w:szCs w:val="22"/>
        </w:rPr>
        <w:t xml:space="preserve"> on human health, and effects on other organisms, see </w:t>
      </w:r>
      <w:hyperlink r:id="rId45" w:history="1">
        <w:r w:rsidRPr="00E03B1B">
          <w:rPr>
            <w:rStyle w:val="Hyperlink"/>
            <w:rFonts w:ascii="Arial" w:hAnsi="Arial" w:cs="Arial"/>
            <w:sz w:val="22"/>
            <w:szCs w:val="22"/>
          </w:rPr>
          <w:t>http://www.nmfs.noaa.gov/pr/pdfs/health/domoic_acid.pdf</w:t>
        </w:r>
      </w:hyperlink>
      <w:r>
        <w:rPr>
          <w:rFonts w:ascii="Arial" w:hAnsi="Arial" w:cs="Arial"/>
          <w:sz w:val="22"/>
          <w:szCs w:val="22"/>
        </w:rPr>
        <w:t>.</w:t>
      </w:r>
    </w:p>
    <w:p w14:paraId="459C9E71" w14:textId="77777777" w:rsidR="00827E8A" w:rsidRPr="004C3124" w:rsidRDefault="00827E8A" w:rsidP="00827E8A">
      <w:pPr>
        <w:rPr>
          <w:rFonts w:ascii="Arial" w:hAnsi="Arial" w:cs="Arial"/>
          <w:sz w:val="22"/>
          <w:szCs w:val="22"/>
        </w:rPr>
      </w:pPr>
    </w:p>
    <w:p w14:paraId="2477296C" w14:textId="77777777" w:rsidR="00827E8A" w:rsidRDefault="00827E8A" w:rsidP="00827E8A">
      <w:pPr>
        <w:rPr>
          <w:rFonts w:ascii="Arial" w:hAnsi="Arial" w:cs="Arial"/>
          <w:sz w:val="22"/>
          <w:szCs w:val="22"/>
        </w:rPr>
      </w:pPr>
      <w:r>
        <w:rPr>
          <w:rFonts w:ascii="Arial" w:hAnsi="Arial" w:cs="Arial"/>
          <w:b/>
          <w:sz w:val="22"/>
          <w:szCs w:val="22"/>
        </w:rPr>
        <w:tab/>
      </w:r>
      <w:r w:rsidRPr="00365AEC">
        <w:rPr>
          <w:rFonts w:ascii="Arial" w:hAnsi="Arial" w:cs="Arial"/>
          <w:noProof/>
          <w:sz w:val="22"/>
          <w:szCs w:val="22"/>
        </w:rPr>
        <w:t>Domoic</w:t>
      </w:r>
      <w:r>
        <w:rPr>
          <w:rFonts w:ascii="Arial" w:hAnsi="Arial" w:cs="Arial"/>
          <w:sz w:val="22"/>
          <w:szCs w:val="22"/>
        </w:rPr>
        <w:t xml:space="preserve"> acid may have been the cause of bizarre bird behavior and deaths in 1961 in the Santa Cruz, CA, region, and the inspiration for Alfred Hitchcock’s horror movie “The Birds”. (</w:t>
      </w:r>
      <w:hyperlink r:id="rId46" w:history="1">
        <w:r w:rsidRPr="00E03B1B">
          <w:rPr>
            <w:rStyle w:val="Hyperlink"/>
            <w:rFonts w:ascii="Arial" w:hAnsi="Arial" w:cs="Arial"/>
            <w:sz w:val="22"/>
            <w:szCs w:val="22"/>
          </w:rPr>
          <w:t>https://www.livescience.com/17713-</w:t>
        </w:r>
        <w:r w:rsidRPr="00365AEC">
          <w:rPr>
            <w:rStyle w:val="Hyperlink"/>
            <w:rFonts w:ascii="Arial" w:hAnsi="Arial" w:cs="Arial"/>
            <w:noProof/>
            <w:sz w:val="22"/>
            <w:szCs w:val="22"/>
          </w:rPr>
          <w:t>hitchcock</w:t>
        </w:r>
        <w:r w:rsidRPr="00E03B1B">
          <w:rPr>
            <w:rStyle w:val="Hyperlink"/>
            <w:rFonts w:ascii="Arial" w:hAnsi="Arial" w:cs="Arial"/>
            <w:sz w:val="22"/>
            <w:szCs w:val="22"/>
          </w:rPr>
          <w:t>-birds-movie-algae-toxin.html</w:t>
        </w:r>
      </w:hyperlink>
      <w:r>
        <w:rPr>
          <w:rFonts w:ascii="Arial" w:hAnsi="Arial" w:cs="Arial"/>
          <w:sz w:val="22"/>
          <w:szCs w:val="22"/>
        </w:rPr>
        <w:t>)</w:t>
      </w:r>
    </w:p>
    <w:p w14:paraId="0A7CDBF2" w14:textId="77777777" w:rsidR="00827E8A" w:rsidRPr="00887FDF" w:rsidRDefault="00827E8A" w:rsidP="00827E8A">
      <w:pPr>
        <w:rPr>
          <w:rFonts w:ascii="Arial" w:hAnsi="Arial" w:cs="Arial"/>
          <w:sz w:val="32"/>
          <w:szCs w:val="28"/>
        </w:rPr>
      </w:pPr>
    </w:p>
    <w:p w14:paraId="730E7FDE" w14:textId="77777777" w:rsidR="00827E8A" w:rsidRDefault="00827E8A" w:rsidP="00827E8A">
      <w:pPr>
        <w:rPr>
          <w:rFonts w:ascii="Arial" w:hAnsi="Arial" w:cs="Arial"/>
          <w:sz w:val="22"/>
          <w:szCs w:val="22"/>
        </w:rPr>
      </w:pPr>
      <w:r>
        <w:rPr>
          <w:rFonts w:ascii="Arial" w:hAnsi="Arial" w:cs="Arial"/>
          <w:b/>
        </w:rPr>
        <w:t>Dead zones</w:t>
      </w:r>
    </w:p>
    <w:p w14:paraId="0E4C6741" w14:textId="77777777" w:rsidR="00827E8A" w:rsidRDefault="00827E8A" w:rsidP="00827E8A">
      <w:pPr>
        <w:rPr>
          <w:rFonts w:ascii="Arial" w:hAnsi="Arial" w:cs="Arial"/>
          <w:sz w:val="22"/>
          <w:szCs w:val="22"/>
        </w:rPr>
      </w:pPr>
    </w:p>
    <w:p w14:paraId="2421E8FB" w14:textId="372D4F55" w:rsidR="00827E8A" w:rsidRDefault="00827E8A" w:rsidP="00827E8A">
      <w:pPr>
        <w:rPr>
          <w:rFonts w:ascii="Arial" w:hAnsi="Arial" w:cs="Arial"/>
          <w:sz w:val="22"/>
          <w:szCs w:val="22"/>
        </w:rPr>
      </w:pPr>
      <w:r w:rsidRPr="00EF5EF2">
        <w:rPr>
          <w:rFonts w:ascii="Arial" w:hAnsi="Arial" w:cs="Arial"/>
          <w:sz w:val="22"/>
          <w:szCs w:val="22"/>
        </w:rPr>
        <w:tab/>
      </w:r>
      <w:r w:rsidRPr="00365AEC">
        <w:rPr>
          <w:rFonts w:ascii="Arial" w:hAnsi="Arial" w:cs="Arial"/>
          <w:noProof/>
          <w:sz w:val="22"/>
          <w:szCs w:val="22"/>
        </w:rPr>
        <w:t>A</w:t>
      </w:r>
      <w:r w:rsidR="00365AEC">
        <w:rPr>
          <w:rFonts w:ascii="Arial" w:hAnsi="Arial" w:cs="Arial"/>
          <w:noProof/>
          <w:sz w:val="22"/>
          <w:szCs w:val="22"/>
        </w:rPr>
        <w:t>n</w:t>
      </w:r>
      <w:r w:rsidRPr="00365AEC">
        <w:rPr>
          <w:rFonts w:ascii="Arial" w:hAnsi="Arial" w:cs="Arial"/>
          <w:noProof/>
          <w:sz w:val="22"/>
          <w:szCs w:val="22"/>
        </w:rPr>
        <w:t xml:space="preserve"> NOAA</w:t>
      </w:r>
      <w:r w:rsidRPr="00EF5EF2">
        <w:rPr>
          <w:rFonts w:ascii="Arial" w:hAnsi="Arial" w:cs="Arial"/>
          <w:sz w:val="22"/>
          <w:szCs w:val="22"/>
        </w:rPr>
        <w:t xml:space="preserve"> </w:t>
      </w:r>
      <w:r>
        <w:rPr>
          <w:rFonts w:ascii="Arial" w:hAnsi="Arial" w:cs="Arial"/>
          <w:sz w:val="22"/>
          <w:szCs w:val="22"/>
        </w:rPr>
        <w:t>media release from August 2017 provides information on the New Jersey-sized dead zone in the Gulf of Mexico that year. The release includes a diagram showing the size and oxygen concentrations in the water, with embedded links in the news release. (</w:t>
      </w:r>
      <w:hyperlink r:id="rId47" w:history="1">
        <w:r w:rsidRPr="00E03B1B">
          <w:rPr>
            <w:rStyle w:val="Hyperlink"/>
            <w:rFonts w:ascii="Arial" w:hAnsi="Arial" w:cs="Arial"/>
            <w:sz w:val="22"/>
            <w:szCs w:val="22"/>
          </w:rPr>
          <w:t>http://www.noaa.gov/media-release/gulf-of-mexico-dead-zone-is-largest-ever-measured</w:t>
        </w:r>
      </w:hyperlink>
      <w:r>
        <w:rPr>
          <w:rFonts w:ascii="Arial" w:hAnsi="Arial" w:cs="Arial"/>
          <w:sz w:val="22"/>
          <w:szCs w:val="22"/>
        </w:rPr>
        <w:t>)</w:t>
      </w:r>
    </w:p>
    <w:p w14:paraId="43F399C9" w14:textId="77777777" w:rsidR="00827E8A" w:rsidRPr="004C3124" w:rsidRDefault="00827E8A" w:rsidP="00827E8A">
      <w:pPr>
        <w:rPr>
          <w:rFonts w:ascii="Arial" w:hAnsi="Arial" w:cs="Arial"/>
          <w:sz w:val="22"/>
          <w:szCs w:val="22"/>
        </w:rPr>
      </w:pPr>
    </w:p>
    <w:p w14:paraId="735F7B20" w14:textId="77777777" w:rsidR="00827E8A" w:rsidRDefault="00827E8A" w:rsidP="00827E8A">
      <w:pPr>
        <w:rPr>
          <w:rFonts w:ascii="Arial" w:hAnsi="Arial" w:cs="Arial"/>
          <w:sz w:val="22"/>
          <w:szCs w:val="22"/>
        </w:rPr>
      </w:pPr>
      <w:r>
        <w:rPr>
          <w:rFonts w:ascii="Arial" w:hAnsi="Arial" w:cs="Arial"/>
          <w:b/>
          <w:sz w:val="22"/>
          <w:szCs w:val="22"/>
        </w:rPr>
        <w:tab/>
      </w:r>
      <w:r w:rsidRPr="008A5572">
        <w:rPr>
          <w:rFonts w:ascii="Arial" w:hAnsi="Arial" w:cs="Arial"/>
          <w:i/>
          <w:sz w:val="22"/>
          <w:szCs w:val="22"/>
        </w:rPr>
        <w:t>National Geographic</w:t>
      </w:r>
      <w:r>
        <w:rPr>
          <w:rFonts w:ascii="Arial" w:hAnsi="Arial" w:cs="Arial"/>
          <w:sz w:val="22"/>
          <w:szCs w:val="22"/>
        </w:rPr>
        <w:t xml:space="preserve"> supplies the article “Dead Zone”, teaching readers about natural dead zones, as well as those caused by pollution. An explanation of eutrophication, environmental factors, photographs, and additional links enhance the article. (</w:t>
      </w:r>
      <w:hyperlink r:id="rId48" w:history="1">
        <w:r w:rsidRPr="00E03B1B">
          <w:rPr>
            <w:rStyle w:val="Hyperlink"/>
            <w:rFonts w:ascii="Arial" w:hAnsi="Arial" w:cs="Arial"/>
            <w:sz w:val="22"/>
            <w:szCs w:val="22"/>
          </w:rPr>
          <w:t>https://www.nationalgeographic.org/encyclopedia/dead-zone/</w:t>
        </w:r>
      </w:hyperlink>
      <w:r>
        <w:rPr>
          <w:rFonts w:ascii="Arial" w:hAnsi="Arial" w:cs="Arial"/>
          <w:sz w:val="22"/>
          <w:szCs w:val="22"/>
        </w:rPr>
        <w:t>)</w:t>
      </w:r>
    </w:p>
    <w:p w14:paraId="310362ED" w14:textId="77777777" w:rsidR="00827E8A" w:rsidRPr="00887FDF" w:rsidRDefault="00827E8A" w:rsidP="00827E8A">
      <w:pPr>
        <w:rPr>
          <w:rFonts w:ascii="Arial" w:hAnsi="Arial" w:cs="Arial"/>
          <w:sz w:val="32"/>
          <w:szCs w:val="28"/>
        </w:rPr>
      </w:pPr>
    </w:p>
    <w:p w14:paraId="69F6F1F1" w14:textId="7E1BC964" w:rsidR="00827E8A" w:rsidRDefault="00827E8A" w:rsidP="00827E8A">
      <w:pPr>
        <w:rPr>
          <w:rFonts w:ascii="Arial" w:hAnsi="Arial" w:cs="Arial"/>
          <w:b/>
        </w:rPr>
      </w:pPr>
      <w:r>
        <w:rPr>
          <w:rFonts w:ascii="Arial" w:hAnsi="Arial" w:cs="Arial"/>
          <w:b/>
        </w:rPr>
        <w:t>Eutrophication</w:t>
      </w:r>
    </w:p>
    <w:p w14:paraId="41AC8E35" w14:textId="77777777" w:rsidR="00827E8A" w:rsidRDefault="00827E8A" w:rsidP="00827E8A">
      <w:pPr>
        <w:rPr>
          <w:rFonts w:ascii="Arial" w:hAnsi="Arial" w:cs="Arial"/>
          <w:sz w:val="22"/>
          <w:szCs w:val="22"/>
        </w:rPr>
      </w:pPr>
    </w:p>
    <w:p w14:paraId="13D85110" w14:textId="65DEEEB6" w:rsidR="00827E8A" w:rsidRDefault="00827E8A" w:rsidP="00827E8A">
      <w:pPr>
        <w:rPr>
          <w:rFonts w:ascii="Arial" w:hAnsi="Arial" w:cs="Arial"/>
          <w:sz w:val="22"/>
          <w:szCs w:val="22"/>
        </w:rPr>
      </w:pPr>
      <w:r>
        <w:rPr>
          <w:rFonts w:ascii="Arial" w:hAnsi="Arial" w:cs="Arial"/>
          <w:b/>
          <w:sz w:val="22"/>
          <w:szCs w:val="22"/>
        </w:rPr>
        <w:tab/>
      </w:r>
      <w:r>
        <w:rPr>
          <w:rFonts w:ascii="Arial" w:hAnsi="Arial" w:cs="Arial"/>
          <w:sz w:val="22"/>
          <w:szCs w:val="22"/>
        </w:rPr>
        <w:t xml:space="preserve">“Eutrophication: </w:t>
      </w:r>
      <w:r w:rsidR="001D49EF">
        <w:rPr>
          <w:rFonts w:ascii="Arial" w:hAnsi="Arial" w:cs="Arial"/>
          <w:sz w:val="22"/>
          <w:szCs w:val="22"/>
        </w:rPr>
        <w:t xml:space="preserve"> </w:t>
      </w:r>
      <w:r>
        <w:rPr>
          <w:rFonts w:ascii="Arial" w:hAnsi="Arial" w:cs="Arial"/>
          <w:sz w:val="22"/>
          <w:szCs w:val="22"/>
        </w:rPr>
        <w:t xml:space="preserve">Causes, Consequences, and Controls in Aquatic Ecosystems”, furnished by </w:t>
      </w:r>
      <w:r w:rsidRPr="001D4CA4">
        <w:rPr>
          <w:rFonts w:ascii="Arial" w:hAnsi="Arial" w:cs="Arial"/>
          <w:i/>
          <w:sz w:val="22"/>
          <w:szCs w:val="22"/>
        </w:rPr>
        <w:t>Nature</w:t>
      </w:r>
      <w:r>
        <w:rPr>
          <w:rFonts w:ascii="Arial" w:hAnsi="Arial" w:cs="Arial"/>
          <w:i/>
          <w:sz w:val="22"/>
          <w:szCs w:val="22"/>
        </w:rPr>
        <w:t>,</w:t>
      </w:r>
      <w:r>
        <w:rPr>
          <w:rFonts w:ascii="Arial" w:hAnsi="Arial" w:cs="Arial"/>
          <w:sz w:val="22"/>
          <w:szCs w:val="22"/>
        </w:rPr>
        <w:t xml:space="preserve"> provides a complete overview of eutrophication with photos and explanations. The Web site also includes an extensive reference list and recommendations for further reading. (</w:t>
      </w:r>
      <w:hyperlink r:id="rId49" w:history="1">
        <w:r w:rsidRPr="00DA5A0B">
          <w:rPr>
            <w:rStyle w:val="Hyperlink"/>
            <w:rFonts w:ascii="Arial" w:hAnsi="Arial" w:cs="Arial"/>
            <w:sz w:val="22"/>
            <w:szCs w:val="22"/>
          </w:rPr>
          <w:t>https://www.nature.com/scitable/knowledge/library/eutrophication-causes-consequences-and-controls-in-aquatic-102364466</w:t>
        </w:r>
      </w:hyperlink>
      <w:r>
        <w:rPr>
          <w:rFonts w:ascii="Arial" w:hAnsi="Arial" w:cs="Arial"/>
          <w:sz w:val="22"/>
          <w:szCs w:val="22"/>
        </w:rPr>
        <w:t>)</w:t>
      </w:r>
    </w:p>
    <w:p w14:paraId="6CAA8310" w14:textId="77777777" w:rsidR="00827E8A" w:rsidRPr="008A4E9C" w:rsidRDefault="00827E8A" w:rsidP="00827E8A">
      <w:pPr>
        <w:rPr>
          <w:rFonts w:ascii="Arial" w:hAnsi="Arial" w:cs="Arial"/>
          <w:sz w:val="32"/>
          <w:szCs w:val="28"/>
        </w:rPr>
      </w:pPr>
    </w:p>
    <w:p w14:paraId="6472FC1D" w14:textId="63C52E1F" w:rsidR="00827E8A" w:rsidRPr="008A4E9C" w:rsidRDefault="000A2517" w:rsidP="00827E8A">
      <w:pPr>
        <w:rPr>
          <w:rFonts w:ascii="Arial" w:hAnsi="Arial" w:cs="Arial"/>
          <w:b/>
        </w:rPr>
      </w:pPr>
      <w:r>
        <w:rPr>
          <w:rFonts w:ascii="Arial" w:hAnsi="Arial" w:cs="Arial"/>
          <w:b/>
        </w:rPr>
        <w:t>Phosphorus</w:t>
      </w:r>
      <w:r w:rsidR="00827E8A" w:rsidRPr="008A4E9C">
        <w:rPr>
          <w:rFonts w:ascii="Arial" w:hAnsi="Arial" w:cs="Arial"/>
          <w:b/>
        </w:rPr>
        <w:t xml:space="preserve"> pollution</w:t>
      </w:r>
    </w:p>
    <w:p w14:paraId="2A3ED5C1" w14:textId="77777777" w:rsidR="00827E8A" w:rsidRPr="004C3124" w:rsidRDefault="00827E8A" w:rsidP="00827E8A">
      <w:pPr>
        <w:rPr>
          <w:rFonts w:ascii="Arial" w:hAnsi="Arial" w:cs="Arial"/>
          <w:sz w:val="22"/>
          <w:szCs w:val="22"/>
        </w:rPr>
      </w:pPr>
    </w:p>
    <w:p w14:paraId="479B1232" w14:textId="5F82CC8B" w:rsidR="00827E8A" w:rsidRDefault="00827E8A" w:rsidP="00827E8A">
      <w:pPr>
        <w:rPr>
          <w:rFonts w:ascii="Arial" w:hAnsi="Arial" w:cs="Arial"/>
          <w:sz w:val="22"/>
          <w:szCs w:val="22"/>
        </w:rPr>
      </w:pPr>
      <w:r>
        <w:rPr>
          <w:rFonts w:ascii="Arial" w:hAnsi="Arial" w:cs="Arial"/>
          <w:b/>
          <w:sz w:val="22"/>
          <w:szCs w:val="22"/>
        </w:rPr>
        <w:tab/>
      </w:r>
      <w:r w:rsidRPr="00E82670">
        <w:rPr>
          <w:rFonts w:ascii="Arial" w:hAnsi="Arial" w:cs="Arial"/>
          <w:sz w:val="22"/>
          <w:szCs w:val="22"/>
        </w:rPr>
        <w:t>The</w:t>
      </w:r>
      <w:r>
        <w:rPr>
          <w:rFonts w:ascii="Arial" w:hAnsi="Arial" w:cs="Arial"/>
          <w:b/>
          <w:sz w:val="22"/>
          <w:szCs w:val="22"/>
        </w:rPr>
        <w:t xml:space="preserve"> </w:t>
      </w:r>
      <w:r w:rsidRPr="00470D64">
        <w:rPr>
          <w:rFonts w:ascii="Arial" w:hAnsi="Arial" w:cs="Arial"/>
          <w:i/>
          <w:sz w:val="22"/>
          <w:szCs w:val="22"/>
        </w:rPr>
        <w:t>Lake Erie Algae</w:t>
      </w:r>
      <w:r>
        <w:rPr>
          <w:rFonts w:ascii="Arial" w:hAnsi="Arial" w:cs="Arial"/>
          <w:sz w:val="22"/>
          <w:szCs w:val="22"/>
        </w:rPr>
        <w:t xml:space="preserve"> Web site from Heidelberg University (Toledo, Ohio) covers 45 years of Lake Erie algae and pollution, including: </w:t>
      </w:r>
      <w:r w:rsidR="001D49EF">
        <w:rPr>
          <w:rFonts w:ascii="Arial" w:hAnsi="Arial" w:cs="Arial"/>
          <w:sz w:val="22"/>
          <w:szCs w:val="22"/>
        </w:rPr>
        <w:t xml:space="preserve"> </w:t>
      </w:r>
      <w:r>
        <w:rPr>
          <w:rFonts w:ascii="Arial" w:hAnsi="Arial" w:cs="Arial"/>
          <w:sz w:val="22"/>
          <w:szCs w:val="22"/>
        </w:rPr>
        <w:t xml:space="preserve">“The History of Lake Erie’s Troubles”, “How Do We Know </w:t>
      </w:r>
      <w:r w:rsidR="000A2517">
        <w:rPr>
          <w:rFonts w:ascii="Arial" w:hAnsi="Arial" w:cs="Arial"/>
          <w:sz w:val="22"/>
          <w:szCs w:val="22"/>
        </w:rPr>
        <w:t>Phosphorus</w:t>
      </w:r>
      <w:r>
        <w:rPr>
          <w:rFonts w:ascii="Arial" w:hAnsi="Arial" w:cs="Arial"/>
          <w:sz w:val="22"/>
          <w:szCs w:val="22"/>
        </w:rPr>
        <w:t xml:space="preserve"> Is the Culprit?”, “Point Source vs Non-Point Source Pollution”, “Why Is dissolved </w:t>
      </w:r>
      <w:r w:rsidR="000A2517">
        <w:rPr>
          <w:rFonts w:ascii="Arial" w:hAnsi="Arial" w:cs="Arial"/>
          <w:sz w:val="22"/>
          <w:szCs w:val="22"/>
        </w:rPr>
        <w:t>phosphorus</w:t>
      </w:r>
      <w:r>
        <w:rPr>
          <w:rFonts w:ascii="Arial" w:hAnsi="Arial" w:cs="Arial"/>
          <w:sz w:val="22"/>
          <w:szCs w:val="22"/>
        </w:rPr>
        <w:t xml:space="preserve"> such a problem for Lake Erie?”, and “The Way Forward”. The video “A Tale of Two Rivers: </w:t>
      </w:r>
      <w:r w:rsidR="001D49EF">
        <w:rPr>
          <w:rFonts w:ascii="Arial" w:hAnsi="Arial" w:cs="Arial"/>
          <w:sz w:val="22"/>
          <w:szCs w:val="22"/>
        </w:rPr>
        <w:t xml:space="preserve"> </w:t>
      </w:r>
      <w:r>
        <w:rPr>
          <w:rFonts w:ascii="Arial" w:hAnsi="Arial" w:cs="Arial"/>
          <w:sz w:val="22"/>
          <w:szCs w:val="22"/>
        </w:rPr>
        <w:t xml:space="preserve">Lake Erie Algae” (6:31) examines how </w:t>
      </w:r>
      <w:r w:rsidR="000A2517">
        <w:rPr>
          <w:rFonts w:ascii="Arial" w:hAnsi="Arial" w:cs="Arial"/>
          <w:sz w:val="22"/>
          <w:szCs w:val="22"/>
        </w:rPr>
        <w:t>phosphorus</w:t>
      </w:r>
      <w:r>
        <w:rPr>
          <w:rFonts w:ascii="Arial" w:hAnsi="Arial" w:cs="Arial"/>
          <w:sz w:val="22"/>
          <w:szCs w:val="22"/>
        </w:rPr>
        <w:t xml:space="preserve"> from the Maumee and Cuyahoga Rivers watersheds impact the algal growth. (</w:t>
      </w:r>
      <w:hyperlink r:id="rId50" w:history="1">
        <w:r w:rsidRPr="00DA5A0B">
          <w:rPr>
            <w:rStyle w:val="Hyperlink"/>
            <w:rFonts w:ascii="Arial" w:hAnsi="Arial" w:cs="Arial"/>
            <w:sz w:val="22"/>
            <w:szCs w:val="22"/>
          </w:rPr>
          <w:t>http://lakeeriealgae.com/</w:t>
        </w:r>
      </w:hyperlink>
      <w:r>
        <w:rPr>
          <w:rFonts w:ascii="Arial" w:hAnsi="Arial" w:cs="Arial"/>
          <w:sz w:val="22"/>
          <w:szCs w:val="22"/>
        </w:rPr>
        <w:t>)</w:t>
      </w:r>
    </w:p>
    <w:p w14:paraId="2315F423" w14:textId="77777777" w:rsidR="00827E8A" w:rsidRDefault="00827E8A" w:rsidP="00827E8A">
      <w:pPr>
        <w:rPr>
          <w:rFonts w:ascii="Arial" w:hAnsi="Arial" w:cs="Arial"/>
          <w:sz w:val="22"/>
          <w:szCs w:val="22"/>
        </w:rPr>
      </w:pPr>
    </w:p>
    <w:p w14:paraId="0F223EB1" w14:textId="1728D70E" w:rsidR="00827E8A" w:rsidRPr="003735EC" w:rsidRDefault="00827E8A" w:rsidP="00827E8A">
      <w:pPr>
        <w:ind w:firstLine="720"/>
        <w:rPr>
          <w:rFonts w:ascii="Arial" w:hAnsi="Arial" w:cs="Arial"/>
          <w:sz w:val="22"/>
          <w:szCs w:val="22"/>
        </w:rPr>
      </w:pPr>
      <w:r>
        <w:rPr>
          <w:rFonts w:ascii="Arial" w:hAnsi="Arial" w:cs="Arial"/>
          <w:sz w:val="22"/>
          <w:szCs w:val="22"/>
        </w:rPr>
        <w:t xml:space="preserve">This comprehensive 2018 article in the </w:t>
      </w:r>
      <w:r w:rsidRPr="00C6289A">
        <w:rPr>
          <w:rFonts w:ascii="Arial" w:hAnsi="Arial" w:cs="Arial"/>
          <w:i/>
          <w:sz w:val="22"/>
          <w:szCs w:val="22"/>
        </w:rPr>
        <w:t>Water Resources Research</w:t>
      </w:r>
      <w:r>
        <w:rPr>
          <w:rFonts w:ascii="Arial" w:hAnsi="Arial" w:cs="Arial"/>
          <w:sz w:val="22"/>
          <w:szCs w:val="22"/>
        </w:rPr>
        <w:t xml:space="preserve"> journal describes the worldwide effects of human </w:t>
      </w:r>
      <w:r w:rsidRPr="000A2517">
        <w:rPr>
          <w:rFonts w:ascii="Arial" w:hAnsi="Arial" w:cs="Arial"/>
          <w:noProof/>
          <w:sz w:val="22"/>
          <w:szCs w:val="22"/>
        </w:rPr>
        <w:t>acti</w:t>
      </w:r>
      <w:r w:rsidR="000A2517">
        <w:rPr>
          <w:rFonts w:ascii="Arial" w:hAnsi="Arial" w:cs="Arial"/>
          <w:noProof/>
          <w:sz w:val="22"/>
          <w:szCs w:val="22"/>
        </w:rPr>
        <w:t>vities</w:t>
      </w:r>
      <w:r>
        <w:rPr>
          <w:rFonts w:ascii="Arial" w:hAnsi="Arial" w:cs="Arial"/>
          <w:sz w:val="22"/>
          <w:szCs w:val="22"/>
        </w:rPr>
        <w:t xml:space="preserve"> on </w:t>
      </w:r>
      <w:r w:rsidR="000A2517">
        <w:rPr>
          <w:rFonts w:ascii="Arial" w:hAnsi="Arial" w:cs="Arial"/>
          <w:sz w:val="22"/>
          <w:szCs w:val="22"/>
        </w:rPr>
        <w:t>phosphorus</w:t>
      </w:r>
      <w:r>
        <w:rPr>
          <w:rFonts w:ascii="Arial" w:hAnsi="Arial" w:cs="Arial"/>
          <w:sz w:val="22"/>
          <w:szCs w:val="22"/>
        </w:rPr>
        <w:t xml:space="preserve"> pollution and the results in freshwater systems. The article, “Global Anthropogenic </w:t>
      </w:r>
      <w:r w:rsidR="000A2517">
        <w:rPr>
          <w:rFonts w:ascii="Arial" w:hAnsi="Arial" w:cs="Arial"/>
          <w:sz w:val="22"/>
          <w:szCs w:val="22"/>
        </w:rPr>
        <w:t>Phosphorus</w:t>
      </w:r>
      <w:r>
        <w:rPr>
          <w:rFonts w:ascii="Arial" w:hAnsi="Arial" w:cs="Arial"/>
          <w:sz w:val="22"/>
          <w:szCs w:val="22"/>
        </w:rPr>
        <w:t xml:space="preserve"> Loads to Freshwater and Associated Grey Water Footprints and Water Pollution Levels: </w:t>
      </w:r>
      <w:r w:rsidR="001D49EF">
        <w:rPr>
          <w:rFonts w:ascii="Arial" w:hAnsi="Arial" w:cs="Arial"/>
          <w:sz w:val="22"/>
          <w:szCs w:val="22"/>
        </w:rPr>
        <w:t xml:space="preserve"> </w:t>
      </w:r>
      <w:r>
        <w:rPr>
          <w:rFonts w:ascii="Arial" w:hAnsi="Arial" w:cs="Arial"/>
          <w:sz w:val="22"/>
          <w:szCs w:val="22"/>
        </w:rPr>
        <w:t xml:space="preserve">A High-Resolution Global Study”, looks at </w:t>
      </w:r>
      <w:r w:rsidR="000A2517">
        <w:rPr>
          <w:rFonts w:ascii="Arial" w:hAnsi="Arial" w:cs="Arial"/>
          <w:sz w:val="22"/>
          <w:szCs w:val="22"/>
        </w:rPr>
        <w:t>phosphorus</w:t>
      </w:r>
      <w:r>
        <w:rPr>
          <w:rFonts w:ascii="Arial" w:hAnsi="Arial" w:cs="Arial"/>
          <w:sz w:val="22"/>
          <w:szCs w:val="22"/>
        </w:rPr>
        <w:t xml:space="preserve"> pollution from mineral-based and manure-based fertilizers and from wastewater, and it provides explanations, tables, and useful charts, breaking down information by countries, pollution sources, and 20 major river basins. (</w:t>
      </w:r>
      <w:hyperlink r:id="rId51" w:history="1">
        <w:r w:rsidRPr="00B2374A">
          <w:rPr>
            <w:rStyle w:val="Hyperlink"/>
            <w:rFonts w:ascii="Arial" w:hAnsi="Arial" w:cs="Arial"/>
            <w:sz w:val="22"/>
            <w:szCs w:val="22"/>
          </w:rPr>
          <w:t>http://onlinelibrary.wiley.com/doi/10.1002/2017WR020448/full</w:t>
        </w:r>
      </w:hyperlink>
      <w:r>
        <w:rPr>
          <w:rFonts w:ascii="Arial" w:hAnsi="Arial" w:cs="Arial"/>
          <w:sz w:val="22"/>
          <w:szCs w:val="22"/>
        </w:rPr>
        <w:t>)</w:t>
      </w:r>
    </w:p>
    <w:p w14:paraId="2FCBCFF6" w14:textId="77777777" w:rsidR="00827E8A" w:rsidRPr="00887FDF" w:rsidRDefault="00827E8A" w:rsidP="00827E8A">
      <w:pPr>
        <w:rPr>
          <w:rFonts w:ascii="Arial" w:hAnsi="Arial" w:cs="Arial"/>
          <w:sz w:val="32"/>
          <w:szCs w:val="28"/>
        </w:rPr>
      </w:pPr>
    </w:p>
    <w:p w14:paraId="38F5EB08" w14:textId="77777777" w:rsidR="00827E8A" w:rsidRPr="00C13C03" w:rsidRDefault="00827E8A" w:rsidP="00827E8A">
      <w:pPr>
        <w:rPr>
          <w:rFonts w:ascii="Arial" w:hAnsi="Arial" w:cs="Arial"/>
          <w:b/>
        </w:rPr>
      </w:pPr>
      <w:r>
        <w:rPr>
          <w:rFonts w:ascii="Arial" w:hAnsi="Arial" w:cs="Arial"/>
          <w:b/>
        </w:rPr>
        <w:lastRenderedPageBreak/>
        <w:t>Toledo’s water crisis</w:t>
      </w:r>
    </w:p>
    <w:p w14:paraId="4D466381" w14:textId="77777777" w:rsidR="00827E8A" w:rsidRDefault="00827E8A" w:rsidP="00827E8A">
      <w:pPr>
        <w:rPr>
          <w:rFonts w:ascii="Arial" w:hAnsi="Arial" w:cs="Arial"/>
          <w:sz w:val="22"/>
          <w:szCs w:val="22"/>
        </w:rPr>
      </w:pPr>
    </w:p>
    <w:p w14:paraId="20641E49" w14:textId="77777777" w:rsidR="00827E8A" w:rsidRDefault="00827E8A" w:rsidP="00827E8A">
      <w:pPr>
        <w:rPr>
          <w:rFonts w:ascii="Arial" w:hAnsi="Arial" w:cs="Arial"/>
          <w:sz w:val="22"/>
          <w:szCs w:val="22"/>
        </w:rPr>
      </w:pPr>
      <w:r>
        <w:rPr>
          <w:rFonts w:ascii="Arial" w:hAnsi="Arial" w:cs="Arial"/>
          <w:sz w:val="22"/>
          <w:szCs w:val="22"/>
        </w:rPr>
        <w:tab/>
        <w:t xml:space="preserve">A Toledo newspaper, </w:t>
      </w:r>
      <w:r w:rsidRPr="004C5DC1">
        <w:rPr>
          <w:rFonts w:ascii="Arial" w:hAnsi="Arial" w:cs="Arial"/>
          <w:i/>
          <w:sz w:val="22"/>
          <w:szCs w:val="22"/>
        </w:rPr>
        <w:t>The Blade</w:t>
      </w:r>
      <w:r>
        <w:rPr>
          <w:rFonts w:ascii="Arial" w:hAnsi="Arial" w:cs="Arial"/>
          <w:sz w:val="22"/>
          <w:szCs w:val="22"/>
        </w:rPr>
        <w:t xml:space="preserve">, publishes the Web site </w:t>
      </w:r>
      <w:r w:rsidRPr="00470D64">
        <w:rPr>
          <w:rFonts w:ascii="Arial" w:hAnsi="Arial" w:cs="Arial"/>
          <w:i/>
          <w:sz w:val="22"/>
          <w:szCs w:val="22"/>
        </w:rPr>
        <w:t>Toledo’s Water Crisis</w:t>
      </w:r>
      <w:r>
        <w:rPr>
          <w:rFonts w:ascii="Arial" w:hAnsi="Arial" w:cs="Arial"/>
          <w:sz w:val="22"/>
          <w:szCs w:val="22"/>
        </w:rPr>
        <w:t>, with articles, photos, and videos of the August 2014 drinking water crisis, arranged daily or weekly from August 2–23, 2014. Abundant information arranged by headline and type of resource is linked to the site. (</w:t>
      </w:r>
      <w:hyperlink r:id="rId52" w:history="1">
        <w:r w:rsidRPr="00DA5A0B">
          <w:rPr>
            <w:rStyle w:val="Hyperlink"/>
            <w:rFonts w:ascii="Arial" w:hAnsi="Arial" w:cs="Arial"/>
            <w:sz w:val="22"/>
            <w:szCs w:val="22"/>
          </w:rPr>
          <w:t>http://www.toledoblade.com/watercrisis</w:t>
        </w:r>
      </w:hyperlink>
      <w:r>
        <w:rPr>
          <w:rFonts w:ascii="Arial" w:hAnsi="Arial" w:cs="Arial"/>
          <w:sz w:val="22"/>
          <w:szCs w:val="22"/>
        </w:rPr>
        <w:t>)</w:t>
      </w:r>
    </w:p>
    <w:p w14:paraId="3BEAA8DE" w14:textId="77777777" w:rsidR="00827E8A" w:rsidRDefault="00827E8A" w:rsidP="00827E8A">
      <w:pPr>
        <w:rPr>
          <w:rFonts w:ascii="Arial" w:hAnsi="Arial" w:cs="Arial"/>
          <w:sz w:val="22"/>
          <w:szCs w:val="22"/>
        </w:rPr>
      </w:pPr>
    </w:p>
    <w:p w14:paraId="345D1807" w14:textId="7ADF016D" w:rsidR="00827E8A" w:rsidRDefault="00827E8A" w:rsidP="00827E8A">
      <w:pPr>
        <w:rPr>
          <w:rFonts w:ascii="Arial" w:hAnsi="Arial" w:cs="Arial"/>
          <w:sz w:val="22"/>
          <w:szCs w:val="22"/>
        </w:rPr>
      </w:pPr>
      <w:r>
        <w:rPr>
          <w:rFonts w:ascii="Arial" w:hAnsi="Arial" w:cs="Arial"/>
          <w:sz w:val="22"/>
          <w:szCs w:val="22"/>
        </w:rPr>
        <w:tab/>
        <w:t xml:space="preserve">The City of Toledo hosts a Web site, </w:t>
      </w:r>
      <w:r w:rsidRPr="00470D64">
        <w:rPr>
          <w:rFonts w:ascii="Arial" w:hAnsi="Arial" w:cs="Arial"/>
          <w:i/>
          <w:sz w:val="22"/>
          <w:szCs w:val="22"/>
        </w:rPr>
        <w:t>Toledo Water Quality</w:t>
      </w:r>
      <w:r>
        <w:rPr>
          <w:rFonts w:ascii="Arial" w:hAnsi="Arial" w:cs="Arial"/>
          <w:sz w:val="22"/>
          <w:szCs w:val="22"/>
        </w:rPr>
        <w:t xml:space="preserve">, with a color-coded gauge indicating the current quality of the drinking water supply. Links on the page include “Frequently Asked Questions”, “Toledo Water Test Results”, and “Water Treatment (with </w:t>
      </w:r>
      <w:r w:rsidR="001D49EF" w:rsidRPr="006D117A">
        <w:rPr>
          <w:rFonts w:ascii="Arial" w:hAnsi="Arial" w:cs="Arial"/>
          <w:sz w:val="22"/>
          <w:szCs w:val="22"/>
        </w:rPr>
        <w:t>sub links</w:t>
      </w:r>
      <w:r w:rsidRPr="006D117A">
        <w:rPr>
          <w:rFonts w:ascii="Arial" w:hAnsi="Arial" w:cs="Arial"/>
          <w:sz w:val="22"/>
          <w:szCs w:val="22"/>
        </w:rPr>
        <w:t>)”.</w:t>
      </w:r>
      <w:r>
        <w:rPr>
          <w:rFonts w:ascii="Arial" w:hAnsi="Arial" w:cs="Arial"/>
          <w:sz w:val="22"/>
          <w:szCs w:val="22"/>
        </w:rPr>
        <w:t xml:space="preserve"> (</w:t>
      </w:r>
      <w:hyperlink r:id="rId53" w:history="1">
        <w:r w:rsidRPr="00DA5A0B">
          <w:rPr>
            <w:rStyle w:val="Hyperlink"/>
            <w:rFonts w:ascii="Arial" w:hAnsi="Arial" w:cs="Arial"/>
            <w:sz w:val="22"/>
            <w:szCs w:val="22"/>
          </w:rPr>
          <w:t>http://toledo.oh.gov/services/public-utilities/water-treatment/water-quality/</w:t>
        </w:r>
      </w:hyperlink>
      <w:r>
        <w:rPr>
          <w:rFonts w:ascii="Arial" w:hAnsi="Arial" w:cs="Arial"/>
          <w:sz w:val="22"/>
          <w:szCs w:val="22"/>
        </w:rPr>
        <w:t>)</w:t>
      </w:r>
    </w:p>
    <w:p w14:paraId="726F940A" w14:textId="77777777" w:rsidR="00827E8A" w:rsidRPr="00887FDF" w:rsidRDefault="00827E8A" w:rsidP="00827E8A">
      <w:pPr>
        <w:rPr>
          <w:rFonts w:ascii="Arial" w:hAnsi="Arial" w:cs="Arial"/>
          <w:sz w:val="32"/>
          <w:szCs w:val="28"/>
        </w:rPr>
      </w:pPr>
    </w:p>
    <w:p w14:paraId="3D8F391F" w14:textId="3EE865BD" w:rsidR="00827E8A" w:rsidRPr="002A737E" w:rsidRDefault="00827E8A" w:rsidP="00827E8A">
      <w:pPr>
        <w:rPr>
          <w:rFonts w:ascii="Arial" w:hAnsi="Arial" w:cs="Arial"/>
          <w:b/>
        </w:rPr>
      </w:pPr>
      <w:r>
        <w:rPr>
          <w:rFonts w:ascii="Arial" w:hAnsi="Arial" w:cs="Arial"/>
          <w:b/>
        </w:rPr>
        <w:t>Inhibitors</w:t>
      </w:r>
    </w:p>
    <w:p w14:paraId="3A8F2CE9" w14:textId="77777777" w:rsidR="00827E8A" w:rsidRDefault="00827E8A" w:rsidP="00827E8A">
      <w:pPr>
        <w:rPr>
          <w:rFonts w:ascii="Arial" w:hAnsi="Arial" w:cs="Arial"/>
          <w:sz w:val="22"/>
        </w:rPr>
      </w:pPr>
    </w:p>
    <w:p w14:paraId="21BAA789" w14:textId="0A5A7818" w:rsidR="00827E8A" w:rsidRDefault="00827E8A" w:rsidP="00827E8A">
      <w:pPr>
        <w:rPr>
          <w:rFonts w:ascii="Arial" w:hAnsi="Arial" w:cs="Arial"/>
          <w:sz w:val="22"/>
        </w:rPr>
      </w:pPr>
      <w:r>
        <w:rPr>
          <w:rFonts w:ascii="Arial" w:hAnsi="Arial" w:cs="Arial"/>
          <w:sz w:val="22"/>
        </w:rPr>
        <w:tab/>
        <w:t>The</w:t>
      </w:r>
      <w:r w:rsidRPr="00067F24">
        <w:rPr>
          <w:rFonts w:ascii="Arial" w:hAnsi="Arial" w:cs="Arial"/>
          <w:i/>
          <w:sz w:val="22"/>
        </w:rPr>
        <w:t xml:space="preserve"> </w:t>
      </w:r>
      <w:proofErr w:type="spellStart"/>
      <w:r w:rsidRPr="00067F24">
        <w:rPr>
          <w:rFonts w:ascii="Arial" w:hAnsi="Arial" w:cs="Arial"/>
          <w:i/>
          <w:sz w:val="22"/>
        </w:rPr>
        <w:t>LibreText</w:t>
      </w:r>
      <w:proofErr w:type="spellEnd"/>
      <w:r>
        <w:rPr>
          <w:rFonts w:ascii="Arial" w:hAnsi="Arial" w:cs="Arial"/>
          <w:sz w:val="22"/>
        </w:rPr>
        <w:t xml:space="preserve"> “Chemistry” Web page presents "Drugs as Enzyme Inhibitors</w:t>
      </w:r>
      <w:r w:rsidRPr="005F150E">
        <w:rPr>
          <w:rFonts w:ascii="Arial" w:hAnsi="Arial" w:cs="Arial"/>
          <w:sz w:val="22"/>
        </w:rPr>
        <w:t>,</w:t>
      </w:r>
      <w:r>
        <w:rPr>
          <w:rFonts w:ascii="Arial" w:hAnsi="Arial" w:cs="Arial"/>
          <w:sz w:val="22"/>
        </w:rPr>
        <w:t xml:space="preserve">" which complements the Heisman article. Penicillin is used as an example of an inhibitor interfering with the action of an enzyme, similar to the </w:t>
      </w:r>
      <w:proofErr w:type="spellStart"/>
      <w:r>
        <w:rPr>
          <w:rFonts w:ascii="Arial" w:hAnsi="Arial" w:cs="Arial"/>
          <w:sz w:val="22"/>
        </w:rPr>
        <w:t>microcystins</w:t>
      </w:r>
      <w:proofErr w:type="spellEnd"/>
      <w:r>
        <w:rPr>
          <w:rFonts w:ascii="Arial" w:hAnsi="Arial" w:cs="Arial"/>
          <w:sz w:val="22"/>
        </w:rPr>
        <w:t xml:space="preserve"> blocking protein phosphatase enzymes. (</w:t>
      </w:r>
      <w:hyperlink r:id="rId54" w:history="1">
        <w:r w:rsidRPr="009B2387">
          <w:rPr>
            <w:rStyle w:val="Hyperlink"/>
            <w:rFonts w:ascii="Arial" w:hAnsi="Arial" w:cs="Arial"/>
            <w:sz w:val="22"/>
          </w:rPr>
          <w:t>https://chem.libretexts.org/Textbook_Maps/Organic_Chemistry_Textbook_Maps/Map%3A_Organic_Chemistry_(Bruice)/31%3A_The_Organic_Chemistry_of_Drugs%3A_Discovery_and_Design/31.07%3A_Drugs_as_Enzyme_Inhibitors</w:t>
        </w:r>
      </w:hyperlink>
      <w:r>
        <w:rPr>
          <w:rFonts w:ascii="Arial" w:hAnsi="Arial" w:cs="Arial"/>
          <w:sz w:val="22"/>
        </w:rPr>
        <w:t xml:space="preserve">; note: </w:t>
      </w:r>
      <w:r w:rsidR="001D49EF">
        <w:rPr>
          <w:rFonts w:ascii="Arial" w:hAnsi="Arial" w:cs="Arial"/>
          <w:sz w:val="22"/>
        </w:rPr>
        <w:t xml:space="preserve"> </w:t>
      </w:r>
      <w:r>
        <w:rPr>
          <w:rFonts w:ascii="Arial" w:hAnsi="Arial" w:cs="Arial"/>
          <w:sz w:val="22"/>
        </w:rPr>
        <w:t>readers may need to register for free to access some information.)</w:t>
      </w:r>
    </w:p>
    <w:p w14:paraId="10B9F1CA" w14:textId="77777777" w:rsidR="00827E8A" w:rsidRDefault="00827E8A" w:rsidP="00827E8A">
      <w:pPr>
        <w:rPr>
          <w:rFonts w:ascii="Arial" w:hAnsi="Arial" w:cs="Arial"/>
          <w:sz w:val="22"/>
        </w:rPr>
      </w:pPr>
    </w:p>
    <w:p w14:paraId="487D7CA4" w14:textId="77777777" w:rsidR="00827E8A" w:rsidRPr="00C13C03" w:rsidRDefault="00827E8A" w:rsidP="00827E8A">
      <w:pPr>
        <w:rPr>
          <w:rFonts w:ascii="Arial" w:hAnsi="Arial" w:cs="Arial"/>
          <w:b/>
        </w:rPr>
      </w:pPr>
      <w:r>
        <w:rPr>
          <w:rFonts w:ascii="Arial" w:hAnsi="Arial" w:cs="Arial"/>
          <w:sz w:val="22"/>
        </w:rPr>
        <w:tab/>
      </w:r>
      <w:proofErr w:type="spellStart"/>
      <w:r w:rsidRPr="003735EC">
        <w:rPr>
          <w:rFonts w:ascii="Arial" w:hAnsi="Arial" w:cs="Arial"/>
          <w:i/>
          <w:sz w:val="22"/>
        </w:rPr>
        <w:t>KhanAcademy</w:t>
      </w:r>
      <w:proofErr w:type="spellEnd"/>
      <w:r>
        <w:rPr>
          <w:rFonts w:ascii="Arial" w:hAnsi="Arial" w:cs="Arial"/>
          <w:sz w:val="22"/>
        </w:rPr>
        <w:t xml:space="preserve"> supplies a great lesson, "Enzyme Regulation." The content explains cofactors and coenzymes; reversible, irreversible, competitive, and noncompetitive inhibitors; allosteric enzymes; and feedback inhibition, with diagrams and text. (</w:t>
      </w:r>
      <w:hyperlink r:id="rId55" w:history="1">
        <w:r w:rsidRPr="00017F60">
          <w:rPr>
            <w:rStyle w:val="Hyperlink"/>
            <w:rFonts w:ascii="Arial" w:hAnsi="Arial" w:cs="Arial"/>
            <w:sz w:val="22"/>
          </w:rPr>
          <w:t>https://www.khanacademy.org/science/biology/energy-and-enzymes/enzyme-regulation/a/enzyme-regulation</w:t>
        </w:r>
      </w:hyperlink>
    </w:p>
    <w:p w14:paraId="11238A81" w14:textId="77777777" w:rsidR="00827E8A" w:rsidRPr="00887FDF" w:rsidRDefault="00827E8A" w:rsidP="00827E8A">
      <w:pPr>
        <w:rPr>
          <w:rFonts w:ascii="Arial" w:hAnsi="Arial" w:cs="Arial"/>
          <w:sz w:val="32"/>
          <w:szCs w:val="28"/>
        </w:rPr>
      </w:pPr>
    </w:p>
    <w:p w14:paraId="75031FDF" w14:textId="77777777" w:rsidR="0066318C" w:rsidRDefault="0066318C" w:rsidP="0066318C">
      <w:pPr>
        <w:rPr>
          <w:rFonts w:ascii="Arial" w:hAnsi="Arial" w:cs="Arial"/>
          <w:sz w:val="22"/>
          <w:szCs w:val="22"/>
        </w:rPr>
      </w:pPr>
      <w:r>
        <w:rPr>
          <w:rFonts w:ascii="Arial" w:hAnsi="Arial" w:cs="Arial"/>
          <w:b/>
        </w:rPr>
        <w:t>Concentrations (parts per million or billion)</w:t>
      </w:r>
    </w:p>
    <w:p w14:paraId="13EAB676" w14:textId="77777777" w:rsidR="0066318C" w:rsidRDefault="0066318C" w:rsidP="0066318C">
      <w:pPr>
        <w:rPr>
          <w:rFonts w:ascii="Arial" w:hAnsi="Arial" w:cs="Arial"/>
          <w:sz w:val="22"/>
          <w:szCs w:val="22"/>
        </w:rPr>
      </w:pPr>
    </w:p>
    <w:p w14:paraId="2E667781" w14:textId="77777777" w:rsidR="0066318C" w:rsidRDefault="0066318C" w:rsidP="0066318C">
      <w:pPr>
        <w:rPr>
          <w:rFonts w:ascii="Arial" w:hAnsi="Arial" w:cs="Arial"/>
          <w:sz w:val="22"/>
          <w:szCs w:val="22"/>
        </w:rPr>
      </w:pPr>
      <w:r>
        <w:rPr>
          <w:rFonts w:ascii="Arial" w:hAnsi="Arial" w:cs="Arial"/>
          <w:b/>
          <w:sz w:val="22"/>
          <w:szCs w:val="22"/>
        </w:rPr>
        <w:tab/>
      </w:r>
      <w:r>
        <w:rPr>
          <w:rFonts w:ascii="Arial" w:hAnsi="Arial" w:cs="Arial"/>
          <w:sz w:val="22"/>
          <w:szCs w:val="22"/>
        </w:rPr>
        <w:t>The lab activity “</w:t>
      </w:r>
      <w:r w:rsidRPr="00E554C1">
        <w:rPr>
          <w:rFonts w:ascii="Arial" w:hAnsi="Arial" w:cs="Arial"/>
          <w:sz w:val="22"/>
          <w:szCs w:val="22"/>
        </w:rPr>
        <w:t>Using Serial Dilution to Understand ppm/ppb</w:t>
      </w:r>
      <w:r>
        <w:rPr>
          <w:rFonts w:ascii="Arial" w:hAnsi="Arial" w:cs="Arial"/>
          <w:sz w:val="22"/>
          <w:szCs w:val="22"/>
        </w:rPr>
        <w:t>” is adapted from a SEPUP lesson, and its objectives include defining ppm and ppb, and understanding that a contaminant may be present even when it’s not visible. (</w:t>
      </w:r>
      <w:hyperlink r:id="rId56" w:history="1">
        <w:r w:rsidRPr="00E03B1B">
          <w:rPr>
            <w:rStyle w:val="Hyperlink"/>
            <w:rFonts w:ascii="Arial" w:hAnsi="Arial" w:cs="Arial"/>
            <w:sz w:val="22"/>
            <w:szCs w:val="22"/>
          </w:rPr>
          <w:t>https://sph.unc.edu/files/2013/07/serial_dilution_activity_2012.pdf</w:t>
        </w:r>
      </w:hyperlink>
      <w:r>
        <w:rPr>
          <w:rFonts w:ascii="Arial" w:hAnsi="Arial" w:cs="Arial"/>
          <w:sz w:val="22"/>
          <w:szCs w:val="22"/>
        </w:rPr>
        <w:t>)</w:t>
      </w:r>
    </w:p>
    <w:p w14:paraId="2C0350E7" w14:textId="77777777" w:rsidR="0066318C" w:rsidRPr="004C3124" w:rsidRDefault="0066318C" w:rsidP="0066318C">
      <w:pPr>
        <w:rPr>
          <w:rFonts w:ascii="Arial" w:hAnsi="Arial" w:cs="Arial"/>
          <w:sz w:val="22"/>
          <w:szCs w:val="22"/>
        </w:rPr>
      </w:pPr>
    </w:p>
    <w:p w14:paraId="16437ADF" w14:textId="77777777" w:rsidR="0066318C" w:rsidRDefault="0066318C" w:rsidP="0066318C">
      <w:pPr>
        <w:rPr>
          <w:rFonts w:ascii="Arial" w:hAnsi="Arial" w:cs="Arial"/>
          <w:sz w:val="22"/>
          <w:szCs w:val="22"/>
        </w:rPr>
      </w:pPr>
      <w:r>
        <w:rPr>
          <w:rFonts w:ascii="Arial" w:hAnsi="Arial" w:cs="Arial"/>
          <w:b/>
          <w:sz w:val="22"/>
          <w:szCs w:val="22"/>
        </w:rPr>
        <w:tab/>
      </w:r>
      <w:r>
        <w:rPr>
          <w:rFonts w:ascii="Arial" w:hAnsi="Arial" w:cs="Arial"/>
          <w:sz w:val="22"/>
          <w:szCs w:val="22"/>
        </w:rPr>
        <w:t xml:space="preserve">This link is a </w:t>
      </w:r>
      <w:r w:rsidRPr="00365AEC">
        <w:rPr>
          <w:rFonts w:ascii="Arial" w:hAnsi="Arial" w:cs="Arial"/>
          <w:noProof/>
          <w:sz w:val="22"/>
          <w:szCs w:val="22"/>
        </w:rPr>
        <w:t>straight-forward</w:t>
      </w:r>
      <w:r>
        <w:rPr>
          <w:rFonts w:ascii="Arial" w:hAnsi="Arial" w:cs="Arial"/>
          <w:sz w:val="22"/>
          <w:szCs w:val="22"/>
        </w:rPr>
        <w:t xml:space="preserve"> explanation of small concentrations (e.g., ppm, ppb), using comparisons, conversions, and example quantities for solids and liquids. The example toxin is PCB, but the information is applicable to any substance. (</w:t>
      </w:r>
      <w:hyperlink r:id="rId57" w:history="1">
        <w:r w:rsidRPr="00E03B1B">
          <w:rPr>
            <w:rStyle w:val="Hyperlink"/>
            <w:rFonts w:ascii="Arial" w:hAnsi="Arial" w:cs="Arial"/>
            <w:sz w:val="22"/>
            <w:szCs w:val="22"/>
          </w:rPr>
          <w:t>http://pmep.cce.cornell.edu/profiles/extoxnet/TIB/ppm.html</w:t>
        </w:r>
      </w:hyperlink>
      <w:r>
        <w:rPr>
          <w:rFonts w:ascii="Arial" w:hAnsi="Arial" w:cs="Arial"/>
          <w:sz w:val="22"/>
          <w:szCs w:val="22"/>
        </w:rPr>
        <w:t>)</w:t>
      </w:r>
    </w:p>
    <w:p w14:paraId="35CD8565" w14:textId="77777777" w:rsidR="0066318C" w:rsidRPr="00887FDF" w:rsidRDefault="0066318C" w:rsidP="0066318C">
      <w:pPr>
        <w:rPr>
          <w:rFonts w:ascii="Arial" w:hAnsi="Arial" w:cs="Arial"/>
          <w:sz w:val="32"/>
          <w:szCs w:val="28"/>
        </w:rPr>
      </w:pPr>
    </w:p>
    <w:p w14:paraId="5D5C7A83" w14:textId="77777777" w:rsidR="00C6190F" w:rsidRDefault="00C6190F" w:rsidP="00C6190F">
      <w:pPr>
        <w:rPr>
          <w:rFonts w:ascii="Arial" w:hAnsi="Arial" w:cs="Arial"/>
          <w:b/>
        </w:rPr>
      </w:pPr>
      <w:r>
        <w:rPr>
          <w:rFonts w:ascii="Arial" w:hAnsi="Arial" w:cs="Arial"/>
          <w:b/>
        </w:rPr>
        <w:br w:type="page"/>
      </w:r>
    </w:p>
    <w:p w14:paraId="5B539256" w14:textId="77777777" w:rsidR="0066318C" w:rsidRPr="00C13C03" w:rsidRDefault="0066318C" w:rsidP="0066318C">
      <w:pPr>
        <w:rPr>
          <w:rFonts w:ascii="Arial" w:hAnsi="Arial" w:cs="Arial"/>
          <w:b/>
        </w:rPr>
      </w:pPr>
      <w:r>
        <w:rPr>
          <w:rFonts w:ascii="Arial" w:hAnsi="Arial" w:cs="Arial"/>
          <w:b/>
        </w:rPr>
        <w:lastRenderedPageBreak/>
        <w:t>Reaction rates and temperature</w:t>
      </w:r>
    </w:p>
    <w:p w14:paraId="3021D731" w14:textId="77777777" w:rsidR="0066318C" w:rsidRDefault="0066318C" w:rsidP="0066318C">
      <w:pPr>
        <w:rPr>
          <w:rFonts w:ascii="Arial" w:hAnsi="Arial" w:cs="Arial"/>
          <w:sz w:val="22"/>
          <w:szCs w:val="22"/>
        </w:rPr>
      </w:pPr>
    </w:p>
    <w:p w14:paraId="1D494680" w14:textId="77777777" w:rsidR="0066318C" w:rsidRDefault="0066318C" w:rsidP="0066318C">
      <w:pPr>
        <w:rPr>
          <w:rFonts w:ascii="Arial" w:hAnsi="Arial" w:cs="Arial"/>
          <w:sz w:val="22"/>
          <w:szCs w:val="22"/>
        </w:rPr>
      </w:pPr>
      <w:r>
        <w:rPr>
          <w:rFonts w:ascii="Arial" w:hAnsi="Arial" w:cs="Arial"/>
          <w:sz w:val="22"/>
          <w:szCs w:val="22"/>
        </w:rPr>
        <w:tab/>
        <w:t>“The Effect of Temperature on Reaction rates” explains collision frequency and activation energy, due to temperature changes on reaction rate. The site includes appropriate high school-level information with diagrams and examples. (</w:t>
      </w:r>
      <w:hyperlink r:id="rId58" w:history="1">
        <w:r w:rsidRPr="00DA5A0B">
          <w:rPr>
            <w:rStyle w:val="Hyperlink"/>
            <w:rFonts w:ascii="Arial" w:hAnsi="Arial" w:cs="Arial"/>
            <w:sz w:val="22"/>
            <w:szCs w:val="22"/>
          </w:rPr>
          <w:t>https://www.chemguide.co.uk/physical/basicrates/temperature.html</w:t>
        </w:r>
      </w:hyperlink>
      <w:r>
        <w:rPr>
          <w:rFonts w:ascii="Arial" w:hAnsi="Arial" w:cs="Arial"/>
          <w:sz w:val="22"/>
          <w:szCs w:val="22"/>
        </w:rPr>
        <w:t>)</w:t>
      </w:r>
    </w:p>
    <w:p w14:paraId="1F224BDB" w14:textId="77777777" w:rsidR="0066318C" w:rsidRDefault="0066318C" w:rsidP="0066318C">
      <w:pPr>
        <w:rPr>
          <w:rFonts w:ascii="Arial" w:hAnsi="Arial" w:cs="Arial"/>
          <w:sz w:val="22"/>
          <w:szCs w:val="22"/>
        </w:rPr>
      </w:pPr>
    </w:p>
    <w:p w14:paraId="01C4E29C" w14:textId="77777777" w:rsidR="0066318C" w:rsidRDefault="0066318C" w:rsidP="0066318C">
      <w:pPr>
        <w:rPr>
          <w:rFonts w:ascii="Arial" w:hAnsi="Arial" w:cs="Arial"/>
          <w:sz w:val="22"/>
        </w:rPr>
      </w:pPr>
      <w:r>
        <w:rPr>
          <w:rFonts w:ascii="Arial" w:hAnsi="Arial" w:cs="Arial"/>
          <w:sz w:val="22"/>
          <w:szCs w:val="22"/>
        </w:rPr>
        <w:tab/>
      </w:r>
      <w:r>
        <w:rPr>
          <w:rFonts w:ascii="Arial" w:hAnsi="Arial" w:cs="Arial"/>
          <w:sz w:val="22"/>
        </w:rPr>
        <w:t xml:space="preserve">The </w:t>
      </w:r>
      <w:proofErr w:type="spellStart"/>
      <w:r w:rsidRPr="00067F24">
        <w:rPr>
          <w:rFonts w:ascii="Arial" w:hAnsi="Arial" w:cs="Arial"/>
          <w:i/>
          <w:sz w:val="22"/>
        </w:rPr>
        <w:t>LibreText</w:t>
      </w:r>
      <w:proofErr w:type="spellEnd"/>
      <w:r>
        <w:rPr>
          <w:rFonts w:ascii="Arial" w:hAnsi="Arial" w:cs="Arial"/>
          <w:sz w:val="22"/>
        </w:rPr>
        <w:t xml:space="preserve"> “Chemistry” Web page provides “Changing Reaction Rates with Temperature” for another explanation of the effect of temperature on reaction rates. It, too, has a diagram to support the text, as well as links to two videos and three questions to check reader comprehension. (</w:t>
      </w:r>
      <w:hyperlink r:id="rId59" w:history="1">
        <w:r w:rsidRPr="00DA5A0B">
          <w:rPr>
            <w:rStyle w:val="Hyperlink"/>
            <w:rFonts w:ascii="Arial" w:hAnsi="Arial" w:cs="Arial"/>
            <w:sz w:val="22"/>
          </w:rPr>
          <w:t>https://chem.libretexts.org/Core/Physical_and_Theoretical_Chemistry/Kinetics/Modeling_Reaction_Kinetics/Temperature_Dependence_of_Reaction_Rates/Changing_Reaction_Rates_with_Temperature</w:t>
        </w:r>
      </w:hyperlink>
      <w:r>
        <w:rPr>
          <w:rFonts w:ascii="Arial" w:hAnsi="Arial" w:cs="Arial"/>
          <w:sz w:val="22"/>
        </w:rPr>
        <w:t>)</w:t>
      </w:r>
    </w:p>
    <w:p w14:paraId="79362A2C" w14:textId="77777777" w:rsidR="0066318C" w:rsidRPr="00887FDF" w:rsidRDefault="0066318C" w:rsidP="0066318C">
      <w:pPr>
        <w:rPr>
          <w:rFonts w:ascii="Arial" w:hAnsi="Arial" w:cs="Arial"/>
          <w:sz w:val="32"/>
          <w:szCs w:val="28"/>
        </w:rPr>
      </w:pPr>
    </w:p>
    <w:p w14:paraId="66C72AB9" w14:textId="77777777" w:rsidR="00827E8A" w:rsidRPr="00C13C03" w:rsidRDefault="00827E8A" w:rsidP="00827E8A">
      <w:pPr>
        <w:rPr>
          <w:rFonts w:ascii="Arial" w:hAnsi="Arial" w:cs="Arial"/>
          <w:b/>
        </w:rPr>
      </w:pPr>
      <w:r>
        <w:rPr>
          <w:rFonts w:ascii="Arial" w:hAnsi="Arial" w:cs="Arial"/>
          <w:b/>
        </w:rPr>
        <w:t>Covalent bonding</w:t>
      </w:r>
    </w:p>
    <w:p w14:paraId="01BEF27F" w14:textId="77777777" w:rsidR="00827E8A" w:rsidRDefault="00827E8A" w:rsidP="00827E8A">
      <w:pPr>
        <w:rPr>
          <w:rFonts w:ascii="Arial" w:hAnsi="Arial" w:cs="Arial"/>
          <w:sz w:val="22"/>
          <w:szCs w:val="22"/>
        </w:rPr>
      </w:pPr>
    </w:p>
    <w:p w14:paraId="1569AC36" w14:textId="77777777" w:rsidR="00827E8A" w:rsidRDefault="00827E8A" w:rsidP="00827E8A">
      <w:pPr>
        <w:rPr>
          <w:rFonts w:ascii="Arial" w:hAnsi="Arial" w:cs="Arial"/>
          <w:sz w:val="22"/>
          <w:szCs w:val="22"/>
        </w:rPr>
      </w:pPr>
      <w:r>
        <w:rPr>
          <w:rFonts w:ascii="Arial" w:hAnsi="Arial" w:cs="Arial"/>
          <w:sz w:val="22"/>
          <w:szCs w:val="22"/>
        </w:rPr>
        <w:tab/>
        <w:t xml:space="preserve">The PBS Web site </w:t>
      </w:r>
      <w:r w:rsidRPr="00FD7068">
        <w:rPr>
          <w:rFonts w:ascii="Arial" w:hAnsi="Arial" w:cs="Arial"/>
          <w:i/>
          <w:sz w:val="22"/>
          <w:szCs w:val="22"/>
        </w:rPr>
        <w:t>Covalent Bonding</w:t>
      </w:r>
      <w:r>
        <w:rPr>
          <w:rFonts w:ascii="Arial" w:hAnsi="Arial" w:cs="Arial"/>
          <w:sz w:val="22"/>
          <w:szCs w:val="22"/>
        </w:rPr>
        <w:t xml:space="preserve"> includes a 35-screen student interactive, “Covalent Bonding Tutorial”, support materials explaining covalent bonds, and discussion questions for student use. Educational standards for the materials are provided for teachers. (</w:t>
      </w:r>
      <w:hyperlink r:id="rId60" w:anchor=".Wm-FhKinFhE" w:history="1">
        <w:r w:rsidRPr="00DA5A0B">
          <w:rPr>
            <w:rStyle w:val="Hyperlink"/>
            <w:rFonts w:ascii="Arial" w:hAnsi="Arial" w:cs="Arial"/>
            <w:sz w:val="22"/>
            <w:szCs w:val="22"/>
          </w:rPr>
          <w:t>https://aetn.pbslearningmedia.org/resource/lsps07.sci.phys.matter.covalentbond/covalent-bonding/#.Wm-FhKinFhE</w:t>
        </w:r>
      </w:hyperlink>
      <w:r>
        <w:rPr>
          <w:rFonts w:ascii="Arial" w:hAnsi="Arial" w:cs="Arial"/>
          <w:sz w:val="22"/>
          <w:szCs w:val="22"/>
        </w:rPr>
        <w:t>)</w:t>
      </w:r>
    </w:p>
    <w:p w14:paraId="12003E55" w14:textId="77777777" w:rsidR="00827E8A" w:rsidRDefault="00827E8A" w:rsidP="00827E8A">
      <w:pPr>
        <w:rPr>
          <w:rFonts w:ascii="Arial" w:hAnsi="Arial" w:cs="Arial"/>
          <w:sz w:val="22"/>
          <w:szCs w:val="22"/>
        </w:rPr>
      </w:pPr>
    </w:p>
    <w:p w14:paraId="2E63FB87" w14:textId="27DC5B89" w:rsidR="00827E8A" w:rsidRDefault="00827E8A" w:rsidP="00827E8A">
      <w:pPr>
        <w:rPr>
          <w:rFonts w:ascii="Arial" w:hAnsi="Arial" w:cs="Arial"/>
          <w:sz w:val="22"/>
          <w:szCs w:val="22"/>
        </w:rPr>
      </w:pPr>
      <w:r>
        <w:rPr>
          <w:rFonts w:ascii="Arial" w:hAnsi="Arial" w:cs="Arial"/>
          <w:sz w:val="22"/>
          <w:szCs w:val="22"/>
        </w:rPr>
        <w:tab/>
      </w:r>
      <w:proofErr w:type="spellStart"/>
      <w:r w:rsidRPr="00067F24">
        <w:rPr>
          <w:rFonts w:ascii="Arial" w:hAnsi="Arial" w:cs="Arial"/>
          <w:i/>
          <w:sz w:val="22"/>
          <w:szCs w:val="22"/>
        </w:rPr>
        <w:t>ChemGuide</w:t>
      </w:r>
      <w:proofErr w:type="spellEnd"/>
      <w:r>
        <w:rPr>
          <w:rFonts w:ascii="Arial" w:hAnsi="Arial" w:cs="Arial"/>
          <w:sz w:val="22"/>
          <w:szCs w:val="22"/>
        </w:rPr>
        <w:t xml:space="preserve"> has the Web page, “Covalent Bonding – Single Bonds”, with a clear explanation of this phenomenon. The page includes “A Simple View of Covalent Bonding”, with text and dot-diagrams, as well as “A More Sophisticated View of Covalent Bonding”, and “</w:t>
      </w:r>
      <w:proofErr w:type="spellStart"/>
      <w:r>
        <w:rPr>
          <w:rFonts w:ascii="Arial" w:hAnsi="Arial" w:cs="Arial"/>
          <w:sz w:val="22"/>
          <w:szCs w:val="22"/>
        </w:rPr>
        <w:t>Hy</w:t>
      </w:r>
      <w:r w:rsidR="001D49EF">
        <w:rPr>
          <w:rFonts w:ascii="Arial" w:hAnsi="Arial" w:cs="Arial"/>
          <w:sz w:val="22"/>
          <w:szCs w:val="22"/>
        </w:rPr>
        <w:t>b</w:t>
      </w:r>
      <w:r>
        <w:rPr>
          <w:rFonts w:ascii="Arial" w:hAnsi="Arial" w:cs="Arial"/>
          <w:sz w:val="22"/>
          <w:szCs w:val="22"/>
        </w:rPr>
        <w:t>ridisation</w:t>
      </w:r>
      <w:proofErr w:type="spellEnd"/>
      <w:r>
        <w:rPr>
          <w:rFonts w:ascii="Arial" w:hAnsi="Arial" w:cs="Arial"/>
          <w:sz w:val="22"/>
          <w:szCs w:val="22"/>
        </w:rPr>
        <w:t>”. (</w:t>
      </w:r>
      <w:hyperlink r:id="rId61" w:history="1">
        <w:r w:rsidRPr="00DA5A0B">
          <w:rPr>
            <w:rStyle w:val="Hyperlink"/>
            <w:rFonts w:ascii="Arial" w:hAnsi="Arial" w:cs="Arial"/>
            <w:sz w:val="22"/>
            <w:szCs w:val="22"/>
          </w:rPr>
          <w:t>https://www.chemguide.co.uk/atoms/bonding/covalent.html</w:t>
        </w:r>
      </w:hyperlink>
      <w:r>
        <w:rPr>
          <w:rFonts w:ascii="Arial" w:hAnsi="Arial" w:cs="Arial"/>
          <w:sz w:val="22"/>
          <w:szCs w:val="22"/>
        </w:rPr>
        <w:t>)</w:t>
      </w:r>
    </w:p>
    <w:p w14:paraId="5CA9BBD9" w14:textId="77777777" w:rsidR="00C6190F" w:rsidRPr="00887FDF" w:rsidRDefault="00C6190F" w:rsidP="00C6190F">
      <w:pPr>
        <w:rPr>
          <w:rFonts w:ascii="Arial" w:hAnsi="Arial" w:cs="Arial"/>
          <w:sz w:val="32"/>
          <w:szCs w:val="28"/>
        </w:rPr>
      </w:pPr>
    </w:p>
    <w:p w14:paraId="58DE5336" w14:textId="77777777" w:rsidR="00C6190F" w:rsidRDefault="00C6190F" w:rsidP="00C6190F">
      <w:pPr>
        <w:rPr>
          <w:rFonts w:ascii="Arial" w:hAnsi="Arial" w:cs="Arial"/>
          <w:sz w:val="22"/>
          <w:szCs w:val="22"/>
        </w:rPr>
      </w:pPr>
      <w:r>
        <w:rPr>
          <w:rFonts w:ascii="Arial" w:hAnsi="Arial" w:cs="Arial"/>
          <w:b/>
        </w:rPr>
        <w:t>Adsorption</w:t>
      </w:r>
    </w:p>
    <w:p w14:paraId="642B13BC" w14:textId="77777777" w:rsidR="00C6190F" w:rsidRDefault="00C6190F" w:rsidP="00C6190F">
      <w:pPr>
        <w:rPr>
          <w:rFonts w:ascii="Arial" w:hAnsi="Arial" w:cs="Arial"/>
          <w:sz w:val="22"/>
          <w:szCs w:val="22"/>
        </w:rPr>
      </w:pPr>
    </w:p>
    <w:p w14:paraId="63A0FA52" w14:textId="77777777" w:rsidR="00C6190F" w:rsidRDefault="00C6190F" w:rsidP="00C6190F">
      <w:pPr>
        <w:rPr>
          <w:rFonts w:ascii="Arial" w:hAnsi="Arial" w:cs="Arial"/>
          <w:sz w:val="22"/>
          <w:szCs w:val="22"/>
        </w:rPr>
      </w:pPr>
      <w:r w:rsidRPr="00397E73">
        <w:rPr>
          <w:rFonts w:ascii="Arial" w:hAnsi="Arial" w:cs="Arial"/>
          <w:sz w:val="22"/>
          <w:szCs w:val="22"/>
        </w:rPr>
        <w:tab/>
        <w:t>The Web site</w:t>
      </w:r>
      <w:r>
        <w:rPr>
          <w:rFonts w:ascii="Arial" w:hAnsi="Arial" w:cs="Arial"/>
          <w:sz w:val="22"/>
          <w:szCs w:val="22"/>
        </w:rPr>
        <w:t xml:space="preserve"> </w:t>
      </w:r>
      <w:proofErr w:type="spellStart"/>
      <w:r w:rsidRPr="00397E73">
        <w:rPr>
          <w:rFonts w:ascii="Arial" w:hAnsi="Arial" w:cs="Arial"/>
          <w:i/>
          <w:sz w:val="22"/>
          <w:szCs w:val="22"/>
        </w:rPr>
        <w:t>Diffen</w:t>
      </w:r>
      <w:proofErr w:type="spellEnd"/>
      <w:r>
        <w:rPr>
          <w:rFonts w:ascii="Arial" w:hAnsi="Arial" w:cs="Arial"/>
          <w:sz w:val="22"/>
          <w:szCs w:val="22"/>
        </w:rPr>
        <w:t xml:space="preserve"> publishes a comparison chart of absorption and adsorption, along with explanations, diagrams, and the video “</w:t>
      </w:r>
      <w:r w:rsidRPr="00397E73">
        <w:rPr>
          <w:rFonts w:ascii="Arial" w:hAnsi="Arial" w:cs="Arial"/>
          <w:sz w:val="22"/>
          <w:szCs w:val="22"/>
        </w:rPr>
        <w:t>Absorption and Adsorption</w:t>
      </w:r>
      <w:r>
        <w:rPr>
          <w:rFonts w:ascii="Arial" w:hAnsi="Arial" w:cs="Arial"/>
          <w:sz w:val="22"/>
          <w:szCs w:val="22"/>
        </w:rPr>
        <w:t>” (4:53). The site also provides examples of uses of these two processes. (</w:t>
      </w:r>
      <w:hyperlink r:id="rId62" w:history="1">
        <w:r w:rsidRPr="00E03B1B">
          <w:rPr>
            <w:rStyle w:val="Hyperlink"/>
            <w:rFonts w:ascii="Arial" w:hAnsi="Arial" w:cs="Arial"/>
            <w:sz w:val="22"/>
            <w:szCs w:val="22"/>
          </w:rPr>
          <w:t>https://www.diffen.com/difference/Absorption_vs_Adsorption</w:t>
        </w:r>
      </w:hyperlink>
      <w:r>
        <w:rPr>
          <w:rFonts w:ascii="Arial" w:hAnsi="Arial" w:cs="Arial"/>
          <w:sz w:val="22"/>
          <w:szCs w:val="22"/>
        </w:rPr>
        <w:t>)</w:t>
      </w:r>
    </w:p>
    <w:p w14:paraId="31B012A0" w14:textId="77777777" w:rsidR="00C6190F" w:rsidRPr="004C3124" w:rsidRDefault="00C6190F" w:rsidP="00C6190F">
      <w:pPr>
        <w:rPr>
          <w:rFonts w:ascii="Arial" w:hAnsi="Arial" w:cs="Arial"/>
          <w:sz w:val="22"/>
          <w:szCs w:val="22"/>
        </w:rPr>
      </w:pPr>
    </w:p>
    <w:p w14:paraId="4AC7611C" w14:textId="77777777" w:rsidR="00C6190F" w:rsidRDefault="00C6190F" w:rsidP="00C6190F">
      <w:pPr>
        <w:rPr>
          <w:rFonts w:ascii="Arial" w:hAnsi="Arial" w:cs="Arial"/>
          <w:sz w:val="22"/>
          <w:szCs w:val="22"/>
        </w:rPr>
      </w:pPr>
      <w:r>
        <w:rPr>
          <w:rFonts w:ascii="Arial" w:hAnsi="Arial" w:cs="Arial"/>
          <w:b/>
          <w:sz w:val="22"/>
          <w:szCs w:val="22"/>
        </w:rPr>
        <w:tab/>
      </w:r>
      <w:r>
        <w:rPr>
          <w:rFonts w:ascii="Arial" w:hAnsi="Arial" w:cs="Arial"/>
          <w:sz w:val="22"/>
          <w:szCs w:val="22"/>
        </w:rPr>
        <w:t xml:space="preserve">A more scientific explanation of adsorption comes from </w:t>
      </w:r>
      <w:r w:rsidRPr="00E76BBD">
        <w:rPr>
          <w:rFonts w:ascii="Arial" w:hAnsi="Arial" w:cs="Arial"/>
          <w:i/>
          <w:sz w:val="22"/>
          <w:szCs w:val="22"/>
        </w:rPr>
        <w:t>Chemistry Learning</w:t>
      </w:r>
      <w:r>
        <w:rPr>
          <w:rFonts w:ascii="Arial" w:hAnsi="Arial" w:cs="Arial"/>
          <w:sz w:val="22"/>
          <w:szCs w:val="22"/>
        </w:rPr>
        <w:t>. Information on adsorption in liquids and solids, free energy, adsorption factors with mathematical formulas, and useful diagrams are provided. (</w:t>
      </w:r>
      <w:hyperlink r:id="rId63" w:history="1">
        <w:r w:rsidRPr="00E03B1B">
          <w:rPr>
            <w:rStyle w:val="Hyperlink"/>
            <w:rFonts w:ascii="Arial" w:hAnsi="Arial" w:cs="Arial"/>
            <w:sz w:val="22"/>
            <w:szCs w:val="22"/>
          </w:rPr>
          <w:t>http://www.chemistrylearning.com/adsorption/</w:t>
        </w:r>
      </w:hyperlink>
      <w:r>
        <w:rPr>
          <w:rFonts w:ascii="Arial" w:hAnsi="Arial" w:cs="Arial"/>
          <w:sz w:val="22"/>
          <w:szCs w:val="22"/>
        </w:rPr>
        <w:t>)</w:t>
      </w:r>
    </w:p>
    <w:p w14:paraId="0A564E70" w14:textId="77777777" w:rsidR="00143149" w:rsidRDefault="00143149" w:rsidP="006C0BCE">
      <w:pPr>
        <w:rPr>
          <w:rFonts w:ascii="Arial" w:hAnsi="Arial" w:cs="Arial"/>
          <w:sz w:val="22"/>
          <w:szCs w:val="22"/>
        </w:rPr>
      </w:pPr>
    </w:p>
    <w:p w14:paraId="2C0BD383" w14:textId="2F2BECE8" w:rsidR="000A2517" w:rsidRDefault="000A2517" w:rsidP="006C0BCE">
      <w:pPr>
        <w:rPr>
          <w:rFonts w:ascii="Arial" w:hAnsi="Arial" w:cs="Arial"/>
          <w:sz w:val="22"/>
          <w:szCs w:val="22"/>
        </w:rPr>
      </w:pPr>
      <w:r>
        <w:rPr>
          <w:rFonts w:ascii="Arial" w:hAnsi="Arial" w:cs="Arial"/>
          <w:sz w:val="22"/>
          <w:szCs w:val="22"/>
        </w:rPr>
        <w:br w:type="page"/>
      </w:r>
    </w:p>
    <w:bookmarkStart w:id="33" w:name="_Toc283997087"/>
    <w:bookmarkStart w:id="34" w:name="_Toc335320006"/>
    <w:bookmarkStart w:id="35" w:name="_Toc510038970"/>
    <w:p w14:paraId="5CBE249A" w14:textId="52021E7E" w:rsidR="00C465DD" w:rsidRPr="00561D55" w:rsidRDefault="00715306" w:rsidP="00D004EF">
      <w:pPr>
        <w:pStyle w:val="Heading1"/>
        <w:spacing w:after="0"/>
      </w:pPr>
      <w:r>
        <w:rPr>
          <w:noProof/>
        </w:rPr>
        <w:lastRenderedPageBreak/>
        <mc:AlternateContent>
          <mc:Choice Requires="wps">
            <w:drawing>
              <wp:anchor distT="0" distB="0" distL="114300" distR="114300" simplePos="0" relativeHeight="251828736" behindDoc="1" locked="0" layoutInCell="1" allowOverlap="1" wp14:anchorId="6D2E2F70" wp14:editId="498A1987">
                <wp:simplePos x="0" y="0"/>
                <wp:positionH relativeFrom="column">
                  <wp:posOffset>-566420</wp:posOffset>
                </wp:positionH>
                <wp:positionV relativeFrom="paragraph">
                  <wp:posOffset>413385</wp:posOffset>
                </wp:positionV>
                <wp:extent cx="7060565" cy="114300"/>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B691F8C" id="Rectangle 22" o:spid="_x0000_s1026" style="position:absolute;margin-left:-44.6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" fillcolor="#d8d8d8 [2732]" stroked="f" strokeweight=".5pt">
                <v:path arrowok="t"/>
              </v:rect>
            </w:pict>
          </mc:Fallback>
        </mc:AlternateContent>
      </w:r>
      <w:r w:rsidR="00C465DD" w:rsidRPr="00561D55">
        <w:t>About the Guide</w:t>
      </w:r>
      <w:bookmarkEnd w:id="33"/>
      <w:bookmarkEnd w:id="34"/>
      <w:bookmarkEnd w:id="35"/>
    </w:p>
    <w:p w14:paraId="058F03E3" w14:textId="77777777" w:rsidR="00C465DD" w:rsidRDefault="00C465DD" w:rsidP="00C465DD">
      <w:pPr>
        <w:rPr>
          <w:rFonts w:ascii="Arial" w:hAnsi="Arial" w:cs="Arial"/>
          <w:color w:val="000000"/>
          <w:sz w:val="32"/>
          <w:szCs w:val="22"/>
        </w:rPr>
      </w:pPr>
    </w:p>
    <w:p w14:paraId="5A94CA12" w14:textId="77777777" w:rsidR="00D004EF" w:rsidRPr="00D004EF" w:rsidRDefault="00D004EF" w:rsidP="00C465DD">
      <w:pPr>
        <w:rPr>
          <w:rFonts w:ascii="Arial" w:hAnsi="Arial" w:cs="Arial"/>
          <w:color w:val="000000"/>
          <w:sz w:val="32"/>
          <w:szCs w:val="22"/>
        </w:rPr>
      </w:pPr>
    </w:p>
    <w:p w14:paraId="744A4371" w14:textId="77777777" w:rsidR="000A2517"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Barbara Sitzman created the Teacher’s Guide article material.</w:t>
      </w:r>
    </w:p>
    <w:p w14:paraId="6C611233" w14:textId="4A1A76BE"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r w:rsidR="001D49EF">
        <w:rPr>
          <w:rFonts w:ascii="Arial" w:hAnsi="Arial" w:cs="Arial"/>
          <w:sz w:val="22"/>
          <w:szCs w:val="22"/>
        </w:rPr>
        <w:t xml:space="preserve"> </w:t>
      </w:r>
      <w:hyperlink r:id="rId64" w:history="1">
        <w:r w:rsidRPr="00835CFD">
          <w:rPr>
            <w:rStyle w:val="Hyperlink"/>
            <w:rFonts w:ascii="Arial" w:hAnsi="Arial" w:cs="Arial"/>
            <w:sz w:val="22"/>
            <w:szCs w:val="22"/>
          </w:rPr>
          <w:t>bbleam@verizon.net</w:t>
        </w:r>
      </w:hyperlink>
    </w:p>
    <w:p w14:paraId="63043120" w14:textId="77777777" w:rsidR="00C465DD" w:rsidRPr="00835CFD" w:rsidRDefault="00C465DD" w:rsidP="00C465DD">
      <w:pPr>
        <w:autoSpaceDE w:val="0"/>
        <w:autoSpaceDN w:val="0"/>
        <w:adjustRightInd w:val="0"/>
        <w:rPr>
          <w:rFonts w:ascii="Arial" w:hAnsi="Arial" w:cs="Arial"/>
          <w:sz w:val="22"/>
          <w:szCs w:val="22"/>
        </w:rPr>
      </w:pPr>
    </w:p>
    <w:p w14:paraId="32DD898B"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77F26911" w14:textId="77777777" w:rsidR="00C465DD" w:rsidRPr="00835CFD" w:rsidRDefault="00C465DD" w:rsidP="00C465DD">
      <w:pPr>
        <w:rPr>
          <w:rFonts w:ascii="Arial" w:hAnsi="Arial" w:cs="Arial"/>
          <w:sz w:val="22"/>
          <w:szCs w:val="22"/>
        </w:rPr>
      </w:pPr>
    </w:p>
    <w:p w14:paraId="0441A86F" w14:textId="77777777" w:rsidR="000A2517" w:rsidRDefault="001D49EF" w:rsidP="00C465DD">
      <w:pPr>
        <w:rPr>
          <w:rFonts w:ascii="Arial" w:hAnsi="Arial" w:cs="Arial"/>
          <w:sz w:val="22"/>
          <w:szCs w:val="22"/>
        </w:rPr>
      </w:pPr>
      <w:r>
        <w:rPr>
          <w:rFonts w:ascii="Arial" w:hAnsi="Arial" w:cs="Arial"/>
          <w:sz w:val="22"/>
          <w:szCs w:val="22"/>
        </w:rPr>
        <w:t>Christine Suh</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editor, coordinated production and prepared the Microsoft Word and PDF versions of the Teacher’s Guide.</w:t>
      </w:r>
    </w:p>
    <w:p w14:paraId="39D2EE74" w14:textId="600A3FE2"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r w:rsidR="001D49EF">
        <w:rPr>
          <w:rFonts w:ascii="Arial" w:hAnsi="Arial" w:cs="Arial"/>
          <w:sz w:val="22"/>
          <w:szCs w:val="22"/>
        </w:rPr>
        <w:t xml:space="preserve"> </w:t>
      </w:r>
      <w:hyperlink r:id="rId65" w:history="1">
        <w:r w:rsidRPr="00835CFD">
          <w:rPr>
            <w:rStyle w:val="Hyperlink"/>
            <w:rFonts w:ascii="Arial" w:hAnsi="Arial" w:cs="Arial"/>
            <w:sz w:val="22"/>
            <w:szCs w:val="22"/>
          </w:rPr>
          <w:t>chemmatters@acs.org</w:t>
        </w:r>
      </w:hyperlink>
    </w:p>
    <w:p w14:paraId="6C12A05E" w14:textId="77777777" w:rsidR="00C465DD" w:rsidRPr="00835CFD" w:rsidRDefault="00C465DD" w:rsidP="00C465DD">
      <w:pPr>
        <w:rPr>
          <w:rFonts w:ascii="Arial" w:hAnsi="Arial" w:cs="Arial"/>
          <w:sz w:val="22"/>
          <w:szCs w:val="22"/>
        </w:rPr>
      </w:pPr>
    </w:p>
    <w:p w14:paraId="219F3A40"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along with all the related Teacher’s Guides since they were first created with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748A65B7" w14:textId="77777777" w:rsidR="00C465DD" w:rsidRPr="00835CFD" w:rsidRDefault="00C465DD" w:rsidP="00C465DD">
      <w:pPr>
        <w:rPr>
          <w:rFonts w:ascii="Arial" w:hAnsi="Arial" w:cs="Arial"/>
          <w:sz w:val="22"/>
          <w:szCs w:val="22"/>
        </w:rPr>
      </w:pPr>
    </w:p>
    <w:p w14:paraId="7C6D0DB8" w14:textId="515821B6" w:rsidR="00C465DD" w:rsidRPr="00835CFD" w:rsidRDefault="00C465DD" w:rsidP="00C465DD">
      <w:pPr>
        <w:rPr>
          <w:rFonts w:ascii="Arial" w:hAnsi="Arial" w:cs="Arial"/>
          <w:sz w:val="22"/>
          <w:szCs w:val="22"/>
        </w:rPr>
      </w:pPr>
      <w:r w:rsidRPr="00835CFD">
        <w:rPr>
          <w:rFonts w:ascii="Arial" w:hAnsi="Arial" w:cs="Arial"/>
          <w:sz w:val="22"/>
          <w:szCs w:val="22"/>
        </w:rPr>
        <w:t xml:space="preserve">The DVD also includes </w:t>
      </w:r>
      <w:r w:rsidR="001D49EF">
        <w:rPr>
          <w:rFonts w:ascii="Arial" w:hAnsi="Arial" w:cs="Arial"/>
          <w:sz w:val="22"/>
          <w:szCs w:val="22"/>
        </w:rPr>
        <w:t>“</w:t>
      </w:r>
      <w:r w:rsidRPr="00835CFD">
        <w:rPr>
          <w:rFonts w:ascii="Arial" w:hAnsi="Arial" w:cs="Arial"/>
          <w:sz w:val="22"/>
          <w:szCs w:val="22"/>
        </w:rPr>
        <w:t>Article</w:t>
      </w:r>
      <w:r w:rsidR="001D49EF">
        <w:rPr>
          <w:rFonts w:ascii="Arial" w:hAnsi="Arial" w:cs="Arial"/>
          <w:sz w:val="22"/>
          <w:szCs w:val="22"/>
        </w:rPr>
        <w:t>”</w:t>
      </w:r>
      <w:r w:rsidRPr="00835CFD">
        <w:rPr>
          <w:rFonts w:ascii="Arial" w:hAnsi="Arial" w:cs="Arial"/>
          <w:sz w:val="22"/>
          <w:szCs w:val="22"/>
        </w:rPr>
        <w:t xml:space="preserve">, </w:t>
      </w:r>
      <w:r w:rsidR="001D49EF">
        <w:rPr>
          <w:rFonts w:ascii="Arial" w:hAnsi="Arial" w:cs="Arial"/>
          <w:sz w:val="22"/>
          <w:szCs w:val="22"/>
        </w:rPr>
        <w:t>“</w:t>
      </w:r>
      <w:r w:rsidRPr="00835CFD">
        <w:rPr>
          <w:rFonts w:ascii="Arial" w:hAnsi="Arial" w:cs="Arial"/>
          <w:sz w:val="22"/>
          <w:szCs w:val="22"/>
        </w:rPr>
        <w:t>Title</w:t>
      </w:r>
      <w:r w:rsidR="001D49EF">
        <w:rPr>
          <w:rFonts w:ascii="Arial" w:hAnsi="Arial" w:cs="Arial"/>
          <w:sz w:val="22"/>
          <w:szCs w:val="22"/>
        </w:rPr>
        <w:t>”</w:t>
      </w:r>
      <w:r>
        <w:rPr>
          <w:rFonts w:ascii="Arial" w:hAnsi="Arial" w:cs="Arial"/>
          <w:sz w:val="22"/>
          <w:szCs w:val="22"/>
        </w:rPr>
        <w:t>,</w:t>
      </w:r>
      <w:r w:rsidRPr="00835CFD">
        <w:rPr>
          <w:rFonts w:ascii="Arial" w:hAnsi="Arial" w:cs="Arial"/>
          <w:sz w:val="22"/>
          <w:szCs w:val="22"/>
        </w:rPr>
        <w:t xml:space="preserve"> and </w:t>
      </w:r>
      <w:r w:rsidR="001D49EF">
        <w:rPr>
          <w:rFonts w:ascii="Arial" w:hAnsi="Arial" w:cs="Arial"/>
          <w:sz w:val="22"/>
          <w:szCs w:val="22"/>
        </w:rPr>
        <w:t>“</w:t>
      </w:r>
      <w:r w:rsidRPr="00835CFD">
        <w:rPr>
          <w:rFonts w:ascii="Arial" w:hAnsi="Arial" w:cs="Arial"/>
          <w:sz w:val="22"/>
          <w:szCs w:val="22"/>
        </w:rPr>
        <w:t>Keyword</w:t>
      </w:r>
      <w:r w:rsidR="001D49EF">
        <w:rPr>
          <w:rFonts w:ascii="Arial" w:hAnsi="Arial" w:cs="Arial"/>
          <w:sz w:val="22"/>
          <w:szCs w:val="22"/>
        </w:rPr>
        <w:t>”</w:t>
      </w:r>
      <w:r w:rsidRPr="00835CFD">
        <w:rPr>
          <w:rFonts w:ascii="Arial" w:hAnsi="Arial" w:cs="Arial"/>
          <w:sz w:val="22"/>
          <w:szCs w:val="22"/>
        </w:rPr>
        <w:t xml:space="preserve"> </w:t>
      </w:r>
      <w:r w:rsidR="001D49EF">
        <w:rPr>
          <w:rFonts w:ascii="Arial" w:hAnsi="Arial" w:cs="Arial"/>
          <w:sz w:val="22"/>
          <w:szCs w:val="22"/>
        </w:rPr>
        <w:t>i</w:t>
      </w:r>
      <w:r w:rsidRPr="00835CFD">
        <w:rPr>
          <w:rFonts w:ascii="Arial" w:hAnsi="Arial" w:cs="Arial"/>
          <w:sz w:val="22"/>
          <w:szCs w:val="22"/>
        </w:rPr>
        <w:t>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7EB44FF0" w14:textId="77777777" w:rsidR="00C465DD" w:rsidRPr="00835CFD" w:rsidRDefault="00C465DD" w:rsidP="00C465DD">
      <w:pPr>
        <w:rPr>
          <w:rFonts w:ascii="Arial" w:hAnsi="Arial" w:cs="Arial"/>
          <w:sz w:val="22"/>
          <w:szCs w:val="22"/>
        </w:rPr>
      </w:pPr>
    </w:p>
    <w:p w14:paraId="666BB361"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66"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4CCD808E" w14:textId="77777777" w:rsidR="009F7AE2" w:rsidRPr="004C3124" w:rsidRDefault="009F7AE2" w:rsidP="006C0BCE">
      <w:pPr>
        <w:rPr>
          <w:rFonts w:ascii="Arial" w:hAnsi="Arial" w:cs="Arial"/>
          <w:sz w:val="22"/>
          <w:szCs w:val="22"/>
        </w:rPr>
      </w:pPr>
    </w:p>
    <w:sectPr w:rsidR="009F7AE2" w:rsidRPr="004C3124" w:rsidSect="00E35B49">
      <w:headerReference w:type="default" r:id="rId67"/>
      <w:footerReference w:type="even" r:id="rId68"/>
      <w:footerReference w:type="default" r:id="rId69"/>
      <w:footerReference w:type="first" r:id="rId70"/>
      <w:type w:val="continuous"/>
      <w:pgSz w:w="12240" w:h="15840" w:code="1"/>
      <w:pgMar w:top="1526"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45738" w16cid:durableId="1E2C3411"/>
  <w16cid:commentId w16cid:paraId="0220AB9C" w16cid:durableId="1E2C492F"/>
  <w16cid:commentId w16cid:paraId="233B779B" w16cid:durableId="1E2B0245"/>
  <w16cid:commentId w16cid:paraId="458B0684" w16cid:durableId="1E2C31B3"/>
  <w16cid:commentId w16cid:paraId="7398AD5F" w16cid:durableId="1E2C345E"/>
  <w16cid:commentId w16cid:paraId="5E352294" w16cid:durableId="1E2C4933"/>
  <w16cid:commentId w16cid:paraId="573FB63C" w16cid:durableId="1E2C495C"/>
  <w16cid:commentId w16cid:paraId="194E1361" w16cid:durableId="1E2C4934"/>
  <w16cid:commentId w16cid:paraId="10120B5C" w16cid:durableId="1E2C49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A5725" w14:textId="77777777" w:rsidR="002679A9" w:rsidRDefault="002679A9">
      <w:r>
        <w:separator/>
      </w:r>
    </w:p>
  </w:endnote>
  <w:endnote w:type="continuationSeparator" w:id="0">
    <w:p w14:paraId="05A12FE5" w14:textId="77777777" w:rsidR="002679A9" w:rsidRDefault="0026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5BEB8" w14:textId="77777777" w:rsidR="00A53846" w:rsidRDefault="00A53846"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7FD2742E" w14:textId="77777777" w:rsidR="00A53846" w:rsidRDefault="00A53846"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D113E" w14:textId="2B32FFAC" w:rsidR="00A53846" w:rsidRPr="005C3058" w:rsidRDefault="00A53846"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141D9F0A" wp14:editId="4F6B00BF">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1" distB="4294967291" distL="114300" distR="114300" simplePos="0" relativeHeight="251661312" behindDoc="0" locked="0" layoutInCell="1" allowOverlap="1" wp14:anchorId="57088F7A" wp14:editId="1C0F3DAB">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05C5A682" id="Straight Connector 15"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7E753154" wp14:editId="70F266F0">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4809BF">
      <w:rPr>
        <w:rFonts w:ascii="Arial" w:hAnsi="Arial" w:cs="Arial"/>
        <w:noProof/>
      </w:rPr>
      <w:t>25</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5FFBC" w14:textId="77777777" w:rsidR="00A53846" w:rsidRDefault="00A53846"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1E63F61B" wp14:editId="7BE53974">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E2C96" w14:textId="77777777" w:rsidR="002679A9" w:rsidRDefault="002679A9">
      <w:r>
        <w:separator/>
      </w:r>
    </w:p>
  </w:footnote>
  <w:footnote w:type="continuationSeparator" w:id="0">
    <w:p w14:paraId="4437AEFE" w14:textId="77777777" w:rsidR="002679A9" w:rsidRDefault="00267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162EC" w14:textId="1A7C4158" w:rsidR="00A53846" w:rsidRPr="00E7390C" w:rsidRDefault="00A53846" w:rsidP="00E7390C">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Toxic Shorelines:  The Science of Algal Blooms”,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nsid w:val="08350D18"/>
    <w:multiLevelType w:val="hybridMultilevel"/>
    <w:tmpl w:val="09C425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nsid w:val="186F1DF1"/>
    <w:multiLevelType w:val="hybridMultilevel"/>
    <w:tmpl w:val="95A672AC"/>
    <w:lvl w:ilvl="0" w:tplc="D5A257E0">
      <w:start w:val="1"/>
      <w:numFmt w:val="decimal"/>
      <w:lvlText w:val="%1."/>
      <w:lvlJc w:val="left"/>
      <w:pPr>
        <w:ind w:left="720" w:hanging="360"/>
      </w:pPr>
      <w:rPr>
        <w:b w:val="0"/>
      </w:rPr>
    </w:lvl>
    <w:lvl w:ilvl="1" w:tplc="08FA9B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363FB"/>
    <w:multiLevelType w:val="hybridMultilevel"/>
    <w:tmpl w:val="751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E537A"/>
    <w:multiLevelType w:val="hybridMultilevel"/>
    <w:tmpl w:val="865E45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3">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A57221"/>
    <w:multiLevelType w:val="hybridMultilevel"/>
    <w:tmpl w:val="5330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2"/>
  </w:num>
  <w:num w:numId="4">
    <w:abstractNumId w:val="6"/>
  </w:num>
  <w:num w:numId="5">
    <w:abstractNumId w:val="21"/>
  </w:num>
  <w:num w:numId="6">
    <w:abstractNumId w:val="12"/>
  </w:num>
  <w:num w:numId="7">
    <w:abstractNumId w:val="7"/>
  </w:num>
  <w:num w:numId="8">
    <w:abstractNumId w:val="17"/>
  </w:num>
  <w:num w:numId="9">
    <w:abstractNumId w:val="1"/>
  </w:num>
  <w:num w:numId="10">
    <w:abstractNumId w:val="24"/>
  </w:num>
  <w:num w:numId="11">
    <w:abstractNumId w:val="25"/>
  </w:num>
  <w:num w:numId="12">
    <w:abstractNumId w:val="3"/>
  </w:num>
  <w:num w:numId="13">
    <w:abstractNumId w:val="4"/>
  </w:num>
  <w:num w:numId="14">
    <w:abstractNumId w:val="15"/>
  </w:num>
  <w:num w:numId="15">
    <w:abstractNumId w:val="0"/>
  </w:num>
  <w:num w:numId="16">
    <w:abstractNumId w:val="26"/>
  </w:num>
  <w:num w:numId="17">
    <w:abstractNumId w:val="29"/>
  </w:num>
  <w:num w:numId="18">
    <w:abstractNumId w:val="9"/>
  </w:num>
  <w:num w:numId="19">
    <w:abstractNumId w:val="10"/>
  </w:num>
  <w:num w:numId="20">
    <w:abstractNumId w:val="27"/>
  </w:num>
  <w:num w:numId="21">
    <w:abstractNumId w:val="30"/>
  </w:num>
  <w:num w:numId="22">
    <w:abstractNumId w:val="31"/>
  </w:num>
  <w:num w:numId="23">
    <w:abstractNumId w:val="19"/>
  </w:num>
  <w:num w:numId="24">
    <w:abstractNumId w:val="13"/>
  </w:num>
  <w:num w:numId="25">
    <w:abstractNumId w:val="23"/>
  </w:num>
  <w:num w:numId="26">
    <w:abstractNumId w:val="16"/>
  </w:num>
  <w:num w:numId="27">
    <w:abstractNumId w:val="8"/>
  </w:num>
  <w:num w:numId="28">
    <w:abstractNumId w:val="28"/>
  </w:num>
  <w:num w:numId="29">
    <w:abstractNumId w:val="18"/>
  </w:num>
  <w:num w:numId="30">
    <w:abstractNumId w:val="2"/>
  </w:num>
  <w:num w:numId="31">
    <w:abstractNumId w:val="14"/>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MTEyNzczNLMwNjZV0lEKTi0uzszPAykwMq4FAAYvgIotAAAA"/>
  </w:docVars>
  <w:rsids>
    <w:rsidRoot w:val="00C85A9B"/>
    <w:rsid w:val="00001561"/>
    <w:rsid w:val="000016BE"/>
    <w:rsid w:val="00002B85"/>
    <w:rsid w:val="000034A4"/>
    <w:rsid w:val="0000395A"/>
    <w:rsid w:val="00003AF0"/>
    <w:rsid w:val="0000460B"/>
    <w:rsid w:val="00004C72"/>
    <w:rsid w:val="00005200"/>
    <w:rsid w:val="00005284"/>
    <w:rsid w:val="000066BF"/>
    <w:rsid w:val="0000706E"/>
    <w:rsid w:val="000106F9"/>
    <w:rsid w:val="00011364"/>
    <w:rsid w:val="00012DE5"/>
    <w:rsid w:val="00013003"/>
    <w:rsid w:val="00013ED5"/>
    <w:rsid w:val="0001419A"/>
    <w:rsid w:val="00015E32"/>
    <w:rsid w:val="00017475"/>
    <w:rsid w:val="000178A8"/>
    <w:rsid w:val="00017CA6"/>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7075"/>
    <w:rsid w:val="00027381"/>
    <w:rsid w:val="000273CE"/>
    <w:rsid w:val="00027893"/>
    <w:rsid w:val="0003026A"/>
    <w:rsid w:val="00030501"/>
    <w:rsid w:val="00031AF5"/>
    <w:rsid w:val="00031CF9"/>
    <w:rsid w:val="00033167"/>
    <w:rsid w:val="00034256"/>
    <w:rsid w:val="000344D2"/>
    <w:rsid w:val="00034896"/>
    <w:rsid w:val="00036312"/>
    <w:rsid w:val="000367C6"/>
    <w:rsid w:val="0003722F"/>
    <w:rsid w:val="0004033A"/>
    <w:rsid w:val="00040818"/>
    <w:rsid w:val="00040AAC"/>
    <w:rsid w:val="00040FA4"/>
    <w:rsid w:val="0004136C"/>
    <w:rsid w:val="00042B2C"/>
    <w:rsid w:val="00042C5C"/>
    <w:rsid w:val="00043333"/>
    <w:rsid w:val="00044199"/>
    <w:rsid w:val="000446DF"/>
    <w:rsid w:val="00044A10"/>
    <w:rsid w:val="00044C5E"/>
    <w:rsid w:val="00044CEE"/>
    <w:rsid w:val="000454BC"/>
    <w:rsid w:val="00045C06"/>
    <w:rsid w:val="000477FA"/>
    <w:rsid w:val="00047F93"/>
    <w:rsid w:val="00050D02"/>
    <w:rsid w:val="00052C68"/>
    <w:rsid w:val="00052CB3"/>
    <w:rsid w:val="000533F8"/>
    <w:rsid w:val="000537D8"/>
    <w:rsid w:val="00053875"/>
    <w:rsid w:val="00053AF2"/>
    <w:rsid w:val="000543EC"/>
    <w:rsid w:val="000546C6"/>
    <w:rsid w:val="00054A57"/>
    <w:rsid w:val="00054E7D"/>
    <w:rsid w:val="0005552B"/>
    <w:rsid w:val="000558CB"/>
    <w:rsid w:val="00056987"/>
    <w:rsid w:val="0005715F"/>
    <w:rsid w:val="0005759F"/>
    <w:rsid w:val="000578F7"/>
    <w:rsid w:val="00057BBA"/>
    <w:rsid w:val="00060F39"/>
    <w:rsid w:val="0006252B"/>
    <w:rsid w:val="0006296B"/>
    <w:rsid w:val="0006310C"/>
    <w:rsid w:val="00063725"/>
    <w:rsid w:val="00063DB1"/>
    <w:rsid w:val="00065517"/>
    <w:rsid w:val="00065568"/>
    <w:rsid w:val="00065B75"/>
    <w:rsid w:val="00065FC1"/>
    <w:rsid w:val="00066386"/>
    <w:rsid w:val="000664BC"/>
    <w:rsid w:val="00066B40"/>
    <w:rsid w:val="00067F24"/>
    <w:rsid w:val="0007070B"/>
    <w:rsid w:val="00071BF1"/>
    <w:rsid w:val="00071C27"/>
    <w:rsid w:val="00071DF2"/>
    <w:rsid w:val="00072001"/>
    <w:rsid w:val="00072294"/>
    <w:rsid w:val="00072371"/>
    <w:rsid w:val="00072A48"/>
    <w:rsid w:val="00072CFA"/>
    <w:rsid w:val="00072DC0"/>
    <w:rsid w:val="00073E6C"/>
    <w:rsid w:val="0007426D"/>
    <w:rsid w:val="00074D7F"/>
    <w:rsid w:val="00074F3A"/>
    <w:rsid w:val="0007621C"/>
    <w:rsid w:val="00077965"/>
    <w:rsid w:val="00080E2C"/>
    <w:rsid w:val="00081165"/>
    <w:rsid w:val="00081CB1"/>
    <w:rsid w:val="0008290E"/>
    <w:rsid w:val="00082F30"/>
    <w:rsid w:val="000830C2"/>
    <w:rsid w:val="000846AB"/>
    <w:rsid w:val="00084A4B"/>
    <w:rsid w:val="000855BD"/>
    <w:rsid w:val="00085D88"/>
    <w:rsid w:val="000869CC"/>
    <w:rsid w:val="0009044B"/>
    <w:rsid w:val="00090ED1"/>
    <w:rsid w:val="0009108E"/>
    <w:rsid w:val="00091BF5"/>
    <w:rsid w:val="00092964"/>
    <w:rsid w:val="0009329B"/>
    <w:rsid w:val="000932C7"/>
    <w:rsid w:val="00093CCF"/>
    <w:rsid w:val="00093FC0"/>
    <w:rsid w:val="00094618"/>
    <w:rsid w:val="00094676"/>
    <w:rsid w:val="0009488C"/>
    <w:rsid w:val="000956B8"/>
    <w:rsid w:val="00095BB1"/>
    <w:rsid w:val="00096C12"/>
    <w:rsid w:val="00097EED"/>
    <w:rsid w:val="000A0D47"/>
    <w:rsid w:val="000A106D"/>
    <w:rsid w:val="000A1757"/>
    <w:rsid w:val="000A2517"/>
    <w:rsid w:val="000A27DA"/>
    <w:rsid w:val="000A2C7A"/>
    <w:rsid w:val="000A3378"/>
    <w:rsid w:val="000A3901"/>
    <w:rsid w:val="000A3972"/>
    <w:rsid w:val="000A3C4C"/>
    <w:rsid w:val="000A3EAC"/>
    <w:rsid w:val="000A4F4C"/>
    <w:rsid w:val="000A5C30"/>
    <w:rsid w:val="000A6133"/>
    <w:rsid w:val="000A6E80"/>
    <w:rsid w:val="000A7235"/>
    <w:rsid w:val="000B08FA"/>
    <w:rsid w:val="000B0D9D"/>
    <w:rsid w:val="000B1681"/>
    <w:rsid w:val="000B1B36"/>
    <w:rsid w:val="000B43DD"/>
    <w:rsid w:val="000B4484"/>
    <w:rsid w:val="000B4767"/>
    <w:rsid w:val="000B4F89"/>
    <w:rsid w:val="000B52B1"/>
    <w:rsid w:val="000B55D7"/>
    <w:rsid w:val="000B5852"/>
    <w:rsid w:val="000B5CC1"/>
    <w:rsid w:val="000B6545"/>
    <w:rsid w:val="000B7395"/>
    <w:rsid w:val="000B7F45"/>
    <w:rsid w:val="000C0F06"/>
    <w:rsid w:val="000C26DB"/>
    <w:rsid w:val="000C2C40"/>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0B79"/>
    <w:rsid w:val="000D1009"/>
    <w:rsid w:val="000D20B6"/>
    <w:rsid w:val="000D23F8"/>
    <w:rsid w:val="000D2ACF"/>
    <w:rsid w:val="000D2BDE"/>
    <w:rsid w:val="000D328E"/>
    <w:rsid w:val="000D3B7B"/>
    <w:rsid w:val="000D4A3F"/>
    <w:rsid w:val="000D4F29"/>
    <w:rsid w:val="000D51CC"/>
    <w:rsid w:val="000D623B"/>
    <w:rsid w:val="000D65CD"/>
    <w:rsid w:val="000D69D7"/>
    <w:rsid w:val="000D708D"/>
    <w:rsid w:val="000D7F77"/>
    <w:rsid w:val="000E093D"/>
    <w:rsid w:val="000E17E9"/>
    <w:rsid w:val="000E1D35"/>
    <w:rsid w:val="000E3E12"/>
    <w:rsid w:val="000E45FB"/>
    <w:rsid w:val="000E4925"/>
    <w:rsid w:val="000E55F0"/>
    <w:rsid w:val="000E63B9"/>
    <w:rsid w:val="000E6587"/>
    <w:rsid w:val="000E720C"/>
    <w:rsid w:val="000E72FE"/>
    <w:rsid w:val="000E746D"/>
    <w:rsid w:val="000F29E3"/>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4A8"/>
    <w:rsid w:val="00112F45"/>
    <w:rsid w:val="001130E8"/>
    <w:rsid w:val="00113E24"/>
    <w:rsid w:val="001141AC"/>
    <w:rsid w:val="001144A0"/>
    <w:rsid w:val="0011535A"/>
    <w:rsid w:val="00115642"/>
    <w:rsid w:val="0011565A"/>
    <w:rsid w:val="00115B41"/>
    <w:rsid w:val="00115D13"/>
    <w:rsid w:val="00116634"/>
    <w:rsid w:val="00117153"/>
    <w:rsid w:val="00117E4A"/>
    <w:rsid w:val="0012024B"/>
    <w:rsid w:val="00120E8D"/>
    <w:rsid w:val="00121572"/>
    <w:rsid w:val="00122FAC"/>
    <w:rsid w:val="0012303E"/>
    <w:rsid w:val="0012319F"/>
    <w:rsid w:val="001234BD"/>
    <w:rsid w:val="00123B34"/>
    <w:rsid w:val="00123C6E"/>
    <w:rsid w:val="00124D1E"/>
    <w:rsid w:val="0012573A"/>
    <w:rsid w:val="00125831"/>
    <w:rsid w:val="00125925"/>
    <w:rsid w:val="00127582"/>
    <w:rsid w:val="00127817"/>
    <w:rsid w:val="00130446"/>
    <w:rsid w:val="00130548"/>
    <w:rsid w:val="001307C7"/>
    <w:rsid w:val="0013146B"/>
    <w:rsid w:val="00131698"/>
    <w:rsid w:val="00131780"/>
    <w:rsid w:val="001317F6"/>
    <w:rsid w:val="001329B4"/>
    <w:rsid w:val="00132C91"/>
    <w:rsid w:val="00133257"/>
    <w:rsid w:val="001334BD"/>
    <w:rsid w:val="001334FB"/>
    <w:rsid w:val="00133711"/>
    <w:rsid w:val="00133D99"/>
    <w:rsid w:val="00134617"/>
    <w:rsid w:val="00134864"/>
    <w:rsid w:val="00134DC2"/>
    <w:rsid w:val="00134F48"/>
    <w:rsid w:val="0013590E"/>
    <w:rsid w:val="00135971"/>
    <w:rsid w:val="00140E5A"/>
    <w:rsid w:val="001411CD"/>
    <w:rsid w:val="0014177A"/>
    <w:rsid w:val="001419F7"/>
    <w:rsid w:val="00142834"/>
    <w:rsid w:val="001430F1"/>
    <w:rsid w:val="00143149"/>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919"/>
    <w:rsid w:val="00153E01"/>
    <w:rsid w:val="00155416"/>
    <w:rsid w:val="001559F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C8B"/>
    <w:rsid w:val="00165DF1"/>
    <w:rsid w:val="0016743F"/>
    <w:rsid w:val="00167DEF"/>
    <w:rsid w:val="00167FF3"/>
    <w:rsid w:val="00170768"/>
    <w:rsid w:val="00170A14"/>
    <w:rsid w:val="00171003"/>
    <w:rsid w:val="0017118E"/>
    <w:rsid w:val="00171F80"/>
    <w:rsid w:val="00172419"/>
    <w:rsid w:val="0017315F"/>
    <w:rsid w:val="0017403F"/>
    <w:rsid w:val="0017466B"/>
    <w:rsid w:val="00175F51"/>
    <w:rsid w:val="0017610D"/>
    <w:rsid w:val="00176273"/>
    <w:rsid w:val="001765B2"/>
    <w:rsid w:val="00176EFA"/>
    <w:rsid w:val="0017799F"/>
    <w:rsid w:val="00180175"/>
    <w:rsid w:val="00181647"/>
    <w:rsid w:val="00182F64"/>
    <w:rsid w:val="00183531"/>
    <w:rsid w:val="00183DD3"/>
    <w:rsid w:val="001840C2"/>
    <w:rsid w:val="001840E0"/>
    <w:rsid w:val="001855EB"/>
    <w:rsid w:val="00185B78"/>
    <w:rsid w:val="0018690B"/>
    <w:rsid w:val="00187369"/>
    <w:rsid w:val="00187C3C"/>
    <w:rsid w:val="0019041D"/>
    <w:rsid w:val="00190F3A"/>
    <w:rsid w:val="00191916"/>
    <w:rsid w:val="00192538"/>
    <w:rsid w:val="00192B96"/>
    <w:rsid w:val="00193659"/>
    <w:rsid w:val="00193A1B"/>
    <w:rsid w:val="00193A90"/>
    <w:rsid w:val="001947E0"/>
    <w:rsid w:val="00194AF6"/>
    <w:rsid w:val="00195178"/>
    <w:rsid w:val="00195495"/>
    <w:rsid w:val="00195AE8"/>
    <w:rsid w:val="001969E7"/>
    <w:rsid w:val="00197190"/>
    <w:rsid w:val="001973AE"/>
    <w:rsid w:val="001973D2"/>
    <w:rsid w:val="001A022E"/>
    <w:rsid w:val="001A0E99"/>
    <w:rsid w:val="001A26F5"/>
    <w:rsid w:val="001A2860"/>
    <w:rsid w:val="001A2D47"/>
    <w:rsid w:val="001A3093"/>
    <w:rsid w:val="001A3341"/>
    <w:rsid w:val="001A3758"/>
    <w:rsid w:val="001A3F52"/>
    <w:rsid w:val="001A6C4D"/>
    <w:rsid w:val="001A71EE"/>
    <w:rsid w:val="001A7ED7"/>
    <w:rsid w:val="001B132F"/>
    <w:rsid w:val="001B1332"/>
    <w:rsid w:val="001B3CF8"/>
    <w:rsid w:val="001B3D97"/>
    <w:rsid w:val="001B448E"/>
    <w:rsid w:val="001B5A35"/>
    <w:rsid w:val="001B5B17"/>
    <w:rsid w:val="001B602B"/>
    <w:rsid w:val="001B6723"/>
    <w:rsid w:val="001B6D85"/>
    <w:rsid w:val="001B6DE4"/>
    <w:rsid w:val="001B6F07"/>
    <w:rsid w:val="001B75C8"/>
    <w:rsid w:val="001B7652"/>
    <w:rsid w:val="001B7699"/>
    <w:rsid w:val="001B78D0"/>
    <w:rsid w:val="001B7E6C"/>
    <w:rsid w:val="001C0022"/>
    <w:rsid w:val="001C00DD"/>
    <w:rsid w:val="001C1032"/>
    <w:rsid w:val="001C11B6"/>
    <w:rsid w:val="001C1A2D"/>
    <w:rsid w:val="001C237E"/>
    <w:rsid w:val="001C258A"/>
    <w:rsid w:val="001C3F90"/>
    <w:rsid w:val="001C4050"/>
    <w:rsid w:val="001C487C"/>
    <w:rsid w:val="001C4CB7"/>
    <w:rsid w:val="001C5ABE"/>
    <w:rsid w:val="001C5D51"/>
    <w:rsid w:val="001C5FF9"/>
    <w:rsid w:val="001C681F"/>
    <w:rsid w:val="001C74FF"/>
    <w:rsid w:val="001C7E87"/>
    <w:rsid w:val="001C7FF1"/>
    <w:rsid w:val="001D1575"/>
    <w:rsid w:val="001D1F4A"/>
    <w:rsid w:val="001D2837"/>
    <w:rsid w:val="001D32FE"/>
    <w:rsid w:val="001D49EF"/>
    <w:rsid w:val="001D4CA4"/>
    <w:rsid w:val="001D4D5A"/>
    <w:rsid w:val="001D5138"/>
    <w:rsid w:val="001D5895"/>
    <w:rsid w:val="001D5ADE"/>
    <w:rsid w:val="001D5C0A"/>
    <w:rsid w:val="001D5DBA"/>
    <w:rsid w:val="001D6405"/>
    <w:rsid w:val="001D6BBF"/>
    <w:rsid w:val="001D75FE"/>
    <w:rsid w:val="001E005F"/>
    <w:rsid w:val="001E009F"/>
    <w:rsid w:val="001E075E"/>
    <w:rsid w:val="001E0967"/>
    <w:rsid w:val="001E15F2"/>
    <w:rsid w:val="001E1D39"/>
    <w:rsid w:val="001E1D94"/>
    <w:rsid w:val="001E2E1E"/>
    <w:rsid w:val="001E3AAB"/>
    <w:rsid w:val="001E40C4"/>
    <w:rsid w:val="001E49F2"/>
    <w:rsid w:val="001E55E7"/>
    <w:rsid w:val="001E59DF"/>
    <w:rsid w:val="001E5A2A"/>
    <w:rsid w:val="001F0015"/>
    <w:rsid w:val="001F04D5"/>
    <w:rsid w:val="001F0B90"/>
    <w:rsid w:val="001F1990"/>
    <w:rsid w:val="001F1EE2"/>
    <w:rsid w:val="001F2088"/>
    <w:rsid w:val="001F27D1"/>
    <w:rsid w:val="001F2853"/>
    <w:rsid w:val="001F296B"/>
    <w:rsid w:val="001F2D1B"/>
    <w:rsid w:val="001F3AC2"/>
    <w:rsid w:val="001F49DD"/>
    <w:rsid w:val="001F4AF5"/>
    <w:rsid w:val="001F4B43"/>
    <w:rsid w:val="001F59F4"/>
    <w:rsid w:val="001F6119"/>
    <w:rsid w:val="001F623D"/>
    <w:rsid w:val="001F71DF"/>
    <w:rsid w:val="001F7346"/>
    <w:rsid w:val="001F76A5"/>
    <w:rsid w:val="00200255"/>
    <w:rsid w:val="0020181E"/>
    <w:rsid w:val="00202395"/>
    <w:rsid w:val="0020263E"/>
    <w:rsid w:val="002031FC"/>
    <w:rsid w:val="00203682"/>
    <w:rsid w:val="002039FC"/>
    <w:rsid w:val="00203B19"/>
    <w:rsid w:val="002042FB"/>
    <w:rsid w:val="00204E50"/>
    <w:rsid w:val="00205087"/>
    <w:rsid w:val="00206321"/>
    <w:rsid w:val="00206806"/>
    <w:rsid w:val="00206898"/>
    <w:rsid w:val="00207631"/>
    <w:rsid w:val="00207C9D"/>
    <w:rsid w:val="00207F78"/>
    <w:rsid w:val="002100A0"/>
    <w:rsid w:val="00210828"/>
    <w:rsid w:val="00210D02"/>
    <w:rsid w:val="002110C6"/>
    <w:rsid w:val="00211120"/>
    <w:rsid w:val="002111F9"/>
    <w:rsid w:val="002121AB"/>
    <w:rsid w:val="0021275A"/>
    <w:rsid w:val="00212C8B"/>
    <w:rsid w:val="00213351"/>
    <w:rsid w:val="002140FE"/>
    <w:rsid w:val="00214B17"/>
    <w:rsid w:val="00214F4A"/>
    <w:rsid w:val="0021529C"/>
    <w:rsid w:val="00215BD4"/>
    <w:rsid w:val="00216AC1"/>
    <w:rsid w:val="00216B55"/>
    <w:rsid w:val="00216B91"/>
    <w:rsid w:val="00217113"/>
    <w:rsid w:val="00217262"/>
    <w:rsid w:val="00217B52"/>
    <w:rsid w:val="002203B5"/>
    <w:rsid w:val="00222D39"/>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51A6"/>
    <w:rsid w:val="00237A41"/>
    <w:rsid w:val="00240F03"/>
    <w:rsid w:val="0024105E"/>
    <w:rsid w:val="00241C60"/>
    <w:rsid w:val="00241D21"/>
    <w:rsid w:val="0024212A"/>
    <w:rsid w:val="002428BA"/>
    <w:rsid w:val="00243DD3"/>
    <w:rsid w:val="0024410F"/>
    <w:rsid w:val="00244380"/>
    <w:rsid w:val="00244395"/>
    <w:rsid w:val="002449E7"/>
    <w:rsid w:val="00246A0D"/>
    <w:rsid w:val="002478BE"/>
    <w:rsid w:val="00250840"/>
    <w:rsid w:val="00250C04"/>
    <w:rsid w:val="00251811"/>
    <w:rsid w:val="00252399"/>
    <w:rsid w:val="002528A5"/>
    <w:rsid w:val="00252A1B"/>
    <w:rsid w:val="0025318F"/>
    <w:rsid w:val="00254F59"/>
    <w:rsid w:val="00255AB7"/>
    <w:rsid w:val="00255CDB"/>
    <w:rsid w:val="002561E5"/>
    <w:rsid w:val="00257167"/>
    <w:rsid w:val="00260867"/>
    <w:rsid w:val="00260A6B"/>
    <w:rsid w:val="00260B7A"/>
    <w:rsid w:val="002613BE"/>
    <w:rsid w:val="002622C1"/>
    <w:rsid w:val="002623CA"/>
    <w:rsid w:val="00262C0A"/>
    <w:rsid w:val="00263CE6"/>
    <w:rsid w:val="00263E9E"/>
    <w:rsid w:val="002641D1"/>
    <w:rsid w:val="0026466A"/>
    <w:rsid w:val="002646E7"/>
    <w:rsid w:val="0026526E"/>
    <w:rsid w:val="0026587E"/>
    <w:rsid w:val="00266001"/>
    <w:rsid w:val="00266697"/>
    <w:rsid w:val="00266DB7"/>
    <w:rsid w:val="002679A9"/>
    <w:rsid w:val="002708EC"/>
    <w:rsid w:val="00270F79"/>
    <w:rsid w:val="0027129C"/>
    <w:rsid w:val="00271352"/>
    <w:rsid w:val="00271869"/>
    <w:rsid w:val="00271CC6"/>
    <w:rsid w:val="00271DA5"/>
    <w:rsid w:val="0027220C"/>
    <w:rsid w:val="00272384"/>
    <w:rsid w:val="00272FB4"/>
    <w:rsid w:val="002735C3"/>
    <w:rsid w:val="002735DC"/>
    <w:rsid w:val="0027442B"/>
    <w:rsid w:val="00274458"/>
    <w:rsid w:val="00274618"/>
    <w:rsid w:val="0027506C"/>
    <w:rsid w:val="00275868"/>
    <w:rsid w:val="00276299"/>
    <w:rsid w:val="002768C5"/>
    <w:rsid w:val="002769FA"/>
    <w:rsid w:val="0027733D"/>
    <w:rsid w:val="00277CB6"/>
    <w:rsid w:val="00280725"/>
    <w:rsid w:val="00280896"/>
    <w:rsid w:val="00280A2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4F4C"/>
    <w:rsid w:val="002955FA"/>
    <w:rsid w:val="00295E5E"/>
    <w:rsid w:val="00296B75"/>
    <w:rsid w:val="00296F18"/>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A70E6"/>
    <w:rsid w:val="002B137F"/>
    <w:rsid w:val="002B1541"/>
    <w:rsid w:val="002B1854"/>
    <w:rsid w:val="002B1B3C"/>
    <w:rsid w:val="002B234F"/>
    <w:rsid w:val="002B32BF"/>
    <w:rsid w:val="002B36B4"/>
    <w:rsid w:val="002B39ED"/>
    <w:rsid w:val="002B4A9F"/>
    <w:rsid w:val="002B5A25"/>
    <w:rsid w:val="002B5A2C"/>
    <w:rsid w:val="002B5DCB"/>
    <w:rsid w:val="002B6174"/>
    <w:rsid w:val="002B626B"/>
    <w:rsid w:val="002B6BCA"/>
    <w:rsid w:val="002B7F84"/>
    <w:rsid w:val="002C1806"/>
    <w:rsid w:val="002C1893"/>
    <w:rsid w:val="002C1BC6"/>
    <w:rsid w:val="002C2249"/>
    <w:rsid w:val="002C2454"/>
    <w:rsid w:val="002C2B76"/>
    <w:rsid w:val="002C356A"/>
    <w:rsid w:val="002C3584"/>
    <w:rsid w:val="002C3E45"/>
    <w:rsid w:val="002C40A6"/>
    <w:rsid w:val="002C42FF"/>
    <w:rsid w:val="002C46D5"/>
    <w:rsid w:val="002C4B12"/>
    <w:rsid w:val="002C50B7"/>
    <w:rsid w:val="002C517C"/>
    <w:rsid w:val="002C569C"/>
    <w:rsid w:val="002C624C"/>
    <w:rsid w:val="002C6CAB"/>
    <w:rsid w:val="002C6D24"/>
    <w:rsid w:val="002C6E7C"/>
    <w:rsid w:val="002C731F"/>
    <w:rsid w:val="002D0606"/>
    <w:rsid w:val="002D1325"/>
    <w:rsid w:val="002D1713"/>
    <w:rsid w:val="002D18D6"/>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66B"/>
    <w:rsid w:val="002E2D9C"/>
    <w:rsid w:val="002E4D72"/>
    <w:rsid w:val="002E6FC7"/>
    <w:rsid w:val="002E7369"/>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43C"/>
    <w:rsid w:val="002F77C0"/>
    <w:rsid w:val="002F7C65"/>
    <w:rsid w:val="0030009E"/>
    <w:rsid w:val="00300E20"/>
    <w:rsid w:val="00301D7A"/>
    <w:rsid w:val="00301D94"/>
    <w:rsid w:val="00302806"/>
    <w:rsid w:val="00302CF5"/>
    <w:rsid w:val="00303A34"/>
    <w:rsid w:val="00303D76"/>
    <w:rsid w:val="00304C23"/>
    <w:rsid w:val="00305DFF"/>
    <w:rsid w:val="00305FD9"/>
    <w:rsid w:val="0030654C"/>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F9A"/>
    <w:rsid w:val="00317696"/>
    <w:rsid w:val="00317701"/>
    <w:rsid w:val="00320DC6"/>
    <w:rsid w:val="00321334"/>
    <w:rsid w:val="00321A50"/>
    <w:rsid w:val="0032332B"/>
    <w:rsid w:val="00323EB0"/>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544"/>
    <w:rsid w:val="003359C3"/>
    <w:rsid w:val="00335B46"/>
    <w:rsid w:val="00335BAF"/>
    <w:rsid w:val="003362E2"/>
    <w:rsid w:val="0033703D"/>
    <w:rsid w:val="003409D2"/>
    <w:rsid w:val="0034179E"/>
    <w:rsid w:val="00341B2C"/>
    <w:rsid w:val="0034207B"/>
    <w:rsid w:val="00342B29"/>
    <w:rsid w:val="00342B41"/>
    <w:rsid w:val="00342E39"/>
    <w:rsid w:val="00342ED9"/>
    <w:rsid w:val="003436E6"/>
    <w:rsid w:val="00343967"/>
    <w:rsid w:val="003439DD"/>
    <w:rsid w:val="003443C3"/>
    <w:rsid w:val="00344A33"/>
    <w:rsid w:val="00345518"/>
    <w:rsid w:val="00345A74"/>
    <w:rsid w:val="00346776"/>
    <w:rsid w:val="003473AA"/>
    <w:rsid w:val="0034753A"/>
    <w:rsid w:val="00350390"/>
    <w:rsid w:val="003511FD"/>
    <w:rsid w:val="003512FC"/>
    <w:rsid w:val="0035153A"/>
    <w:rsid w:val="003515E6"/>
    <w:rsid w:val="00351793"/>
    <w:rsid w:val="0035243A"/>
    <w:rsid w:val="003525A2"/>
    <w:rsid w:val="00352A8B"/>
    <w:rsid w:val="00354A46"/>
    <w:rsid w:val="00354CC9"/>
    <w:rsid w:val="0035657A"/>
    <w:rsid w:val="003576DC"/>
    <w:rsid w:val="003602C7"/>
    <w:rsid w:val="00360611"/>
    <w:rsid w:val="00360F4B"/>
    <w:rsid w:val="00361106"/>
    <w:rsid w:val="00361440"/>
    <w:rsid w:val="00361895"/>
    <w:rsid w:val="00362561"/>
    <w:rsid w:val="00363B4B"/>
    <w:rsid w:val="0036417D"/>
    <w:rsid w:val="0036534B"/>
    <w:rsid w:val="0036586A"/>
    <w:rsid w:val="00365AEC"/>
    <w:rsid w:val="00365F8B"/>
    <w:rsid w:val="003665E6"/>
    <w:rsid w:val="00367176"/>
    <w:rsid w:val="003679D4"/>
    <w:rsid w:val="003702B1"/>
    <w:rsid w:val="0037050A"/>
    <w:rsid w:val="00370D4E"/>
    <w:rsid w:val="00371482"/>
    <w:rsid w:val="00371D94"/>
    <w:rsid w:val="00372520"/>
    <w:rsid w:val="0037273B"/>
    <w:rsid w:val="00373234"/>
    <w:rsid w:val="00373294"/>
    <w:rsid w:val="003746D4"/>
    <w:rsid w:val="00374904"/>
    <w:rsid w:val="003756CD"/>
    <w:rsid w:val="00377137"/>
    <w:rsid w:val="003772EF"/>
    <w:rsid w:val="00377521"/>
    <w:rsid w:val="003803E6"/>
    <w:rsid w:val="00380427"/>
    <w:rsid w:val="003815EB"/>
    <w:rsid w:val="003825D1"/>
    <w:rsid w:val="0038284F"/>
    <w:rsid w:val="00382980"/>
    <w:rsid w:val="00382F1F"/>
    <w:rsid w:val="00383119"/>
    <w:rsid w:val="00383382"/>
    <w:rsid w:val="00384AA8"/>
    <w:rsid w:val="00384AD6"/>
    <w:rsid w:val="00384D0F"/>
    <w:rsid w:val="00385B54"/>
    <w:rsid w:val="00385E66"/>
    <w:rsid w:val="003868B1"/>
    <w:rsid w:val="00386BA0"/>
    <w:rsid w:val="00386CCF"/>
    <w:rsid w:val="00386D4E"/>
    <w:rsid w:val="00386E25"/>
    <w:rsid w:val="0038725D"/>
    <w:rsid w:val="0038788B"/>
    <w:rsid w:val="00390243"/>
    <w:rsid w:val="00391735"/>
    <w:rsid w:val="00391F24"/>
    <w:rsid w:val="00392F4A"/>
    <w:rsid w:val="00393AA5"/>
    <w:rsid w:val="00393D9F"/>
    <w:rsid w:val="00394BFD"/>
    <w:rsid w:val="00395321"/>
    <w:rsid w:val="003954A7"/>
    <w:rsid w:val="003955FA"/>
    <w:rsid w:val="00396AC7"/>
    <w:rsid w:val="00397069"/>
    <w:rsid w:val="00397846"/>
    <w:rsid w:val="00397B83"/>
    <w:rsid w:val="00397C25"/>
    <w:rsid w:val="00397E73"/>
    <w:rsid w:val="003A03F8"/>
    <w:rsid w:val="003A064E"/>
    <w:rsid w:val="003A1587"/>
    <w:rsid w:val="003A1AF4"/>
    <w:rsid w:val="003A1D18"/>
    <w:rsid w:val="003A1EEE"/>
    <w:rsid w:val="003A2390"/>
    <w:rsid w:val="003A38D4"/>
    <w:rsid w:val="003A3B07"/>
    <w:rsid w:val="003A4AAE"/>
    <w:rsid w:val="003A649F"/>
    <w:rsid w:val="003B0425"/>
    <w:rsid w:val="003B0CEB"/>
    <w:rsid w:val="003B2431"/>
    <w:rsid w:val="003B26CB"/>
    <w:rsid w:val="003B39E9"/>
    <w:rsid w:val="003B4399"/>
    <w:rsid w:val="003B4439"/>
    <w:rsid w:val="003B45C3"/>
    <w:rsid w:val="003B48AD"/>
    <w:rsid w:val="003B490E"/>
    <w:rsid w:val="003B492E"/>
    <w:rsid w:val="003B7898"/>
    <w:rsid w:val="003B7F33"/>
    <w:rsid w:val="003C0507"/>
    <w:rsid w:val="003C107E"/>
    <w:rsid w:val="003C1524"/>
    <w:rsid w:val="003C2230"/>
    <w:rsid w:val="003C2EE6"/>
    <w:rsid w:val="003C3576"/>
    <w:rsid w:val="003C5EDF"/>
    <w:rsid w:val="003C6101"/>
    <w:rsid w:val="003C675B"/>
    <w:rsid w:val="003C69CB"/>
    <w:rsid w:val="003C76ED"/>
    <w:rsid w:val="003C7826"/>
    <w:rsid w:val="003C7CBA"/>
    <w:rsid w:val="003D0069"/>
    <w:rsid w:val="003D07E2"/>
    <w:rsid w:val="003D0F02"/>
    <w:rsid w:val="003D1406"/>
    <w:rsid w:val="003D2BC0"/>
    <w:rsid w:val="003D2D92"/>
    <w:rsid w:val="003D2DCA"/>
    <w:rsid w:val="003D47F2"/>
    <w:rsid w:val="003D5BA1"/>
    <w:rsid w:val="003D5D19"/>
    <w:rsid w:val="003D5E0C"/>
    <w:rsid w:val="003D5F8D"/>
    <w:rsid w:val="003D6B99"/>
    <w:rsid w:val="003D6E7A"/>
    <w:rsid w:val="003D6ED3"/>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A0C"/>
    <w:rsid w:val="003F1CC3"/>
    <w:rsid w:val="003F23EA"/>
    <w:rsid w:val="003F28A3"/>
    <w:rsid w:val="003F2C77"/>
    <w:rsid w:val="003F5FB3"/>
    <w:rsid w:val="003F7893"/>
    <w:rsid w:val="004006D2"/>
    <w:rsid w:val="00401284"/>
    <w:rsid w:val="00401408"/>
    <w:rsid w:val="004015D1"/>
    <w:rsid w:val="004024EF"/>
    <w:rsid w:val="00404BB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248"/>
    <w:rsid w:val="004143B9"/>
    <w:rsid w:val="004144BA"/>
    <w:rsid w:val="00414657"/>
    <w:rsid w:val="00414CD9"/>
    <w:rsid w:val="00415259"/>
    <w:rsid w:val="004157D1"/>
    <w:rsid w:val="0041585E"/>
    <w:rsid w:val="004159D0"/>
    <w:rsid w:val="00415BC5"/>
    <w:rsid w:val="00415C3A"/>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4AB"/>
    <w:rsid w:val="004315F8"/>
    <w:rsid w:val="00432456"/>
    <w:rsid w:val="004329C0"/>
    <w:rsid w:val="0043325F"/>
    <w:rsid w:val="004344AF"/>
    <w:rsid w:val="00434D3F"/>
    <w:rsid w:val="004353CB"/>
    <w:rsid w:val="004359D8"/>
    <w:rsid w:val="00436E53"/>
    <w:rsid w:val="00437CE0"/>
    <w:rsid w:val="00440838"/>
    <w:rsid w:val="004410E3"/>
    <w:rsid w:val="004412F4"/>
    <w:rsid w:val="004417E8"/>
    <w:rsid w:val="00441FFD"/>
    <w:rsid w:val="004434CC"/>
    <w:rsid w:val="00443C59"/>
    <w:rsid w:val="004441CF"/>
    <w:rsid w:val="0044462A"/>
    <w:rsid w:val="00444746"/>
    <w:rsid w:val="0044510D"/>
    <w:rsid w:val="004468D9"/>
    <w:rsid w:val="0044691A"/>
    <w:rsid w:val="00446E74"/>
    <w:rsid w:val="004471EB"/>
    <w:rsid w:val="004473A7"/>
    <w:rsid w:val="0044780D"/>
    <w:rsid w:val="004503E9"/>
    <w:rsid w:val="00450908"/>
    <w:rsid w:val="00450A1A"/>
    <w:rsid w:val="00450EA0"/>
    <w:rsid w:val="00451792"/>
    <w:rsid w:val="00452AE5"/>
    <w:rsid w:val="004534D9"/>
    <w:rsid w:val="004539DE"/>
    <w:rsid w:val="00454421"/>
    <w:rsid w:val="00454430"/>
    <w:rsid w:val="0045466C"/>
    <w:rsid w:val="004546D5"/>
    <w:rsid w:val="00454A3D"/>
    <w:rsid w:val="00454ECE"/>
    <w:rsid w:val="0045515B"/>
    <w:rsid w:val="0045581E"/>
    <w:rsid w:val="00455C38"/>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4A74"/>
    <w:rsid w:val="00465342"/>
    <w:rsid w:val="004654EE"/>
    <w:rsid w:val="004660B0"/>
    <w:rsid w:val="004663F1"/>
    <w:rsid w:val="0046721F"/>
    <w:rsid w:val="00467A23"/>
    <w:rsid w:val="00467DFD"/>
    <w:rsid w:val="004703B7"/>
    <w:rsid w:val="0047051F"/>
    <w:rsid w:val="00470657"/>
    <w:rsid w:val="00470D64"/>
    <w:rsid w:val="00471DDF"/>
    <w:rsid w:val="004720B7"/>
    <w:rsid w:val="0047355A"/>
    <w:rsid w:val="004739D6"/>
    <w:rsid w:val="00474068"/>
    <w:rsid w:val="0047425F"/>
    <w:rsid w:val="004755F9"/>
    <w:rsid w:val="00476088"/>
    <w:rsid w:val="00476F8E"/>
    <w:rsid w:val="00476FFC"/>
    <w:rsid w:val="00477813"/>
    <w:rsid w:val="00477A00"/>
    <w:rsid w:val="00480332"/>
    <w:rsid w:val="004809BF"/>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1C59"/>
    <w:rsid w:val="00492E55"/>
    <w:rsid w:val="004935DA"/>
    <w:rsid w:val="00493E51"/>
    <w:rsid w:val="00493FB2"/>
    <w:rsid w:val="0049403D"/>
    <w:rsid w:val="00494652"/>
    <w:rsid w:val="00495266"/>
    <w:rsid w:val="0049559A"/>
    <w:rsid w:val="0049594F"/>
    <w:rsid w:val="004960DD"/>
    <w:rsid w:val="00496B37"/>
    <w:rsid w:val="0049709A"/>
    <w:rsid w:val="004971AE"/>
    <w:rsid w:val="004A1B37"/>
    <w:rsid w:val="004A1E0F"/>
    <w:rsid w:val="004A2A5F"/>
    <w:rsid w:val="004A3068"/>
    <w:rsid w:val="004A36AA"/>
    <w:rsid w:val="004A3C80"/>
    <w:rsid w:val="004A3CAC"/>
    <w:rsid w:val="004A3E95"/>
    <w:rsid w:val="004A42F7"/>
    <w:rsid w:val="004A4A9D"/>
    <w:rsid w:val="004A4C1E"/>
    <w:rsid w:val="004A58E4"/>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AB7"/>
    <w:rsid w:val="004C143B"/>
    <w:rsid w:val="004C2282"/>
    <w:rsid w:val="004C3124"/>
    <w:rsid w:val="004C334D"/>
    <w:rsid w:val="004C3BFD"/>
    <w:rsid w:val="004C3C72"/>
    <w:rsid w:val="004C4110"/>
    <w:rsid w:val="004C4777"/>
    <w:rsid w:val="004C5439"/>
    <w:rsid w:val="004C56CC"/>
    <w:rsid w:val="004C5DC1"/>
    <w:rsid w:val="004C5F2C"/>
    <w:rsid w:val="004C5FCD"/>
    <w:rsid w:val="004C6D13"/>
    <w:rsid w:val="004C6E52"/>
    <w:rsid w:val="004C71DE"/>
    <w:rsid w:val="004C7969"/>
    <w:rsid w:val="004D06E8"/>
    <w:rsid w:val="004D0835"/>
    <w:rsid w:val="004D0EC7"/>
    <w:rsid w:val="004D12B8"/>
    <w:rsid w:val="004D14BE"/>
    <w:rsid w:val="004D2045"/>
    <w:rsid w:val="004D21D0"/>
    <w:rsid w:val="004D2D1E"/>
    <w:rsid w:val="004D2E06"/>
    <w:rsid w:val="004D311A"/>
    <w:rsid w:val="004D4C5C"/>
    <w:rsid w:val="004D5435"/>
    <w:rsid w:val="004D5FA5"/>
    <w:rsid w:val="004D6A5A"/>
    <w:rsid w:val="004D7387"/>
    <w:rsid w:val="004D7694"/>
    <w:rsid w:val="004D76D5"/>
    <w:rsid w:val="004E1135"/>
    <w:rsid w:val="004E1305"/>
    <w:rsid w:val="004E1BA1"/>
    <w:rsid w:val="004E2CB1"/>
    <w:rsid w:val="004E2F44"/>
    <w:rsid w:val="004E35B9"/>
    <w:rsid w:val="004E4019"/>
    <w:rsid w:val="004E62AE"/>
    <w:rsid w:val="004E6690"/>
    <w:rsid w:val="004E6A6A"/>
    <w:rsid w:val="004E77F4"/>
    <w:rsid w:val="004F0987"/>
    <w:rsid w:val="004F2508"/>
    <w:rsid w:val="004F2EF5"/>
    <w:rsid w:val="004F328E"/>
    <w:rsid w:val="004F3C1D"/>
    <w:rsid w:val="004F42DC"/>
    <w:rsid w:val="004F4B81"/>
    <w:rsid w:val="004F553C"/>
    <w:rsid w:val="004F5A15"/>
    <w:rsid w:val="004F5E73"/>
    <w:rsid w:val="004F7926"/>
    <w:rsid w:val="004F7FC8"/>
    <w:rsid w:val="005002A6"/>
    <w:rsid w:val="005003DE"/>
    <w:rsid w:val="00500544"/>
    <w:rsid w:val="0050083D"/>
    <w:rsid w:val="00500ADF"/>
    <w:rsid w:val="00500EE1"/>
    <w:rsid w:val="005010A8"/>
    <w:rsid w:val="00501535"/>
    <w:rsid w:val="00501B17"/>
    <w:rsid w:val="00501E29"/>
    <w:rsid w:val="00502B5D"/>
    <w:rsid w:val="005035A4"/>
    <w:rsid w:val="00504153"/>
    <w:rsid w:val="00504172"/>
    <w:rsid w:val="00505859"/>
    <w:rsid w:val="005058F2"/>
    <w:rsid w:val="0050673B"/>
    <w:rsid w:val="00506D24"/>
    <w:rsid w:val="0050779D"/>
    <w:rsid w:val="00507EFF"/>
    <w:rsid w:val="005104DA"/>
    <w:rsid w:val="0051092A"/>
    <w:rsid w:val="00510A74"/>
    <w:rsid w:val="00510F97"/>
    <w:rsid w:val="0051222E"/>
    <w:rsid w:val="0051322C"/>
    <w:rsid w:val="0051378F"/>
    <w:rsid w:val="0051398C"/>
    <w:rsid w:val="0051570E"/>
    <w:rsid w:val="00515781"/>
    <w:rsid w:val="005166D3"/>
    <w:rsid w:val="00517380"/>
    <w:rsid w:val="00520790"/>
    <w:rsid w:val="005209E5"/>
    <w:rsid w:val="00520A44"/>
    <w:rsid w:val="0052211B"/>
    <w:rsid w:val="00522AE1"/>
    <w:rsid w:val="00522FC3"/>
    <w:rsid w:val="00523BB7"/>
    <w:rsid w:val="00523C6E"/>
    <w:rsid w:val="0052433B"/>
    <w:rsid w:val="00524ACA"/>
    <w:rsid w:val="005250B8"/>
    <w:rsid w:val="005258AE"/>
    <w:rsid w:val="005258EF"/>
    <w:rsid w:val="0052634C"/>
    <w:rsid w:val="00526654"/>
    <w:rsid w:val="005268CC"/>
    <w:rsid w:val="0052701E"/>
    <w:rsid w:val="0053130A"/>
    <w:rsid w:val="00531BA9"/>
    <w:rsid w:val="00532454"/>
    <w:rsid w:val="0053267B"/>
    <w:rsid w:val="005326D0"/>
    <w:rsid w:val="00532762"/>
    <w:rsid w:val="00533AA9"/>
    <w:rsid w:val="00533C59"/>
    <w:rsid w:val="00534E0A"/>
    <w:rsid w:val="005367CE"/>
    <w:rsid w:val="00536A30"/>
    <w:rsid w:val="00536BE2"/>
    <w:rsid w:val="00536CFC"/>
    <w:rsid w:val="00537AF5"/>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1BA"/>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189C"/>
    <w:rsid w:val="00561D55"/>
    <w:rsid w:val="0056283B"/>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2D04"/>
    <w:rsid w:val="005738F4"/>
    <w:rsid w:val="005740EA"/>
    <w:rsid w:val="00574F9E"/>
    <w:rsid w:val="005750D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3CDD"/>
    <w:rsid w:val="00594963"/>
    <w:rsid w:val="00595CC5"/>
    <w:rsid w:val="005968AF"/>
    <w:rsid w:val="005971AC"/>
    <w:rsid w:val="00597240"/>
    <w:rsid w:val="00597CE8"/>
    <w:rsid w:val="005A0526"/>
    <w:rsid w:val="005A0BC3"/>
    <w:rsid w:val="005A0CDC"/>
    <w:rsid w:val="005A13B3"/>
    <w:rsid w:val="005A1BD0"/>
    <w:rsid w:val="005A2F21"/>
    <w:rsid w:val="005A32D1"/>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19F1"/>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0E18"/>
    <w:rsid w:val="005C1BDD"/>
    <w:rsid w:val="005C1EF2"/>
    <w:rsid w:val="005C22F7"/>
    <w:rsid w:val="005C3058"/>
    <w:rsid w:val="005C34D1"/>
    <w:rsid w:val="005C35B0"/>
    <w:rsid w:val="005C38EA"/>
    <w:rsid w:val="005C3916"/>
    <w:rsid w:val="005C3992"/>
    <w:rsid w:val="005C48E8"/>
    <w:rsid w:val="005C590E"/>
    <w:rsid w:val="005C6362"/>
    <w:rsid w:val="005C775A"/>
    <w:rsid w:val="005D04A8"/>
    <w:rsid w:val="005D17C2"/>
    <w:rsid w:val="005D2999"/>
    <w:rsid w:val="005D4023"/>
    <w:rsid w:val="005D40CC"/>
    <w:rsid w:val="005D431D"/>
    <w:rsid w:val="005D48EC"/>
    <w:rsid w:val="005D4CA6"/>
    <w:rsid w:val="005D518A"/>
    <w:rsid w:val="005D5761"/>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6AD6"/>
    <w:rsid w:val="00607B4A"/>
    <w:rsid w:val="00607CD0"/>
    <w:rsid w:val="006106E8"/>
    <w:rsid w:val="006114D1"/>
    <w:rsid w:val="006114F6"/>
    <w:rsid w:val="006115B1"/>
    <w:rsid w:val="006117BA"/>
    <w:rsid w:val="00611861"/>
    <w:rsid w:val="006118DA"/>
    <w:rsid w:val="00611DA8"/>
    <w:rsid w:val="00612241"/>
    <w:rsid w:val="006126C1"/>
    <w:rsid w:val="0061277F"/>
    <w:rsid w:val="00613095"/>
    <w:rsid w:val="006142FF"/>
    <w:rsid w:val="00614DF1"/>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2455"/>
    <w:rsid w:val="00623787"/>
    <w:rsid w:val="006254A8"/>
    <w:rsid w:val="00625680"/>
    <w:rsid w:val="006256E7"/>
    <w:rsid w:val="00625DF8"/>
    <w:rsid w:val="00626258"/>
    <w:rsid w:val="00627101"/>
    <w:rsid w:val="00630488"/>
    <w:rsid w:val="00630935"/>
    <w:rsid w:val="00630BD7"/>
    <w:rsid w:val="00631162"/>
    <w:rsid w:val="00631218"/>
    <w:rsid w:val="00631650"/>
    <w:rsid w:val="006330C9"/>
    <w:rsid w:val="006333B5"/>
    <w:rsid w:val="00633D2B"/>
    <w:rsid w:val="006343CE"/>
    <w:rsid w:val="00634B4C"/>
    <w:rsid w:val="00635D4F"/>
    <w:rsid w:val="0063643E"/>
    <w:rsid w:val="0063679E"/>
    <w:rsid w:val="006371BA"/>
    <w:rsid w:val="006371F2"/>
    <w:rsid w:val="00637239"/>
    <w:rsid w:val="006373AA"/>
    <w:rsid w:val="0063767D"/>
    <w:rsid w:val="006379B4"/>
    <w:rsid w:val="00640798"/>
    <w:rsid w:val="00641279"/>
    <w:rsid w:val="0064154B"/>
    <w:rsid w:val="0064158B"/>
    <w:rsid w:val="00641E3D"/>
    <w:rsid w:val="00642553"/>
    <w:rsid w:val="006427D0"/>
    <w:rsid w:val="00642E8E"/>
    <w:rsid w:val="00643474"/>
    <w:rsid w:val="0064374F"/>
    <w:rsid w:val="00643E12"/>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6F35"/>
    <w:rsid w:val="00657A11"/>
    <w:rsid w:val="00657DF7"/>
    <w:rsid w:val="00657F15"/>
    <w:rsid w:val="006605B1"/>
    <w:rsid w:val="00660C7B"/>
    <w:rsid w:val="00661DD9"/>
    <w:rsid w:val="0066260A"/>
    <w:rsid w:val="00662FC5"/>
    <w:rsid w:val="0066318C"/>
    <w:rsid w:val="00663381"/>
    <w:rsid w:val="006633C1"/>
    <w:rsid w:val="006636AE"/>
    <w:rsid w:val="006636C3"/>
    <w:rsid w:val="006646EE"/>
    <w:rsid w:val="006654B0"/>
    <w:rsid w:val="006654EE"/>
    <w:rsid w:val="0066555C"/>
    <w:rsid w:val="00665E10"/>
    <w:rsid w:val="00665FED"/>
    <w:rsid w:val="0066673F"/>
    <w:rsid w:val="00666898"/>
    <w:rsid w:val="00666CC8"/>
    <w:rsid w:val="00667823"/>
    <w:rsid w:val="006700A0"/>
    <w:rsid w:val="00670A12"/>
    <w:rsid w:val="0067175C"/>
    <w:rsid w:val="00672232"/>
    <w:rsid w:val="00672510"/>
    <w:rsid w:val="00673018"/>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971E7"/>
    <w:rsid w:val="006A04FA"/>
    <w:rsid w:val="006A05F4"/>
    <w:rsid w:val="006A08FB"/>
    <w:rsid w:val="006A1049"/>
    <w:rsid w:val="006A147D"/>
    <w:rsid w:val="006A1F71"/>
    <w:rsid w:val="006A2661"/>
    <w:rsid w:val="006A28D8"/>
    <w:rsid w:val="006A2A56"/>
    <w:rsid w:val="006A33B0"/>
    <w:rsid w:val="006A34DB"/>
    <w:rsid w:val="006A3AD8"/>
    <w:rsid w:val="006A4F10"/>
    <w:rsid w:val="006A5ADF"/>
    <w:rsid w:val="006A5DF9"/>
    <w:rsid w:val="006A631D"/>
    <w:rsid w:val="006A6DB5"/>
    <w:rsid w:val="006A710C"/>
    <w:rsid w:val="006A7B21"/>
    <w:rsid w:val="006B0CDF"/>
    <w:rsid w:val="006B0EB3"/>
    <w:rsid w:val="006B13F3"/>
    <w:rsid w:val="006B1BBD"/>
    <w:rsid w:val="006B1C46"/>
    <w:rsid w:val="006B265D"/>
    <w:rsid w:val="006B3A0E"/>
    <w:rsid w:val="006B4546"/>
    <w:rsid w:val="006B47AF"/>
    <w:rsid w:val="006B569A"/>
    <w:rsid w:val="006B56C1"/>
    <w:rsid w:val="006B589A"/>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2392"/>
    <w:rsid w:val="006D2E36"/>
    <w:rsid w:val="006D436B"/>
    <w:rsid w:val="006D4C9C"/>
    <w:rsid w:val="006D4D4B"/>
    <w:rsid w:val="006D5FC7"/>
    <w:rsid w:val="006D78E7"/>
    <w:rsid w:val="006D7A00"/>
    <w:rsid w:val="006D7B0C"/>
    <w:rsid w:val="006D7E73"/>
    <w:rsid w:val="006E0263"/>
    <w:rsid w:val="006E040C"/>
    <w:rsid w:val="006E05E1"/>
    <w:rsid w:val="006E0877"/>
    <w:rsid w:val="006E21FE"/>
    <w:rsid w:val="006E2A00"/>
    <w:rsid w:val="006E2CDB"/>
    <w:rsid w:val="006E2E76"/>
    <w:rsid w:val="006E44BA"/>
    <w:rsid w:val="006E55D7"/>
    <w:rsid w:val="006E55F9"/>
    <w:rsid w:val="006E5AD8"/>
    <w:rsid w:val="006E5C0A"/>
    <w:rsid w:val="006E646B"/>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1B1"/>
    <w:rsid w:val="00700331"/>
    <w:rsid w:val="007005E8"/>
    <w:rsid w:val="00700CDA"/>
    <w:rsid w:val="007018CA"/>
    <w:rsid w:val="00701D8A"/>
    <w:rsid w:val="007024B7"/>
    <w:rsid w:val="00702F16"/>
    <w:rsid w:val="00703975"/>
    <w:rsid w:val="00703C28"/>
    <w:rsid w:val="00704105"/>
    <w:rsid w:val="0070468B"/>
    <w:rsid w:val="007047B6"/>
    <w:rsid w:val="00705050"/>
    <w:rsid w:val="0070576F"/>
    <w:rsid w:val="007058EE"/>
    <w:rsid w:val="00705E07"/>
    <w:rsid w:val="007063BA"/>
    <w:rsid w:val="00706491"/>
    <w:rsid w:val="0070650D"/>
    <w:rsid w:val="00706777"/>
    <w:rsid w:val="00706E38"/>
    <w:rsid w:val="007074F6"/>
    <w:rsid w:val="00707527"/>
    <w:rsid w:val="00710E92"/>
    <w:rsid w:val="007110C6"/>
    <w:rsid w:val="007111BE"/>
    <w:rsid w:val="00711F1C"/>
    <w:rsid w:val="007121B0"/>
    <w:rsid w:val="007122A2"/>
    <w:rsid w:val="00712441"/>
    <w:rsid w:val="007126DE"/>
    <w:rsid w:val="00712C1D"/>
    <w:rsid w:val="00712D9B"/>
    <w:rsid w:val="00713BA9"/>
    <w:rsid w:val="0071490C"/>
    <w:rsid w:val="00714D4D"/>
    <w:rsid w:val="00715012"/>
    <w:rsid w:val="00715306"/>
    <w:rsid w:val="00715AB8"/>
    <w:rsid w:val="00715BB5"/>
    <w:rsid w:val="00715C14"/>
    <w:rsid w:val="00716422"/>
    <w:rsid w:val="00716E2D"/>
    <w:rsid w:val="00717254"/>
    <w:rsid w:val="00720428"/>
    <w:rsid w:val="00721038"/>
    <w:rsid w:val="00721911"/>
    <w:rsid w:val="007228F1"/>
    <w:rsid w:val="00723096"/>
    <w:rsid w:val="00723219"/>
    <w:rsid w:val="007232C9"/>
    <w:rsid w:val="0072348A"/>
    <w:rsid w:val="00723768"/>
    <w:rsid w:val="00723D3A"/>
    <w:rsid w:val="00724CD3"/>
    <w:rsid w:val="00726D67"/>
    <w:rsid w:val="00727350"/>
    <w:rsid w:val="00727A0A"/>
    <w:rsid w:val="007317AD"/>
    <w:rsid w:val="00731A19"/>
    <w:rsid w:val="0073213D"/>
    <w:rsid w:val="00732676"/>
    <w:rsid w:val="007327B4"/>
    <w:rsid w:val="00732F19"/>
    <w:rsid w:val="007332AF"/>
    <w:rsid w:val="00733868"/>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2678"/>
    <w:rsid w:val="007536E3"/>
    <w:rsid w:val="007537A4"/>
    <w:rsid w:val="007538CF"/>
    <w:rsid w:val="00753E60"/>
    <w:rsid w:val="007542D4"/>
    <w:rsid w:val="00754C32"/>
    <w:rsid w:val="00755655"/>
    <w:rsid w:val="007565B3"/>
    <w:rsid w:val="00756658"/>
    <w:rsid w:val="00756674"/>
    <w:rsid w:val="00756E5C"/>
    <w:rsid w:val="00760276"/>
    <w:rsid w:val="0076055E"/>
    <w:rsid w:val="00761106"/>
    <w:rsid w:val="00761361"/>
    <w:rsid w:val="00761BE9"/>
    <w:rsid w:val="00762381"/>
    <w:rsid w:val="007629DE"/>
    <w:rsid w:val="00763579"/>
    <w:rsid w:val="0076387F"/>
    <w:rsid w:val="007639B7"/>
    <w:rsid w:val="00763D1D"/>
    <w:rsid w:val="00764230"/>
    <w:rsid w:val="007644D0"/>
    <w:rsid w:val="007646F9"/>
    <w:rsid w:val="00766153"/>
    <w:rsid w:val="007662DB"/>
    <w:rsid w:val="00767145"/>
    <w:rsid w:val="007673C4"/>
    <w:rsid w:val="007675A2"/>
    <w:rsid w:val="00771277"/>
    <w:rsid w:val="007713DD"/>
    <w:rsid w:val="0077201F"/>
    <w:rsid w:val="00772729"/>
    <w:rsid w:val="00772AF7"/>
    <w:rsid w:val="007732CE"/>
    <w:rsid w:val="0077364B"/>
    <w:rsid w:val="00774697"/>
    <w:rsid w:val="00775E53"/>
    <w:rsid w:val="00775EA6"/>
    <w:rsid w:val="00780E65"/>
    <w:rsid w:val="00781287"/>
    <w:rsid w:val="0078191C"/>
    <w:rsid w:val="00782104"/>
    <w:rsid w:val="007821E5"/>
    <w:rsid w:val="00782259"/>
    <w:rsid w:val="007838ED"/>
    <w:rsid w:val="00784C03"/>
    <w:rsid w:val="00785C6A"/>
    <w:rsid w:val="00785D30"/>
    <w:rsid w:val="00786114"/>
    <w:rsid w:val="0078631F"/>
    <w:rsid w:val="00786DF3"/>
    <w:rsid w:val="00786E27"/>
    <w:rsid w:val="00787006"/>
    <w:rsid w:val="007873B2"/>
    <w:rsid w:val="00787980"/>
    <w:rsid w:val="00787E84"/>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786"/>
    <w:rsid w:val="007B2B2B"/>
    <w:rsid w:val="007B2CD9"/>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2F61"/>
    <w:rsid w:val="007C42D0"/>
    <w:rsid w:val="007C4522"/>
    <w:rsid w:val="007C48DB"/>
    <w:rsid w:val="007C51F5"/>
    <w:rsid w:val="007C561B"/>
    <w:rsid w:val="007C5709"/>
    <w:rsid w:val="007C576B"/>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33A"/>
    <w:rsid w:val="007D6475"/>
    <w:rsid w:val="007D65CC"/>
    <w:rsid w:val="007D699A"/>
    <w:rsid w:val="007D6B5C"/>
    <w:rsid w:val="007D6E8D"/>
    <w:rsid w:val="007D7118"/>
    <w:rsid w:val="007D742F"/>
    <w:rsid w:val="007D74DE"/>
    <w:rsid w:val="007E031C"/>
    <w:rsid w:val="007E1001"/>
    <w:rsid w:val="007E150E"/>
    <w:rsid w:val="007E265A"/>
    <w:rsid w:val="007E2E5C"/>
    <w:rsid w:val="007E2EE8"/>
    <w:rsid w:val="007E35F0"/>
    <w:rsid w:val="007E3EEE"/>
    <w:rsid w:val="007E58C2"/>
    <w:rsid w:val="007E5D34"/>
    <w:rsid w:val="007F1085"/>
    <w:rsid w:val="007F1746"/>
    <w:rsid w:val="007F2B6C"/>
    <w:rsid w:val="007F4265"/>
    <w:rsid w:val="007F4DE1"/>
    <w:rsid w:val="007F5022"/>
    <w:rsid w:val="007F5676"/>
    <w:rsid w:val="007F59E9"/>
    <w:rsid w:val="007F6377"/>
    <w:rsid w:val="007F6632"/>
    <w:rsid w:val="008002FC"/>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4EB"/>
    <w:rsid w:val="00811780"/>
    <w:rsid w:val="008119D9"/>
    <w:rsid w:val="008119E3"/>
    <w:rsid w:val="00811BF1"/>
    <w:rsid w:val="0081294C"/>
    <w:rsid w:val="00812B69"/>
    <w:rsid w:val="00813A54"/>
    <w:rsid w:val="00813D32"/>
    <w:rsid w:val="008146CF"/>
    <w:rsid w:val="0081477D"/>
    <w:rsid w:val="008149C7"/>
    <w:rsid w:val="00814BA3"/>
    <w:rsid w:val="00815190"/>
    <w:rsid w:val="008153FF"/>
    <w:rsid w:val="00816369"/>
    <w:rsid w:val="008163A1"/>
    <w:rsid w:val="00816C0E"/>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27E8A"/>
    <w:rsid w:val="00830986"/>
    <w:rsid w:val="00830AE6"/>
    <w:rsid w:val="00830EC5"/>
    <w:rsid w:val="00831CC9"/>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04"/>
    <w:rsid w:val="00865526"/>
    <w:rsid w:val="00865C0B"/>
    <w:rsid w:val="008660C2"/>
    <w:rsid w:val="008662C8"/>
    <w:rsid w:val="00867072"/>
    <w:rsid w:val="00867143"/>
    <w:rsid w:val="00867819"/>
    <w:rsid w:val="00870322"/>
    <w:rsid w:val="008703F1"/>
    <w:rsid w:val="00871656"/>
    <w:rsid w:val="00871B7B"/>
    <w:rsid w:val="008722A9"/>
    <w:rsid w:val="008727AB"/>
    <w:rsid w:val="008729B7"/>
    <w:rsid w:val="00872A1E"/>
    <w:rsid w:val="00873012"/>
    <w:rsid w:val="008734B3"/>
    <w:rsid w:val="00873699"/>
    <w:rsid w:val="008745FB"/>
    <w:rsid w:val="008761D6"/>
    <w:rsid w:val="008763E7"/>
    <w:rsid w:val="008779A5"/>
    <w:rsid w:val="008801C0"/>
    <w:rsid w:val="00880790"/>
    <w:rsid w:val="00880FCB"/>
    <w:rsid w:val="008812A3"/>
    <w:rsid w:val="008812D4"/>
    <w:rsid w:val="00881623"/>
    <w:rsid w:val="00881C36"/>
    <w:rsid w:val="00881E91"/>
    <w:rsid w:val="008822C8"/>
    <w:rsid w:val="00882592"/>
    <w:rsid w:val="008825CF"/>
    <w:rsid w:val="00882F47"/>
    <w:rsid w:val="008831CD"/>
    <w:rsid w:val="0088357A"/>
    <w:rsid w:val="00884C64"/>
    <w:rsid w:val="00885AAF"/>
    <w:rsid w:val="0088637D"/>
    <w:rsid w:val="00886731"/>
    <w:rsid w:val="00886FC2"/>
    <w:rsid w:val="0088755E"/>
    <w:rsid w:val="00887584"/>
    <w:rsid w:val="00887FDF"/>
    <w:rsid w:val="00892A0F"/>
    <w:rsid w:val="00892DC2"/>
    <w:rsid w:val="00893009"/>
    <w:rsid w:val="00893381"/>
    <w:rsid w:val="00893F52"/>
    <w:rsid w:val="008941EE"/>
    <w:rsid w:val="008948B5"/>
    <w:rsid w:val="008950A8"/>
    <w:rsid w:val="00897503"/>
    <w:rsid w:val="008A0878"/>
    <w:rsid w:val="008A0988"/>
    <w:rsid w:val="008A2143"/>
    <w:rsid w:val="008A2145"/>
    <w:rsid w:val="008A2ED5"/>
    <w:rsid w:val="008A385E"/>
    <w:rsid w:val="008A3C54"/>
    <w:rsid w:val="008A4290"/>
    <w:rsid w:val="008A4974"/>
    <w:rsid w:val="008A4B7E"/>
    <w:rsid w:val="008A5572"/>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36A1"/>
    <w:rsid w:val="008C4099"/>
    <w:rsid w:val="008C4398"/>
    <w:rsid w:val="008C4710"/>
    <w:rsid w:val="008C48AD"/>
    <w:rsid w:val="008C5098"/>
    <w:rsid w:val="008C5BD9"/>
    <w:rsid w:val="008C6112"/>
    <w:rsid w:val="008C6725"/>
    <w:rsid w:val="008C7364"/>
    <w:rsid w:val="008C76FA"/>
    <w:rsid w:val="008C7E27"/>
    <w:rsid w:val="008C7E47"/>
    <w:rsid w:val="008D0A0A"/>
    <w:rsid w:val="008D0B00"/>
    <w:rsid w:val="008D14EC"/>
    <w:rsid w:val="008D166E"/>
    <w:rsid w:val="008D2843"/>
    <w:rsid w:val="008D2D07"/>
    <w:rsid w:val="008D3BDA"/>
    <w:rsid w:val="008D6450"/>
    <w:rsid w:val="008D6BCF"/>
    <w:rsid w:val="008D72AA"/>
    <w:rsid w:val="008D75C7"/>
    <w:rsid w:val="008E163D"/>
    <w:rsid w:val="008E1A4E"/>
    <w:rsid w:val="008E2BB1"/>
    <w:rsid w:val="008E3DAC"/>
    <w:rsid w:val="008E3F9F"/>
    <w:rsid w:val="008E47E1"/>
    <w:rsid w:val="008E4D53"/>
    <w:rsid w:val="008E4FF3"/>
    <w:rsid w:val="008E6C8C"/>
    <w:rsid w:val="008E75EB"/>
    <w:rsid w:val="008F004B"/>
    <w:rsid w:val="008F063F"/>
    <w:rsid w:val="008F08DF"/>
    <w:rsid w:val="008F130A"/>
    <w:rsid w:val="008F1651"/>
    <w:rsid w:val="008F2E33"/>
    <w:rsid w:val="008F38B3"/>
    <w:rsid w:val="008F4B2D"/>
    <w:rsid w:val="008F4B6E"/>
    <w:rsid w:val="008F4FC6"/>
    <w:rsid w:val="008F6050"/>
    <w:rsid w:val="008F6A25"/>
    <w:rsid w:val="008F6AA3"/>
    <w:rsid w:val="008F6EA7"/>
    <w:rsid w:val="008F7C7C"/>
    <w:rsid w:val="009000F4"/>
    <w:rsid w:val="00900C2E"/>
    <w:rsid w:val="009018E9"/>
    <w:rsid w:val="00901A6C"/>
    <w:rsid w:val="00901D26"/>
    <w:rsid w:val="00902304"/>
    <w:rsid w:val="0090277D"/>
    <w:rsid w:val="00902CB1"/>
    <w:rsid w:val="00902FEA"/>
    <w:rsid w:val="00903209"/>
    <w:rsid w:val="00903246"/>
    <w:rsid w:val="00903317"/>
    <w:rsid w:val="009043D0"/>
    <w:rsid w:val="00904412"/>
    <w:rsid w:val="009045DF"/>
    <w:rsid w:val="00904CB0"/>
    <w:rsid w:val="0090670F"/>
    <w:rsid w:val="009070B8"/>
    <w:rsid w:val="00907371"/>
    <w:rsid w:val="00907801"/>
    <w:rsid w:val="00907A74"/>
    <w:rsid w:val="00910112"/>
    <w:rsid w:val="00910A7C"/>
    <w:rsid w:val="00911225"/>
    <w:rsid w:val="00911331"/>
    <w:rsid w:val="0091181D"/>
    <w:rsid w:val="00912A32"/>
    <w:rsid w:val="00912A68"/>
    <w:rsid w:val="00914518"/>
    <w:rsid w:val="009149B3"/>
    <w:rsid w:val="009149FC"/>
    <w:rsid w:val="00914CC3"/>
    <w:rsid w:val="009154CB"/>
    <w:rsid w:val="0091569B"/>
    <w:rsid w:val="009157BA"/>
    <w:rsid w:val="00915B52"/>
    <w:rsid w:val="00917247"/>
    <w:rsid w:val="00917501"/>
    <w:rsid w:val="009209B8"/>
    <w:rsid w:val="009215E0"/>
    <w:rsid w:val="0092191F"/>
    <w:rsid w:val="009226B7"/>
    <w:rsid w:val="00922CAF"/>
    <w:rsid w:val="00923234"/>
    <w:rsid w:val="0092489F"/>
    <w:rsid w:val="00925793"/>
    <w:rsid w:val="00926DCB"/>
    <w:rsid w:val="0092723D"/>
    <w:rsid w:val="00931280"/>
    <w:rsid w:val="00931616"/>
    <w:rsid w:val="009319F4"/>
    <w:rsid w:val="00931BD5"/>
    <w:rsid w:val="0093229F"/>
    <w:rsid w:val="009327AF"/>
    <w:rsid w:val="009328F4"/>
    <w:rsid w:val="00932E5D"/>
    <w:rsid w:val="0093467C"/>
    <w:rsid w:val="00934DFF"/>
    <w:rsid w:val="00935414"/>
    <w:rsid w:val="0093545E"/>
    <w:rsid w:val="00935AAC"/>
    <w:rsid w:val="00935BC3"/>
    <w:rsid w:val="00935D14"/>
    <w:rsid w:val="00936273"/>
    <w:rsid w:val="00936723"/>
    <w:rsid w:val="0093682F"/>
    <w:rsid w:val="00937075"/>
    <w:rsid w:val="009372C9"/>
    <w:rsid w:val="009374D7"/>
    <w:rsid w:val="00937862"/>
    <w:rsid w:val="00937D2B"/>
    <w:rsid w:val="00941714"/>
    <w:rsid w:val="00941DDD"/>
    <w:rsid w:val="009421EC"/>
    <w:rsid w:val="00943AA5"/>
    <w:rsid w:val="00943E11"/>
    <w:rsid w:val="00943F6C"/>
    <w:rsid w:val="009441CF"/>
    <w:rsid w:val="00945E95"/>
    <w:rsid w:val="00946290"/>
    <w:rsid w:val="009465FA"/>
    <w:rsid w:val="00946B07"/>
    <w:rsid w:val="00947954"/>
    <w:rsid w:val="00947DA8"/>
    <w:rsid w:val="00950EF3"/>
    <w:rsid w:val="009521AA"/>
    <w:rsid w:val="00953DBC"/>
    <w:rsid w:val="00955375"/>
    <w:rsid w:val="009555F4"/>
    <w:rsid w:val="00955660"/>
    <w:rsid w:val="00956A43"/>
    <w:rsid w:val="00956AAC"/>
    <w:rsid w:val="00957E5E"/>
    <w:rsid w:val="009602DC"/>
    <w:rsid w:val="009603B4"/>
    <w:rsid w:val="00960809"/>
    <w:rsid w:val="0096161F"/>
    <w:rsid w:val="00962791"/>
    <w:rsid w:val="00962AE8"/>
    <w:rsid w:val="009633F8"/>
    <w:rsid w:val="00963565"/>
    <w:rsid w:val="009645E8"/>
    <w:rsid w:val="009646E8"/>
    <w:rsid w:val="00964F6C"/>
    <w:rsid w:val="00965625"/>
    <w:rsid w:val="009666B3"/>
    <w:rsid w:val="00966DB2"/>
    <w:rsid w:val="0096729E"/>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87FC9"/>
    <w:rsid w:val="00990BD2"/>
    <w:rsid w:val="00991A0D"/>
    <w:rsid w:val="00991D9F"/>
    <w:rsid w:val="009922E5"/>
    <w:rsid w:val="009938C9"/>
    <w:rsid w:val="00993F76"/>
    <w:rsid w:val="0099413E"/>
    <w:rsid w:val="00994B71"/>
    <w:rsid w:val="00995458"/>
    <w:rsid w:val="00995C9D"/>
    <w:rsid w:val="009960C0"/>
    <w:rsid w:val="009965A1"/>
    <w:rsid w:val="0099696B"/>
    <w:rsid w:val="00996CDB"/>
    <w:rsid w:val="009A01B9"/>
    <w:rsid w:val="009A0FE2"/>
    <w:rsid w:val="009A19DF"/>
    <w:rsid w:val="009A1B84"/>
    <w:rsid w:val="009A26D0"/>
    <w:rsid w:val="009A3B3A"/>
    <w:rsid w:val="009A3D41"/>
    <w:rsid w:val="009A4001"/>
    <w:rsid w:val="009A4FA9"/>
    <w:rsid w:val="009A57F2"/>
    <w:rsid w:val="009A5875"/>
    <w:rsid w:val="009A62B3"/>
    <w:rsid w:val="009A68EF"/>
    <w:rsid w:val="009A6F9C"/>
    <w:rsid w:val="009A7239"/>
    <w:rsid w:val="009A7C8C"/>
    <w:rsid w:val="009A7CCD"/>
    <w:rsid w:val="009B02A7"/>
    <w:rsid w:val="009B066E"/>
    <w:rsid w:val="009B0751"/>
    <w:rsid w:val="009B0C50"/>
    <w:rsid w:val="009B14C7"/>
    <w:rsid w:val="009B2725"/>
    <w:rsid w:val="009B29BE"/>
    <w:rsid w:val="009B350D"/>
    <w:rsid w:val="009B35B8"/>
    <w:rsid w:val="009B4106"/>
    <w:rsid w:val="009B4B6F"/>
    <w:rsid w:val="009B4BC0"/>
    <w:rsid w:val="009B4EC1"/>
    <w:rsid w:val="009B58B1"/>
    <w:rsid w:val="009B5C56"/>
    <w:rsid w:val="009B6611"/>
    <w:rsid w:val="009B7635"/>
    <w:rsid w:val="009C0C20"/>
    <w:rsid w:val="009C1AC0"/>
    <w:rsid w:val="009C237F"/>
    <w:rsid w:val="009C2884"/>
    <w:rsid w:val="009C2A96"/>
    <w:rsid w:val="009C2DCB"/>
    <w:rsid w:val="009C3A8A"/>
    <w:rsid w:val="009C3AD9"/>
    <w:rsid w:val="009C4143"/>
    <w:rsid w:val="009C5482"/>
    <w:rsid w:val="009C5A1C"/>
    <w:rsid w:val="009C5FE3"/>
    <w:rsid w:val="009C6858"/>
    <w:rsid w:val="009C6C43"/>
    <w:rsid w:val="009C771A"/>
    <w:rsid w:val="009C7D2B"/>
    <w:rsid w:val="009D0C78"/>
    <w:rsid w:val="009D147D"/>
    <w:rsid w:val="009D17A9"/>
    <w:rsid w:val="009D1BC2"/>
    <w:rsid w:val="009D2796"/>
    <w:rsid w:val="009D283C"/>
    <w:rsid w:val="009D2B1F"/>
    <w:rsid w:val="009D2CBF"/>
    <w:rsid w:val="009D30A1"/>
    <w:rsid w:val="009D4933"/>
    <w:rsid w:val="009D5B86"/>
    <w:rsid w:val="009D5F52"/>
    <w:rsid w:val="009D609C"/>
    <w:rsid w:val="009D6802"/>
    <w:rsid w:val="009D7D8D"/>
    <w:rsid w:val="009E0DA8"/>
    <w:rsid w:val="009E158D"/>
    <w:rsid w:val="009E19BE"/>
    <w:rsid w:val="009E1A52"/>
    <w:rsid w:val="009E1CBC"/>
    <w:rsid w:val="009E1F38"/>
    <w:rsid w:val="009E29DA"/>
    <w:rsid w:val="009E354C"/>
    <w:rsid w:val="009E3D17"/>
    <w:rsid w:val="009E42C7"/>
    <w:rsid w:val="009E4C22"/>
    <w:rsid w:val="009E4FBA"/>
    <w:rsid w:val="009E525B"/>
    <w:rsid w:val="009E5378"/>
    <w:rsid w:val="009E5514"/>
    <w:rsid w:val="009E596F"/>
    <w:rsid w:val="009E5EE4"/>
    <w:rsid w:val="009E5F9B"/>
    <w:rsid w:val="009E7981"/>
    <w:rsid w:val="009E7E5C"/>
    <w:rsid w:val="009F0A89"/>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B5D"/>
    <w:rsid w:val="00A00E7C"/>
    <w:rsid w:val="00A016D1"/>
    <w:rsid w:val="00A02A5A"/>
    <w:rsid w:val="00A0396F"/>
    <w:rsid w:val="00A044A6"/>
    <w:rsid w:val="00A049C5"/>
    <w:rsid w:val="00A04F84"/>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3B03"/>
    <w:rsid w:val="00A144E5"/>
    <w:rsid w:val="00A148B4"/>
    <w:rsid w:val="00A148C6"/>
    <w:rsid w:val="00A14973"/>
    <w:rsid w:val="00A14F9D"/>
    <w:rsid w:val="00A16664"/>
    <w:rsid w:val="00A16AED"/>
    <w:rsid w:val="00A176FC"/>
    <w:rsid w:val="00A17AD9"/>
    <w:rsid w:val="00A2040E"/>
    <w:rsid w:val="00A21351"/>
    <w:rsid w:val="00A21694"/>
    <w:rsid w:val="00A21EAA"/>
    <w:rsid w:val="00A21F4E"/>
    <w:rsid w:val="00A220C3"/>
    <w:rsid w:val="00A2251E"/>
    <w:rsid w:val="00A22FD5"/>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99C"/>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2E4"/>
    <w:rsid w:val="00A519E0"/>
    <w:rsid w:val="00A52008"/>
    <w:rsid w:val="00A52D3B"/>
    <w:rsid w:val="00A53846"/>
    <w:rsid w:val="00A53DBD"/>
    <w:rsid w:val="00A53E53"/>
    <w:rsid w:val="00A53F3A"/>
    <w:rsid w:val="00A54157"/>
    <w:rsid w:val="00A54817"/>
    <w:rsid w:val="00A55633"/>
    <w:rsid w:val="00A5604D"/>
    <w:rsid w:val="00A562E4"/>
    <w:rsid w:val="00A5633B"/>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4843"/>
    <w:rsid w:val="00A65885"/>
    <w:rsid w:val="00A65CB6"/>
    <w:rsid w:val="00A66796"/>
    <w:rsid w:val="00A66AA6"/>
    <w:rsid w:val="00A66E4B"/>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344A"/>
    <w:rsid w:val="00A843C3"/>
    <w:rsid w:val="00A84D08"/>
    <w:rsid w:val="00A84D9C"/>
    <w:rsid w:val="00A86C48"/>
    <w:rsid w:val="00A87203"/>
    <w:rsid w:val="00A8788D"/>
    <w:rsid w:val="00A90869"/>
    <w:rsid w:val="00A90E26"/>
    <w:rsid w:val="00A90EA3"/>
    <w:rsid w:val="00A9129E"/>
    <w:rsid w:val="00A91394"/>
    <w:rsid w:val="00A91DAA"/>
    <w:rsid w:val="00A9278B"/>
    <w:rsid w:val="00A92AF8"/>
    <w:rsid w:val="00A92F73"/>
    <w:rsid w:val="00A93392"/>
    <w:rsid w:val="00A94338"/>
    <w:rsid w:val="00A949A3"/>
    <w:rsid w:val="00A973CB"/>
    <w:rsid w:val="00A97DD5"/>
    <w:rsid w:val="00AA099E"/>
    <w:rsid w:val="00AA1AAA"/>
    <w:rsid w:val="00AA1AF4"/>
    <w:rsid w:val="00AA1B01"/>
    <w:rsid w:val="00AA2521"/>
    <w:rsid w:val="00AA2692"/>
    <w:rsid w:val="00AA2B4C"/>
    <w:rsid w:val="00AA2EF6"/>
    <w:rsid w:val="00AA336A"/>
    <w:rsid w:val="00AA3ADB"/>
    <w:rsid w:val="00AA4CD2"/>
    <w:rsid w:val="00AA51FE"/>
    <w:rsid w:val="00AA548A"/>
    <w:rsid w:val="00AA5973"/>
    <w:rsid w:val="00AA6691"/>
    <w:rsid w:val="00AA693F"/>
    <w:rsid w:val="00AA6B35"/>
    <w:rsid w:val="00AA70F6"/>
    <w:rsid w:val="00AA7433"/>
    <w:rsid w:val="00AA7508"/>
    <w:rsid w:val="00AB05F3"/>
    <w:rsid w:val="00AB07A8"/>
    <w:rsid w:val="00AB24CC"/>
    <w:rsid w:val="00AB24F4"/>
    <w:rsid w:val="00AB2521"/>
    <w:rsid w:val="00AB3DB3"/>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5887"/>
    <w:rsid w:val="00AC6614"/>
    <w:rsid w:val="00AC669A"/>
    <w:rsid w:val="00AC792E"/>
    <w:rsid w:val="00AC793A"/>
    <w:rsid w:val="00AC7A32"/>
    <w:rsid w:val="00AC7EB1"/>
    <w:rsid w:val="00AD023C"/>
    <w:rsid w:val="00AD0751"/>
    <w:rsid w:val="00AD0B7C"/>
    <w:rsid w:val="00AD129C"/>
    <w:rsid w:val="00AD1C98"/>
    <w:rsid w:val="00AD1D49"/>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678A"/>
    <w:rsid w:val="00AD68BA"/>
    <w:rsid w:val="00AD70F6"/>
    <w:rsid w:val="00AD72B8"/>
    <w:rsid w:val="00AD7E3D"/>
    <w:rsid w:val="00AE045F"/>
    <w:rsid w:val="00AE0EF4"/>
    <w:rsid w:val="00AE1584"/>
    <w:rsid w:val="00AE1611"/>
    <w:rsid w:val="00AE28FE"/>
    <w:rsid w:val="00AE2BC0"/>
    <w:rsid w:val="00AE2DD9"/>
    <w:rsid w:val="00AE5226"/>
    <w:rsid w:val="00AE571B"/>
    <w:rsid w:val="00AE5854"/>
    <w:rsid w:val="00AE5A75"/>
    <w:rsid w:val="00AE5C42"/>
    <w:rsid w:val="00AE653D"/>
    <w:rsid w:val="00AE6A7F"/>
    <w:rsid w:val="00AE77FE"/>
    <w:rsid w:val="00AE79CE"/>
    <w:rsid w:val="00AE7DBC"/>
    <w:rsid w:val="00AF051B"/>
    <w:rsid w:val="00AF0AC0"/>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0C4"/>
    <w:rsid w:val="00B111C3"/>
    <w:rsid w:val="00B11F55"/>
    <w:rsid w:val="00B11FAD"/>
    <w:rsid w:val="00B1203E"/>
    <w:rsid w:val="00B128C9"/>
    <w:rsid w:val="00B12AD7"/>
    <w:rsid w:val="00B132F8"/>
    <w:rsid w:val="00B1349A"/>
    <w:rsid w:val="00B13905"/>
    <w:rsid w:val="00B13E20"/>
    <w:rsid w:val="00B15078"/>
    <w:rsid w:val="00B156DB"/>
    <w:rsid w:val="00B168F8"/>
    <w:rsid w:val="00B17C4B"/>
    <w:rsid w:val="00B17E36"/>
    <w:rsid w:val="00B17E5C"/>
    <w:rsid w:val="00B20644"/>
    <w:rsid w:val="00B209F9"/>
    <w:rsid w:val="00B21542"/>
    <w:rsid w:val="00B217EA"/>
    <w:rsid w:val="00B219AD"/>
    <w:rsid w:val="00B2273B"/>
    <w:rsid w:val="00B22A79"/>
    <w:rsid w:val="00B22D97"/>
    <w:rsid w:val="00B23592"/>
    <w:rsid w:val="00B23C46"/>
    <w:rsid w:val="00B23CAC"/>
    <w:rsid w:val="00B25CCA"/>
    <w:rsid w:val="00B2646E"/>
    <w:rsid w:val="00B26477"/>
    <w:rsid w:val="00B27029"/>
    <w:rsid w:val="00B306C2"/>
    <w:rsid w:val="00B31524"/>
    <w:rsid w:val="00B32F25"/>
    <w:rsid w:val="00B337A5"/>
    <w:rsid w:val="00B3418C"/>
    <w:rsid w:val="00B34542"/>
    <w:rsid w:val="00B34583"/>
    <w:rsid w:val="00B34E65"/>
    <w:rsid w:val="00B35460"/>
    <w:rsid w:val="00B356A6"/>
    <w:rsid w:val="00B35DD3"/>
    <w:rsid w:val="00B3616F"/>
    <w:rsid w:val="00B36AB3"/>
    <w:rsid w:val="00B37315"/>
    <w:rsid w:val="00B37762"/>
    <w:rsid w:val="00B40E19"/>
    <w:rsid w:val="00B41F93"/>
    <w:rsid w:val="00B421C0"/>
    <w:rsid w:val="00B43245"/>
    <w:rsid w:val="00B436D6"/>
    <w:rsid w:val="00B43BDC"/>
    <w:rsid w:val="00B4416A"/>
    <w:rsid w:val="00B4693F"/>
    <w:rsid w:val="00B46DE7"/>
    <w:rsid w:val="00B46DF4"/>
    <w:rsid w:val="00B46E2A"/>
    <w:rsid w:val="00B47637"/>
    <w:rsid w:val="00B5006C"/>
    <w:rsid w:val="00B50608"/>
    <w:rsid w:val="00B517BF"/>
    <w:rsid w:val="00B51AA4"/>
    <w:rsid w:val="00B51ED3"/>
    <w:rsid w:val="00B52698"/>
    <w:rsid w:val="00B53417"/>
    <w:rsid w:val="00B5361B"/>
    <w:rsid w:val="00B53F3F"/>
    <w:rsid w:val="00B546C5"/>
    <w:rsid w:val="00B54C1A"/>
    <w:rsid w:val="00B550D5"/>
    <w:rsid w:val="00B55F15"/>
    <w:rsid w:val="00B569FB"/>
    <w:rsid w:val="00B56EF4"/>
    <w:rsid w:val="00B57C4E"/>
    <w:rsid w:val="00B61966"/>
    <w:rsid w:val="00B62474"/>
    <w:rsid w:val="00B627D0"/>
    <w:rsid w:val="00B6305B"/>
    <w:rsid w:val="00B637AE"/>
    <w:rsid w:val="00B64A11"/>
    <w:rsid w:val="00B65180"/>
    <w:rsid w:val="00B65742"/>
    <w:rsid w:val="00B666ED"/>
    <w:rsid w:val="00B667E9"/>
    <w:rsid w:val="00B675C0"/>
    <w:rsid w:val="00B67B5C"/>
    <w:rsid w:val="00B67C10"/>
    <w:rsid w:val="00B67C6D"/>
    <w:rsid w:val="00B67F1E"/>
    <w:rsid w:val="00B67FC8"/>
    <w:rsid w:val="00B70C20"/>
    <w:rsid w:val="00B71980"/>
    <w:rsid w:val="00B7237B"/>
    <w:rsid w:val="00B73AB5"/>
    <w:rsid w:val="00B73D09"/>
    <w:rsid w:val="00B746B4"/>
    <w:rsid w:val="00B74D4B"/>
    <w:rsid w:val="00B75171"/>
    <w:rsid w:val="00B77431"/>
    <w:rsid w:val="00B77661"/>
    <w:rsid w:val="00B817FE"/>
    <w:rsid w:val="00B81B19"/>
    <w:rsid w:val="00B81C7E"/>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87DBB"/>
    <w:rsid w:val="00B90156"/>
    <w:rsid w:val="00B911C2"/>
    <w:rsid w:val="00B914F6"/>
    <w:rsid w:val="00B91A03"/>
    <w:rsid w:val="00B92433"/>
    <w:rsid w:val="00B925F8"/>
    <w:rsid w:val="00B92844"/>
    <w:rsid w:val="00B9323F"/>
    <w:rsid w:val="00B9503D"/>
    <w:rsid w:val="00B955BD"/>
    <w:rsid w:val="00B9581F"/>
    <w:rsid w:val="00B962C6"/>
    <w:rsid w:val="00B966DD"/>
    <w:rsid w:val="00B96910"/>
    <w:rsid w:val="00B96936"/>
    <w:rsid w:val="00B9788B"/>
    <w:rsid w:val="00BA0074"/>
    <w:rsid w:val="00BA0BF4"/>
    <w:rsid w:val="00BA1154"/>
    <w:rsid w:val="00BA1DD3"/>
    <w:rsid w:val="00BA33B0"/>
    <w:rsid w:val="00BA3660"/>
    <w:rsid w:val="00BA3C98"/>
    <w:rsid w:val="00BA40D1"/>
    <w:rsid w:val="00BA4942"/>
    <w:rsid w:val="00BA4BC9"/>
    <w:rsid w:val="00BA4D61"/>
    <w:rsid w:val="00BA6155"/>
    <w:rsid w:val="00BA63AF"/>
    <w:rsid w:val="00BA6B9E"/>
    <w:rsid w:val="00BA6E2F"/>
    <w:rsid w:val="00BA6E87"/>
    <w:rsid w:val="00BA70BB"/>
    <w:rsid w:val="00BA7974"/>
    <w:rsid w:val="00BB147C"/>
    <w:rsid w:val="00BB2193"/>
    <w:rsid w:val="00BB24C8"/>
    <w:rsid w:val="00BB24E9"/>
    <w:rsid w:val="00BB2E93"/>
    <w:rsid w:val="00BB3190"/>
    <w:rsid w:val="00BB330F"/>
    <w:rsid w:val="00BB4B2F"/>
    <w:rsid w:val="00BB5480"/>
    <w:rsid w:val="00BB6263"/>
    <w:rsid w:val="00BB7903"/>
    <w:rsid w:val="00BB7EB0"/>
    <w:rsid w:val="00BC0383"/>
    <w:rsid w:val="00BC1780"/>
    <w:rsid w:val="00BC2025"/>
    <w:rsid w:val="00BC288C"/>
    <w:rsid w:val="00BC2D2A"/>
    <w:rsid w:val="00BC2E9F"/>
    <w:rsid w:val="00BC3614"/>
    <w:rsid w:val="00BC3A76"/>
    <w:rsid w:val="00BC3D52"/>
    <w:rsid w:val="00BC425D"/>
    <w:rsid w:val="00BC47C8"/>
    <w:rsid w:val="00BC4CC6"/>
    <w:rsid w:val="00BC50C5"/>
    <w:rsid w:val="00BC56C0"/>
    <w:rsid w:val="00BC6465"/>
    <w:rsid w:val="00BC6515"/>
    <w:rsid w:val="00BC67C7"/>
    <w:rsid w:val="00BC7151"/>
    <w:rsid w:val="00BC7319"/>
    <w:rsid w:val="00BD002D"/>
    <w:rsid w:val="00BD0804"/>
    <w:rsid w:val="00BD08A5"/>
    <w:rsid w:val="00BD114D"/>
    <w:rsid w:val="00BD1179"/>
    <w:rsid w:val="00BD1265"/>
    <w:rsid w:val="00BD18FD"/>
    <w:rsid w:val="00BD2D8C"/>
    <w:rsid w:val="00BD39B8"/>
    <w:rsid w:val="00BD3F8A"/>
    <w:rsid w:val="00BD4104"/>
    <w:rsid w:val="00BD47CA"/>
    <w:rsid w:val="00BD5263"/>
    <w:rsid w:val="00BD535F"/>
    <w:rsid w:val="00BD6091"/>
    <w:rsid w:val="00BD66E8"/>
    <w:rsid w:val="00BD6BFC"/>
    <w:rsid w:val="00BD6C49"/>
    <w:rsid w:val="00BD6D55"/>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5948"/>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5B2"/>
    <w:rsid w:val="00C06663"/>
    <w:rsid w:val="00C079A1"/>
    <w:rsid w:val="00C07C0C"/>
    <w:rsid w:val="00C110FD"/>
    <w:rsid w:val="00C1159C"/>
    <w:rsid w:val="00C116AA"/>
    <w:rsid w:val="00C125F4"/>
    <w:rsid w:val="00C12D0F"/>
    <w:rsid w:val="00C134FD"/>
    <w:rsid w:val="00C13C03"/>
    <w:rsid w:val="00C14B3C"/>
    <w:rsid w:val="00C15A55"/>
    <w:rsid w:val="00C15D63"/>
    <w:rsid w:val="00C163CA"/>
    <w:rsid w:val="00C16CBC"/>
    <w:rsid w:val="00C17C54"/>
    <w:rsid w:val="00C20BCA"/>
    <w:rsid w:val="00C2120D"/>
    <w:rsid w:val="00C214B6"/>
    <w:rsid w:val="00C21630"/>
    <w:rsid w:val="00C21A71"/>
    <w:rsid w:val="00C22717"/>
    <w:rsid w:val="00C23434"/>
    <w:rsid w:val="00C23A20"/>
    <w:rsid w:val="00C23D93"/>
    <w:rsid w:val="00C244ED"/>
    <w:rsid w:val="00C247B0"/>
    <w:rsid w:val="00C2497F"/>
    <w:rsid w:val="00C252B2"/>
    <w:rsid w:val="00C25408"/>
    <w:rsid w:val="00C255A0"/>
    <w:rsid w:val="00C258C4"/>
    <w:rsid w:val="00C25AA4"/>
    <w:rsid w:val="00C2711D"/>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0B2B"/>
    <w:rsid w:val="00C4235C"/>
    <w:rsid w:val="00C42E98"/>
    <w:rsid w:val="00C434FA"/>
    <w:rsid w:val="00C441E3"/>
    <w:rsid w:val="00C45325"/>
    <w:rsid w:val="00C454D7"/>
    <w:rsid w:val="00C465DD"/>
    <w:rsid w:val="00C46737"/>
    <w:rsid w:val="00C47768"/>
    <w:rsid w:val="00C5032E"/>
    <w:rsid w:val="00C51EDD"/>
    <w:rsid w:val="00C520C0"/>
    <w:rsid w:val="00C528DA"/>
    <w:rsid w:val="00C5351B"/>
    <w:rsid w:val="00C538F5"/>
    <w:rsid w:val="00C53C8C"/>
    <w:rsid w:val="00C55B4B"/>
    <w:rsid w:val="00C5618E"/>
    <w:rsid w:val="00C56327"/>
    <w:rsid w:val="00C5663C"/>
    <w:rsid w:val="00C570F8"/>
    <w:rsid w:val="00C57D17"/>
    <w:rsid w:val="00C60BB8"/>
    <w:rsid w:val="00C6190F"/>
    <w:rsid w:val="00C619F3"/>
    <w:rsid w:val="00C61EB1"/>
    <w:rsid w:val="00C61FA7"/>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D4F"/>
    <w:rsid w:val="00C74F9C"/>
    <w:rsid w:val="00C75325"/>
    <w:rsid w:val="00C76794"/>
    <w:rsid w:val="00C76C32"/>
    <w:rsid w:val="00C76D25"/>
    <w:rsid w:val="00C76ECA"/>
    <w:rsid w:val="00C77633"/>
    <w:rsid w:val="00C77A40"/>
    <w:rsid w:val="00C816E9"/>
    <w:rsid w:val="00C81D08"/>
    <w:rsid w:val="00C8221E"/>
    <w:rsid w:val="00C825C0"/>
    <w:rsid w:val="00C83639"/>
    <w:rsid w:val="00C83F6E"/>
    <w:rsid w:val="00C84115"/>
    <w:rsid w:val="00C844FB"/>
    <w:rsid w:val="00C846D5"/>
    <w:rsid w:val="00C85A9B"/>
    <w:rsid w:val="00C85B30"/>
    <w:rsid w:val="00C86806"/>
    <w:rsid w:val="00C869D3"/>
    <w:rsid w:val="00C8731F"/>
    <w:rsid w:val="00C87B48"/>
    <w:rsid w:val="00C87F83"/>
    <w:rsid w:val="00C901B0"/>
    <w:rsid w:val="00C904A7"/>
    <w:rsid w:val="00C9053F"/>
    <w:rsid w:val="00C90ECE"/>
    <w:rsid w:val="00C920C9"/>
    <w:rsid w:val="00C92903"/>
    <w:rsid w:val="00C9322A"/>
    <w:rsid w:val="00C9329A"/>
    <w:rsid w:val="00C93C6A"/>
    <w:rsid w:val="00C93FF2"/>
    <w:rsid w:val="00C941DA"/>
    <w:rsid w:val="00C94EFA"/>
    <w:rsid w:val="00C96755"/>
    <w:rsid w:val="00C96AFA"/>
    <w:rsid w:val="00C9773B"/>
    <w:rsid w:val="00C97A01"/>
    <w:rsid w:val="00CA1305"/>
    <w:rsid w:val="00CA136C"/>
    <w:rsid w:val="00CA1E74"/>
    <w:rsid w:val="00CA2659"/>
    <w:rsid w:val="00CA2E55"/>
    <w:rsid w:val="00CA3AAC"/>
    <w:rsid w:val="00CA465F"/>
    <w:rsid w:val="00CA466A"/>
    <w:rsid w:val="00CA48E1"/>
    <w:rsid w:val="00CA4931"/>
    <w:rsid w:val="00CA49E2"/>
    <w:rsid w:val="00CA50CC"/>
    <w:rsid w:val="00CA5702"/>
    <w:rsid w:val="00CA5A4E"/>
    <w:rsid w:val="00CA673F"/>
    <w:rsid w:val="00CA6D81"/>
    <w:rsid w:val="00CA7273"/>
    <w:rsid w:val="00CA76BA"/>
    <w:rsid w:val="00CB0BB8"/>
    <w:rsid w:val="00CB0FC8"/>
    <w:rsid w:val="00CB19E0"/>
    <w:rsid w:val="00CB1A16"/>
    <w:rsid w:val="00CB3750"/>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591"/>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318F"/>
    <w:rsid w:val="00CE33DE"/>
    <w:rsid w:val="00CE3559"/>
    <w:rsid w:val="00CE3F3F"/>
    <w:rsid w:val="00CE581B"/>
    <w:rsid w:val="00CE5C63"/>
    <w:rsid w:val="00CE5FC0"/>
    <w:rsid w:val="00CE6D7C"/>
    <w:rsid w:val="00CE7025"/>
    <w:rsid w:val="00CE71EB"/>
    <w:rsid w:val="00CE7352"/>
    <w:rsid w:val="00CE78FE"/>
    <w:rsid w:val="00CE7912"/>
    <w:rsid w:val="00CF0213"/>
    <w:rsid w:val="00CF0FA1"/>
    <w:rsid w:val="00CF10C1"/>
    <w:rsid w:val="00CF219D"/>
    <w:rsid w:val="00CF2966"/>
    <w:rsid w:val="00CF3B47"/>
    <w:rsid w:val="00CF3B99"/>
    <w:rsid w:val="00CF3BD4"/>
    <w:rsid w:val="00CF43BF"/>
    <w:rsid w:val="00CF4574"/>
    <w:rsid w:val="00CF4A58"/>
    <w:rsid w:val="00CF527B"/>
    <w:rsid w:val="00CF6B2D"/>
    <w:rsid w:val="00CF7581"/>
    <w:rsid w:val="00D004EF"/>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09C"/>
    <w:rsid w:val="00D2210C"/>
    <w:rsid w:val="00D23425"/>
    <w:rsid w:val="00D24BEB"/>
    <w:rsid w:val="00D25032"/>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72D"/>
    <w:rsid w:val="00D3699B"/>
    <w:rsid w:val="00D3733C"/>
    <w:rsid w:val="00D37CF1"/>
    <w:rsid w:val="00D37DE8"/>
    <w:rsid w:val="00D4022D"/>
    <w:rsid w:val="00D402FA"/>
    <w:rsid w:val="00D40A69"/>
    <w:rsid w:val="00D4102A"/>
    <w:rsid w:val="00D4184D"/>
    <w:rsid w:val="00D46907"/>
    <w:rsid w:val="00D46C18"/>
    <w:rsid w:val="00D4721B"/>
    <w:rsid w:val="00D4799D"/>
    <w:rsid w:val="00D50444"/>
    <w:rsid w:val="00D504ED"/>
    <w:rsid w:val="00D5058F"/>
    <w:rsid w:val="00D50A96"/>
    <w:rsid w:val="00D50D7C"/>
    <w:rsid w:val="00D51543"/>
    <w:rsid w:val="00D546FD"/>
    <w:rsid w:val="00D550B7"/>
    <w:rsid w:val="00D551C7"/>
    <w:rsid w:val="00D55AB4"/>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73C"/>
    <w:rsid w:val="00D7080C"/>
    <w:rsid w:val="00D71E6C"/>
    <w:rsid w:val="00D72DC2"/>
    <w:rsid w:val="00D73716"/>
    <w:rsid w:val="00D73862"/>
    <w:rsid w:val="00D74F3C"/>
    <w:rsid w:val="00D74F8D"/>
    <w:rsid w:val="00D76133"/>
    <w:rsid w:val="00D772AC"/>
    <w:rsid w:val="00D773CA"/>
    <w:rsid w:val="00D77568"/>
    <w:rsid w:val="00D779A4"/>
    <w:rsid w:val="00D82028"/>
    <w:rsid w:val="00D82FF2"/>
    <w:rsid w:val="00D83A0B"/>
    <w:rsid w:val="00D83BBF"/>
    <w:rsid w:val="00D849D6"/>
    <w:rsid w:val="00D85066"/>
    <w:rsid w:val="00D85252"/>
    <w:rsid w:val="00D855B7"/>
    <w:rsid w:val="00D85E5D"/>
    <w:rsid w:val="00D87053"/>
    <w:rsid w:val="00D87BB6"/>
    <w:rsid w:val="00D90171"/>
    <w:rsid w:val="00D90737"/>
    <w:rsid w:val="00D91012"/>
    <w:rsid w:val="00D91A91"/>
    <w:rsid w:val="00D9451A"/>
    <w:rsid w:val="00D952B7"/>
    <w:rsid w:val="00D95F4D"/>
    <w:rsid w:val="00D96957"/>
    <w:rsid w:val="00D972D0"/>
    <w:rsid w:val="00D972E7"/>
    <w:rsid w:val="00D9796C"/>
    <w:rsid w:val="00D97CB9"/>
    <w:rsid w:val="00DA0779"/>
    <w:rsid w:val="00DA0C8C"/>
    <w:rsid w:val="00DA0FA2"/>
    <w:rsid w:val="00DA10B9"/>
    <w:rsid w:val="00DA1E90"/>
    <w:rsid w:val="00DA2193"/>
    <w:rsid w:val="00DA2A97"/>
    <w:rsid w:val="00DA317A"/>
    <w:rsid w:val="00DA31AC"/>
    <w:rsid w:val="00DA37FE"/>
    <w:rsid w:val="00DA401D"/>
    <w:rsid w:val="00DA419A"/>
    <w:rsid w:val="00DA51AD"/>
    <w:rsid w:val="00DA5CCE"/>
    <w:rsid w:val="00DA63D9"/>
    <w:rsid w:val="00DA6B8E"/>
    <w:rsid w:val="00DB04B3"/>
    <w:rsid w:val="00DB053E"/>
    <w:rsid w:val="00DB061D"/>
    <w:rsid w:val="00DB06D5"/>
    <w:rsid w:val="00DB0C59"/>
    <w:rsid w:val="00DB1018"/>
    <w:rsid w:val="00DB118C"/>
    <w:rsid w:val="00DB138F"/>
    <w:rsid w:val="00DB1458"/>
    <w:rsid w:val="00DB1B5A"/>
    <w:rsid w:val="00DB2185"/>
    <w:rsid w:val="00DB3187"/>
    <w:rsid w:val="00DB4305"/>
    <w:rsid w:val="00DB4C96"/>
    <w:rsid w:val="00DB5334"/>
    <w:rsid w:val="00DB58BE"/>
    <w:rsid w:val="00DB59DC"/>
    <w:rsid w:val="00DB6567"/>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8F7"/>
    <w:rsid w:val="00DE29E3"/>
    <w:rsid w:val="00DE2C86"/>
    <w:rsid w:val="00DE442D"/>
    <w:rsid w:val="00DE608E"/>
    <w:rsid w:val="00DE6361"/>
    <w:rsid w:val="00DE6517"/>
    <w:rsid w:val="00DE6CC3"/>
    <w:rsid w:val="00DE711A"/>
    <w:rsid w:val="00DE76F1"/>
    <w:rsid w:val="00DF0977"/>
    <w:rsid w:val="00DF106F"/>
    <w:rsid w:val="00DF1A91"/>
    <w:rsid w:val="00DF3059"/>
    <w:rsid w:val="00DF35A6"/>
    <w:rsid w:val="00DF3B16"/>
    <w:rsid w:val="00DF3E74"/>
    <w:rsid w:val="00DF5286"/>
    <w:rsid w:val="00DF5642"/>
    <w:rsid w:val="00DF5BA5"/>
    <w:rsid w:val="00DF710A"/>
    <w:rsid w:val="00DF73F7"/>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54C"/>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1AA"/>
    <w:rsid w:val="00E30752"/>
    <w:rsid w:val="00E31014"/>
    <w:rsid w:val="00E313D2"/>
    <w:rsid w:val="00E321B3"/>
    <w:rsid w:val="00E3308C"/>
    <w:rsid w:val="00E33640"/>
    <w:rsid w:val="00E33C32"/>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480"/>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15C4"/>
    <w:rsid w:val="00E51EDA"/>
    <w:rsid w:val="00E51EDD"/>
    <w:rsid w:val="00E529B5"/>
    <w:rsid w:val="00E52AA9"/>
    <w:rsid w:val="00E53502"/>
    <w:rsid w:val="00E53736"/>
    <w:rsid w:val="00E54CA9"/>
    <w:rsid w:val="00E54D6B"/>
    <w:rsid w:val="00E55474"/>
    <w:rsid w:val="00E554C1"/>
    <w:rsid w:val="00E554EB"/>
    <w:rsid w:val="00E55543"/>
    <w:rsid w:val="00E55AF3"/>
    <w:rsid w:val="00E56121"/>
    <w:rsid w:val="00E56191"/>
    <w:rsid w:val="00E56558"/>
    <w:rsid w:val="00E56CD2"/>
    <w:rsid w:val="00E57A75"/>
    <w:rsid w:val="00E6043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76BBD"/>
    <w:rsid w:val="00E80E2D"/>
    <w:rsid w:val="00E817A5"/>
    <w:rsid w:val="00E82670"/>
    <w:rsid w:val="00E82CCA"/>
    <w:rsid w:val="00E8409A"/>
    <w:rsid w:val="00E84971"/>
    <w:rsid w:val="00E8582F"/>
    <w:rsid w:val="00E8617D"/>
    <w:rsid w:val="00E86CBB"/>
    <w:rsid w:val="00E8700B"/>
    <w:rsid w:val="00E87583"/>
    <w:rsid w:val="00E875D7"/>
    <w:rsid w:val="00E876EC"/>
    <w:rsid w:val="00E87E1A"/>
    <w:rsid w:val="00E90746"/>
    <w:rsid w:val="00E92372"/>
    <w:rsid w:val="00E926C7"/>
    <w:rsid w:val="00E93332"/>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1701"/>
    <w:rsid w:val="00EA1B38"/>
    <w:rsid w:val="00EA25CA"/>
    <w:rsid w:val="00EA30E7"/>
    <w:rsid w:val="00EA36AB"/>
    <w:rsid w:val="00EA48A5"/>
    <w:rsid w:val="00EA55A6"/>
    <w:rsid w:val="00EA5777"/>
    <w:rsid w:val="00EA688F"/>
    <w:rsid w:val="00EA7229"/>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204E"/>
    <w:rsid w:val="00ED276F"/>
    <w:rsid w:val="00ED2B56"/>
    <w:rsid w:val="00ED2FA7"/>
    <w:rsid w:val="00ED31AC"/>
    <w:rsid w:val="00ED3E9A"/>
    <w:rsid w:val="00ED43E5"/>
    <w:rsid w:val="00ED46C7"/>
    <w:rsid w:val="00ED4957"/>
    <w:rsid w:val="00ED4DF8"/>
    <w:rsid w:val="00ED4F6D"/>
    <w:rsid w:val="00ED5734"/>
    <w:rsid w:val="00ED6CED"/>
    <w:rsid w:val="00ED6F70"/>
    <w:rsid w:val="00ED736A"/>
    <w:rsid w:val="00EE04D3"/>
    <w:rsid w:val="00EE0E28"/>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765"/>
    <w:rsid w:val="00EF2910"/>
    <w:rsid w:val="00EF2D5B"/>
    <w:rsid w:val="00EF36E0"/>
    <w:rsid w:val="00EF3F60"/>
    <w:rsid w:val="00EF41FD"/>
    <w:rsid w:val="00EF42B5"/>
    <w:rsid w:val="00EF5486"/>
    <w:rsid w:val="00EF5645"/>
    <w:rsid w:val="00EF5EF2"/>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48"/>
    <w:rsid w:val="00F10B8F"/>
    <w:rsid w:val="00F114F9"/>
    <w:rsid w:val="00F122C8"/>
    <w:rsid w:val="00F12A0F"/>
    <w:rsid w:val="00F12AA7"/>
    <w:rsid w:val="00F12B58"/>
    <w:rsid w:val="00F13EFF"/>
    <w:rsid w:val="00F14873"/>
    <w:rsid w:val="00F1556B"/>
    <w:rsid w:val="00F15BEE"/>
    <w:rsid w:val="00F167B1"/>
    <w:rsid w:val="00F16AF6"/>
    <w:rsid w:val="00F17290"/>
    <w:rsid w:val="00F1786C"/>
    <w:rsid w:val="00F17892"/>
    <w:rsid w:val="00F17ACF"/>
    <w:rsid w:val="00F20003"/>
    <w:rsid w:val="00F200A5"/>
    <w:rsid w:val="00F2131E"/>
    <w:rsid w:val="00F2134A"/>
    <w:rsid w:val="00F21574"/>
    <w:rsid w:val="00F21704"/>
    <w:rsid w:val="00F219BF"/>
    <w:rsid w:val="00F2231C"/>
    <w:rsid w:val="00F22F48"/>
    <w:rsid w:val="00F22F93"/>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975"/>
    <w:rsid w:val="00F33AFB"/>
    <w:rsid w:val="00F343A6"/>
    <w:rsid w:val="00F34BC1"/>
    <w:rsid w:val="00F351C8"/>
    <w:rsid w:val="00F35356"/>
    <w:rsid w:val="00F36411"/>
    <w:rsid w:val="00F36949"/>
    <w:rsid w:val="00F36F54"/>
    <w:rsid w:val="00F37100"/>
    <w:rsid w:val="00F4043A"/>
    <w:rsid w:val="00F40994"/>
    <w:rsid w:val="00F4174F"/>
    <w:rsid w:val="00F41C04"/>
    <w:rsid w:val="00F42749"/>
    <w:rsid w:val="00F427FE"/>
    <w:rsid w:val="00F43204"/>
    <w:rsid w:val="00F4323B"/>
    <w:rsid w:val="00F43560"/>
    <w:rsid w:val="00F43E91"/>
    <w:rsid w:val="00F443BF"/>
    <w:rsid w:val="00F44816"/>
    <w:rsid w:val="00F45222"/>
    <w:rsid w:val="00F45DD9"/>
    <w:rsid w:val="00F46360"/>
    <w:rsid w:val="00F466A5"/>
    <w:rsid w:val="00F46A81"/>
    <w:rsid w:val="00F476D4"/>
    <w:rsid w:val="00F47A23"/>
    <w:rsid w:val="00F47D42"/>
    <w:rsid w:val="00F501A2"/>
    <w:rsid w:val="00F504F4"/>
    <w:rsid w:val="00F50D9C"/>
    <w:rsid w:val="00F51042"/>
    <w:rsid w:val="00F510A4"/>
    <w:rsid w:val="00F527DA"/>
    <w:rsid w:val="00F52830"/>
    <w:rsid w:val="00F54591"/>
    <w:rsid w:val="00F54873"/>
    <w:rsid w:val="00F55003"/>
    <w:rsid w:val="00F55CF0"/>
    <w:rsid w:val="00F55EBF"/>
    <w:rsid w:val="00F55EDF"/>
    <w:rsid w:val="00F56F18"/>
    <w:rsid w:val="00F56FE3"/>
    <w:rsid w:val="00F57411"/>
    <w:rsid w:val="00F574DA"/>
    <w:rsid w:val="00F57B78"/>
    <w:rsid w:val="00F57DA5"/>
    <w:rsid w:val="00F600AE"/>
    <w:rsid w:val="00F607E6"/>
    <w:rsid w:val="00F61637"/>
    <w:rsid w:val="00F61652"/>
    <w:rsid w:val="00F628DB"/>
    <w:rsid w:val="00F6377E"/>
    <w:rsid w:val="00F63D47"/>
    <w:rsid w:val="00F6496B"/>
    <w:rsid w:val="00F662AE"/>
    <w:rsid w:val="00F66C53"/>
    <w:rsid w:val="00F66E5F"/>
    <w:rsid w:val="00F675E8"/>
    <w:rsid w:val="00F67B0F"/>
    <w:rsid w:val="00F67BBB"/>
    <w:rsid w:val="00F67EBB"/>
    <w:rsid w:val="00F67EDA"/>
    <w:rsid w:val="00F709D5"/>
    <w:rsid w:val="00F70FE2"/>
    <w:rsid w:val="00F72DE2"/>
    <w:rsid w:val="00F73392"/>
    <w:rsid w:val="00F73553"/>
    <w:rsid w:val="00F7390C"/>
    <w:rsid w:val="00F745BF"/>
    <w:rsid w:val="00F74BA9"/>
    <w:rsid w:val="00F75BA0"/>
    <w:rsid w:val="00F75CCD"/>
    <w:rsid w:val="00F762D1"/>
    <w:rsid w:val="00F7715E"/>
    <w:rsid w:val="00F777B1"/>
    <w:rsid w:val="00F80D2F"/>
    <w:rsid w:val="00F8132E"/>
    <w:rsid w:val="00F8251C"/>
    <w:rsid w:val="00F830A0"/>
    <w:rsid w:val="00F8387F"/>
    <w:rsid w:val="00F840C3"/>
    <w:rsid w:val="00F8459A"/>
    <w:rsid w:val="00F84993"/>
    <w:rsid w:val="00F849F7"/>
    <w:rsid w:val="00F84F90"/>
    <w:rsid w:val="00F86076"/>
    <w:rsid w:val="00F86636"/>
    <w:rsid w:val="00F86E73"/>
    <w:rsid w:val="00F86E9C"/>
    <w:rsid w:val="00F875E5"/>
    <w:rsid w:val="00F91484"/>
    <w:rsid w:val="00F91B6E"/>
    <w:rsid w:val="00F92823"/>
    <w:rsid w:val="00F93F59"/>
    <w:rsid w:val="00F94BF8"/>
    <w:rsid w:val="00F9542A"/>
    <w:rsid w:val="00F96A17"/>
    <w:rsid w:val="00F97615"/>
    <w:rsid w:val="00F9777D"/>
    <w:rsid w:val="00FA0E0B"/>
    <w:rsid w:val="00FA0F70"/>
    <w:rsid w:val="00FA1A23"/>
    <w:rsid w:val="00FA20F9"/>
    <w:rsid w:val="00FA27A2"/>
    <w:rsid w:val="00FA306B"/>
    <w:rsid w:val="00FA37B1"/>
    <w:rsid w:val="00FA39A9"/>
    <w:rsid w:val="00FA3D41"/>
    <w:rsid w:val="00FA4361"/>
    <w:rsid w:val="00FA4947"/>
    <w:rsid w:val="00FA4DAC"/>
    <w:rsid w:val="00FA52AA"/>
    <w:rsid w:val="00FA539A"/>
    <w:rsid w:val="00FA5F82"/>
    <w:rsid w:val="00FA60E2"/>
    <w:rsid w:val="00FA6891"/>
    <w:rsid w:val="00FA6E31"/>
    <w:rsid w:val="00FB090C"/>
    <w:rsid w:val="00FB13DB"/>
    <w:rsid w:val="00FB1523"/>
    <w:rsid w:val="00FB19FA"/>
    <w:rsid w:val="00FB3641"/>
    <w:rsid w:val="00FB3B4F"/>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6D78"/>
    <w:rsid w:val="00FC74A9"/>
    <w:rsid w:val="00FC76AC"/>
    <w:rsid w:val="00FC77D0"/>
    <w:rsid w:val="00FC77F4"/>
    <w:rsid w:val="00FC784C"/>
    <w:rsid w:val="00FC7BA5"/>
    <w:rsid w:val="00FD01DB"/>
    <w:rsid w:val="00FD03F7"/>
    <w:rsid w:val="00FD1A5F"/>
    <w:rsid w:val="00FD24D2"/>
    <w:rsid w:val="00FD256F"/>
    <w:rsid w:val="00FD2A8F"/>
    <w:rsid w:val="00FD3B40"/>
    <w:rsid w:val="00FD4F06"/>
    <w:rsid w:val="00FD5A90"/>
    <w:rsid w:val="00FD5B32"/>
    <w:rsid w:val="00FD7068"/>
    <w:rsid w:val="00FE066B"/>
    <w:rsid w:val="00FE0F40"/>
    <w:rsid w:val="00FE156D"/>
    <w:rsid w:val="00FE15E1"/>
    <w:rsid w:val="00FE19AF"/>
    <w:rsid w:val="00FE274C"/>
    <w:rsid w:val="00FE2757"/>
    <w:rsid w:val="00FE39C3"/>
    <w:rsid w:val="00FE54C0"/>
    <w:rsid w:val="00FE5CEF"/>
    <w:rsid w:val="00FE5FBC"/>
    <w:rsid w:val="00FE6276"/>
    <w:rsid w:val="00FE68A8"/>
    <w:rsid w:val="00FE7A9F"/>
    <w:rsid w:val="00FE7BFB"/>
    <w:rsid w:val="00FE7F75"/>
    <w:rsid w:val="00FF081F"/>
    <w:rsid w:val="00FF0BF9"/>
    <w:rsid w:val="00FF10D3"/>
    <w:rsid w:val="00FF2C12"/>
    <w:rsid w:val="00FF2F0F"/>
    <w:rsid w:val="00FF2F5C"/>
    <w:rsid w:val="00FF3314"/>
    <w:rsid w:val="00FF33A8"/>
    <w:rsid w:val="00FF4115"/>
    <w:rsid w:val="00FF5A06"/>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29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A53846"/>
    <w:pPr>
      <w:keepNext/>
      <w:spacing w:before="120" w:after="60"/>
      <w:outlineLvl w:val="1"/>
    </w:pPr>
    <w:rPr>
      <w:rFonts w:ascii="Arial" w:hAnsi="Arial" w:cs="Arial"/>
      <w:b/>
      <w:bCs/>
      <w:iCs/>
      <w:color w:val="000000"/>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A53846"/>
    <w:rPr>
      <w:rFonts w:ascii="Arial" w:hAnsi="Arial" w:cs="Arial"/>
      <w:b/>
      <w:bCs/>
      <w:iCs/>
      <w:color w:val="000000"/>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F33975"/>
    <w:rPr>
      <w:color w:val="808080"/>
      <w:shd w:val="clear" w:color="auto" w:fill="E6E6E6"/>
    </w:rPr>
  </w:style>
  <w:style w:type="character" w:customStyle="1" w:styleId="UnresolvedMention2">
    <w:name w:val="Unresolved Mention2"/>
    <w:basedOn w:val="DefaultParagraphFont"/>
    <w:uiPriority w:val="99"/>
    <w:semiHidden/>
    <w:unhideWhenUsed/>
    <w:rsid w:val="00056987"/>
    <w:rPr>
      <w:color w:val="808080"/>
      <w:shd w:val="clear" w:color="auto" w:fill="E6E6E6"/>
    </w:rPr>
  </w:style>
  <w:style w:type="character" w:customStyle="1" w:styleId="UnresolvedMention3">
    <w:name w:val="Unresolved Mention3"/>
    <w:basedOn w:val="DefaultParagraphFont"/>
    <w:uiPriority w:val="99"/>
    <w:semiHidden/>
    <w:unhideWhenUsed/>
    <w:rsid w:val="00E4148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A53846"/>
    <w:pPr>
      <w:keepNext/>
      <w:spacing w:before="120" w:after="60"/>
      <w:outlineLvl w:val="1"/>
    </w:pPr>
    <w:rPr>
      <w:rFonts w:ascii="Arial" w:hAnsi="Arial" w:cs="Arial"/>
      <w:b/>
      <w:bCs/>
      <w:iCs/>
      <w:color w:val="000000"/>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A53846"/>
    <w:rPr>
      <w:rFonts w:ascii="Arial" w:hAnsi="Arial" w:cs="Arial"/>
      <w:b/>
      <w:bCs/>
      <w:iCs/>
      <w:color w:val="000000"/>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F33975"/>
    <w:rPr>
      <w:color w:val="808080"/>
      <w:shd w:val="clear" w:color="auto" w:fill="E6E6E6"/>
    </w:rPr>
  </w:style>
  <w:style w:type="character" w:customStyle="1" w:styleId="UnresolvedMention2">
    <w:name w:val="Unresolved Mention2"/>
    <w:basedOn w:val="DefaultParagraphFont"/>
    <w:uiPriority w:val="99"/>
    <w:semiHidden/>
    <w:unhideWhenUsed/>
    <w:rsid w:val="00056987"/>
    <w:rPr>
      <w:color w:val="808080"/>
      <w:shd w:val="clear" w:color="auto" w:fill="E6E6E6"/>
    </w:rPr>
  </w:style>
  <w:style w:type="character" w:customStyle="1" w:styleId="UnresolvedMention3">
    <w:name w:val="Unresolved Mention3"/>
    <w:basedOn w:val="DefaultParagraphFont"/>
    <w:uiPriority w:val="99"/>
    <w:semiHidden/>
    <w:unhideWhenUsed/>
    <w:rsid w:val="00E414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youtube.com/watch?v=kNL99XVJjQo" TargetMode="External"/><Relationship Id="rId26" Type="http://schemas.openxmlformats.org/officeDocument/2006/relationships/image" Target="media/image4.jpeg"/><Relationship Id="rId39" Type="http://schemas.openxmlformats.org/officeDocument/2006/relationships/hyperlink" Target="https://www.eartheclipse.com/ecosystem/causes-effects-process-of-biomagnification.html" TargetMode="External"/><Relationship Id="rId21" Type="http://schemas.openxmlformats.org/officeDocument/2006/relationships/hyperlink" Target="http://www.teachoceanscience.net/teaching_resources/education_modules/dead_zones/access_classroom_resources/" TargetMode="External"/><Relationship Id="rId34" Type="http://schemas.openxmlformats.org/officeDocument/2006/relationships/hyperlink" Target="http://www.ijc.org/files/publications/Attachment%202%20Human%20Health%20Effects%20from%20Harmful%20Algal%20Blooms.pdf" TargetMode="External"/><Relationship Id="rId42" Type="http://schemas.openxmlformats.org/officeDocument/2006/relationships/hyperlink" Target="http://climate.org/wp-content/uploads/2017/05/bennett_algalblooms-1.pdf" TargetMode="External"/><Relationship Id="rId47" Type="http://schemas.openxmlformats.org/officeDocument/2006/relationships/hyperlink" Target="http://www.noaa.gov/media-release/gulf-of-mexico-dead-zone-is-largest-ever-measured" TargetMode="External"/><Relationship Id="rId50" Type="http://schemas.openxmlformats.org/officeDocument/2006/relationships/hyperlink" Target="http://lakeeriealgae.com/" TargetMode="External"/><Relationship Id="rId55" Type="http://schemas.openxmlformats.org/officeDocument/2006/relationships/hyperlink" Target="https://www.khanacademy.org/science/biology/energy-and-enzymes/enzyme-regulation/a/enzyme-regulation" TargetMode="External"/><Relationship Id="rId63" Type="http://schemas.openxmlformats.org/officeDocument/2006/relationships/hyperlink" Target="http://www.chemistrylearning.com/adsorption/"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rl.noaa.gov/gmd/outreach/info_activities/pdfs/MAA_understanding_ppm_and_ppb.pdf" TargetMode="External"/><Relationship Id="rId29" Type="http://schemas.openxmlformats.org/officeDocument/2006/relationships/hyperlink" Target="http://static.nsta.org/files/tst1002_29.pdf" TargetMode="External"/><Relationship Id="rId11" Type="http://schemas.openxmlformats.org/officeDocument/2006/relationships/hyperlink" Target="http://www.acs.org/chemmatters" TargetMode="External"/><Relationship Id="rId24" Type="http://schemas.openxmlformats.org/officeDocument/2006/relationships/hyperlink" Target="http://www.thirteen.org/edonline/wue/water1_overview.html" TargetMode="External"/><Relationship Id="rId32" Type="http://schemas.openxmlformats.org/officeDocument/2006/relationships/hyperlink" Target="http://www-cyanosite.bio.purdue.edu/" TargetMode="External"/><Relationship Id="rId37" Type="http://schemas.openxmlformats.org/officeDocument/2006/relationships/hyperlink" Target="https://www.idph.iowa.gov/Portals/1/Files/EHS/algae_faq.pdf" TargetMode="External"/><Relationship Id="rId40" Type="http://schemas.openxmlformats.org/officeDocument/2006/relationships/hyperlink" Target="https://www.polartrec.com/files/resources/lesson/10856/docs/bioaccumulation_toxins_final_1.pdf" TargetMode="External"/><Relationship Id="rId45" Type="http://schemas.openxmlformats.org/officeDocument/2006/relationships/hyperlink" Target="http://www.nmfs.noaa.gov/pr/pdfs/health/domoic_acid.pdf" TargetMode="External"/><Relationship Id="rId53" Type="http://schemas.openxmlformats.org/officeDocument/2006/relationships/hyperlink" Target="http://toledo.oh.gov/services/public-utilities/water-treatment/water-quality/" TargetMode="External"/><Relationship Id="rId58" Type="http://schemas.openxmlformats.org/officeDocument/2006/relationships/hyperlink" Target="https://www.chemguide.co.uk/physical/basicrates/temperature.html" TargetMode="External"/><Relationship Id="rId66" Type="http://schemas.openxmlformats.org/officeDocument/2006/relationships/hyperlink" Target="http://tinyurl.com/o37s9x2" TargetMode="External"/><Relationship Id="rId5" Type="http://schemas.openxmlformats.org/officeDocument/2006/relationships/settings" Target="settings.xml"/><Relationship Id="rId15" Type="http://schemas.openxmlformats.org/officeDocument/2006/relationships/hyperlink" Target="https://www.esrl.noaa.gov/gmd/education/info_activities/pdfs/Teacher_MAA_understanding_ppm_and_ppb.pdf" TargetMode="External"/><Relationship Id="rId23" Type="http://schemas.openxmlformats.org/officeDocument/2006/relationships/hyperlink" Target="http://www.marine.usf.edu/pjocean/packets/sp01/sp01u3p2.pdf" TargetMode="External"/><Relationship Id="rId28" Type="http://schemas.openxmlformats.org/officeDocument/2006/relationships/image" Target="media/image5.jpeg"/><Relationship Id="rId36" Type="http://schemas.openxmlformats.org/officeDocument/2006/relationships/hyperlink" Target="https://microbewiki.kenyon.edu/index.php/Microcystis_aeruginosa_and_the_Effects_of_Microcystin-LR_on_Ecosystems_and_Human_Health" TargetMode="External"/><Relationship Id="rId49" Type="http://schemas.openxmlformats.org/officeDocument/2006/relationships/hyperlink" Target="https://www.nature.com/scitable/knowledge/library/eutrophication-causes-consequences-and-controls-in-aquatic-102364466" TargetMode="External"/><Relationship Id="rId57" Type="http://schemas.openxmlformats.org/officeDocument/2006/relationships/hyperlink" Target="http://pmep.cce.cornell.edu/profiles/extoxnet/TIB/ppm.html" TargetMode="External"/><Relationship Id="rId61" Type="http://schemas.openxmlformats.org/officeDocument/2006/relationships/hyperlink" Target="https://www.chemguide.co.uk/atoms/bonding/covalent.html" TargetMode="External"/><Relationship Id="rId10" Type="http://schemas.openxmlformats.org/officeDocument/2006/relationships/hyperlink" Target="http://www.acs.org/chemmatters" TargetMode="External"/><Relationship Id="rId19" Type="http://schemas.openxmlformats.org/officeDocument/2006/relationships/hyperlink" Target="https://www.khanacademy.org/science/biology/developmental-biology/apoptosis-in-development/a/apoptosis" TargetMode="External"/><Relationship Id="rId31" Type="http://schemas.openxmlformats.org/officeDocument/2006/relationships/hyperlink" Target="https://www.epa.gov/nutrient-policy-data/cyanobacteriacyanotoxins" TargetMode="External"/><Relationship Id="rId44" Type="http://schemas.openxmlformats.org/officeDocument/2006/relationships/hyperlink" Target="https://oceanservice.noaa.gov/education/kits/pollution/03pointsource.html" TargetMode="External"/><Relationship Id="rId52" Type="http://schemas.openxmlformats.org/officeDocument/2006/relationships/hyperlink" Target="http://www.toledoblade.com/watercrisis" TargetMode="External"/><Relationship Id="rId60" Type="http://schemas.openxmlformats.org/officeDocument/2006/relationships/hyperlink" Target="https://aetn.pbslearningmedia.org/resource/lsps07.sci.phys.matter.covalentbond/covalent-bonding/" TargetMode="External"/><Relationship Id="rId65" Type="http://schemas.openxmlformats.org/officeDocument/2006/relationships/hyperlink" Target="mailto:chemmatters@ac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sm.org/images/Education/K-12/mda-algaebwpdf.final.pdf" TargetMode="External"/><Relationship Id="rId22" Type="http://schemas.openxmlformats.org/officeDocument/2006/relationships/hyperlink" Target="https://archive.bigelow.org/edhab/index.html" TargetMode="External"/><Relationship Id="rId27" Type="http://schemas.openxmlformats.org/officeDocument/2006/relationships/hyperlink" Target="http://www.acs.org/chemmatters" TargetMode="External"/><Relationship Id="rId30" Type="http://schemas.openxmlformats.org/officeDocument/2006/relationships/hyperlink" Target="http://pubs.acs.org/doi/10.1021/acs.est.6b02204" TargetMode="External"/><Relationship Id="rId35" Type="http://schemas.openxmlformats.org/officeDocument/2006/relationships/hyperlink" Target="https://www.glerl.noaa.gov/pubs/posters/Ming_IAGLR_2017.pdf" TargetMode="External"/><Relationship Id="rId43" Type="http://schemas.openxmlformats.org/officeDocument/2006/relationships/hyperlink" Target="https://www.epa.gov/nps" TargetMode="External"/><Relationship Id="rId48" Type="http://schemas.openxmlformats.org/officeDocument/2006/relationships/hyperlink" Target="https://www.nationalgeographic.org/encyclopedia/dead-zone/" TargetMode="External"/><Relationship Id="rId56" Type="http://schemas.openxmlformats.org/officeDocument/2006/relationships/hyperlink" Target="https://sph.unc.edu/files/2013/07/serial_dilution_activity_2012.pdf" TargetMode="External"/><Relationship Id="rId64" Type="http://schemas.openxmlformats.org/officeDocument/2006/relationships/hyperlink" Target="mailto:bbleam@verizon.net" TargetMode="External"/><Relationship Id="rId69" Type="http://schemas.openxmlformats.org/officeDocument/2006/relationships/footer" Target="footer2.xml"/><Relationship Id="rId77" Type="http://schemas.microsoft.com/office/2016/09/relationships/commentsIds" Target="commentsIds.xml"/><Relationship Id="rId8" Type="http://schemas.openxmlformats.org/officeDocument/2006/relationships/endnotes" Target="endnotes.xml"/><Relationship Id="rId51" Type="http://schemas.openxmlformats.org/officeDocument/2006/relationships/hyperlink" Target="http://onlinelibrary.wiley.com/doi/10.1002/2017WR020448/ful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virtualbiologylab.org/NetWebHTML_FilesJan2016/BiomagnificationModel.html" TargetMode="External"/><Relationship Id="rId25" Type="http://schemas.openxmlformats.org/officeDocument/2006/relationships/hyperlink" Target="http://www.acs.org/chemmatters" TargetMode="External"/><Relationship Id="rId33" Type="http://schemas.openxmlformats.org/officeDocument/2006/relationships/hyperlink" Target="https://www.ncbi.nlm.nih.gov/pmc/articles/PMC3813918/" TargetMode="External"/><Relationship Id="rId38" Type="http://schemas.openxmlformats.org/officeDocument/2006/relationships/hyperlink" Target="http://www.biology-pages.info/A/Apoptosis.html" TargetMode="External"/><Relationship Id="rId46" Type="http://schemas.openxmlformats.org/officeDocument/2006/relationships/hyperlink" Target="https://www.livescience.com/17713-hitchcock-birds-movie-algae-toxin.html" TargetMode="External"/><Relationship Id="rId59" Type="http://schemas.openxmlformats.org/officeDocument/2006/relationships/hyperlink" Target="https://chem.libretexts.org/Core/Physical_and_Theoretical_Chemistry/Kinetics/Modeling_Reaction_Kinetics/Temperature_Dependence_of_Reaction_Rates/Changing_Reaction_Rates_with_Temperature" TargetMode="External"/><Relationship Id="rId67" Type="http://schemas.openxmlformats.org/officeDocument/2006/relationships/header" Target="header1.xml"/><Relationship Id="rId20" Type="http://schemas.openxmlformats.org/officeDocument/2006/relationships/hyperlink" Target="https://oceanservice.noaa.gov/education/lessons/bad_algae.html" TargetMode="External"/><Relationship Id="rId41" Type="http://schemas.openxmlformats.org/officeDocument/2006/relationships/hyperlink" Target="https://www.epa.gov/sites/production/files/documents/climatehabs.pdf" TargetMode="External"/><Relationship Id="rId54" Type="http://schemas.openxmlformats.org/officeDocument/2006/relationships/hyperlink" Target="https://chem.libretexts.org/Textbook_Maps/Organic_Chemistry_Textbook_Maps/Map%3A_Organic_Chemistry_(Bruice)/31%3A_The_Organic_Chemistry_of_Drugs%3A_Discovery_and_Design/31.07%3A_Drugs_as_Enzyme_Inhibitors" TargetMode="External"/><Relationship Id="rId62" Type="http://schemas.openxmlformats.org/officeDocument/2006/relationships/hyperlink" Target="https://www.diffen.com/difference/Absorption_vs_Adsorption"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93C8-153A-4C61-99B4-3F5C7F8D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25</Pages>
  <Words>6541</Words>
  <Characters>37285</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43739</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Christine Suh</cp:lastModifiedBy>
  <cp:revision>2</cp:revision>
  <cp:lastPrinted>2017-07-24T22:11:00Z</cp:lastPrinted>
  <dcterms:created xsi:type="dcterms:W3CDTF">2018-04-09T18:50:00Z</dcterms:created>
  <dcterms:modified xsi:type="dcterms:W3CDTF">2018-04-09T18:50:00Z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