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7C00F21" wp14:editId="2E1134DD">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9B0E39A" w14:textId="77777777" w:rsidR="00C465DD" w:rsidRDefault="00C465DD" w:rsidP="00C465DD">
      <w:pPr>
        <w:rPr>
          <w:rFonts w:ascii="Arial" w:hAnsi="Arial" w:cs="Arial"/>
          <w:sz w:val="22"/>
          <w:szCs w:val="22"/>
        </w:rPr>
      </w:pPr>
    </w:p>
    <w:p w14:paraId="721866F4" w14:textId="68511A2A" w:rsidR="00C465DD" w:rsidRDefault="005C3058" w:rsidP="00C465DD">
      <w:pPr>
        <w:rPr>
          <w:rFonts w:ascii="Arial" w:hAnsi="Arial" w:cs="Arial"/>
          <w:sz w:val="22"/>
          <w:szCs w:val="22"/>
        </w:rPr>
      </w:pPr>
      <w:r>
        <w:rPr>
          <w:noProof/>
        </w:rPr>
        <w:drawing>
          <wp:anchor distT="0" distB="0" distL="114300" distR="114300" simplePos="0" relativeHeight="251518464" behindDoc="0" locked="0" layoutInCell="1" allowOverlap="1" wp14:anchorId="765861DE" wp14:editId="26C8078A">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noProof/>
        </w:rPr>
        <mc:AlternateContent>
          <mc:Choice Requires="wps">
            <w:drawing>
              <wp:anchor distT="0" distB="0" distL="114300" distR="114300" simplePos="0" relativeHeight="251514368" behindDoc="0" locked="0" layoutInCell="1" allowOverlap="1" wp14:anchorId="5FA001C6" wp14:editId="683DAA19">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77777777" w:rsidR="00CA55DF" w:rsidRPr="0033409A" w:rsidRDefault="00CA55DF" w:rsidP="0033409A">
                            <w:pPr>
                              <w:jc w:val="center"/>
                              <w:rPr>
                                <w:rFonts w:ascii="Arial" w:hAnsi="Arial" w:cs="Arial"/>
                                <w:sz w:val="22"/>
                                <w:szCs w:val="22"/>
                              </w:rPr>
                            </w:pPr>
                            <w:r>
                              <w:fldChar w:fldCharType="begin"/>
                            </w:r>
                            <w:r>
                              <w:instrText xml:space="preserve"> HYPERLINK "http://www.asc.org/chemmatters" </w:instrText>
                            </w:r>
                            <w:r>
                              <w:fldChar w:fldCharType="separate"/>
                            </w:r>
                            <w:r w:rsidRPr="0033409A">
                              <w:rPr>
                                <w:rStyle w:val="Hyperlink"/>
                                <w:rFonts w:ascii="Arial" w:hAnsi="Arial" w:cs="Arial"/>
                                <w:sz w:val="22"/>
                                <w:szCs w:val="22"/>
                              </w:rPr>
                              <w:t>http://www.asc.org/chemmatters</w:t>
                            </w:r>
                            <w:r>
                              <w:rPr>
                                <w:rStyle w:val="Hyperlink"/>
                                <w:rFonts w:ascii="Arial" w:hAnsi="Arial" w:cs="Arial"/>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001C6" id="_x0000_t202" coordsize="21600,21600" o:spt="202" path="m,l,21600r21600,l21600,xe">
                <v:stroke joinstyle="miter"/>
                <v:path gradientshapeok="t" o:connecttype="rect"/>
              </v:shapetype>
              <v:shape id="Text Box 8" o:spid="_x0000_s1026"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" filled="f" stroked="f">
                <v:path arrowok="t"/>
                <v:textbox>
                  <w:txbxContent>
                    <w:p w14:paraId="3EBB6150" w14:textId="77777777" w:rsidR="00CA55DF" w:rsidRPr="0033409A" w:rsidRDefault="00CA55DF" w:rsidP="0033409A">
                      <w:pPr>
                        <w:jc w:val="center"/>
                        <w:rPr>
                          <w:rFonts w:ascii="Arial" w:hAnsi="Arial" w:cs="Arial"/>
                          <w:sz w:val="22"/>
                          <w:szCs w:val="22"/>
                        </w:rPr>
                      </w:pPr>
                      <w:r>
                        <w:fldChar w:fldCharType="begin"/>
                      </w:r>
                      <w:r>
                        <w:instrText xml:space="preserve"> HYPERLINK "http://www.asc.org/chemmatters" </w:instrText>
                      </w:r>
                      <w:r>
                        <w:fldChar w:fldCharType="separate"/>
                      </w:r>
                      <w:r w:rsidRPr="0033409A">
                        <w:rPr>
                          <w:rStyle w:val="Hyperlink"/>
                          <w:rFonts w:ascii="Arial" w:hAnsi="Arial" w:cs="Arial"/>
                          <w:sz w:val="22"/>
                          <w:szCs w:val="22"/>
                        </w:rPr>
                        <w:t>http://www.asc.org/chemmatters</w:t>
                      </w:r>
                      <w:r>
                        <w:rPr>
                          <w:rStyle w:val="Hyperlink"/>
                          <w:rFonts w:ascii="Arial" w:hAnsi="Arial" w:cs="Arial"/>
                          <w:sz w:val="22"/>
                          <w:szCs w:val="22"/>
                        </w:rPr>
                        <w:fldChar w:fldCharType="end"/>
                      </w:r>
                    </w:p>
                  </w:txbxContent>
                </v:textbox>
              </v:shape>
            </w:pict>
          </mc:Fallback>
        </mc:AlternateContent>
      </w:r>
      <w:r>
        <w:rPr>
          <w:noProof/>
        </w:rPr>
        <mc:AlternateContent>
          <mc:Choice Requires="wps">
            <w:drawing>
              <wp:anchor distT="0" distB="0" distL="114300" distR="114300" simplePos="0" relativeHeight="251510272" behindDoc="0" locked="0" layoutInCell="1" allowOverlap="1" wp14:anchorId="1870EC96" wp14:editId="08082B99">
                <wp:simplePos x="0" y="0"/>
                <wp:positionH relativeFrom="margin">
                  <wp:posOffset>-171450</wp:posOffset>
                </wp:positionH>
                <wp:positionV relativeFrom="paragraph">
                  <wp:posOffset>3025594</wp:posOffset>
                </wp:positionV>
                <wp:extent cx="6286500" cy="2171700"/>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2171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E8958B6" w14:textId="606DD4DE" w:rsidR="00CA55DF" w:rsidRPr="00181647" w:rsidRDefault="00CA55DF" w:rsidP="001D7CC2">
                            <w:pPr>
                              <w:jc w:val="center"/>
                              <w:rPr>
                                <w:rFonts w:ascii="Arial" w:hAnsi="Arial" w:cs="Arial"/>
                                <w:b/>
                                <w:sz w:val="76"/>
                                <w:szCs w:val="76"/>
                              </w:rPr>
                            </w:pPr>
                            <w:r w:rsidRPr="00181647">
                              <w:rPr>
                                <w:rFonts w:ascii="Arial" w:hAnsi="Arial" w:cs="Arial"/>
                                <w:b/>
                                <w:sz w:val="76"/>
                                <w:szCs w:val="76"/>
                              </w:rPr>
                              <w:t>“</w:t>
                            </w:r>
                            <w:r>
                              <w:rPr>
                                <w:rFonts w:ascii="Arial" w:hAnsi="Arial" w:cs="Arial"/>
                                <w:b/>
                                <w:sz w:val="76"/>
                                <w:szCs w:val="76"/>
                              </w:rPr>
                              <w:t>Dental Fillings: A Reaction in Your Mouth</w:t>
                            </w:r>
                            <w:r w:rsidRPr="00181647">
                              <w:rPr>
                                <w:rFonts w:ascii="Arial" w:hAnsi="Arial" w:cs="Arial"/>
                                <w:b/>
                                <w:sz w:val="76"/>
                                <w:szCs w:val="76"/>
                              </w:rPr>
                              <w:t>”</w:t>
                            </w:r>
                          </w:p>
                          <w:p w14:paraId="7BF0A7E8" w14:textId="77777777" w:rsidR="00CA55DF" w:rsidRPr="00181647" w:rsidRDefault="00CA55DF" w:rsidP="00181647">
                            <w:pPr>
                              <w:jc w:val="center"/>
                              <w:rPr>
                                <w:rFonts w:ascii="Arial" w:hAnsi="Arial" w:cs="Arial"/>
                                <w:i/>
                                <w:sz w:val="56"/>
                                <w:szCs w:val="56"/>
                              </w:rPr>
                            </w:pPr>
                          </w:p>
                          <w:p w14:paraId="5A665CD3" w14:textId="77777777" w:rsidR="00CA55DF" w:rsidRPr="00181647" w:rsidRDefault="00CA55DF"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October</w:t>
                            </w:r>
                            <w:r w:rsidRPr="00181647">
                              <w:rPr>
                                <w:rFonts w:ascii="Arial" w:hAnsi="Arial" w:cs="Arial"/>
                                <w:i/>
                                <w:sz w:val="52"/>
                                <w:szCs w:val="52"/>
                              </w:rPr>
                              <w:t>/</w:t>
                            </w:r>
                            <w:r>
                              <w:rPr>
                                <w:rFonts w:ascii="Arial" w:hAnsi="Arial" w:cs="Arial"/>
                                <w:i/>
                                <w:sz w:val="52"/>
                                <w:szCs w:val="52"/>
                              </w:rPr>
                              <w:t>November</w:t>
                            </w:r>
                            <w:r w:rsidRPr="00181647">
                              <w:rPr>
                                <w:rFonts w:ascii="Arial" w:hAnsi="Arial" w:cs="Arial"/>
                                <w:i/>
                                <w:sz w:val="52"/>
                                <w:szCs w:val="52"/>
                              </w:rPr>
                              <w:t xml:space="preserve"> 201</w:t>
                            </w:r>
                            <w:r>
                              <w:rPr>
                                <w:rFonts w:ascii="Arial" w:hAnsi="Arial" w:cs="Arial"/>
                                <w:i/>
                                <w:sz w:val="52"/>
                                <w:szCs w:val="52"/>
                              </w:rPr>
                              <w:t>7</w:t>
                            </w:r>
                            <w:r w:rsidRPr="00181647">
                              <w:rPr>
                                <w:rFonts w:ascii="Arial" w:hAnsi="Arial" w:cs="Arial"/>
                                <w:i/>
                                <w:sz w:val="52"/>
                                <w:szCs w:val="52"/>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EC96" id="Text Box 1" o:spid="_x0000_s1027" type="#_x0000_t202" style="position:absolute;margin-left:-13.5pt;margin-top:238.25pt;width:495pt;height:171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" filled="f" stroked="f">
                <v:path arrowok="t"/>
                <v:textbox>
                  <w:txbxContent>
                    <w:p w14:paraId="6E8958B6" w14:textId="606DD4DE" w:rsidR="00CA55DF" w:rsidRPr="00181647" w:rsidRDefault="00CA55DF" w:rsidP="001D7CC2">
                      <w:pPr>
                        <w:jc w:val="center"/>
                        <w:rPr>
                          <w:rFonts w:ascii="Arial" w:hAnsi="Arial" w:cs="Arial"/>
                          <w:b/>
                          <w:sz w:val="76"/>
                          <w:szCs w:val="76"/>
                        </w:rPr>
                      </w:pPr>
                      <w:r w:rsidRPr="00181647">
                        <w:rPr>
                          <w:rFonts w:ascii="Arial" w:hAnsi="Arial" w:cs="Arial"/>
                          <w:b/>
                          <w:sz w:val="76"/>
                          <w:szCs w:val="76"/>
                        </w:rPr>
                        <w:t>“</w:t>
                      </w:r>
                      <w:r>
                        <w:rPr>
                          <w:rFonts w:ascii="Arial" w:hAnsi="Arial" w:cs="Arial"/>
                          <w:b/>
                          <w:sz w:val="76"/>
                          <w:szCs w:val="76"/>
                        </w:rPr>
                        <w:t>Dental Fillings: A Reaction in Your Mouth</w:t>
                      </w:r>
                      <w:r w:rsidRPr="00181647">
                        <w:rPr>
                          <w:rFonts w:ascii="Arial" w:hAnsi="Arial" w:cs="Arial"/>
                          <w:b/>
                          <w:sz w:val="76"/>
                          <w:szCs w:val="76"/>
                        </w:rPr>
                        <w:t>”</w:t>
                      </w:r>
                    </w:p>
                    <w:p w14:paraId="7BF0A7E8" w14:textId="77777777" w:rsidR="00CA55DF" w:rsidRPr="00181647" w:rsidRDefault="00CA55DF" w:rsidP="00181647">
                      <w:pPr>
                        <w:jc w:val="center"/>
                        <w:rPr>
                          <w:rFonts w:ascii="Arial" w:hAnsi="Arial" w:cs="Arial"/>
                          <w:i/>
                          <w:sz w:val="56"/>
                          <w:szCs w:val="56"/>
                        </w:rPr>
                      </w:pPr>
                    </w:p>
                    <w:p w14:paraId="5A665CD3" w14:textId="77777777" w:rsidR="00CA55DF" w:rsidRPr="00181647" w:rsidRDefault="00CA55DF"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October</w:t>
                      </w:r>
                      <w:r w:rsidRPr="00181647">
                        <w:rPr>
                          <w:rFonts w:ascii="Arial" w:hAnsi="Arial" w:cs="Arial"/>
                          <w:i/>
                          <w:sz w:val="52"/>
                          <w:szCs w:val="52"/>
                        </w:rPr>
                        <w:t>/</w:t>
                      </w:r>
                      <w:r>
                        <w:rPr>
                          <w:rFonts w:ascii="Arial" w:hAnsi="Arial" w:cs="Arial"/>
                          <w:i/>
                          <w:sz w:val="52"/>
                          <w:szCs w:val="52"/>
                        </w:rPr>
                        <w:t>November</w:t>
                      </w:r>
                      <w:r w:rsidRPr="00181647">
                        <w:rPr>
                          <w:rFonts w:ascii="Arial" w:hAnsi="Arial" w:cs="Arial"/>
                          <w:i/>
                          <w:sz w:val="52"/>
                          <w:szCs w:val="52"/>
                        </w:rPr>
                        <w:t xml:space="preserve"> 201</w:t>
                      </w:r>
                      <w:r>
                        <w:rPr>
                          <w:rFonts w:ascii="Arial" w:hAnsi="Arial" w:cs="Arial"/>
                          <w:i/>
                          <w:sz w:val="52"/>
                          <w:szCs w:val="52"/>
                        </w:rPr>
                        <w:t>7</w:t>
                      </w:r>
                      <w:r w:rsidRPr="00181647">
                        <w:rPr>
                          <w:rFonts w:ascii="Arial" w:hAnsi="Arial" w:cs="Arial"/>
                          <w:i/>
                          <w:sz w:val="52"/>
                          <w:szCs w:val="52"/>
                        </w:rPr>
                        <w:t xml:space="preserve"> Issue)</w:t>
                      </w:r>
                    </w:p>
                  </w:txbxContent>
                </v:textbox>
                <w10:wrap anchorx="margin"/>
              </v:shape>
            </w:pict>
          </mc:Fallback>
        </mc:AlternateContent>
      </w:r>
      <w:r>
        <w:rPr>
          <w:rFonts w:ascii="Arial" w:hAnsi="Arial" w:cs="Arial"/>
          <w:noProof/>
          <w:sz w:val="22"/>
          <w:szCs w:val="22"/>
        </w:rPr>
        <mc:AlternateContent>
          <mc:Choice Requires="wps">
            <w:drawing>
              <wp:anchor distT="0" distB="0" distL="114300" distR="114300" simplePos="0" relativeHeight="251493888" behindDoc="1" locked="0" layoutInCell="1" allowOverlap="1" wp14:anchorId="3F31004C" wp14:editId="1DFCF1D4">
                <wp:simplePos x="0" y="0"/>
                <wp:positionH relativeFrom="column">
                  <wp:posOffset>-762000</wp:posOffset>
                </wp:positionH>
                <wp:positionV relativeFrom="paragraph">
                  <wp:posOffset>2258423</wp:posOffset>
                </wp:positionV>
                <wp:extent cx="7452360" cy="6319157"/>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915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AF9731F"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" fillcolor="#d8d8d8 [2732]" stroked="f" strokeweight=".5pt">
                <v:path arrowok="t"/>
              </v:rect>
            </w:pict>
          </mc:Fallback>
        </mc:AlternateContent>
      </w:r>
      <w:r>
        <w:rPr>
          <w:rFonts w:ascii="Arial" w:hAnsi="Arial" w:cs="Arial"/>
          <w:noProof/>
          <w:sz w:val="22"/>
          <w:szCs w:val="22"/>
        </w:rPr>
        <mc:AlternateContent>
          <mc:Choice Requires="wps">
            <w:drawing>
              <wp:anchor distT="4294967293" distB="4294967293" distL="114300" distR="114300" simplePos="0" relativeHeight="251506176" behindDoc="1" locked="0" layoutInCell="1" allowOverlap="1" wp14:anchorId="55E53A3A" wp14:editId="7F243C07">
                <wp:simplePos x="0" y="0"/>
                <wp:positionH relativeFrom="column">
                  <wp:posOffset>-742315</wp:posOffset>
                </wp:positionH>
                <wp:positionV relativeFrom="paragraph">
                  <wp:posOffset>2131241</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8C49B9"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sidR="00BD114D">
        <w:rPr>
          <w:rFonts w:ascii="Arial" w:hAnsi="Arial" w:cs="Arial"/>
          <w:noProof/>
          <w:sz w:val="22"/>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CA55DF" w:rsidRPr="00C465DD" w:rsidRDefault="00CA55DF"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CA55DF" w:rsidRPr="00C465DD" w:rsidRDefault="00CA55DF"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D32A0F1"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5F79C02" wp14:editId="1728E9D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0A551299" w14:textId="77777777" w:rsidR="00941DDD" w:rsidRDefault="00941DDD" w:rsidP="002913D8">
      <w:pPr>
        <w:jc w:val="center"/>
        <w:rPr>
          <w:rFonts w:ascii="Arial" w:hAnsi="Arial" w:cs="Arial"/>
          <w:b/>
          <w:sz w:val="32"/>
          <w:szCs w:val="32"/>
        </w:rPr>
      </w:pPr>
    </w:p>
    <w:p w14:paraId="7CB73146" w14:textId="77777777" w:rsidR="009666B3" w:rsidRPr="00103752" w:rsidRDefault="009666B3" w:rsidP="002913D8">
      <w:pPr>
        <w:jc w:val="center"/>
        <w:rPr>
          <w:rFonts w:ascii="Arial" w:hAnsi="Arial" w:cs="Arial"/>
          <w:b/>
          <w:szCs w:val="32"/>
        </w:rPr>
      </w:pPr>
    </w:p>
    <w:p w14:paraId="1AEA4564" w14:textId="10998DF2"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2874C3A7" w14:textId="77777777" w:rsidR="003A649F" w:rsidRPr="00FD3B40" w:rsidRDefault="003A649F" w:rsidP="002913D8">
      <w:pPr>
        <w:jc w:val="center"/>
        <w:rPr>
          <w:rFonts w:ascii="Arial" w:hAnsi="Arial" w:cs="Arial"/>
          <w:b/>
          <w:sz w:val="36"/>
          <w:szCs w:val="32"/>
        </w:rPr>
      </w:pPr>
    </w:p>
    <w:p w14:paraId="677E5106" w14:textId="77777777" w:rsidR="005747D6" w:rsidRPr="005747D6" w:rsidRDefault="005747D6" w:rsidP="005747D6">
      <w:pPr>
        <w:jc w:val="center"/>
        <w:rPr>
          <w:rFonts w:ascii="Arial" w:hAnsi="Arial" w:cs="Arial"/>
          <w:i/>
          <w:sz w:val="40"/>
          <w:szCs w:val="36"/>
        </w:rPr>
      </w:pPr>
      <w:r w:rsidRPr="005747D6">
        <w:rPr>
          <w:rFonts w:ascii="Arial" w:hAnsi="Arial" w:cs="Arial"/>
          <w:b/>
          <w:i/>
          <w:sz w:val="40"/>
          <w:szCs w:val="36"/>
        </w:rPr>
        <w:t>Dental Fillings: A Reaction in Your Mouth</w:t>
      </w:r>
    </w:p>
    <w:p w14:paraId="09FDBC77" w14:textId="77777777" w:rsidR="00F4043A" w:rsidRPr="00103752" w:rsidRDefault="00F4043A" w:rsidP="008114EB">
      <w:pPr>
        <w:jc w:val="center"/>
        <w:rPr>
          <w:rFonts w:ascii="Arial" w:hAnsi="Arial" w:cs="Arial"/>
          <w:sz w:val="16"/>
          <w:szCs w:val="32"/>
        </w:rPr>
      </w:pPr>
    </w:p>
    <w:p w14:paraId="6DE72E84" w14:textId="58F0613B" w:rsidR="008114EB" w:rsidRPr="00FB3B4F" w:rsidRDefault="008114EB" w:rsidP="008114EB">
      <w:pPr>
        <w:jc w:val="center"/>
        <w:rPr>
          <w:rFonts w:ascii="Arial" w:hAnsi="Arial" w:cs="Arial"/>
          <w:sz w:val="28"/>
          <w:szCs w:val="32"/>
        </w:rPr>
      </w:pPr>
      <w:r w:rsidRPr="00FB3B4F">
        <w:rPr>
          <w:rFonts w:ascii="Arial" w:hAnsi="Arial" w:cs="Arial"/>
          <w:b/>
          <w:sz w:val="28"/>
          <w:szCs w:val="32"/>
        </w:rPr>
        <w:t>October/November 2017</w:t>
      </w:r>
    </w:p>
    <w:p w14:paraId="6633D754" w14:textId="77777777" w:rsidR="009666B3" w:rsidRPr="00C32603" w:rsidRDefault="009666B3" w:rsidP="002913D8">
      <w:pPr>
        <w:rPr>
          <w:rFonts w:ascii="Arial" w:hAnsi="Arial" w:cs="Arial"/>
          <w:szCs w:val="32"/>
        </w:rPr>
      </w:pPr>
    </w:p>
    <w:p w14:paraId="18CF0833" w14:textId="77777777" w:rsidR="008114EB" w:rsidRPr="00C32603" w:rsidRDefault="008114EB" w:rsidP="002913D8">
      <w:pPr>
        <w:rPr>
          <w:rFonts w:ascii="Arial" w:hAnsi="Arial" w:cs="Arial"/>
          <w:szCs w:val="32"/>
        </w:rPr>
      </w:pPr>
    </w:p>
    <w:p w14:paraId="6DD890E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31B1F9D9" w14:textId="77777777" w:rsidR="00F10B48" w:rsidRPr="00103752" w:rsidRDefault="00F10B48" w:rsidP="002913D8">
      <w:pPr>
        <w:jc w:val="center"/>
        <w:rPr>
          <w:rFonts w:ascii="Arial" w:hAnsi="Arial" w:cs="Arial"/>
          <w:b/>
          <w:sz w:val="28"/>
          <w:szCs w:val="32"/>
        </w:rPr>
      </w:pPr>
    </w:p>
    <w:p w14:paraId="2CAAC32F" w14:textId="40F00041" w:rsidR="000A58E4" w:rsidRDefault="00316F9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493856424" w:history="1">
        <w:r w:rsidR="000A58E4" w:rsidRPr="00372AFE">
          <w:rPr>
            <w:rStyle w:val="Hyperlink"/>
          </w:rPr>
          <w:t>Connections to Chemistry Concepts</w:t>
        </w:r>
        <w:r w:rsidR="000A58E4">
          <w:rPr>
            <w:webHidden/>
          </w:rPr>
          <w:tab/>
        </w:r>
        <w:r w:rsidR="000A58E4">
          <w:rPr>
            <w:webHidden/>
          </w:rPr>
          <w:fldChar w:fldCharType="begin"/>
        </w:r>
        <w:r w:rsidR="000A58E4">
          <w:rPr>
            <w:webHidden/>
          </w:rPr>
          <w:instrText xml:space="preserve"> PAGEREF _Toc493856424 \h </w:instrText>
        </w:r>
        <w:r w:rsidR="000A58E4">
          <w:rPr>
            <w:webHidden/>
          </w:rPr>
        </w:r>
        <w:r w:rsidR="000A58E4">
          <w:rPr>
            <w:webHidden/>
          </w:rPr>
          <w:fldChar w:fldCharType="separate"/>
        </w:r>
        <w:r w:rsidR="000A58E4">
          <w:rPr>
            <w:webHidden/>
          </w:rPr>
          <w:t>3</w:t>
        </w:r>
        <w:r w:rsidR="000A58E4">
          <w:rPr>
            <w:webHidden/>
          </w:rPr>
          <w:fldChar w:fldCharType="end"/>
        </w:r>
      </w:hyperlink>
    </w:p>
    <w:p w14:paraId="2E0EA609" w14:textId="2FC8E9FE" w:rsidR="000A58E4" w:rsidRDefault="000A58E4">
      <w:pPr>
        <w:pStyle w:val="TOC1"/>
        <w:rPr>
          <w:rFonts w:asciiTheme="minorHAnsi" w:eastAsiaTheme="minorEastAsia" w:hAnsiTheme="minorHAnsi" w:cstheme="minorBidi"/>
          <w:b w:val="0"/>
          <w:bCs w:val="0"/>
          <w:i w:val="0"/>
          <w:sz w:val="22"/>
          <w:szCs w:val="22"/>
        </w:rPr>
      </w:pPr>
      <w:hyperlink w:anchor="_Toc493856425" w:history="1">
        <w:r w:rsidRPr="00372AFE">
          <w:rPr>
            <w:rStyle w:val="Hyperlink"/>
          </w:rPr>
          <w:t>Teaching Strategies and Tools</w:t>
        </w:r>
        <w:r>
          <w:rPr>
            <w:webHidden/>
          </w:rPr>
          <w:tab/>
        </w:r>
        <w:r>
          <w:rPr>
            <w:webHidden/>
          </w:rPr>
          <w:fldChar w:fldCharType="begin"/>
        </w:r>
        <w:r>
          <w:rPr>
            <w:webHidden/>
          </w:rPr>
          <w:instrText xml:space="preserve"> PAGEREF _Toc493856425 \h </w:instrText>
        </w:r>
        <w:r>
          <w:rPr>
            <w:webHidden/>
          </w:rPr>
        </w:r>
        <w:r>
          <w:rPr>
            <w:webHidden/>
          </w:rPr>
          <w:fldChar w:fldCharType="separate"/>
        </w:r>
        <w:r>
          <w:rPr>
            <w:webHidden/>
          </w:rPr>
          <w:t>4</w:t>
        </w:r>
        <w:r>
          <w:rPr>
            <w:webHidden/>
          </w:rPr>
          <w:fldChar w:fldCharType="end"/>
        </w:r>
      </w:hyperlink>
    </w:p>
    <w:p w14:paraId="03047772" w14:textId="16D48F12" w:rsidR="000A58E4" w:rsidRDefault="000A58E4">
      <w:pPr>
        <w:pStyle w:val="TOC2"/>
        <w:rPr>
          <w:rFonts w:eastAsiaTheme="minorEastAsia" w:cstheme="minorBidi"/>
          <w:b w:val="0"/>
          <w:iCs w:val="0"/>
          <w:sz w:val="22"/>
          <w:szCs w:val="22"/>
        </w:rPr>
      </w:pPr>
      <w:hyperlink w:anchor="_Toc493856426" w:history="1">
        <w:r w:rsidRPr="00372AFE">
          <w:rPr>
            <w:rStyle w:val="Hyperlink"/>
          </w:rPr>
          <w:t>Standards</w:t>
        </w:r>
        <w:r>
          <w:rPr>
            <w:webHidden/>
          </w:rPr>
          <w:tab/>
        </w:r>
        <w:r>
          <w:rPr>
            <w:webHidden/>
          </w:rPr>
          <w:fldChar w:fldCharType="begin"/>
        </w:r>
        <w:r>
          <w:rPr>
            <w:webHidden/>
          </w:rPr>
          <w:instrText xml:space="preserve"> PAGEREF _Toc493856426 \h </w:instrText>
        </w:r>
        <w:r>
          <w:rPr>
            <w:webHidden/>
          </w:rPr>
        </w:r>
        <w:r>
          <w:rPr>
            <w:webHidden/>
          </w:rPr>
          <w:fldChar w:fldCharType="separate"/>
        </w:r>
        <w:r>
          <w:rPr>
            <w:webHidden/>
          </w:rPr>
          <w:t>4</w:t>
        </w:r>
        <w:r>
          <w:rPr>
            <w:webHidden/>
          </w:rPr>
          <w:fldChar w:fldCharType="end"/>
        </w:r>
      </w:hyperlink>
    </w:p>
    <w:p w14:paraId="5D671186" w14:textId="1AA52A07" w:rsidR="000A58E4" w:rsidRDefault="000A58E4">
      <w:pPr>
        <w:pStyle w:val="TOC2"/>
        <w:rPr>
          <w:rFonts w:eastAsiaTheme="minorEastAsia" w:cstheme="minorBidi"/>
          <w:b w:val="0"/>
          <w:iCs w:val="0"/>
          <w:sz w:val="22"/>
          <w:szCs w:val="22"/>
        </w:rPr>
      </w:pPr>
      <w:hyperlink w:anchor="_Toc493856427" w:history="1">
        <w:r w:rsidRPr="00372AFE">
          <w:rPr>
            <w:rStyle w:val="Hyperlink"/>
          </w:rPr>
          <w:t>Vocabulary</w:t>
        </w:r>
        <w:r>
          <w:rPr>
            <w:webHidden/>
          </w:rPr>
          <w:tab/>
        </w:r>
        <w:r>
          <w:rPr>
            <w:webHidden/>
          </w:rPr>
          <w:fldChar w:fldCharType="begin"/>
        </w:r>
        <w:r>
          <w:rPr>
            <w:webHidden/>
          </w:rPr>
          <w:instrText xml:space="preserve"> PAGEREF _Toc493856427 \h </w:instrText>
        </w:r>
        <w:r>
          <w:rPr>
            <w:webHidden/>
          </w:rPr>
        </w:r>
        <w:r>
          <w:rPr>
            <w:webHidden/>
          </w:rPr>
          <w:fldChar w:fldCharType="separate"/>
        </w:r>
        <w:r>
          <w:rPr>
            <w:webHidden/>
          </w:rPr>
          <w:t>4</w:t>
        </w:r>
        <w:r>
          <w:rPr>
            <w:webHidden/>
          </w:rPr>
          <w:fldChar w:fldCharType="end"/>
        </w:r>
      </w:hyperlink>
    </w:p>
    <w:p w14:paraId="56183BF7" w14:textId="174D51D7" w:rsidR="000A58E4" w:rsidRDefault="000A58E4">
      <w:pPr>
        <w:pStyle w:val="TOC1"/>
        <w:rPr>
          <w:rFonts w:asciiTheme="minorHAnsi" w:eastAsiaTheme="minorEastAsia" w:hAnsiTheme="minorHAnsi" w:cstheme="minorBidi"/>
          <w:b w:val="0"/>
          <w:bCs w:val="0"/>
          <w:i w:val="0"/>
          <w:sz w:val="22"/>
          <w:szCs w:val="22"/>
        </w:rPr>
      </w:pPr>
      <w:hyperlink w:anchor="_Toc493856428" w:history="1">
        <w:r w:rsidRPr="00372AFE">
          <w:rPr>
            <w:rStyle w:val="Hyperlink"/>
          </w:rPr>
          <w:t>Reading Supports for Students</w:t>
        </w:r>
        <w:r>
          <w:rPr>
            <w:webHidden/>
          </w:rPr>
          <w:tab/>
        </w:r>
        <w:r>
          <w:rPr>
            <w:webHidden/>
          </w:rPr>
          <w:fldChar w:fldCharType="begin"/>
        </w:r>
        <w:r>
          <w:rPr>
            <w:webHidden/>
          </w:rPr>
          <w:instrText xml:space="preserve"> PAGEREF _Toc493856428 \h </w:instrText>
        </w:r>
        <w:r>
          <w:rPr>
            <w:webHidden/>
          </w:rPr>
        </w:r>
        <w:r>
          <w:rPr>
            <w:webHidden/>
          </w:rPr>
          <w:fldChar w:fldCharType="separate"/>
        </w:r>
        <w:r>
          <w:rPr>
            <w:webHidden/>
          </w:rPr>
          <w:t>6</w:t>
        </w:r>
        <w:r>
          <w:rPr>
            <w:webHidden/>
          </w:rPr>
          <w:fldChar w:fldCharType="end"/>
        </w:r>
      </w:hyperlink>
    </w:p>
    <w:p w14:paraId="7AC14DFD" w14:textId="4163462D" w:rsidR="000A58E4" w:rsidRDefault="000A58E4">
      <w:pPr>
        <w:pStyle w:val="TOC2"/>
        <w:rPr>
          <w:rFonts w:eastAsiaTheme="minorEastAsia" w:cstheme="minorBidi"/>
          <w:b w:val="0"/>
          <w:iCs w:val="0"/>
          <w:sz w:val="22"/>
          <w:szCs w:val="22"/>
        </w:rPr>
      </w:pPr>
      <w:hyperlink w:anchor="_Toc493856429" w:history="1">
        <w:r w:rsidRPr="00372AFE">
          <w:rPr>
            <w:rStyle w:val="Hyperlink"/>
          </w:rPr>
          <w:t>Anticipation Guide</w:t>
        </w:r>
        <w:r>
          <w:rPr>
            <w:webHidden/>
          </w:rPr>
          <w:tab/>
        </w:r>
        <w:r>
          <w:rPr>
            <w:webHidden/>
          </w:rPr>
          <w:fldChar w:fldCharType="begin"/>
        </w:r>
        <w:r>
          <w:rPr>
            <w:webHidden/>
          </w:rPr>
          <w:instrText xml:space="preserve"> PAGEREF _Toc493856429 \h </w:instrText>
        </w:r>
        <w:r>
          <w:rPr>
            <w:webHidden/>
          </w:rPr>
        </w:r>
        <w:r>
          <w:rPr>
            <w:webHidden/>
          </w:rPr>
          <w:fldChar w:fldCharType="separate"/>
        </w:r>
        <w:r>
          <w:rPr>
            <w:webHidden/>
          </w:rPr>
          <w:t>8</w:t>
        </w:r>
        <w:r>
          <w:rPr>
            <w:webHidden/>
          </w:rPr>
          <w:fldChar w:fldCharType="end"/>
        </w:r>
      </w:hyperlink>
    </w:p>
    <w:p w14:paraId="64D9EC40" w14:textId="04AA945A" w:rsidR="000A58E4" w:rsidRDefault="000A58E4">
      <w:pPr>
        <w:pStyle w:val="TOC2"/>
        <w:rPr>
          <w:rFonts w:eastAsiaTheme="minorEastAsia" w:cstheme="minorBidi"/>
          <w:b w:val="0"/>
          <w:iCs w:val="0"/>
          <w:sz w:val="22"/>
          <w:szCs w:val="22"/>
        </w:rPr>
      </w:pPr>
      <w:hyperlink w:anchor="_Toc493856430" w:history="1">
        <w:r w:rsidRPr="00372AFE">
          <w:rPr>
            <w:rStyle w:val="Hyperlink"/>
          </w:rPr>
          <w:t>Graphic Organizer</w:t>
        </w:r>
        <w:r>
          <w:rPr>
            <w:webHidden/>
          </w:rPr>
          <w:tab/>
        </w:r>
        <w:r>
          <w:rPr>
            <w:webHidden/>
          </w:rPr>
          <w:fldChar w:fldCharType="begin"/>
        </w:r>
        <w:r>
          <w:rPr>
            <w:webHidden/>
          </w:rPr>
          <w:instrText xml:space="preserve"> PAGEREF _Toc493856430 \h </w:instrText>
        </w:r>
        <w:r>
          <w:rPr>
            <w:webHidden/>
          </w:rPr>
        </w:r>
        <w:r>
          <w:rPr>
            <w:webHidden/>
          </w:rPr>
          <w:fldChar w:fldCharType="separate"/>
        </w:r>
        <w:r>
          <w:rPr>
            <w:webHidden/>
          </w:rPr>
          <w:t>9</w:t>
        </w:r>
        <w:r>
          <w:rPr>
            <w:webHidden/>
          </w:rPr>
          <w:fldChar w:fldCharType="end"/>
        </w:r>
      </w:hyperlink>
    </w:p>
    <w:p w14:paraId="17495182" w14:textId="6145DBFF" w:rsidR="000A58E4" w:rsidRDefault="000A58E4">
      <w:pPr>
        <w:pStyle w:val="TOC2"/>
        <w:rPr>
          <w:rFonts w:eastAsiaTheme="minorEastAsia" w:cstheme="minorBidi"/>
          <w:b w:val="0"/>
          <w:iCs w:val="0"/>
          <w:sz w:val="22"/>
          <w:szCs w:val="22"/>
        </w:rPr>
      </w:pPr>
      <w:hyperlink w:anchor="_Toc493856431" w:history="1">
        <w:r w:rsidRPr="00372AFE">
          <w:rPr>
            <w:rStyle w:val="Hyperlink"/>
          </w:rPr>
          <w:t>Student Reading Comprehension Questions</w:t>
        </w:r>
        <w:r>
          <w:rPr>
            <w:webHidden/>
          </w:rPr>
          <w:tab/>
        </w:r>
        <w:r>
          <w:rPr>
            <w:webHidden/>
          </w:rPr>
          <w:fldChar w:fldCharType="begin"/>
        </w:r>
        <w:r>
          <w:rPr>
            <w:webHidden/>
          </w:rPr>
          <w:instrText xml:space="preserve"> PAGEREF _Toc493856431 \h </w:instrText>
        </w:r>
        <w:r>
          <w:rPr>
            <w:webHidden/>
          </w:rPr>
        </w:r>
        <w:r>
          <w:rPr>
            <w:webHidden/>
          </w:rPr>
          <w:fldChar w:fldCharType="separate"/>
        </w:r>
        <w:r>
          <w:rPr>
            <w:webHidden/>
          </w:rPr>
          <w:t>9</w:t>
        </w:r>
        <w:r>
          <w:rPr>
            <w:webHidden/>
          </w:rPr>
          <w:fldChar w:fldCharType="end"/>
        </w:r>
      </w:hyperlink>
    </w:p>
    <w:p w14:paraId="72C89E2C" w14:textId="45764AC4" w:rsidR="000A58E4" w:rsidRDefault="000A58E4">
      <w:pPr>
        <w:pStyle w:val="TOC2"/>
        <w:rPr>
          <w:rFonts w:eastAsiaTheme="minorEastAsia" w:cstheme="minorBidi"/>
          <w:b w:val="0"/>
          <w:iCs w:val="0"/>
          <w:sz w:val="22"/>
          <w:szCs w:val="22"/>
        </w:rPr>
      </w:pPr>
      <w:hyperlink w:anchor="_Toc493856432" w:history="1">
        <w:r w:rsidRPr="00372AFE">
          <w:rPr>
            <w:rStyle w:val="Hyperlink"/>
          </w:rPr>
          <w:t>Answers to Student Reading Comprehension Questions</w:t>
        </w:r>
        <w:r>
          <w:rPr>
            <w:webHidden/>
          </w:rPr>
          <w:tab/>
        </w:r>
        <w:r>
          <w:rPr>
            <w:webHidden/>
          </w:rPr>
          <w:fldChar w:fldCharType="begin"/>
        </w:r>
        <w:r>
          <w:rPr>
            <w:webHidden/>
          </w:rPr>
          <w:instrText xml:space="preserve"> PAGEREF _Toc493856432 \h </w:instrText>
        </w:r>
        <w:r>
          <w:rPr>
            <w:webHidden/>
          </w:rPr>
        </w:r>
        <w:r>
          <w:rPr>
            <w:webHidden/>
          </w:rPr>
          <w:fldChar w:fldCharType="separate"/>
        </w:r>
        <w:r>
          <w:rPr>
            <w:webHidden/>
          </w:rPr>
          <w:t>12</w:t>
        </w:r>
        <w:r>
          <w:rPr>
            <w:webHidden/>
          </w:rPr>
          <w:fldChar w:fldCharType="end"/>
        </w:r>
      </w:hyperlink>
    </w:p>
    <w:p w14:paraId="1568F5CC" w14:textId="56C90504" w:rsidR="000A58E4" w:rsidRDefault="000A58E4">
      <w:pPr>
        <w:pStyle w:val="TOC1"/>
        <w:rPr>
          <w:rFonts w:asciiTheme="minorHAnsi" w:eastAsiaTheme="minorEastAsia" w:hAnsiTheme="minorHAnsi" w:cstheme="minorBidi"/>
          <w:b w:val="0"/>
          <w:bCs w:val="0"/>
          <w:i w:val="0"/>
          <w:sz w:val="22"/>
          <w:szCs w:val="22"/>
        </w:rPr>
      </w:pPr>
      <w:hyperlink w:anchor="_Toc493856433" w:history="1">
        <w:r w:rsidRPr="00372AFE">
          <w:rPr>
            <w:rStyle w:val="Hyperlink"/>
          </w:rPr>
          <w:t>Possible Student Misconceptions</w:t>
        </w:r>
        <w:r>
          <w:rPr>
            <w:webHidden/>
          </w:rPr>
          <w:tab/>
        </w:r>
        <w:r>
          <w:rPr>
            <w:webHidden/>
          </w:rPr>
          <w:fldChar w:fldCharType="begin"/>
        </w:r>
        <w:r>
          <w:rPr>
            <w:webHidden/>
          </w:rPr>
          <w:instrText xml:space="preserve"> PAGEREF _Toc493856433 \h </w:instrText>
        </w:r>
        <w:r>
          <w:rPr>
            <w:webHidden/>
          </w:rPr>
        </w:r>
        <w:r>
          <w:rPr>
            <w:webHidden/>
          </w:rPr>
          <w:fldChar w:fldCharType="separate"/>
        </w:r>
        <w:r>
          <w:rPr>
            <w:webHidden/>
          </w:rPr>
          <w:t>14</w:t>
        </w:r>
        <w:r>
          <w:rPr>
            <w:webHidden/>
          </w:rPr>
          <w:fldChar w:fldCharType="end"/>
        </w:r>
      </w:hyperlink>
    </w:p>
    <w:p w14:paraId="76AA57AA" w14:textId="418FB353" w:rsidR="000A58E4" w:rsidRDefault="000A58E4">
      <w:pPr>
        <w:pStyle w:val="TOC1"/>
        <w:rPr>
          <w:rFonts w:asciiTheme="minorHAnsi" w:eastAsiaTheme="minorEastAsia" w:hAnsiTheme="minorHAnsi" w:cstheme="minorBidi"/>
          <w:b w:val="0"/>
          <w:bCs w:val="0"/>
          <w:i w:val="0"/>
          <w:sz w:val="22"/>
          <w:szCs w:val="22"/>
        </w:rPr>
      </w:pPr>
      <w:hyperlink w:anchor="_Toc493856434" w:history="1">
        <w:r w:rsidRPr="00372AFE">
          <w:rPr>
            <w:rStyle w:val="Hyperlink"/>
          </w:rPr>
          <w:t>Anticipating Student Questions</w:t>
        </w:r>
        <w:r>
          <w:rPr>
            <w:webHidden/>
          </w:rPr>
          <w:tab/>
        </w:r>
        <w:r>
          <w:rPr>
            <w:webHidden/>
          </w:rPr>
          <w:fldChar w:fldCharType="begin"/>
        </w:r>
        <w:r>
          <w:rPr>
            <w:webHidden/>
          </w:rPr>
          <w:instrText xml:space="preserve"> PAGEREF _Toc493856434 \h </w:instrText>
        </w:r>
        <w:r>
          <w:rPr>
            <w:webHidden/>
          </w:rPr>
        </w:r>
        <w:r>
          <w:rPr>
            <w:webHidden/>
          </w:rPr>
          <w:fldChar w:fldCharType="separate"/>
        </w:r>
        <w:r>
          <w:rPr>
            <w:webHidden/>
          </w:rPr>
          <w:t>15</w:t>
        </w:r>
        <w:r>
          <w:rPr>
            <w:webHidden/>
          </w:rPr>
          <w:fldChar w:fldCharType="end"/>
        </w:r>
      </w:hyperlink>
    </w:p>
    <w:p w14:paraId="7FF21CAD" w14:textId="43BAA0E1" w:rsidR="000A58E4" w:rsidRDefault="000A58E4">
      <w:pPr>
        <w:pStyle w:val="TOC1"/>
        <w:rPr>
          <w:rFonts w:asciiTheme="minorHAnsi" w:eastAsiaTheme="minorEastAsia" w:hAnsiTheme="minorHAnsi" w:cstheme="minorBidi"/>
          <w:b w:val="0"/>
          <w:bCs w:val="0"/>
          <w:i w:val="0"/>
          <w:sz w:val="22"/>
          <w:szCs w:val="22"/>
        </w:rPr>
      </w:pPr>
      <w:hyperlink w:anchor="_Toc493856435" w:history="1">
        <w:r w:rsidRPr="00372AFE">
          <w:rPr>
            <w:rStyle w:val="Hyperlink"/>
          </w:rPr>
          <w:t>Activities</w:t>
        </w:r>
        <w:r>
          <w:rPr>
            <w:webHidden/>
          </w:rPr>
          <w:tab/>
        </w:r>
        <w:r>
          <w:rPr>
            <w:webHidden/>
          </w:rPr>
          <w:fldChar w:fldCharType="begin"/>
        </w:r>
        <w:r>
          <w:rPr>
            <w:webHidden/>
          </w:rPr>
          <w:instrText xml:space="preserve"> PAGEREF _Toc493856435 \h </w:instrText>
        </w:r>
        <w:r>
          <w:rPr>
            <w:webHidden/>
          </w:rPr>
        </w:r>
        <w:r>
          <w:rPr>
            <w:webHidden/>
          </w:rPr>
          <w:fldChar w:fldCharType="separate"/>
        </w:r>
        <w:r>
          <w:rPr>
            <w:webHidden/>
          </w:rPr>
          <w:t>16</w:t>
        </w:r>
        <w:r>
          <w:rPr>
            <w:webHidden/>
          </w:rPr>
          <w:fldChar w:fldCharType="end"/>
        </w:r>
      </w:hyperlink>
    </w:p>
    <w:p w14:paraId="064305DF" w14:textId="7C55E974" w:rsidR="000A58E4" w:rsidRDefault="000A58E4">
      <w:pPr>
        <w:pStyle w:val="TOC1"/>
        <w:rPr>
          <w:rFonts w:asciiTheme="minorHAnsi" w:eastAsiaTheme="minorEastAsia" w:hAnsiTheme="minorHAnsi" w:cstheme="minorBidi"/>
          <w:b w:val="0"/>
          <w:bCs w:val="0"/>
          <w:i w:val="0"/>
          <w:sz w:val="22"/>
          <w:szCs w:val="22"/>
        </w:rPr>
      </w:pPr>
      <w:hyperlink w:anchor="_Toc493856436" w:history="1">
        <w:r w:rsidRPr="00372AFE">
          <w:rPr>
            <w:rStyle w:val="Hyperlink"/>
          </w:rPr>
          <w:t>References</w:t>
        </w:r>
        <w:r>
          <w:rPr>
            <w:webHidden/>
          </w:rPr>
          <w:tab/>
        </w:r>
        <w:r>
          <w:rPr>
            <w:webHidden/>
          </w:rPr>
          <w:fldChar w:fldCharType="begin"/>
        </w:r>
        <w:r>
          <w:rPr>
            <w:webHidden/>
          </w:rPr>
          <w:instrText xml:space="preserve"> PAGEREF _Toc493856436 \h </w:instrText>
        </w:r>
        <w:r>
          <w:rPr>
            <w:webHidden/>
          </w:rPr>
        </w:r>
        <w:r>
          <w:rPr>
            <w:webHidden/>
          </w:rPr>
          <w:fldChar w:fldCharType="separate"/>
        </w:r>
        <w:r>
          <w:rPr>
            <w:webHidden/>
          </w:rPr>
          <w:t>18</w:t>
        </w:r>
        <w:r>
          <w:rPr>
            <w:webHidden/>
          </w:rPr>
          <w:fldChar w:fldCharType="end"/>
        </w:r>
      </w:hyperlink>
    </w:p>
    <w:p w14:paraId="5444FA93" w14:textId="6D2BA0C8" w:rsidR="000A58E4" w:rsidRDefault="000A58E4">
      <w:pPr>
        <w:pStyle w:val="TOC1"/>
        <w:rPr>
          <w:rFonts w:asciiTheme="minorHAnsi" w:eastAsiaTheme="minorEastAsia" w:hAnsiTheme="minorHAnsi" w:cstheme="minorBidi"/>
          <w:b w:val="0"/>
          <w:bCs w:val="0"/>
          <w:i w:val="0"/>
          <w:sz w:val="22"/>
          <w:szCs w:val="22"/>
        </w:rPr>
      </w:pPr>
      <w:hyperlink w:anchor="_Toc493856437" w:history="1">
        <w:r w:rsidRPr="00372AFE">
          <w:rPr>
            <w:rStyle w:val="Hyperlink"/>
          </w:rPr>
          <w:t>Web Sites for Additional Information</w:t>
        </w:r>
        <w:r>
          <w:rPr>
            <w:webHidden/>
          </w:rPr>
          <w:tab/>
        </w:r>
        <w:r>
          <w:rPr>
            <w:webHidden/>
          </w:rPr>
          <w:fldChar w:fldCharType="begin"/>
        </w:r>
        <w:r>
          <w:rPr>
            <w:webHidden/>
          </w:rPr>
          <w:instrText xml:space="preserve"> PAGEREF _Toc493856437 \h </w:instrText>
        </w:r>
        <w:r>
          <w:rPr>
            <w:webHidden/>
          </w:rPr>
        </w:r>
        <w:r>
          <w:rPr>
            <w:webHidden/>
          </w:rPr>
          <w:fldChar w:fldCharType="separate"/>
        </w:r>
        <w:r>
          <w:rPr>
            <w:webHidden/>
          </w:rPr>
          <w:t>20</w:t>
        </w:r>
        <w:r>
          <w:rPr>
            <w:webHidden/>
          </w:rPr>
          <w:fldChar w:fldCharType="end"/>
        </w:r>
      </w:hyperlink>
    </w:p>
    <w:p w14:paraId="754DCCF0" w14:textId="72912CB5" w:rsidR="000A58E4" w:rsidRDefault="000A58E4">
      <w:pPr>
        <w:pStyle w:val="TOC1"/>
        <w:rPr>
          <w:rFonts w:asciiTheme="minorHAnsi" w:eastAsiaTheme="minorEastAsia" w:hAnsiTheme="minorHAnsi" w:cstheme="minorBidi"/>
          <w:b w:val="0"/>
          <w:bCs w:val="0"/>
          <w:i w:val="0"/>
          <w:sz w:val="22"/>
          <w:szCs w:val="22"/>
        </w:rPr>
      </w:pPr>
      <w:hyperlink w:anchor="_Toc493856438" w:history="1">
        <w:r w:rsidRPr="00372AFE">
          <w:rPr>
            <w:rStyle w:val="Hyperlink"/>
          </w:rPr>
          <w:t>About the Guide</w:t>
        </w:r>
        <w:r>
          <w:rPr>
            <w:webHidden/>
          </w:rPr>
          <w:tab/>
        </w:r>
        <w:r>
          <w:rPr>
            <w:webHidden/>
          </w:rPr>
          <w:fldChar w:fldCharType="begin"/>
        </w:r>
        <w:r>
          <w:rPr>
            <w:webHidden/>
          </w:rPr>
          <w:instrText xml:space="preserve"> PAGEREF _Toc493856438 \h </w:instrText>
        </w:r>
        <w:r>
          <w:rPr>
            <w:webHidden/>
          </w:rPr>
        </w:r>
        <w:r>
          <w:rPr>
            <w:webHidden/>
          </w:rPr>
          <w:fldChar w:fldCharType="separate"/>
        </w:r>
        <w:r>
          <w:rPr>
            <w:webHidden/>
          </w:rPr>
          <w:t>23</w:t>
        </w:r>
        <w:r>
          <w:rPr>
            <w:webHidden/>
          </w:rPr>
          <w:fldChar w:fldCharType="end"/>
        </w:r>
      </w:hyperlink>
    </w:p>
    <w:p w14:paraId="02273CDF" w14:textId="6D48F509" w:rsidR="008C4A20" w:rsidRPr="008C4A20" w:rsidRDefault="00316F9A" w:rsidP="00103752">
      <w:pPr>
        <w:pStyle w:val="CommentText"/>
        <w:rPr>
          <w:rFonts w:ascii="Arial" w:hAnsi="Arial" w:cs="Arial"/>
          <w:sz w:val="22"/>
          <w:szCs w:val="28"/>
        </w:rPr>
      </w:pPr>
      <w:r w:rsidRPr="00103752">
        <w:rPr>
          <w:sz w:val="28"/>
          <w:szCs w:val="28"/>
        </w:rPr>
        <w:fldChar w:fldCharType="end"/>
      </w:r>
      <w:r w:rsidR="008C4A20">
        <w:rPr>
          <w:sz w:val="28"/>
          <w:szCs w:val="28"/>
        </w:rPr>
        <w:br w:type="page"/>
      </w:r>
    </w:p>
    <w:bookmarkStart w:id="3" w:name="_Toc212568386"/>
    <w:bookmarkStart w:id="4" w:name="_Toc493856424"/>
    <w:p w14:paraId="0588C915" w14:textId="631D1F16" w:rsidR="005C3058" w:rsidRPr="008C4A20" w:rsidRDefault="000830C2" w:rsidP="005C3058">
      <w:pPr>
        <w:pStyle w:val="Heading1"/>
        <w:spacing w:after="0"/>
      </w:pPr>
      <w:r w:rsidRPr="008C4A20">
        <w:rPr>
          <w:noProof/>
        </w:rPr>
        <w:lastRenderedPageBreak/>
        <mc:AlternateContent>
          <mc:Choice Requires="wps">
            <w:drawing>
              <wp:anchor distT="0" distB="0" distL="114300" distR="114300" simplePos="0" relativeHeight="251791872" behindDoc="1" locked="0" layoutInCell="1" allowOverlap="1" wp14:anchorId="3791ADB4" wp14:editId="244FCBBF">
                <wp:simplePos x="0" y="0"/>
                <wp:positionH relativeFrom="column">
                  <wp:posOffset>-564515</wp:posOffset>
                </wp:positionH>
                <wp:positionV relativeFrom="paragraph">
                  <wp:posOffset>416772</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E844BA0" id="Rectangle 36" o:spid="_x0000_s1026" style="position:absolute;margin-left:-44.45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" fillcolor="#d8d8d8 [2732]" stroked="f" strokeweight=".5pt"/>
            </w:pict>
          </mc:Fallback>
        </mc:AlternateContent>
      </w:r>
      <w:r w:rsidR="005C3058" w:rsidRPr="008C4A20">
        <w:t>Connections to Chemistry Concepts</w:t>
      </w:r>
      <w:bookmarkEnd w:id="4"/>
    </w:p>
    <w:p w14:paraId="6B96D94F" w14:textId="0DF3BA85" w:rsidR="005C3058" w:rsidRPr="00D004EF" w:rsidRDefault="005C3058" w:rsidP="005C3058">
      <w:pPr>
        <w:rPr>
          <w:rFonts w:ascii="Arial" w:hAnsi="Arial" w:cs="Arial"/>
          <w:sz w:val="32"/>
          <w:szCs w:val="22"/>
        </w:rPr>
      </w:pPr>
    </w:p>
    <w:p w14:paraId="151B8BC3" w14:textId="77777777" w:rsidR="005C3058" w:rsidRPr="00D004EF" w:rsidRDefault="005C3058" w:rsidP="005C3058">
      <w:pPr>
        <w:rPr>
          <w:rFonts w:ascii="Arial" w:hAnsi="Arial" w:cs="Arial"/>
          <w:sz w:val="32"/>
          <w:szCs w:val="22"/>
        </w:rPr>
      </w:pPr>
    </w:p>
    <w:tbl>
      <w:tblPr>
        <w:tblStyle w:val="TableGrid"/>
        <w:tblW w:w="0" w:type="auto"/>
        <w:tblLook w:val="04A0" w:firstRow="1" w:lastRow="0" w:firstColumn="1" w:lastColumn="0" w:noHBand="0" w:noVBand="1"/>
      </w:tblPr>
      <w:tblGrid>
        <w:gridCol w:w="2515"/>
        <w:gridCol w:w="6835"/>
      </w:tblGrid>
      <w:tr w:rsidR="009E4A70" w:rsidRPr="005E3646" w14:paraId="46E0C3A6" w14:textId="77777777" w:rsidTr="009E4A70">
        <w:trPr>
          <w:trHeight w:val="597"/>
        </w:trPr>
        <w:tc>
          <w:tcPr>
            <w:tcW w:w="2515" w:type="dxa"/>
            <w:vAlign w:val="center"/>
          </w:tcPr>
          <w:p w14:paraId="2D0A7694" w14:textId="77777777" w:rsidR="009E4A70" w:rsidRPr="005E3646" w:rsidRDefault="009E4A70" w:rsidP="008C4A20">
            <w:pPr>
              <w:jc w:val="center"/>
              <w:rPr>
                <w:rFonts w:ascii="Arial" w:hAnsi="Arial" w:cs="Arial"/>
                <w:b/>
                <w:szCs w:val="22"/>
              </w:rPr>
            </w:pPr>
            <w:r w:rsidRPr="005E3646">
              <w:rPr>
                <w:rFonts w:ascii="Arial" w:hAnsi="Arial" w:cs="Arial"/>
                <w:b/>
                <w:szCs w:val="22"/>
              </w:rPr>
              <w:t>Chemistry Concept</w:t>
            </w:r>
          </w:p>
        </w:tc>
        <w:tc>
          <w:tcPr>
            <w:tcW w:w="6835" w:type="dxa"/>
            <w:vAlign w:val="center"/>
          </w:tcPr>
          <w:p w14:paraId="0573CF34" w14:textId="77777777" w:rsidR="009E4A70" w:rsidRPr="005E3646" w:rsidRDefault="009E4A70" w:rsidP="009E4A70">
            <w:pPr>
              <w:jc w:val="center"/>
              <w:rPr>
                <w:rFonts w:ascii="Arial" w:hAnsi="Arial" w:cs="Arial"/>
                <w:b/>
                <w:szCs w:val="22"/>
              </w:rPr>
            </w:pPr>
            <w:r w:rsidRPr="005E3646">
              <w:rPr>
                <w:rFonts w:ascii="Arial" w:hAnsi="Arial" w:cs="Arial"/>
                <w:b/>
                <w:szCs w:val="22"/>
              </w:rPr>
              <w:t>Connection to Chemistry Curriculum</w:t>
            </w:r>
          </w:p>
        </w:tc>
      </w:tr>
      <w:tr w:rsidR="009E4A70" w14:paraId="005893EA" w14:textId="77777777" w:rsidTr="009E4A70">
        <w:trPr>
          <w:trHeight w:val="1520"/>
        </w:trPr>
        <w:tc>
          <w:tcPr>
            <w:tcW w:w="2515" w:type="dxa"/>
            <w:vAlign w:val="center"/>
          </w:tcPr>
          <w:p w14:paraId="37BE9544" w14:textId="77777777" w:rsidR="009E4A70" w:rsidRDefault="009E4A70" w:rsidP="008C4A20">
            <w:pPr>
              <w:jc w:val="center"/>
            </w:pPr>
            <w:r>
              <w:rPr>
                <w:rFonts w:ascii="Arial" w:hAnsi="Arial" w:cs="Arial"/>
                <w:b/>
                <w:sz w:val="22"/>
                <w:szCs w:val="22"/>
              </w:rPr>
              <w:t>Alloys</w:t>
            </w:r>
          </w:p>
        </w:tc>
        <w:tc>
          <w:tcPr>
            <w:tcW w:w="6835" w:type="dxa"/>
            <w:vAlign w:val="center"/>
          </w:tcPr>
          <w:p w14:paraId="25712301" w14:textId="77777777" w:rsidR="009E4A70" w:rsidRPr="009C79AE" w:rsidRDefault="009E4A70" w:rsidP="008C4A20">
            <w:pPr>
              <w:rPr>
                <w:rFonts w:ascii="Arial" w:hAnsi="Arial" w:cs="Arial"/>
                <w:sz w:val="22"/>
                <w:szCs w:val="22"/>
              </w:rPr>
            </w:pPr>
            <w:r>
              <w:rPr>
                <w:rFonts w:ascii="Arial" w:hAnsi="Arial" w:cs="Arial"/>
                <w:sz w:val="22"/>
                <w:szCs w:val="22"/>
              </w:rPr>
              <w:t>Some students may have silver-colored dental amalgam fillings, or at least they have heard about them. Connecting this common dental material (containing mixtures of mercury, silver, tin, and/or copper) to alloys can provide an example other than the common steel, brass, and bronze examples used in class.</w:t>
            </w:r>
          </w:p>
        </w:tc>
      </w:tr>
      <w:tr w:rsidR="009E4A70" w14:paraId="057DEE81" w14:textId="77777777" w:rsidTr="009E4A70">
        <w:trPr>
          <w:trHeight w:val="1970"/>
        </w:trPr>
        <w:tc>
          <w:tcPr>
            <w:tcW w:w="2515" w:type="dxa"/>
            <w:vAlign w:val="center"/>
          </w:tcPr>
          <w:p w14:paraId="612F3479" w14:textId="77777777" w:rsidR="009E4A70" w:rsidRDefault="009E4A70" w:rsidP="008C4A20">
            <w:pPr>
              <w:jc w:val="center"/>
            </w:pPr>
            <w:r>
              <w:rPr>
                <w:rFonts w:ascii="Arial" w:hAnsi="Arial" w:cs="Arial"/>
                <w:b/>
                <w:sz w:val="22"/>
                <w:szCs w:val="22"/>
              </w:rPr>
              <w:t>Polymers</w:t>
            </w:r>
          </w:p>
        </w:tc>
        <w:tc>
          <w:tcPr>
            <w:tcW w:w="6835" w:type="dxa"/>
            <w:vAlign w:val="center"/>
          </w:tcPr>
          <w:p w14:paraId="6AFCF633" w14:textId="77777777" w:rsidR="009E4A70" w:rsidRDefault="009E4A70" w:rsidP="008C4A20">
            <w:r>
              <w:rPr>
                <w:rFonts w:ascii="Arial" w:hAnsi="Arial" w:cs="Arial"/>
                <w:sz w:val="22"/>
                <w:szCs w:val="22"/>
              </w:rPr>
              <w:t>Students may be familiar with common polymers, including polyester, cellulose, and polyethylene, but they may not know that white-colored, composite dental resins are a commonly-used and very strong polymer. Understanding how polymers form from monomer units and how they are useful in our lives (including less familiar polymers like those in dentistry) may be insightful for students.</w:t>
            </w:r>
          </w:p>
        </w:tc>
      </w:tr>
      <w:tr w:rsidR="009E4A70" w14:paraId="5BB03465" w14:textId="77777777" w:rsidTr="009E4A70">
        <w:trPr>
          <w:trHeight w:val="1700"/>
        </w:trPr>
        <w:tc>
          <w:tcPr>
            <w:tcW w:w="2515" w:type="dxa"/>
            <w:vAlign w:val="center"/>
          </w:tcPr>
          <w:p w14:paraId="4B337499" w14:textId="77777777" w:rsidR="009E4A70" w:rsidRDefault="009E4A70" w:rsidP="008C4A20">
            <w:pPr>
              <w:jc w:val="center"/>
            </w:pPr>
            <w:r>
              <w:rPr>
                <w:rFonts w:ascii="Arial" w:hAnsi="Arial" w:cs="Arial"/>
                <w:b/>
                <w:sz w:val="22"/>
                <w:szCs w:val="22"/>
              </w:rPr>
              <w:t>Covalent bonding</w:t>
            </w:r>
          </w:p>
        </w:tc>
        <w:tc>
          <w:tcPr>
            <w:tcW w:w="6835" w:type="dxa"/>
            <w:vAlign w:val="center"/>
          </w:tcPr>
          <w:p w14:paraId="100CF218" w14:textId="77777777" w:rsidR="009E4A70" w:rsidRDefault="009E4A70" w:rsidP="008C4A20">
            <w:r>
              <w:rPr>
                <w:rFonts w:ascii="Arial" w:hAnsi="Arial" w:cs="Arial"/>
                <w:sz w:val="22"/>
                <w:szCs w:val="22"/>
              </w:rPr>
              <w:t>In addition to the traditional study of covalent bonds in hydrocarbons, students may better relate to the covalent bonds formed during polymerization of composite resins in their dental fillings. Often thought of as weaker bonds, covalent bonds can create large and strong molecules capable of withstanding the tremendous forces (275 pounds) in a human bite.</w:t>
            </w:r>
          </w:p>
        </w:tc>
      </w:tr>
      <w:tr w:rsidR="009E4A70" w14:paraId="7F03D5B5" w14:textId="77777777" w:rsidTr="009E4A70">
        <w:trPr>
          <w:trHeight w:val="2231"/>
        </w:trPr>
        <w:tc>
          <w:tcPr>
            <w:tcW w:w="2515" w:type="dxa"/>
            <w:vAlign w:val="center"/>
          </w:tcPr>
          <w:p w14:paraId="11D6F0F1" w14:textId="77777777" w:rsidR="009E4A70" w:rsidRDefault="009E4A70" w:rsidP="008C4A20">
            <w:pPr>
              <w:jc w:val="center"/>
            </w:pPr>
            <w:r>
              <w:rPr>
                <w:rFonts w:ascii="Arial" w:hAnsi="Arial" w:cs="Arial"/>
                <w:b/>
                <w:sz w:val="22"/>
                <w:szCs w:val="22"/>
              </w:rPr>
              <w:t>Polar molecules</w:t>
            </w:r>
          </w:p>
        </w:tc>
        <w:tc>
          <w:tcPr>
            <w:tcW w:w="6835" w:type="dxa"/>
            <w:vAlign w:val="center"/>
          </w:tcPr>
          <w:p w14:paraId="7DE616C1" w14:textId="77777777" w:rsidR="009E4A70" w:rsidRDefault="009E4A70" w:rsidP="008C4A20">
            <w:r>
              <w:rPr>
                <w:rFonts w:ascii="Arial" w:hAnsi="Arial" w:cs="Arial"/>
                <w:sz w:val="22"/>
                <w:szCs w:val="22"/>
              </w:rPr>
              <w:t xml:space="preserve">The hydrophobic polymer in composite dental resins and the hydrophilic silica-based glass provide teachers with an opportunity to discuss the polarity of molecules and why those polar charges occur, using the example of students' dental fillings. In particular, the hydroxyl groups in both the composite resin silica-based glass reinforcement material and the </w:t>
            </w:r>
            <w:proofErr w:type="spellStart"/>
            <w:r>
              <w:rPr>
                <w:rFonts w:ascii="Arial" w:hAnsi="Arial" w:cs="Arial"/>
                <w:sz w:val="22"/>
                <w:szCs w:val="22"/>
              </w:rPr>
              <w:t>silanes</w:t>
            </w:r>
            <w:proofErr w:type="spellEnd"/>
            <w:r>
              <w:rPr>
                <w:rFonts w:ascii="Arial" w:hAnsi="Arial" w:cs="Arial"/>
                <w:sz w:val="22"/>
                <w:szCs w:val="22"/>
              </w:rPr>
              <w:t xml:space="preserve"> used as a coupling agent provide opportunities for understanding polar molecules and their interactions.</w:t>
            </w:r>
          </w:p>
        </w:tc>
      </w:tr>
      <w:tr w:rsidR="009E4A70" w14:paraId="421BCF4B" w14:textId="77777777" w:rsidTr="009E4A70">
        <w:trPr>
          <w:trHeight w:val="1700"/>
        </w:trPr>
        <w:tc>
          <w:tcPr>
            <w:tcW w:w="2515" w:type="dxa"/>
            <w:vAlign w:val="center"/>
          </w:tcPr>
          <w:p w14:paraId="512A7AA9" w14:textId="77777777" w:rsidR="009E4A70" w:rsidRDefault="009E4A70" w:rsidP="008C4A20">
            <w:pPr>
              <w:jc w:val="center"/>
            </w:pPr>
            <w:r>
              <w:rPr>
                <w:rFonts w:ascii="Arial" w:hAnsi="Arial" w:cs="Arial"/>
                <w:b/>
                <w:sz w:val="22"/>
                <w:szCs w:val="22"/>
              </w:rPr>
              <w:t>Chemical properties and reactivity</w:t>
            </w:r>
          </w:p>
        </w:tc>
        <w:tc>
          <w:tcPr>
            <w:tcW w:w="6835" w:type="dxa"/>
            <w:vAlign w:val="center"/>
          </w:tcPr>
          <w:p w14:paraId="65B0939D" w14:textId="77777777" w:rsidR="009E4A70" w:rsidRDefault="009E4A70" w:rsidP="008C4A20">
            <w:r>
              <w:rPr>
                <w:rFonts w:ascii="Arial" w:hAnsi="Arial" w:cs="Arial"/>
                <w:sz w:val="22"/>
                <w:szCs w:val="22"/>
              </w:rPr>
              <w:t>A discussion of why gold was used in the past as a dental filling could lead students into a discussion of chemical properties and reactivity. Why was copper not used, or iron? The characteristics which make dental amalgam or composite resins preferable as dental fillings over gold could include costs, hardness, non-reactivity, availability, aesthetics, etc.</w:t>
            </w:r>
          </w:p>
        </w:tc>
      </w:tr>
      <w:tr w:rsidR="009E4A70" w14:paraId="5902270C" w14:textId="77777777" w:rsidTr="009E4A70">
        <w:trPr>
          <w:trHeight w:val="1529"/>
        </w:trPr>
        <w:tc>
          <w:tcPr>
            <w:tcW w:w="2515" w:type="dxa"/>
            <w:vAlign w:val="center"/>
          </w:tcPr>
          <w:p w14:paraId="3FEC413E" w14:textId="77777777" w:rsidR="009E4A70" w:rsidRDefault="009E4A70" w:rsidP="008C4A20">
            <w:pPr>
              <w:jc w:val="center"/>
            </w:pPr>
            <w:r>
              <w:rPr>
                <w:rFonts w:ascii="Arial" w:hAnsi="Arial" w:cs="Arial"/>
                <w:b/>
                <w:sz w:val="22"/>
                <w:szCs w:val="22"/>
              </w:rPr>
              <w:t>Materials science</w:t>
            </w:r>
          </w:p>
        </w:tc>
        <w:tc>
          <w:tcPr>
            <w:tcW w:w="6835" w:type="dxa"/>
            <w:vAlign w:val="center"/>
          </w:tcPr>
          <w:p w14:paraId="658FCEEC" w14:textId="77777777" w:rsidR="009E4A70" w:rsidRDefault="009E4A70" w:rsidP="008C4A20">
            <w:r>
              <w:rPr>
                <w:rFonts w:ascii="Arial" w:hAnsi="Arial" w:cs="Arial"/>
                <w:sz w:val="22"/>
                <w:szCs w:val="22"/>
              </w:rPr>
              <w:t>The development of composite resins for dental fillings in the 1990s is an example of materials science at work. Moving from gold, to amalgam, to composites illustrates the process of material science research to meet the needs of humans by modifying the materials around them for better lives.</w:t>
            </w:r>
          </w:p>
        </w:tc>
      </w:tr>
    </w:tbl>
    <w:p w14:paraId="6397350C" w14:textId="7D822310" w:rsidR="0018690B" w:rsidRDefault="0018690B" w:rsidP="005C3058">
      <w:pPr>
        <w:rPr>
          <w:rFonts w:ascii="Arial" w:hAnsi="Arial" w:cs="Arial"/>
          <w:sz w:val="22"/>
          <w:szCs w:val="22"/>
        </w:rPr>
      </w:pPr>
      <w:r>
        <w:rPr>
          <w:rFonts w:ascii="Arial" w:hAnsi="Arial" w:cs="Arial"/>
          <w:sz w:val="22"/>
          <w:szCs w:val="22"/>
        </w:rPr>
        <w:br w:type="page"/>
      </w:r>
    </w:p>
    <w:bookmarkStart w:id="5" w:name="_Toc493856425"/>
    <w:p w14:paraId="749196FD" w14:textId="774B2F23" w:rsidR="0018690B" w:rsidRDefault="007D633A"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1A5C5B83" wp14:editId="1BFC2F16">
                <wp:simplePos x="0" y="0"/>
                <wp:positionH relativeFrom="column">
                  <wp:posOffset>-559435</wp:posOffset>
                </wp:positionH>
                <wp:positionV relativeFrom="paragraph">
                  <wp:posOffset>417618</wp:posOffset>
                </wp:positionV>
                <wp:extent cx="7060676" cy="114300"/>
                <wp:effectExtent l="0" t="0" r="6985" b="0"/>
                <wp:wrapNone/>
                <wp:docPr id="37" name="Rectangle 37"/>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B2B3B4" id="Rectangle 37" o:spid="_x0000_s1026" style="position:absolute;margin-left:-44.05pt;margin-top:32.9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" fillcolor="#d8d8d8 [2732]" stroked="f" strokeweight=".5pt"/>
            </w:pict>
          </mc:Fallback>
        </mc:AlternateContent>
      </w:r>
      <w:r w:rsidR="0018690B">
        <w:t>Teaching Strategies and Tools</w:t>
      </w:r>
      <w:bookmarkEnd w:id="5"/>
      <w:r w:rsidR="0018690B" w:rsidRPr="00835CFD">
        <w:t xml:space="preserve"> </w:t>
      </w:r>
    </w:p>
    <w:p w14:paraId="105A590E" w14:textId="77777777" w:rsidR="0018690B" w:rsidRPr="00D004EF" w:rsidRDefault="0018690B" w:rsidP="0018690B">
      <w:pPr>
        <w:rPr>
          <w:rFonts w:ascii="Arial" w:hAnsi="Arial" w:cs="Arial"/>
          <w:szCs w:val="22"/>
        </w:rPr>
      </w:pPr>
    </w:p>
    <w:p w14:paraId="583AC388" w14:textId="77777777" w:rsidR="00D004EF" w:rsidRPr="00D004EF" w:rsidRDefault="00D004EF" w:rsidP="00D004EF">
      <w:pPr>
        <w:rPr>
          <w:rFonts w:ascii="Arial" w:hAnsi="Arial" w:cs="Arial"/>
        </w:rPr>
      </w:pPr>
    </w:p>
    <w:p w14:paraId="75172C59" w14:textId="77777777" w:rsidR="0018690B" w:rsidRPr="00F00D32" w:rsidRDefault="0018690B" w:rsidP="003D6E7A">
      <w:pPr>
        <w:pStyle w:val="Heading2"/>
      </w:pPr>
      <w:bookmarkStart w:id="6" w:name="_Toc493856426"/>
      <w:r w:rsidRPr="00F00D32">
        <w:t>Standards</w:t>
      </w:r>
      <w:bookmarkEnd w:id="6"/>
    </w:p>
    <w:p w14:paraId="150D505D" w14:textId="77777777" w:rsidR="0018690B" w:rsidRPr="00C214B6" w:rsidRDefault="0018690B" w:rsidP="0018690B">
      <w:pPr>
        <w:rPr>
          <w:rFonts w:ascii="Arial" w:hAnsi="Arial" w:cs="Arial"/>
          <w:sz w:val="22"/>
          <w:szCs w:val="22"/>
        </w:rPr>
      </w:pPr>
    </w:p>
    <w:p w14:paraId="2AA2B463" w14:textId="77777777" w:rsidR="00905726" w:rsidRDefault="00905726" w:rsidP="00905726">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Reading</w:t>
      </w:r>
      <w:r w:rsidRPr="00C214B6">
        <w:rPr>
          <w:rFonts w:ascii="Arial" w:hAnsi="Arial" w:cs="Arial"/>
          <w:sz w:val="22"/>
          <w:szCs w:val="22"/>
        </w:rPr>
        <w:t>:</w:t>
      </w:r>
    </w:p>
    <w:p w14:paraId="3EEEF396" w14:textId="77777777" w:rsidR="00905726" w:rsidRPr="003447E8" w:rsidRDefault="00905726" w:rsidP="00905726">
      <w:pPr>
        <w:pStyle w:val="ListParagraph"/>
        <w:rPr>
          <w:rFonts w:ascii="Arial" w:hAnsi="Arial" w:cs="Arial"/>
          <w:sz w:val="22"/>
          <w:szCs w:val="22"/>
        </w:rPr>
      </w:pPr>
      <w:r w:rsidRPr="003447E8">
        <w:rPr>
          <w:rFonts w:ascii="Arial" w:hAnsi="Arial" w:cs="Arial"/>
          <w:b/>
          <w:sz w:val="22"/>
          <w:szCs w:val="22"/>
        </w:rPr>
        <w:t xml:space="preserve">ELA-Literacy.RST.9-10.1. </w:t>
      </w:r>
      <w:r w:rsidRPr="003447E8">
        <w:rPr>
          <w:rFonts w:ascii="Arial" w:hAnsi="Arial" w:cs="Arial"/>
          <w:sz w:val="22"/>
          <w:szCs w:val="22"/>
        </w:rPr>
        <w:t>Cite specific textual evidence to support analysis of science and technical texts, attending to the precise details of explanations or descriptions.</w:t>
      </w:r>
    </w:p>
    <w:p w14:paraId="70038F1E" w14:textId="77777777" w:rsidR="00905726" w:rsidRPr="00103752" w:rsidRDefault="00905726" w:rsidP="00905726">
      <w:pPr>
        <w:ind w:left="720"/>
        <w:rPr>
          <w:rFonts w:ascii="Arial" w:hAnsi="Arial" w:cs="Arial"/>
          <w:color w:val="202020"/>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ST.9-10.5.</w:t>
      </w:r>
      <w:r w:rsidRPr="00C214B6">
        <w:rPr>
          <w:rFonts w:ascii="Arial" w:hAnsi="Arial" w:cs="Arial"/>
          <w:color w:val="202020"/>
          <w:sz w:val="22"/>
          <w:szCs w:val="22"/>
        </w:rPr>
        <w:t xml:space="preserve"> Analyze the structure of the relationships among concepts in a text, including relationships among key terms (e.g.,</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force, friction, reaction force, energy</w:t>
      </w:r>
      <w:r w:rsidRPr="00C214B6">
        <w:rPr>
          <w:rFonts w:ascii="Arial" w:hAnsi="Arial" w:cs="Arial"/>
          <w:color w:val="202020"/>
          <w:sz w:val="22"/>
          <w:szCs w:val="22"/>
        </w:rPr>
        <w:t xml:space="preserve">). </w:t>
      </w:r>
    </w:p>
    <w:p w14:paraId="539652A1" w14:textId="77777777" w:rsidR="00905726" w:rsidRPr="00103752" w:rsidRDefault="00905726" w:rsidP="00905726">
      <w:pPr>
        <w:ind w:left="720"/>
        <w:rPr>
          <w:rFonts w:ascii="Arial" w:hAnsi="Arial" w:cs="Arial"/>
          <w:sz w:val="22"/>
          <w:szCs w:val="22"/>
        </w:rPr>
      </w:pPr>
      <w:r w:rsidRPr="00C214B6">
        <w:rPr>
          <w:rFonts w:ascii="Arial" w:hAnsi="Arial" w:cs="Arial"/>
          <w:b/>
          <w:sz w:val="22"/>
          <w:szCs w:val="22"/>
        </w:rPr>
        <w:t xml:space="preserve">ELA-Literacy.RST.11-12.1. </w:t>
      </w:r>
      <w:r w:rsidRPr="00C214B6">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48ECD782" w14:textId="77777777" w:rsidR="00905726" w:rsidRPr="00C214B6" w:rsidRDefault="00905726" w:rsidP="00905726">
      <w:pPr>
        <w:ind w:left="72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ST.11-12.4.</w:t>
      </w:r>
      <w:r w:rsidRPr="00C214B6">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grades 11-12 texts and topics</w:t>
      </w:r>
      <w:r w:rsidRPr="00C214B6">
        <w:rPr>
          <w:rFonts w:ascii="Arial" w:hAnsi="Arial" w:cs="Arial"/>
          <w:color w:val="202020"/>
          <w:sz w:val="22"/>
          <w:szCs w:val="22"/>
        </w:rPr>
        <w:t>.</w:t>
      </w:r>
    </w:p>
    <w:p w14:paraId="41147B15" w14:textId="77777777" w:rsidR="00905726" w:rsidRPr="00C214B6" w:rsidRDefault="00905726" w:rsidP="00905726">
      <w:pPr>
        <w:ind w:left="1080"/>
        <w:rPr>
          <w:rFonts w:ascii="Arial" w:hAnsi="Arial" w:cs="Arial"/>
          <w:sz w:val="22"/>
          <w:szCs w:val="22"/>
        </w:rPr>
      </w:pPr>
    </w:p>
    <w:p w14:paraId="49C29AD6" w14:textId="77777777" w:rsidR="00905726" w:rsidRDefault="00905726" w:rsidP="00905726">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Writing</w:t>
      </w:r>
      <w:r w:rsidRPr="00C214B6">
        <w:rPr>
          <w:rFonts w:ascii="Arial" w:hAnsi="Arial" w:cs="Arial"/>
          <w:sz w:val="22"/>
          <w:szCs w:val="22"/>
        </w:rPr>
        <w:t>:</w:t>
      </w:r>
    </w:p>
    <w:p w14:paraId="49BAE526" w14:textId="77777777" w:rsidR="00905726" w:rsidRDefault="00905726" w:rsidP="00905726">
      <w:pPr>
        <w:pStyle w:val="ListParagraph"/>
        <w:rPr>
          <w:rFonts w:ascii="Arial" w:hAnsi="Arial" w:cs="Arial"/>
          <w:color w:val="202020"/>
          <w:sz w:val="22"/>
          <w:szCs w:val="22"/>
        </w:rPr>
      </w:pPr>
      <w:r w:rsidRPr="003447E8">
        <w:rPr>
          <w:rFonts w:ascii="Arial" w:hAnsi="Arial" w:cs="Arial"/>
          <w:b/>
          <w:sz w:val="22"/>
          <w:szCs w:val="22"/>
        </w:rPr>
        <w:t>ELA-Literacy.WHST.9-10.2F.</w:t>
      </w:r>
      <w:r w:rsidRPr="003447E8">
        <w:rPr>
          <w:rFonts w:ascii="Arial" w:hAnsi="Arial" w:cs="Arial"/>
          <w:sz w:val="22"/>
          <w:szCs w:val="22"/>
        </w:rPr>
        <w:t xml:space="preserve"> </w:t>
      </w:r>
      <w:r w:rsidRPr="003447E8">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14:paraId="21F5C1BE" w14:textId="77777777" w:rsidR="00905726" w:rsidRPr="003447E8" w:rsidRDefault="00905726" w:rsidP="00905726">
      <w:pPr>
        <w:pStyle w:val="ListParagraph"/>
        <w:rPr>
          <w:rFonts w:ascii="Arial" w:hAnsi="Arial" w:cs="Arial"/>
          <w:sz w:val="22"/>
          <w:szCs w:val="22"/>
        </w:rPr>
      </w:pPr>
      <w:r w:rsidRPr="00C214B6">
        <w:rPr>
          <w:rFonts w:ascii="Arial" w:hAnsi="Arial" w:cs="Arial"/>
          <w:b/>
          <w:color w:val="202020"/>
          <w:sz w:val="22"/>
          <w:szCs w:val="22"/>
        </w:rPr>
        <w:t>ELA-Literacy.WHST.11-12.1E.</w:t>
      </w:r>
      <w:r w:rsidRPr="00C214B6">
        <w:rPr>
          <w:rFonts w:ascii="Arial" w:hAnsi="Arial" w:cs="Arial"/>
          <w:color w:val="202020"/>
          <w:sz w:val="22"/>
          <w:szCs w:val="22"/>
        </w:rPr>
        <w:t xml:space="preserve"> Provide a concluding statement or section that follows from or supports the argument presented.</w:t>
      </w:r>
    </w:p>
    <w:p w14:paraId="6C164ED1" w14:textId="77777777" w:rsidR="00905726" w:rsidRDefault="00905726" w:rsidP="00905726">
      <w:pPr>
        <w:rPr>
          <w:rFonts w:ascii="Arial" w:hAnsi="Arial" w:cs="Arial"/>
          <w:sz w:val="22"/>
          <w:szCs w:val="22"/>
        </w:rPr>
      </w:pPr>
    </w:p>
    <w:p w14:paraId="2EDA9BFE" w14:textId="77777777" w:rsidR="00905726" w:rsidRPr="00A8720A" w:rsidRDefault="00905726" w:rsidP="00905726">
      <w:pPr>
        <w:pStyle w:val="ListParagraph"/>
        <w:numPr>
          <w:ilvl w:val="0"/>
          <w:numId w:val="23"/>
        </w:numPr>
        <w:ind w:left="720"/>
        <w:rPr>
          <w:rFonts w:ascii="Arial" w:hAnsi="Arial" w:cs="Arial"/>
          <w:b/>
          <w:sz w:val="22"/>
          <w:szCs w:val="22"/>
        </w:rPr>
      </w:pPr>
      <w:r w:rsidRPr="00A8720A">
        <w:rPr>
          <w:rFonts w:ascii="Arial" w:hAnsi="Arial" w:cs="Arial"/>
          <w:sz w:val="22"/>
          <w:szCs w:val="22"/>
        </w:rPr>
        <w:t xml:space="preserve">Links to </w:t>
      </w:r>
      <w:r w:rsidRPr="00A8720A">
        <w:rPr>
          <w:rFonts w:ascii="Arial" w:hAnsi="Arial" w:cs="Arial"/>
          <w:b/>
          <w:sz w:val="22"/>
          <w:szCs w:val="22"/>
        </w:rPr>
        <w:t>Next Generation Science Standards</w:t>
      </w:r>
    </w:p>
    <w:p w14:paraId="5AB5C95E" w14:textId="77777777" w:rsidR="00905726" w:rsidRPr="00A8720A" w:rsidRDefault="00905726" w:rsidP="00905726">
      <w:pPr>
        <w:ind w:left="720"/>
        <w:rPr>
          <w:rFonts w:ascii="Arial" w:hAnsi="Arial" w:cs="Arial"/>
          <w:bCs/>
          <w:sz w:val="22"/>
          <w:szCs w:val="22"/>
        </w:rPr>
      </w:pPr>
      <w:r w:rsidRPr="00A8720A">
        <w:rPr>
          <w:rFonts w:ascii="Arial" w:hAnsi="Arial" w:cs="Arial"/>
          <w:b/>
          <w:bCs/>
          <w:sz w:val="22"/>
          <w:szCs w:val="22"/>
        </w:rPr>
        <w:t xml:space="preserve">HS-ETS1-3. </w:t>
      </w:r>
      <w:r w:rsidRPr="00A8720A">
        <w:rPr>
          <w:rFonts w:ascii="Arial" w:hAnsi="Arial" w:cs="Arial"/>
          <w:bCs/>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0AFAF54A" w14:textId="77777777" w:rsidR="00905726" w:rsidRPr="00CA55DF" w:rsidRDefault="00905726" w:rsidP="00905726">
      <w:pPr>
        <w:pStyle w:val="NoSpacing"/>
        <w:numPr>
          <w:ilvl w:val="1"/>
          <w:numId w:val="34"/>
        </w:numPr>
        <w:rPr>
          <w:rFonts w:ascii="Arial" w:hAnsi="Arial" w:cs="Arial"/>
          <w:sz w:val="22"/>
          <w:szCs w:val="22"/>
        </w:rPr>
      </w:pPr>
      <w:r w:rsidRPr="00CA55DF">
        <w:rPr>
          <w:rFonts w:ascii="Arial" w:hAnsi="Arial" w:cs="Arial"/>
          <w:b/>
          <w:sz w:val="22"/>
          <w:szCs w:val="22"/>
        </w:rPr>
        <w:t>Disciplinary Core Ideas</w:t>
      </w:r>
      <w:r w:rsidRPr="00CA55DF">
        <w:rPr>
          <w:rFonts w:ascii="Arial" w:hAnsi="Arial" w:cs="Arial"/>
          <w:sz w:val="22"/>
          <w:szCs w:val="22"/>
        </w:rPr>
        <w:t>:</w:t>
      </w:r>
    </w:p>
    <w:p w14:paraId="6AC1BE9D" w14:textId="77777777" w:rsidR="00CA55DF" w:rsidRPr="00CA55DF" w:rsidRDefault="00CA55DF" w:rsidP="00CA55DF">
      <w:pPr>
        <w:pStyle w:val="ListParagraph"/>
        <w:numPr>
          <w:ilvl w:val="0"/>
          <w:numId w:val="39"/>
        </w:numPr>
        <w:spacing w:after="200"/>
        <w:rPr>
          <w:rFonts w:ascii="Arial" w:hAnsi="Arial" w:cs="Arial"/>
          <w:b/>
          <w:sz w:val="22"/>
          <w:szCs w:val="22"/>
        </w:rPr>
      </w:pPr>
      <w:r w:rsidRPr="00CA55DF">
        <w:rPr>
          <w:rFonts w:ascii="Arial" w:hAnsi="Arial" w:cs="Arial"/>
          <w:sz w:val="22"/>
          <w:szCs w:val="22"/>
        </w:rPr>
        <w:t>LS1.A: Structure and function</w:t>
      </w:r>
    </w:p>
    <w:p w14:paraId="25BA89CB" w14:textId="77777777" w:rsidR="00CA55DF" w:rsidRPr="00CA55DF" w:rsidRDefault="00CA55DF" w:rsidP="00CA55DF">
      <w:pPr>
        <w:pStyle w:val="ListParagraph"/>
        <w:numPr>
          <w:ilvl w:val="0"/>
          <w:numId w:val="39"/>
        </w:numPr>
        <w:spacing w:after="200"/>
        <w:rPr>
          <w:rFonts w:ascii="Arial" w:hAnsi="Arial" w:cs="Arial"/>
          <w:b/>
          <w:sz w:val="22"/>
          <w:szCs w:val="22"/>
        </w:rPr>
      </w:pPr>
      <w:r w:rsidRPr="00CA55DF">
        <w:rPr>
          <w:rFonts w:ascii="Arial" w:hAnsi="Arial" w:cs="Arial"/>
          <w:sz w:val="22"/>
          <w:szCs w:val="22"/>
        </w:rPr>
        <w:t>PS1.A: Structure and properties of matter</w:t>
      </w:r>
    </w:p>
    <w:p w14:paraId="0044F4C9" w14:textId="77777777" w:rsidR="00CA55DF" w:rsidRPr="00CA55DF" w:rsidRDefault="00CA55DF" w:rsidP="00CA55DF">
      <w:pPr>
        <w:pStyle w:val="ListParagraph"/>
        <w:numPr>
          <w:ilvl w:val="0"/>
          <w:numId w:val="39"/>
        </w:numPr>
        <w:spacing w:after="200"/>
        <w:rPr>
          <w:rFonts w:ascii="Arial" w:hAnsi="Arial" w:cs="Arial"/>
          <w:b/>
          <w:sz w:val="22"/>
          <w:szCs w:val="22"/>
        </w:rPr>
      </w:pPr>
      <w:r w:rsidRPr="00CA55DF">
        <w:rPr>
          <w:rFonts w:ascii="Arial" w:hAnsi="Arial" w:cs="Arial"/>
          <w:sz w:val="22"/>
          <w:szCs w:val="22"/>
        </w:rPr>
        <w:t>ETS1.B: Optimizing the design solution</w:t>
      </w:r>
    </w:p>
    <w:p w14:paraId="006B79BB" w14:textId="77777777" w:rsidR="00905726" w:rsidRPr="00CA55DF" w:rsidRDefault="00905726" w:rsidP="00905726">
      <w:pPr>
        <w:pStyle w:val="ListParagraph"/>
        <w:numPr>
          <w:ilvl w:val="1"/>
          <w:numId w:val="34"/>
        </w:numPr>
        <w:rPr>
          <w:rFonts w:ascii="Arial" w:hAnsi="Arial" w:cs="Arial"/>
          <w:sz w:val="22"/>
          <w:szCs w:val="22"/>
        </w:rPr>
      </w:pPr>
      <w:r w:rsidRPr="00CA55DF">
        <w:rPr>
          <w:rFonts w:ascii="Arial" w:hAnsi="Arial" w:cs="Arial"/>
          <w:b/>
          <w:sz w:val="22"/>
          <w:szCs w:val="22"/>
        </w:rPr>
        <w:t>Crosscutting Concepts:</w:t>
      </w:r>
      <w:r w:rsidRPr="00CA55DF">
        <w:rPr>
          <w:rFonts w:ascii="Arial" w:hAnsi="Arial" w:cs="Arial"/>
          <w:sz w:val="22"/>
          <w:szCs w:val="22"/>
        </w:rPr>
        <w:t xml:space="preserve"> </w:t>
      </w:r>
    </w:p>
    <w:p w14:paraId="17BA5363" w14:textId="77777777" w:rsidR="00CA55DF" w:rsidRPr="00CA55DF" w:rsidRDefault="00CA55DF" w:rsidP="00CA55DF">
      <w:pPr>
        <w:pStyle w:val="ListParagraph"/>
        <w:numPr>
          <w:ilvl w:val="0"/>
          <w:numId w:val="39"/>
        </w:numPr>
        <w:spacing w:after="200"/>
        <w:rPr>
          <w:rFonts w:ascii="Arial" w:hAnsi="Arial" w:cs="Arial"/>
          <w:sz w:val="22"/>
          <w:szCs w:val="22"/>
        </w:rPr>
      </w:pPr>
      <w:r w:rsidRPr="00CA55DF">
        <w:rPr>
          <w:rFonts w:ascii="Arial" w:hAnsi="Arial" w:cs="Arial"/>
          <w:sz w:val="22"/>
          <w:szCs w:val="22"/>
        </w:rPr>
        <w:t>Systems and system models</w:t>
      </w:r>
    </w:p>
    <w:p w14:paraId="621DCAF7" w14:textId="77777777" w:rsidR="00CA55DF" w:rsidRPr="00CA55DF" w:rsidRDefault="00CA55DF" w:rsidP="00CA55DF">
      <w:pPr>
        <w:pStyle w:val="ListParagraph"/>
        <w:numPr>
          <w:ilvl w:val="0"/>
          <w:numId w:val="39"/>
        </w:numPr>
        <w:spacing w:after="200"/>
        <w:rPr>
          <w:rFonts w:ascii="Arial" w:hAnsi="Arial" w:cs="Arial"/>
          <w:sz w:val="22"/>
          <w:szCs w:val="22"/>
        </w:rPr>
      </w:pPr>
      <w:r w:rsidRPr="00CA55DF">
        <w:rPr>
          <w:rFonts w:ascii="Arial" w:hAnsi="Arial" w:cs="Arial"/>
          <w:sz w:val="22"/>
          <w:szCs w:val="22"/>
        </w:rPr>
        <w:t>Stability and change</w:t>
      </w:r>
    </w:p>
    <w:p w14:paraId="2C0042F1" w14:textId="77777777" w:rsidR="00CA55DF" w:rsidRPr="00CA55DF" w:rsidRDefault="00CA55DF" w:rsidP="00CA55DF">
      <w:pPr>
        <w:pStyle w:val="ListParagraph"/>
        <w:numPr>
          <w:ilvl w:val="0"/>
          <w:numId w:val="39"/>
        </w:numPr>
        <w:spacing w:after="200"/>
        <w:rPr>
          <w:rFonts w:ascii="Arial" w:hAnsi="Arial" w:cs="Arial"/>
          <w:sz w:val="22"/>
          <w:szCs w:val="22"/>
        </w:rPr>
      </w:pPr>
      <w:r w:rsidRPr="00CA55DF">
        <w:rPr>
          <w:rFonts w:ascii="Arial" w:hAnsi="Arial" w:cs="Arial"/>
          <w:sz w:val="22"/>
          <w:szCs w:val="22"/>
        </w:rPr>
        <w:t>Structure and function</w:t>
      </w:r>
    </w:p>
    <w:p w14:paraId="4A01034B" w14:textId="77777777" w:rsidR="00905726" w:rsidRPr="00CA55DF" w:rsidRDefault="00905726" w:rsidP="00905726">
      <w:pPr>
        <w:pStyle w:val="ListParagraph"/>
        <w:numPr>
          <w:ilvl w:val="1"/>
          <w:numId w:val="34"/>
        </w:numPr>
        <w:rPr>
          <w:rFonts w:ascii="Arial" w:hAnsi="Arial" w:cs="Arial"/>
          <w:sz w:val="22"/>
          <w:szCs w:val="22"/>
        </w:rPr>
      </w:pPr>
      <w:r w:rsidRPr="00CA55DF">
        <w:rPr>
          <w:rFonts w:ascii="Arial" w:hAnsi="Arial" w:cs="Arial"/>
          <w:b/>
          <w:sz w:val="22"/>
          <w:szCs w:val="22"/>
        </w:rPr>
        <w:t>Science and Engineering Practices:</w:t>
      </w:r>
      <w:r w:rsidRPr="00CA55DF">
        <w:rPr>
          <w:rFonts w:ascii="Arial" w:hAnsi="Arial" w:cs="Arial"/>
          <w:sz w:val="22"/>
          <w:szCs w:val="22"/>
        </w:rPr>
        <w:t xml:space="preserve"> </w:t>
      </w:r>
    </w:p>
    <w:p w14:paraId="2AEE78E2" w14:textId="77777777" w:rsidR="00CA55DF" w:rsidRPr="00CA55DF" w:rsidRDefault="00CA55DF" w:rsidP="00CA55DF">
      <w:pPr>
        <w:pStyle w:val="ListParagraph"/>
        <w:numPr>
          <w:ilvl w:val="0"/>
          <w:numId w:val="39"/>
        </w:numPr>
        <w:spacing w:after="200"/>
        <w:rPr>
          <w:rFonts w:ascii="Arial" w:hAnsi="Arial" w:cs="Arial"/>
          <w:sz w:val="22"/>
          <w:szCs w:val="22"/>
        </w:rPr>
      </w:pPr>
      <w:r w:rsidRPr="00CA55DF">
        <w:rPr>
          <w:rFonts w:ascii="Arial" w:hAnsi="Arial" w:cs="Arial"/>
          <w:sz w:val="22"/>
          <w:szCs w:val="22"/>
        </w:rPr>
        <w:t>Asking questions (for science) and defining problems (for engineering)</w:t>
      </w:r>
    </w:p>
    <w:p w14:paraId="19A04202" w14:textId="77777777" w:rsidR="00CA55DF" w:rsidRPr="00CA55DF" w:rsidRDefault="00CA55DF" w:rsidP="00CA55DF">
      <w:pPr>
        <w:pStyle w:val="ListParagraph"/>
        <w:numPr>
          <w:ilvl w:val="0"/>
          <w:numId w:val="39"/>
        </w:numPr>
        <w:spacing w:after="200"/>
        <w:rPr>
          <w:rFonts w:ascii="Arial" w:hAnsi="Arial" w:cs="Arial"/>
          <w:sz w:val="22"/>
          <w:szCs w:val="22"/>
        </w:rPr>
      </w:pPr>
      <w:r w:rsidRPr="00CA55DF">
        <w:rPr>
          <w:rFonts w:ascii="Arial" w:hAnsi="Arial" w:cs="Arial"/>
          <w:sz w:val="22"/>
          <w:szCs w:val="22"/>
        </w:rPr>
        <w:t>Obtaining, evaluating, and communicating information</w:t>
      </w:r>
    </w:p>
    <w:p w14:paraId="17CD9035" w14:textId="77777777" w:rsidR="00905726" w:rsidRPr="00CA55DF" w:rsidRDefault="00905726" w:rsidP="00905726">
      <w:pPr>
        <w:pStyle w:val="ListParagraph"/>
        <w:numPr>
          <w:ilvl w:val="1"/>
          <w:numId w:val="34"/>
        </w:numPr>
        <w:rPr>
          <w:rFonts w:ascii="Arial" w:hAnsi="Arial" w:cs="Arial"/>
          <w:b/>
          <w:sz w:val="22"/>
          <w:szCs w:val="22"/>
        </w:rPr>
      </w:pPr>
      <w:r w:rsidRPr="00CA55DF">
        <w:rPr>
          <w:rFonts w:ascii="Arial" w:hAnsi="Arial" w:cs="Arial"/>
          <w:b/>
          <w:sz w:val="22"/>
          <w:szCs w:val="22"/>
        </w:rPr>
        <w:t>Nature of Science:</w:t>
      </w:r>
    </w:p>
    <w:p w14:paraId="4421EE70" w14:textId="5EE22B90" w:rsidR="00905726" w:rsidRPr="00CA55DF" w:rsidRDefault="00CA55DF" w:rsidP="00CA55DF">
      <w:pPr>
        <w:pStyle w:val="ListParagraph"/>
        <w:numPr>
          <w:ilvl w:val="0"/>
          <w:numId w:val="39"/>
        </w:numPr>
        <w:spacing w:after="200"/>
        <w:rPr>
          <w:rFonts w:ascii="Arial" w:hAnsi="Arial" w:cs="Arial"/>
          <w:sz w:val="22"/>
          <w:szCs w:val="22"/>
        </w:rPr>
      </w:pPr>
      <w:r w:rsidRPr="00CA55DF">
        <w:rPr>
          <w:rFonts w:ascii="Arial" w:hAnsi="Arial" w:cs="Arial"/>
          <w:sz w:val="22"/>
          <w:szCs w:val="22"/>
        </w:rPr>
        <w:t>Scientific knowledge is based on empirical evidence</w:t>
      </w:r>
      <w:r w:rsidR="00905726" w:rsidRPr="00CA55DF">
        <w:rPr>
          <w:rFonts w:ascii="Arial" w:hAnsi="Arial" w:cs="Arial"/>
          <w:sz w:val="22"/>
          <w:szCs w:val="22"/>
        </w:rPr>
        <w:t>.</w:t>
      </w:r>
    </w:p>
    <w:p w14:paraId="7842A4A5" w14:textId="115EFF61" w:rsidR="00CA55DF" w:rsidRPr="00CA55DF" w:rsidRDefault="00CA55DF" w:rsidP="003D6E7A">
      <w:pPr>
        <w:pStyle w:val="ListParagraph"/>
        <w:numPr>
          <w:ilvl w:val="0"/>
          <w:numId w:val="39"/>
        </w:numPr>
        <w:spacing w:after="200"/>
        <w:rPr>
          <w:rFonts w:ascii="Arial" w:hAnsi="Arial" w:cs="Arial"/>
          <w:sz w:val="22"/>
          <w:szCs w:val="22"/>
        </w:rPr>
      </w:pPr>
      <w:r w:rsidRPr="00CA55DF">
        <w:rPr>
          <w:rFonts w:ascii="Arial" w:hAnsi="Arial" w:cs="Arial"/>
          <w:sz w:val="22"/>
          <w:szCs w:val="22"/>
        </w:rPr>
        <w:t>Scientific knowledge assumes an order and consistency in natural systems</w:t>
      </w:r>
    </w:p>
    <w:p w14:paraId="2285B1BF" w14:textId="546315A8" w:rsidR="0018690B" w:rsidRPr="00C214B6" w:rsidRDefault="0018690B" w:rsidP="003D6E7A">
      <w:pPr>
        <w:pStyle w:val="Heading2"/>
        <w:rPr>
          <w:i/>
        </w:rPr>
      </w:pPr>
      <w:bookmarkStart w:id="7" w:name="_Toc493856427"/>
      <w:r w:rsidRPr="00C214B6">
        <w:t>Vocabulary</w:t>
      </w:r>
      <w:bookmarkEnd w:id="7"/>
    </w:p>
    <w:p w14:paraId="7E00B73D" w14:textId="77777777" w:rsidR="0018690B" w:rsidRPr="002D251B" w:rsidRDefault="0018690B" w:rsidP="0018690B">
      <w:pPr>
        <w:rPr>
          <w:rFonts w:ascii="Arial" w:hAnsi="Arial" w:cs="Arial"/>
          <w:sz w:val="22"/>
        </w:rPr>
      </w:pPr>
    </w:p>
    <w:p w14:paraId="69948B17" w14:textId="77777777" w:rsidR="00905726" w:rsidRDefault="00905726" w:rsidP="00905726">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the </w:t>
      </w:r>
      <w:r>
        <w:rPr>
          <w:rFonts w:ascii="Arial" w:hAnsi="Arial" w:cs="Arial"/>
          <w:sz w:val="22"/>
        </w:rPr>
        <w:t>October/November</w:t>
      </w:r>
      <w:r w:rsidRPr="002D251B">
        <w:rPr>
          <w:rFonts w:ascii="Arial" w:hAnsi="Arial" w:cs="Arial"/>
          <w:sz w:val="22"/>
        </w:rPr>
        <w:t xml:space="preserve"> 201</w:t>
      </w:r>
      <w:r>
        <w:rPr>
          <w:rFonts w:ascii="Arial" w:hAnsi="Arial" w:cs="Arial"/>
          <w:sz w:val="22"/>
        </w:rPr>
        <w:t>7</w:t>
      </w:r>
      <w:r w:rsidRPr="002D251B">
        <w:rPr>
          <w:rFonts w:ascii="Arial" w:hAnsi="Arial" w:cs="Arial"/>
          <w:sz w:val="22"/>
        </w:rPr>
        <w:t xml:space="preserve"> issue:</w:t>
      </w:r>
    </w:p>
    <w:p w14:paraId="02A8D8C3" w14:textId="77777777" w:rsidR="00905726" w:rsidRDefault="00905726" w:rsidP="00905726">
      <w:pPr>
        <w:numPr>
          <w:ilvl w:val="1"/>
          <w:numId w:val="37"/>
        </w:numPr>
        <w:rPr>
          <w:rFonts w:ascii="Arial" w:hAnsi="Arial" w:cs="Arial"/>
          <w:sz w:val="22"/>
        </w:rPr>
        <w:sectPr w:rsidR="00905726" w:rsidSect="00E35B49">
          <w:headerReference w:type="default" r:id="rId11"/>
          <w:footerReference w:type="even" r:id="rId12"/>
          <w:footerReference w:type="default" r:id="rId13"/>
          <w:footerReference w:type="first" r:id="rId14"/>
          <w:type w:val="continuous"/>
          <w:pgSz w:w="12240" w:h="15840" w:code="1"/>
          <w:pgMar w:top="1526" w:right="1440" w:bottom="1440" w:left="1440" w:header="720" w:footer="720" w:gutter="0"/>
          <w:cols w:space="720"/>
          <w:titlePg/>
          <w:docGrid w:linePitch="360"/>
        </w:sectPr>
      </w:pPr>
    </w:p>
    <w:p w14:paraId="2290576E"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lastRenderedPageBreak/>
        <w:t>Equilibrium</w:t>
      </w:r>
    </w:p>
    <w:p w14:paraId="1676DF59"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Solute and solvent</w:t>
      </w:r>
    </w:p>
    <w:p w14:paraId="69630F47"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Electrolyte</w:t>
      </w:r>
    </w:p>
    <w:p w14:paraId="184E0E9B"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Ions</w:t>
      </w:r>
    </w:p>
    <w:p w14:paraId="059314CC"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Lipids</w:t>
      </w:r>
    </w:p>
    <w:p w14:paraId="76918A55"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Osmosis</w:t>
      </w:r>
    </w:p>
    <w:p w14:paraId="4874CFDF"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 xml:space="preserve">Metallic and nonmetallic </w:t>
      </w:r>
    </w:p>
    <w:p w14:paraId="4457748E"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Igneous, sedimentary, metamorphic rocks</w:t>
      </w:r>
    </w:p>
    <w:p w14:paraId="6A1F3D8E"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lastRenderedPageBreak/>
        <w:t>Composting</w:t>
      </w:r>
    </w:p>
    <w:p w14:paraId="4B8965D9"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Aerobic and anaerobic</w:t>
      </w:r>
    </w:p>
    <w:p w14:paraId="711519EF"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Carcinogen</w:t>
      </w:r>
    </w:p>
    <w:p w14:paraId="5190D970"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Heavy metals</w:t>
      </w:r>
    </w:p>
    <w:p w14:paraId="3CF28204"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Amalgam</w:t>
      </w:r>
    </w:p>
    <w:p w14:paraId="3E72B59C"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 xml:space="preserve">Polymerization </w:t>
      </w:r>
    </w:p>
    <w:p w14:paraId="51ADF990" w14:textId="77777777" w:rsidR="00905726" w:rsidRPr="0099564A" w:rsidRDefault="00905726" w:rsidP="00905726">
      <w:pPr>
        <w:numPr>
          <w:ilvl w:val="1"/>
          <w:numId w:val="37"/>
        </w:numPr>
        <w:rPr>
          <w:rFonts w:ascii="Arial" w:hAnsi="Arial" w:cs="Arial"/>
          <w:sz w:val="22"/>
        </w:rPr>
      </w:pPr>
      <w:r w:rsidRPr="0099564A">
        <w:rPr>
          <w:rFonts w:ascii="Arial" w:hAnsi="Arial" w:cs="Arial"/>
          <w:sz w:val="22"/>
        </w:rPr>
        <w:t xml:space="preserve">Composites </w:t>
      </w:r>
    </w:p>
    <w:p w14:paraId="023E28C2" w14:textId="77777777" w:rsidR="00905726" w:rsidRDefault="00905726" w:rsidP="0018690B">
      <w:pPr>
        <w:rPr>
          <w:rFonts w:ascii="Arial" w:hAnsi="Arial" w:cs="Arial"/>
          <w:sz w:val="22"/>
        </w:rPr>
        <w:sectPr w:rsidR="00905726" w:rsidSect="00905726">
          <w:headerReference w:type="default" r:id="rId15"/>
          <w:footerReference w:type="even" r:id="rId16"/>
          <w:footerReference w:type="default" r:id="rId17"/>
          <w:footerReference w:type="first" r:id="rId18"/>
          <w:type w:val="continuous"/>
          <w:pgSz w:w="12240" w:h="15840" w:code="1"/>
          <w:pgMar w:top="1526" w:right="1440" w:bottom="1440" w:left="1440" w:header="720" w:footer="720" w:gutter="0"/>
          <w:cols w:num="2" w:space="720"/>
          <w:titlePg/>
          <w:docGrid w:linePitch="360"/>
        </w:sectPr>
      </w:pPr>
    </w:p>
    <w:p w14:paraId="0176E04F" w14:textId="1F25A52B" w:rsidR="00E7390C" w:rsidRPr="002D251B" w:rsidRDefault="00E7390C" w:rsidP="0018690B">
      <w:pPr>
        <w:rPr>
          <w:rFonts w:ascii="Arial" w:hAnsi="Arial" w:cs="Arial"/>
          <w:sz w:val="22"/>
        </w:rPr>
      </w:pPr>
      <w:r>
        <w:rPr>
          <w:rFonts w:ascii="Arial" w:hAnsi="Arial" w:cs="Arial"/>
          <w:sz w:val="22"/>
        </w:rPr>
        <w:lastRenderedPageBreak/>
        <w:br w:type="page"/>
      </w:r>
    </w:p>
    <w:bookmarkStart w:id="8" w:name="_Toc493856428"/>
    <w:p w14:paraId="3B7A6C6F" w14:textId="08095C4A" w:rsidR="0018690B" w:rsidRPr="00C214B6" w:rsidRDefault="008C4A20"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798EB2D8" wp14:editId="56A88D09">
                <wp:simplePos x="0" y="0"/>
                <wp:positionH relativeFrom="column">
                  <wp:posOffset>-559435</wp:posOffset>
                </wp:positionH>
                <wp:positionV relativeFrom="paragraph">
                  <wp:posOffset>411480</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847D7D0" id="Rectangle 21" o:spid="_x0000_s1026" style="position:absolute;margin-left:-44.05pt;margin-top:32.4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" fillcolor="#d8d8d8 [2732]" stroked="f" strokeweight=".5pt"/>
            </w:pict>
          </mc:Fallback>
        </mc:AlternateContent>
      </w:r>
      <w:r w:rsidR="008114EB">
        <w:t>Reading Supports for Students</w:t>
      </w:r>
      <w:bookmarkEnd w:id="8"/>
    </w:p>
    <w:p w14:paraId="0690C699" w14:textId="2ED3A262" w:rsidR="00CF4A58" w:rsidRPr="000830C2" w:rsidRDefault="00CF4A58" w:rsidP="003E11B3">
      <w:pPr>
        <w:rPr>
          <w:rFonts w:ascii="Arial" w:hAnsi="Arial"/>
          <w:sz w:val="32"/>
        </w:rPr>
      </w:pPr>
    </w:p>
    <w:p w14:paraId="0B2ED0E3" w14:textId="0E6CCF63" w:rsidR="00CF4A58" w:rsidRPr="000830C2" w:rsidRDefault="00CF4A58" w:rsidP="003E11B3">
      <w:pPr>
        <w:rPr>
          <w:rFonts w:ascii="Arial" w:hAnsi="Arial"/>
          <w:sz w:val="32"/>
        </w:rPr>
      </w:pPr>
    </w:p>
    <w:p w14:paraId="4BF2FE28" w14:textId="686E9305" w:rsidR="003E11B3" w:rsidRDefault="003E11B3" w:rsidP="00AE7DBC">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Reading Strategies, 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440D1A2D" w14:textId="77777777" w:rsidR="003E11B3" w:rsidRDefault="003E11B3" w:rsidP="003E11B3">
      <w:pPr>
        <w:rPr>
          <w:rFonts w:ascii="Arial" w:hAnsi="Arial"/>
          <w:sz w:val="22"/>
        </w:rPr>
      </w:pPr>
    </w:p>
    <w:p w14:paraId="45B1FB6D" w14:textId="77777777" w:rsidR="003E11B3" w:rsidRPr="004B76FE" w:rsidRDefault="003E11B3" w:rsidP="00AE7DBC">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629EBC22" w14:textId="77777777" w:rsidR="0018690B" w:rsidRPr="002D251B" w:rsidRDefault="0018690B" w:rsidP="0018690B">
      <w:pPr>
        <w:rPr>
          <w:rFonts w:ascii="Arial" w:hAnsi="Arial"/>
          <w:sz w:val="22"/>
          <w:szCs w:val="22"/>
        </w:rPr>
      </w:pPr>
    </w:p>
    <w:p w14:paraId="6ED4D578" w14:textId="32EF93C9" w:rsidR="008114EB" w:rsidRPr="002D251B" w:rsidRDefault="008114EB" w:rsidP="003B490E">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sidR="00CA55DF">
        <w:rPr>
          <w:rFonts w:ascii="Arial" w:hAnsi="Arial"/>
          <w:b/>
          <w:sz w:val="22"/>
          <w:szCs w:val="22"/>
        </w:rPr>
        <w:t>8</w:t>
      </w:r>
      <w:r w:rsidRPr="002D251B">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22CF470" w14:textId="5BCAC584" w:rsidR="0018690B" w:rsidRPr="002D251B" w:rsidRDefault="0018690B" w:rsidP="00103752">
      <w:pPr>
        <w:rPr>
          <w:rFonts w:ascii="Arial" w:hAnsi="Arial"/>
          <w:sz w:val="22"/>
          <w:szCs w:val="22"/>
        </w:rPr>
      </w:pPr>
    </w:p>
    <w:p w14:paraId="07A2A15E" w14:textId="6E6D3ED2" w:rsidR="003E11B3" w:rsidRPr="00106B6E" w:rsidRDefault="006F2334" w:rsidP="003B490E">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sidR="00CA55DF">
        <w:rPr>
          <w:rFonts w:ascii="Arial" w:hAnsi="Arial"/>
          <w:b/>
          <w:sz w:val="22"/>
          <w:szCs w:val="22"/>
        </w:rPr>
        <w:t>9</w:t>
      </w:r>
      <w:r w:rsidRPr="002D251B">
        <w:rPr>
          <w:rFonts w:ascii="Arial" w:hAnsi="Arial"/>
          <w:b/>
          <w:sz w:val="22"/>
          <w:szCs w:val="22"/>
        </w:rPr>
        <w:t>):</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 </w:t>
      </w:r>
    </w:p>
    <w:p w14:paraId="6476ED67" w14:textId="77777777" w:rsidR="00106B6E" w:rsidRDefault="00106B6E" w:rsidP="003B490E">
      <w:pPr>
        <w:pStyle w:val="ListParagraph"/>
        <w:ind w:left="0"/>
        <w:rPr>
          <w:rFonts w:ascii="Arial" w:hAnsi="Arial"/>
          <w:sz w:val="22"/>
          <w:szCs w:val="22"/>
        </w:rPr>
      </w:pPr>
    </w:p>
    <w:p w14:paraId="71AA5E47" w14:textId="6C350783"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14:paraId="2FEFB1B8"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14:paraId="04798D89" w14:textId="77777777" w:rsidTr="00926DCB">
        <w:trPr>
          <w:trHeight w:val="215"/>
        </w:trPr>
        <w:tc>
          <w:tcPr>
            <w:tcW w:w="1188" w:type="dxa"/>
            <w:vAlign w:val="center"/>
          </w:tcPr>
          <w:p w14:paraId="1981B74A"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20614463"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4E894DC6"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14:paraId="766BCC38" w14:textId="77777777" w:rsidTr="00926DCB">
        <w:trPr>
          <w:trHeight w:val="345"/>
        </w:trPr>
        <w:tc>
          <w:tcPr>
            <w:tcW w:w="1188" w:type="dxa"/>
            <w:vAlign w:val="center"/>
          </w:tcPr>
          <w:p w14:paraId="463763C3"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14:paraId="55FB0302"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14:paraId="19AF5565" w14:textId="77777777"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14:paraId="5CA9F661" w14:textId="77777777" w:rsidTr="00926DCB">
        <w:trPr>
          <w:trHeight w:val="360"/>
        </w:trPr>
        <w:tc>
          <w:tcPr>
            <w:tcW w:w="1188" w:type="dxa"/>
            <w:vAlign w:val="center"/>
          </w:tcPr>
          <w:p w14:paraId="208679F4"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14:paraId="620157FC"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14:paraId="68995049" w14:textId="77777777"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14:paraId="66581BAE" w14:textId="77777777" w:rsidTr="00926DCB">
        <w:trPr>
          <w:trHeight w:val="345"/>
        </w:trPr>
        <w:tc>
          <w:tcPr>
            <w:tcW w:w="1188" w:type="dxa"/>
            <w:vAlign w:val="center"/>
          </w:tcPr>
          <w:p w14:paraId="7F5DDCB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14:paraId="4EE99E37"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14:paraId="73678B4E" w14:textId="77777777"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14:paraId="79CD53FB" w14:textId="77777777" w:rsidTr="00926DCB">
        <w:trPr>
          <w:trHeight w:val="345"/>
        </w:trPr>
        <w:tc>
          <w:tcPr>
            <w:tcW w:w="1188" w:type="dxa"/>
            <w:vAlign w:val="center"/>
          </w:tcPr>
          <w:p w14:paraId="5D2AD53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14:paraId="4F42E4F1"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14:paraId="5455C758" w14:textId="77777777"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14:paraId="3CD2FD87" w14:textId="77777777" w:rsidTr="00926DCB">
        <w:trPr>
          <w:trHeight w:val="195"/>
        </w:trPr>
        <w:tc>
          <w:tcPr>
            <w:tcW w:w="1188" w:type="dxa"/>
            <w:vAlign w:val="center"/>
          </w:tcPr>
          <w:p w14:paraId="551BBC4B"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14:paraId="241369AE"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14:paraId="17CA0949" w14:textId="77777777"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03FEE173" w14:textId="7A0A0CE5" w:rsidR="002100A0" w:rsidRDefault="002100A0" w:rsidP="00926DCB">
      <w:pPr>
        <w:tabs>
          <w:tab w:val="right" w:pos="10080"/>
        </w:tabs>
        <w:rPr>
          <w:rFonts w:ascii="Arial" w:hAnsi="Arial" w:cs="Arial"/>
          <w:sz w:val="22"/>
          <w:szCs w:val="22"/>
        </w:rPr>
      </w:pPr>
    </w:p>
    <w:p w14:paraId="7526C436" w14:textId="5289D630" w:rsidR="00C23434" w:rsidRPr="00CA55DF" w:rsidRDefault="0019041D" w:rsidP="003B490E">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sidR="00CA55DF">
        <w:rPr>
          <w:rFonts w:ascii="Arial" w:hAnsi="Arial"/>
          <w:b/>
          <w:sz w:val="22"/>
          <w:szCs w:val="22"/>
        </w:rPr>
        <w:t>10</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 and, possibly, to help direct follow-up, in-class discussion, or additional, deeper assignments.</w:t>
      </w:r>
    </w:p>
    <w:p w14:paraId="0CEAD15F" w14:textId="77777777" w:rsidR="00CA55DF" w:rsidRPr="00CA55DF" w:rsidRDefault="00CA55DF" w:rsidP="00CA55DF">
      <w:pPr>
        <w:pStyle w:val="ListParagraph"/>
        <w:rPr>
          <w:rFonts w:ascii="Arial" w:hAnsi="Arial" w:cs="Arial"/>
          <w:b/>
          <w:sz w:val="22"/>
          <w:szCs w:val="22"/>
        </w:rPr>
      </w:pPr>
    </w:p>
    <w:p w14:paraId="2494B80B" w14:textId="77777777" w:rsidR="00CA55DF" w:rsidRPr="00CA55DF" w:rsidRDefault="00CA55DF" w:rsidP="00CA55DF">
      <w:pPr>
        <w:numPr>
          <w:ilvl w:val="0"/>
          <w:numId w:val="24"/>
        </w:numPr>
        <w:rPr>
          <w:rFonts w:ascii="Arial" w:hAnsi="Arial" w:cs="Arial"/>
          <w:sz w:val="22"/>
        </w:rPr>
      </w:pPr>
      <w:r w:rsidRPr="00CA55DF">
        <w:rPr>
          <w:rFonts w:ascii="Arial" w:hAnsi="Arial" w:cs="Arial"/>
          <w:sz w:val="22"/>
        </w:rPr>
        <w:t>This issue supports the 2017 National Chemistry Week theme of “Chemistry Rocks!”</w:t>
      </w:r>
    </w:p>
    <w:p w14:paraId="78653836" w14:textId="77777777" w:rsidR="00CA55DF" w:rsidRPr="00CA55DF" w:rsidRDefault="00CA55DF" w:rsidP="00CA55DF">
      <w:pPr>
        <w:ind w:left="720"/>
        <w:rPr>
          <w:rFonts w:ascii="Arial" w:hAnsi="Arial" w:cs="Arial"/>
          <w:sz w:val="22"/>
        </w:rPr>
      </w:pPr>
    </w:p>
    <w:p w14:paraId="1DD6F40A" w14:textId="6CDD5D3A" w:rsidR="00CA55DF" w:rsidRPr="00A9758C" w:rsidRDefault="00CA55DF" w:rsidP="00A9758C">
      <w:pPr>
        <w:numPr>
          <w:ilvl w:val="0"/>
          <w:numId w:val="24"/>
        </w:numPr>
        <w:rPr>
          <w:rFonts w:ascii="Arial" w:hAnsi="Arial" w:cs="Arial"/>
          <w:sz w:val="22"/>
        </w:rPr>
      </w:pPr>
      <w:r w:rsidRPr="00CA55DF">
        <w:rPr>
          <w:rFonts w:ascii="Arial" w:hAnsi="Arial" w:cs="Arial"/>
          <w:sz w:val="22"/>
        </w:rPr>
        <w:t xml:space="preserve">Most of the articles in this issue provide opportunities for students to consider how understanding chemistry can help them in their personal lives. </w:t>
      </w:r>
    </w:p>
    <w:p w14:paraId="75845E7C" w14:textId="77777777" w:rsidR="00CA55DF" w:rsidRPr="00CA55DF" w:rsidRDefault="00CA55DF" w:rsidP="00CA55DF">
      <w:pPr>
        <w:numPr>
          <w:ilvl w:val="0"/>
          <w:numId w:val="24"/>
        </w:numPr>
        <w:rPr>
          <w:rFonts w:ascii="Arial" w:hAnsi="Arial" w:cs="Arial"/>
          <w:sz w:val="22"/>
        </w:rPr>
      </w:pPr>
      <w:r w:rsidRPr="00CA55DF">
        <w:rPr>
          <w:rFonts w:ascii="Arial" w:hAnsi="Arial" w:cs="Arial"/>
          <w:sz w:val="22"/>
        </w:rPr>
        <w:lastRenderedPageBreak/>
        <w:t xml:space="preserve">To help students engage with the text, ask students which article engaged them most and why, or what questions they still have about the articles. </w:t>
      </w:r>
    </w:p>
    <w:p w14:paraId="7229A332" w14:textId="77777777" w:rsidR="00CA55DF" w:rsidRPr="00CA55DF" w:rsidRDefault="00CA55DF" w:rsidP="00CA55DF">
      <w:pPr>
        <w:rPr>
          <w:rFonts w:ascii="Arial" w:hAnsi="Arial" w:cs="Arial"/>
          <w:sz w:val="22"/>
        </w:rPr>
      </w:pPr>
    </w:p>
    <w:p w14:paraId="4266A196" w14:textId="77777777" w:rsidR="00CA55DF" w:rsidRPr="00CA55DF" w:rsidRDefault="00CA55DF" w:rsidP="00CA55DF">
      <w:pPr>
        <w:numPr>
          <w:ilvl w:val="0"/>
          <w:numId w:val="24"/>
        </w:numPr>
        <w:rPr>
          <w:rFonts w:ascii="Arial" w:hAnsi="Arial" w:cs="Arial"/>
          <w:sz w:val="22"/>
        </w:rPr>
      </w:pPr>
      <w:r w:rsidRPr="00CA55DF">
        <w:rPr>
          <w:rFonts w:ascii="Arial" w:hAnsi="Arial" w:cs="Arial"/>
          <w:sz w:val="22"/>
        </w:rPr>
        <w:t>You might also ask them how information in the articles might affect their health and/or consumer choices. Also ask them if they have questions about some of the issues discussed in the articles.</w:t>
      </w:r>
    </w:p>
    <w:p w14:paraId="7651CB09" w14:textId="77777777" w:rsidR="00CA55DF" w:rsidRPr="00CA55DF" w:rsidRDefault="00CA55DF" w:rsidP="00CA55DF">
      <w:pPr>
        <w:rPr>
          <w:rFonts w:ascii="Arial" w:hAnsi="Arial" w:cs="Arial"/>
          <w:sz w:val="22"/>
        </w:rPr>
      </w:pPr>
    </w:p>
    <w:p w14:paraId="3AE7066A" w14:textId="77777777" w:rsidR="00CA55DF" w:rsidRPr="00CA55DF" w:rsidRDefault="00CA55DF" w:rsidP="00CA55DF">
      <w:pPr>
        <w:numPr>
          <w:ilvl w:val="0"/>
          <w:numId w:val="24"/>
        </w:numPr>
        <w:rPr>
          <w:rFonts w:ascii="Arial" w:hAnsi="Arial" w:cs="Arial"/>
          <w:sz w:val="22"/>
        </w:rPr>
      </w:pPr>
      <w:r w:rsidRPr="00CA55DF">
        <w:rPr>
          <w:rFonts w:ascii="Arial" w:hAnsi="Arial" w:cs="Arial"/>
          <w:sz w:val="22"/>
        </w:rPr>
        <w:t xml:space="preserve">The Background Information in the </w:t>
      </w:r>
      <w:r w:rsidRPr="00A9758C">
        <w:rPr>
          <w:rFonts w:ascii="Arial" w:hAnsi="Arial" w:cs="Arial"/>
          <w:i/>
          <w:sz w:val="22"/>
        </w:rPr>
        <w:t>ChemMatters</w:t>
      </w:r>
      <w:r w:rsidRPr="00CA55DF">
        <w:rPr>
          <w:rFonts w:ascii="Arial" w:hAnsi="Arial" w:cs="Arial"/>
          <w:sz w:val="22"/>
        </w:rPr>
        <w:t xml:space="preserve"> Teachers Guide has suggestions for further research and activities.</w:t>
      </w:r>
    </w:p>
    <w:p w14:paraId="67AA3EFA" w14:textId="77777777" w:rsidR="00CA55DF" w:rsidRPr="003B490E" w:rsidRDefault="00CA55DF" w:rsidP="00CA55DF">
      <w:pPr>
        <w:pStyle w:val="ListParagraph"/>
        <w:rPr>
          <w:rFonts w:ascii="Arial" w:hAnsi="Arial" w:cs="Arial"/>
          <w:b/>
          <w:sz w:val="22"/>
          <w:szCs w:val="22"/>
        </w:rPr>
      </w:pPr>
    </w:p>
    <w:p w14:paraId="3DABECE4" w14:textId="77777777" w:rsidR="00E7390C" w:rsidRDefault="00E7390C" w:rsidP="00AE7DBC">
      <w:pPr>
        <w:ind w:firstLine="720"/>
        <w:rPr>
          <w:rFonts w:ascii="Arial" w:hAnsi="Arial"/>
          <w:sz w:val="22"/>
          <w:szCs w:val="22"/>
        </w:rPr>
      </w:pPr>
    </w:p>
    <w:p w14:paraId="207BBCAD" w14:textId="4601F0AB" w:rsidR="00E47BCB" w:rsidRPr="00E47BCB" w:rsidRDefault="00E47BCB" w:rsidP="00677F33">
      <w:pPr>
        <w:rPr>
          <w:rFonts w:ascii="Arial" w:hAnsi="Arial"/>
          <w:sz w:val="22"/>
          <w:szCs w:val="22"/>
        </w:rPr>
      </w:pPr>
      <w:r>
        <w:rPr>
          <w:rFonts w:ascii="Arial" w:hAnsi="Arial"/>
          <w:sz w:val="22"/>
          <w:szCs w:val="22"/>
        </w:rPr>
        <w:br w:type="page"/>
      </w:r>
    </w:p>
    <w:p w14:paraId="17428624" w14:textId="6D05A6BE" w:rsidR="00E47BCB" w:rsidRPr="00E47BCB" w:rsidRDefault="008C4A20" w:rsidP="00E47BCB">
      <w:pPr>
        <w:rPr>
          <w:sz w:val="2"/>
        </w:rPr>
      </w:pPr>
      <w:r w:rsidRPr="00E47BCB">
        <w:rPr>
          <w:noProof/>
          <w:sz w:val="2"/>
        </w:rPr>
        <w:lastRenderedPageBreak/>
        <mc:AlternateContent>
          <mc:Choice Requires="wps">
            <w:drawing>
              <wp:anchor distT="45720" distB="45720" distL="114300" distR="114300" simplePos="0" relativeHeight="251739648" behindDoc="1" locked="0" layoutInCell="1" allowOverlap="1" wp14:anchorId="3969434E" wp14:editId="2580907D">
                <wp:simplePos x="0" y="0"/>
                <wp:positionH relativeFrom="column">
                  <wp:posOffset>-248356</wp:posOffset>
                </wp:positionH>
                <wp:positionV relativeFrom="paragraph">
                  <wp:posOffset>-280388</wp:posOffset>
                </wp:positionV>
                <wp:extent cx="6440312"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312" cy="660400"/>
                        </a:xfrm>
                        <a:prstGeom prst="rect">
                          <a:avLst/>
                        </a:prstGeom>
                        <a:noFill/>
                        <a:ln w="9525">
                          <a:noFill/>
                          <a:miter lim="800000"/>
                          <a:headEnd/>
                          <a:tailEnd/>
                        </a:ln>
                      </wps:spPr>
                      <wps:txbx>
                        <w:txbxContent>
                          <w:p w14:paraId="2A65A603" w14:textId="573A90D1" w:rsidR="00CA55DF" w:rsidRDefault="00CA55DF" w:rsidP="008C4A20">
                            <w:pPr>
                              <w:spacing w:after="360"/>
                              <w:ind w:right="-60"/>
                              <w:jc w:val="center"/>
                              <w:rPr>
                                <w:rFonts w:ascii="Arial" w:hAnsi="Arial" w:cs="Arial"/>
                                <w:sz w:val="20"/>
                                <w:szCs w:val="22"/>
                              </w:rPr>
                            </w:pPr>
                            <w:r>
                              <w:rPr>
                                <w:rFonts w:ascii="Arial" w:hAnsi="Arial" w:cs="Arial"/>
                                <w:sz w:val="20"/>
                                <w:szCs w:val="20"/>
                              </w:rPr>
                              <w:t xml:space="preserve">“Dental Fillings: A Reaction in Your Mouth”,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p w14:paraId="430FD0BC" w14:textId="2131512E" w:rsidR="00CA55DF" w:rsidRPr="00FF1B7F" w:rsidRDefault="00CA55DF" w:rsidP="008C4A20">
                            <w:pPr>
                              <w:spacing w:before="240"/>
                              <w:ind w:right="-60"/>
                              <w:jc w:val="right"/>
                              <w:rPr>
                                <w:rFonts w:ascii="Arial" w:hAnsi="Arial" w:cs="Arial"/>
                                <w:sz w:val="20"/>
                              </w:rPr>
                            </w:pPr>
                            <w:r>
                              <w:rPr>
                                <w:rFonts w:ascii="Arial" w:hAnsi="Arial" w:cs="Arial"/>
                                <w:sz w:val="20"/>
                              </w:rPr>
                              <w:t>Name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434E" id="Text Box 2" o:spid="_x0000_s1029" type="#_x0000_t202" style="position:absolute;margin-left:-19.55pt;margin-top:-22.1pt;width:507.1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" filled="f" stroked="f">
                <v:textbox>
                  <w:txbxContent>
                    <w:p w14:paraId="2A65A603" w14:textId="573A90D1" w:rsidR="00CA55DF" w:rsidRDefault="00CA55DF" w:rsidP="008C4A20">
                      <w:pPr>
                        <w:spacing w:after="360"/>
                        <w:ind w:right="-60"/>
                        <w:jc w:val="center"/>
                        <w:rPr>
                          <w:rFonts w:ascii="Arial" w:hAnsi="Arial" w:cs="Arial"/>
                          <w:sz w:val="20"/>
                          <w:szCs w:val="22"/>
                        </w:rPr>
                      </w:pPr>
                      <w:r>
                        <w:rPr>
                          <w:rFonts w:ascii="Arial" w:hAnsi="Arial" w:cs="Arial"/>
                          <w:sz w:val="20"/>
                          <w:szCs w:val="20"/>
                        </w:rPr>
                        <w:t xml:space="preserve">“Dental Fillings: A Reaction in Your Mouth”,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p w14:paraId="430FD0BC" w14:textId="2131512E" w:rsidR="00CA55DF" w:rsidRPr="00FF1B7F" w:rsidRDefault="00CA55DF" w:rsidP="008C4A20">
                      <w:pPr>
                        <w:spacing w:before="240"/>
                        <w:ind w:right="-60"/>
                        <w:jc w:val="right"/>
                        <w:rPr>
                          <w:rFonts w:ascii="Arial" w:hAnsi="Arial" w:cs="Arial"/>
                          <w:sz w:val="20"/>
                        </w:rPr>
                      </w:pPr>
                      <w:r>
                        <w:rPr>
                          <w:rFonts w:ascii="Arial" w:hAnsi="Arial" w:cs="Arial"/>
                          <w:sz w:val="20"/>
                        </w:rPr>
                        <w:t>Name _______________________________</w:t>
                      </w:r>
                    </w:p>
                  </w:txbxContent>
                </v:textbox>
              </v:shape>
            </w:pict>
          </mc:Fallback>
        </mc:AlternateContent>
      </w:r>
      <w:r w:rsidR="00926DCB">
        <w:rPr>
          <w:noProof/>
        </w:rPr>
        <mc:AlternateContent>
          <mc:Choice Requires="wps">
            <w:drawing>
              <wp:anchor distT="0" distB="0" distL="114300" distR="114300" simplePos="0" relativeHeight="251716096" behindDoc="1" locked="0" layoutInCell="1" allowOverlap="1" wp14:anchorId="0B2F8147" wp14:editId="0CDAC654">
                <wp:simplePos x="0" y="0"/>
                <wp:positionH relativeFrom="page">
                  <wp:posOffset>567267</wp:posOffset>
                </wp:positionH>
                <wp:positionV relativeFrom="page">
                  <wp:posOffset>601133</wp:posOffset>
                </wp:positionV>
                <wp:extent cx="6629400" cy="1472777"/>
                <wp:effectExtent l="0" t="0" r="0" b="0"/>
                <wp:wrapNone/>
                <wp:docPr id="5" name="Rectangle 5"/>
                <wp:cNvGraphicFramePr/>
                <a:graphic xmlns:a="http://schemas.openxmlformats.org/drawingml/2006/main">
                  <a:graphicData uri="http://schemas.microsoft.com/office/word/2010/wordprocessingShape">
                    <wps:wsp>
                      <wps:cNvSpPr/>
                      <wps:spPr>
                        <a:xfrm>
                          <a:off x="0" y="0"/>
                          <a:ext cx="6629400" cy="147277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7A28AB22" id="Rectangle 5" o:spid="_x0000_s1026" style="position:absolute;margin-left:44.65pt;margin-top:47.35pt;width:522pt;height:115.95pt;z-index:-25160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" fillcolor="#e7e6e6 [3214]" stroked="f" strokeweight=".5pt">
                <w10:wrap anchorx="page" anchory="page"/>
              </v:rect>
            </w:pict>
          </mc:Fallback>
        </mc:AlternateContent>
      </w:r>
    </w:p>
    <w:p w14:paraId="5F67D008" w14:textId="17963E97" w:rsidR="0018690B" w:rsidRPr="00E47BCB" w:rsidRDefault="004B76FE" w:rsidP="003D6E7A">
      <w:pPr>
        <w:pStyle w:val="Heading2"/>
        <w:rPr>
          <w:sz w:val="2"/>
        </w:rPr>
      </w:pPr>
      <w:bookmarkStart w:id="9" w:name="_Toc283997093"/>
      <w:bookmarkStart w:id="10" w:name="_Toc493856429"/>
      <w:r w:rsidRPr="004B76FE">
        <w:rPr>
          <w:i/>
          <w:noProof/>
        </w:rPr>
        <mc:AlternateContent>
          <mc:Choice Requires="wps">
            <w:drawing>
              <wp:anchor distT="0" distB="0" distL="114300" distR="114300" simplePos="0" relativeHeight="251596288" behindDoc="1" locked="0" layoutInCell="1" allowOverlap="1" wp14:anchorId="057DF2FE" wp14:editId="66AEB491">
                <wp:simplePos x="0" y="0"/>
                <wp:positionH relativeFrom="page">
                  <wp:posOffset>575310</wp:posOffset>
                </wp:positionH>
                <wp:positionV relativeFrom="page">
                  <wp:posOffset>561404</wp:posOffset>
                </wp:positionV>
                <wp:extent cx="6629400" cy="1515664"/>
                <wp:effectExtent l="0" t="0" r="0" b="8890"/>
                <wp:wrapNone/>
                <wp:docPr id="60" name="Rectangle 60"/>
                <wp:cNvGraphicFramePr/>
                <a:graphic xmlns:a="http://schemas.openxmlformats.org/drawingml/2006/main">
                  <a:graphicData uri="http://schemas.microsoft.com/office/word/2010/wordprocessingShape">
                    <wps:wsp>
                      <wps:cNvSpPr/>
                      <wps:spPr>
                        <a:xfrm>
                          <a:off x="0" y="0"/>
                          <a:ext cx="6629400" cy="151566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3AB73" w14:textId="77777777" w:rsidR="00CA55DF" w:rsidRPr="000106F9" w:rsidRDefault="00CA55DF" w:rsidP="000106F9">
                            <w:pPr>
                              <w:rPr>
                                <w:rFonts w:ascii="Arial" w:hAnsi="Arial" w:cs="Arial"/>
                                <w:color w:val="000000" w:themeColor="text1"/>
                                <w:sz w:val="8"/>
                              </w:rPr>
                            </w:pPr>
                          </w:p>
                          <w:p w14:paraId="7D1F71BF" w14:textId="77777777" w:rsidR="00CA55DF" w:rsidRPr="000106F9" w:rsidRDefault="00CA55DF"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CA55DF" w:rsidRPr="000106F9" w:rsidRDefault="00CA55DF" w:rsidP="000106F9">
                            <w:pPr>
                              <w:rPr>
                                <w:color w:val="000000" w:themeColor="text1"/>
                              </w:rPr>
                            </w:pPr>
                          </w:p>
                        </w:txbxContent>
                      </wps:txbx>
                      <wps:bodyPr/>
                    </wps:wsp>
                  </a:graphicData>
                </a:graphic>
              </wp:anchor>
            </w:drawing>
          </mc:Choice>
          <mc:Fallback>
            <w:pict>
              <v:rect w14:anchorId="057DF2FE" id="Rectangle 60" o:spid="_x0000_s1030" style="position:absolute;margin-left:45.3pt;margin-top:44.2pt;width:522pt;height:119.35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" fillcolor="#d8d8d8 [2732]" stroked="f" strokeweight=".5pt">
                <v:textbox>
                  <w:txbxContent>
                    <w:p w14:paraId="1FF3AB73" w14:textId="77777777" w:rsidR="00CA55DF" w:rsidRPr="000106F9" w:rsidRDefault="00CA55DF" w:rsidP="000106F9">
                      <w:pPr>
                        <w:rPr>
                          <w:rFonts w:ascii="Arial" w:hAnsi="Arial" w:cs="Arial"/>
                          <w:color w:val="000000" w:themeColor="text1"/>
                          <w:sz w:val="8"/>
                        </w:rPr>
                      </w:pPr>
                    </w:p>
                    <w:p w14:paraId="7D1F71BF" w14:textId="77777777" w:rsidR="00CA55DF" w:rsidRPr="000106F9" w:rsidRDefault="00CA55DF"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CA55DF" w:rsidRPr="000106F9" w:rsidRDefault="00CA55DF" w:rsidP="000106F9">
                      <w:pPr>
                        <w:rPr>
                          <w:color w:val="000000" w:themeColor="text1"/>
                        </w:rPr>
                      </w:pPr>
                    </w:p>
                  </w:txbxContent>
                </v:textbox>
                <w10:wrap anchorx="page" anchory="page"/>
              </v:rect>
            </w:pict>
          </mc:Fallback>
        </mc:AlternateContent>
      </w:r>
      <w:r w:rsidRPr="004B76FE">
        <w:rPr>
          <w:i/>
          <w:noProof/>
        </w:rPr>
        <mc:AlternateContent>
          <mc:Choice Requires="wps">
            <w:drawing>
              <wp:anchor distT="0" distB="0" distL="114300" distR="114300" simplePos="0" relativeHeight="251570688" behindDoc="1" locked="0" layoutInCell="1" allowOverlap="1" wp14:anchorId="7027E756" wp14:editId="4C4AC239">
                <wp:simplePos x="0" y="0"/>
                <wp:positionH relativeFrom="page">
                  <wp:posOffset>462280</wp:posOffset>
                </wp:positionH>
                <wp:positionV relativeFrom="page">
                  <wp:posOffset>489902</wp:posOffset>
                </wp:positionV>
                <wp:extent cx="6858000" cy="8572500"/>
                <wp:effectExtent l="19050" t="19050" r="19050" b="19050"/>
                <wp:wrapNone/>
                <wp:docPr id="59" name="Rectangle 59"/>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99E1D"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" strokecolor="#7f7f7f [1612]" strokeweight="3pt">
                <w10:wrap anchorx="page" anchory="page"/>
              </v:rect>
            </w:pict>
          </mc:Fallback>
        </mc:AlternateContent>
      </w:r>
      <w:r w:rsidR="0018690B" w:rsidRPr="004B76FE">
        <w:t>Anticipation Guide</w:t>
      </w:r>
      <w:bookmarkEnd w:id="9"/>
      <w:bookmarkEnd w:id="10"/>
    </w:p>
    <w:p w14:paraId="1DA2E869" w14:textId="6F83CE20" w:rsidR="004B76FE" w:rsidRPr="000106F9" w:rsidRDefault="004B76FE" w:rsidP="004B76FE">
      <w:pPr>
        <w:ind w:left="360"/>
        <w:rPr>
          <w:rFonts w:ascii="Arial" w:hAnsi="Arial" w:cs="Arial"/>
          <w:bCs/>
          <w:sz w:val="14"/>
        </w:rPr>
      </w:pPr>
    </w:p>
    <w:p w14:paraId="3060895E" w14:textId="2D1CE803"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2754B62" w14:textId="7411253A" w:rsidR="000106F9" w:rsidRPr="000106F9" w:rsidRDefault="000106F9" w:rsidP="004B76FE">
      <w:pPr>
        <w:ind w:left="360"/>
        <w:rPr>
          <w:rFonts w:ascii="Arial" w:hAnsi="Arial" w:cs="Arial"/>
          <w:sz w:val="6"/>
        </w:rPr>
      </w:pPr>
    </w:p>
    <w:p w14:paraId="2EEC4D3D" w14:textId="053B59A4"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1CB611EC" w14:textId="77777777" w:rsidTr="003D6E7A">
        <w:trPr>
          <w:trHeight w:val="561"/>
        </w:trPr>
        <w:tc>
          <w:tcPr>
            <w:tcW w:w="1080" w:type="dxa"/>
            <w:shd w:val="clear" w:color="auto" w:fill="auto"/>
            <w:vAlign w:val="center"/>
          </w:tcPr>
          <w:p w14:paraId="3A5BF83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54D8A9A"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3ACB1A2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CA55DF" w:rsidRPr="00835CFD" w14:paraId="3C50168C" w14:textId="77777777" w:rsidTr="00CA55DF">
        <w:trPr>
          <w:trHeight w:val="864"/>
        </w:trPr>
        <w:tc>
          <w:tcPr>
            <w:tcW w:w="1080" w:type="dxa"/>
            <w:shd w:val="clear" w:color="auto" w:fill="auto"/>
          </w:tcPr>
          <w:p w14:paraId="0FDA4B7A" w14:textId="77777777" w:rsidR="00CA55DF" w:rsidRPr="00835CFD" w:rsidRDefault="00CA55DF" w:rsidP="00CA55DF">
            <w:pPr>
              <w:rPr>
                <w:rFonts w:ascii="Arial" w:hAnsi="Arial" w:cs="Arial"/>
                <w:sz w:val="22"/>
                <w:szCs w:val="22"/>
              </w:rPr>
            </w:pPr>
          </w:p>
        </w:tc>
        <w:tc>
          <w:tcPr>
            <w:tcW w:w="1080" w:type="dxa"/>
            <w:shd w:val="clear" w:color="auto" w:fill="auto"/>
          </w:tcPr>
          <w:p w14:paraId="448E3866" w14:textId="77777777" w:rsidR="00CA55DF" w:rsidRPr="00835CFD" w:rsidRDefault="00CA55DF" w:rsidP="00CA55DF">
            <w:pPr>
              <w:rPr>
                <w:rFonts w:ascii="Arial" w:hAnsi="Arial" w:cs="Arial"/>
                <w:sz w:val="22"/>
                <w:szCs w:val="22"/>
              </w:rPr>
            </w:pPr>
          </w:p>
        </w:tc>
        <w:tc>
          <w:tcPr>
            <w:tcW w:w="8100" w:type="dxa"/>
            <w:shd w:val="clear" w:color="auto" w:fill="auto"/>
          </w:tcPr>
          <w:p w14:paraId="1F1679EC" w14:textId="7BA33229" w:rsidR="00CA55DF" w:rsidRPr="00835CFD" w:rsidRDefault="00CA55DF" w:rsidP="00CA55DF">
            <w:pPr>
              <w:numPr>
                <w:ilvl w:val="0"/>
                <w:numId w:val="2"/>
              </w:numPr>
              <w:spacing w:before="120"/>
              <w:rPr>
                <w:rFonts w:ascii="Arial" w:hAnsi="Arial" w:cs="Arial"/>
                <w:sz w:val="22"/>
                <w:szCs w:val="22"/>
              </w:rPr>
            </w:pPr>
            <w:r>
              <w:rPr>
                <w:rFonts w:ascii="Arial" w:hAnsi="Arial" w:cs="Arial"/>
              </w:rPr>
              <w:t>About half of the high school students in the U. S. have tooth decay.</w:t>
            </w:r>
          </w:p>
        </w:tc>
      </w:tr>
      <w:tr w:rsidR="00CA55DF" w:rsidRPr="00835CFD" w14:paraId="26E0813A" w14:textId="77777777" w:rsidTr="00CA55DF">
        <w:trPr>
          <w:trHeight w:val="864"/>
        </w:trPr>
        <w:tc>
          <w:tcPr>
            <w:tcW w:w="1080" w:type="dxa"/>
            <w:shd w:val="clear" w:color="auto" w:fill="auto"/>
          </w:tcPr>
          <w:p w14:paraId="677DBB18" w14:textId="77777777" w:rsidR="00CA55DF" w:rsidRPr="00835CFD" w:rsidRDefault="00CA55DF" w:rsidP="00CA55DF">
            <w:pPr>
              <w:rPr>
                <w:rFonts w:ascii="Arial" w:hAnsi="Arial" w:cs="Arial"/>
                <w:sz w:val="22"/>
                <w:szCs w:val="22"/>
              </w:rPr>
            </w:pPr>
          </w:p>
        </w:tc>
        <w:tc>
          <w:tcPr>
            <w:tcW w:w="1080" w:type="dxa"/>
            <w:shd w:val="clear" w:color="auto" w:fill="auto"/>
          </w:tcPr>
          <w:p w14:paraId="5D7F776F" w14:textId="77777777" w:rsidR="00CA55DF" w:rsidRPr="00835CFD" w:rsidRDefault="00CA55DF" w:rsidP="00CA55DF">
            <w:pPr>
              <w:rPr>
                <w:rFonts w:ascii="Arial" w:hAnsi="Arial" w:cs="Arial"/>
                <w:sz w:val="22"/>
                <w:szCs w:val="22"/>
              </w:rPr>
            </w:pPr>
          </w:p>
        </w:tc>
        <w:tc>
          <w:tcPr>
            <w:tcW w:w="8100" w:type="dxa"/>
            <w:shd w:val="clear" w:color="auto" w:fill="auto"/>
          </w:tcPr>
          <w:p w14:paraId="7E15D6DB" w14:textId="3EC8389E" w:rsidR="00CA55DF" w:rsidRPr="00835CFD" w:rsidRDefault="00CA55DF" w:rsidP="00CA55DF">
            <w:pPr>
              <w:numPr>
                <w:ilvl w:val="0"/>
                <w:numId w:val="2"/>
              </w:numPr>
              <w:spacing w:before="120"/>
              <w:rPr>
                <w:rFonts w:ascii="Arial" w:hAnsi="Arial" w:cs="Arial"/>
                <w:sz w:val="22"/>
                <w:szCs w:val="22"/>
              </w:rPr>
            </w:pPr>
            <w:r>
              <w:rPr>
                <w:rFonts w:ascii="Arial" w:hAnsi="Arial" w:cs="Arial"/>
              </w:rPr>
              <w:t>Amalgam dental fillings contain mercury and other metals.</w:t>
            </w:r>
          </w:p>
        </w:tc>
      </w:tr>
      <w:tr w:rsidR="00CA55DF" w:rsidRPr="00835CFD" w14:paraId="56CA3C83" w14:textId="77777777" w:rsidTr="00CA55DF">
        <w:trPr>
          <w:trHeight w:val="864"/>
        </w:trPr>
        <w:tc>
          <w:tcPr>
            <w:tcW w:w="1080" w:type="dxa"/>
            <w:shd w:val="clear" w:color="auto" w:fill="auto"/>
          </w:tcPr>
          <w:p w14:paraId="0DCA56AE" w14:textId="77777777" w:rsidR="00CA55DF" w:rsidRPr="00835CFD" w:rsidRDefault="00CA55DF" w:rsidP="00CA55DF">
            <w:pPr>
              <w:rPr>
                <w:rFonts w:ascii="Arial" w:hAnsi="Arial" w:cs="Arial"/>
                <w:sz w:val="22"/>
                <w:szCs w:val="22"/>
              </w:rPr>
            </w:pPr>
          </w:p>
        </w:tc>
        <w:tc>
          <w:tcPr>
            <w:tcW w:w="1080" w:type="dxa"/>
            <w:shd w:val="clear" w:color="auto" w:fill="auto"/>
          </w:tcPr>
          <w:p w14:paraId="266C0510" w14:textId="77777777" w:rsidR="00CA55DF" w:rsidRPr="00835CFD" w:rsidRDefault="00CA55DF" w:rsidP="00CA55DF">
            <w:pPr>
              <w:rPr>
                <w:rFonts w:ascii="Arial" w:hAnsi="Arial" w:cs="Arial"/>
                <w:sz w:val="22"/>
                <w:szCs w:val="22"/>
              </w:rPr>
            </w:pPr>
          </w:p>
        </w:tc>
        <w:tc>
          <w:tcPr>
            <w:tcW w:w="8100" w:type="dxa"/>
            <w:shd w:val="clear" w:color="auto" w:fill="auto"/>
          </w:tcPr>
          <w:p w14:paraId="190B04F7" w14:textId="2230EAA1" w:rsidR="00CA55DF" w:rsidRPr="00835CFD" w:rsidRDefault="00CA55DF" w:rsidP="00CA55DF">
            <w:pPr>
              <w:numPr>
                <w:ilvl w:val="0"/>
                <w:numId w:val="2"/>
              </w:numPr>
              <w:spacing w:before="120"/>
              <w:rPr>
                <w:rFonts w:ascii="Arial" w:hAnsi="Arial" w:cs="Arial"/>
                <w:sz w:val="22"/>
                <w:szCs w:val="22"/>
              </w:rPr>
            </w:pPr>
            <w:r>
              <w:rPr>
                <w:rFonts w:ascii="Arial" w:hAnsi="Arial" w:cs="Arial"/>
              </w:rPr>
              <w:t>Composite resins, which are white, are used for dental fillings today.</w:t>
            </w:r>
          </w:p>
        </w:tc>
      </w:tr>
      <w:tr w:rsidR="00CA55DF" w:rsidRPr="00835CFD" w14:paraId="47063E35" w14:textId="77777777" w:rsidTr="00CA55DF">
        <w:trPr>
          <w:trHeight w:val="864"/>
        </w:trPr>
        <w:tc>
          <w:tcPr>
            <w:tcW w:w="1080" w:type="dxa"/>
            <w:shd w:val="clear" w:color="auto" w:fill="auto"/>
          </w:tcPr>
          <w:p w14:paraId="2780640E" w14:textId="77777777" w:rsidR="00CA55DF" w:rsidRPr="00835CFD" w:rsidRDefault="00CA55DF" w:rsidP="00CA55DF">
            <w:pPr>
              <w:rPr>
                <w:rFonts w:ascii="Arial" w:hAnsi="Arial" w:cs="Arial"/>
                <w:sz w:val="22"/>
                <w:szCs w:val="22"/>
              </w:rPr>
            </w:pPr>
          </w:p>
        </w:tc>
        <w:tc>
          <w:tcPr>
            <w:tcW w:w="1080" w:type="dxa"/>
            <w:shd w:val="clear" w:color="auto" w:fill="auto"/>
          </w:tcPr>
          <w:p w14:paraId="038B273C" w14:textId="77777777" w:rsidR="00CA55DF" w:rsidRPr="00835CFD" w:rsidRDefault="00CA55DF" w:rsidP="00CA55DF">
            <w:pPr>
              <w:rPr>
                <w:rFonts w:ascii="Arial" w:hAnsi="Arial" w:cs="Arial"/>
                <w:sz w:val="22"/>
                <w:szCs w:val="22"/>
              </w:rPr>
            </w:pPr>
          </w:p>
        </w:tc>
        <w:tc>
          <w:tcPr>
            <w:tcW w:w="8100" w:type="dxa"/>
            <w:shd w:val="clear" w:color="auto" w:fill="auto"/>
          </w:tcPr>
          <w:p w14:paraId="0C6CDA7A" w14:textId="49A5E52D" w:rsidR="00CA55DF" w:rsidRPr="00835CFD" w:rsidRDefault="00CA55DF" w:rsidP="00CA55DF">
            <w:pPr>
              <w:numPr>
                <w:ilvl w:val="0"/>
                <w:numId w:val="2"/>
              </w:numPr>
              <w:spacing w:before="120"/>
              <w:rPr>
                <w:rFonts w:ascii="Arial" w:hAnsi="Arial" w:cs="Arial"/>
                <w:sz w:val="22"/>
                <w:szCs w:val="22"/>
              </w:rPr>
            </w:pPr>
            <w:r>
              <w:rPr>
                <w:rFonts w:ascii="Arial" w:hAnsi="Arial" w:cs="Arial"/>
              </w:rPr>
              <w:t>Monomers have the same properties than the polymers they form.</w:t>
            </w:r>
          </w:p>
        </w:tc>
      </w:tr>
      <w:tr w:rsidR="00CA55DF" w:rsidRPr="00835CFD" w14:paraId="03E5040F" w14:textId="77777777" w:rsidTr="00CA55DF">
        <w:trPr>
          <w:trHeight w:val="864"/>
        </w:trPr>
        <w:tc>
          <w:tcPr>
            <w:tcW w:w="1080" w:type="dxa"/>
            <w:tcBorders>
              <w:bottom w:val="single" w:sz="4" w:space="0" w:color="auto"/>
            </w:tcBorders>
            <w:shd w:val="clear" w:color="auto" w:fill="auto"/>
          </w:tcPr>
          <w:p w14:paraId="558D4075" w14:textId="77777777" w:rsidR="00CA55DF" w:rsidRPr="00835CFD" w:rsidRDefault="00CA55DF" w:rsidP="00CA55DF">
            <w:pPr>
              <w:rPr>
                <w:rFonts w:ascii="Arial" w:hAnsi="Arial" w:cs="Arial"/>
                <w:sz w:val="22"/>
                <w:szCs w:val="22"/>
              </w:rPr>
            </w:pPr>
          </w:p>
        </w:tc>
        <w:tc>
          <w:tcPr>
            <w:tcW w:w="1080" w:type="dxa"/>
            <w:tcBorders>
              <w:bottom w:val="single" w:sz="4" w:space="0" w:color="auto"/>
            </w:tcBorders>
            <w:shd w:val="clear" w:color="auto" w:fill="auto"/>
          </w:tcPr>
          <w:p w14:paraId="26EEB41A" w14:textId="77777777" w:rsidR="00CA55DF" w:rsidRPr="00835CFD" w:rsidRDefault="00CA55DF" w:rsidP="00CA55DF">
            <w:pPr>
              <w:rPr>
                <w:rFonts w:ascii="Arial" w:hAnsi="Arial" w:cs="Arial"/>
                <w:sz w:val="22"/>
                <w:szCs w:val="22"/>
              </w:rPr>
            </w:pPr>
          </w:p>
        </w:tc>
        <w:tc>
          <w:tcPr>
            <w:tcW w:w="8100" w:type="dxa"/>
            <w:shd w:val="clear" w:color="auto" w:fill="auto"/>
          </w:tcPr>
          <w:p w14:paraId="2E801CFE" w14:textId="7C55BC25" w:rsidR="00CA55DF" w:rsidRPr="00835CFD" w:rsidRDefault="00CA55DF" w:rsidP="00CA55DF">
            <w:pPr>
              <w:numPr>
                <w:ilvl w:val="0"/>
                <w:numId w:val="2"/>
              </w:numPr>
              <w:spacing w:before="120"/>
              <w:rPr>
                <w:rFonts w:ascii="Arial" w:hAnsi="Arial" w:cs="Arial"/>
                <w:sz w:val="22"/>
                <w:szCs w:val="22"/>
              </w:rPr>
            </w:pPr>
            <w:r>
              <w:rPr>
                <w:rFonts w:ascii="Arial" w:hAnsi="Arial" w:cs="Arial"/>
              </w:rPr>
              <w:t>Polymerization to form dental resins begins spontaneously when molecules of the monomer are present.</w:t>
            </w:r>
          </w:p>
        </w:tc>
      </w:tr>
      <w:tr w:rsidR="00CA55DF" w:rsidRPr="00835CFD" w14:paraId="46F64772" w14:textId="77777777" w:rsidTr="00CA55DF">
        <w:trPr>
          <w:trHeight w:val="864"/>
        </w:trPr>
        <w:tc>
          <w:tcPr>
            <w:tcW w:w="1080" w:type="dxa"/>
            <w:tcBorders>
              <w:bottom w:val="single" w:sz="4" w:space="0" w:color="auto"/>
            </w:tcBorders>
            <w:shd w:val="clear" w:color="auto" w:fill="auto"/>
          </w:tcPr>
          <w:p w14:paraId="03D96761" w14:textId="77777777" w:rsidR="00CA55DF" w:rsidRPr="00835CFD" w:rsidRDefault="00CA55DF" w:rsidP="00CA55DF">
            <w:pPr>
              <w:rPr>
                <w:rFonts w:ascii="Arial" w:hAnsi="Arial" w:cs="Arial"/>
                <w:sz w:val="22"/>
                <w:szCs w:val="22"/>
              </w:rPr>
            </w:pPr>
          </w:p>
        </w:tc>
        <w:tc>
          <w:tcPr>
            <w:tcW w:w="1080" w:type="dxa"/>
            <w:tcBorders>
              <w:bottom w:val="single" w:sz="4" w:space="0" w:color="auto"/>
            </w:tcBorders>
            <w:shd w:val="clear" w:color="auto" w:fill="auto"/>
          </w:tcPr>
          <w:p w14:paraId="465FA2FE" w14:textId="77777777" w:rsidR="00CA55DF" w:rsidRPr="00835CFD" w:rsidRDefault="00CA55DF" w:rsidP="00CA55DF">
            <w:pPr>
              <w:rPr>
                <w:rFonts w:ascii="Arial" w:hAnsi="Arial" w:cs="Arial"/>
                <w:sz w:val="22"/>
                <w:szCs w:val="22"/>
              </w:rPr>
            </w:pPr>
          </w:p>
        </w:tc>
        <w:tc>
          <w:tcPr>
            <w:tcW w:w="8100" w:type="dxa"/>
            <w:shd w:val="clear" w:color="auto" w:fill="auto"/>
          </w:tcPr>
          <w:p w14:paraId="5DFCD14C" w14:textId="001FDE9E" w:rsidR="00CA55DF" w:rsidRPr="00835CFD" w:rsidRDefault="00CA55DF" w:rsidP="00CA55DF">
            <w:pPr>
              <w:numPr>
                <w:ilvl w:val="0"/>
                <w:numId w:val="2"/>
              </w:numPr>
              <w:spacing w:before="120"/>
              <w:rPr>
                <w:rFonts w:ascii="Arial" w:hAnsi="Arial" w:cs="Arial"/>
                <w:sz w:val="22"/>
                <w:szCs w:val="22"/>
              </w:rPr>
            </w:pPr>
            <w:r>
              <w:rPr>
                <w:rFonts w:ascii="Arial" w:hAnsi="Arial" w:cs="Arial"/>
              </w:rPr>
              <w:t>Blue light is used by dentists to trigger polymerization.</w:t>
            </w:r>
          </w:p>
        </w:tc>
      </w:tr>
      <w:tr w:rsidR="00CA55DF" w:rsidRPr="00835CFD" w14:paraId="546E41C0" w14:textId="77777777" w:rsidTr="00CA55DF">
        <w:trPr>
          <w:trHeight w:val="864"/>
        </w:trPr>
        <w:tc>
          <w:tcPr>
            <w:tcW w:w="1080" w:type="dxa"/>
            <w:shd w:val="clear" w:color="auto" w:fill="auto"/>
          </w:tcPr>
          <w:p w14:paraId="40706EF4" w14:textId="77777777" w:rsidR="00CA55DF" w:rsidRPr="00835CFD" w:rsidRDefault="00CA55DF" w:rsidP="00CA55DF">
            <w:pPr>
              <w:rPr>
                <w:rFonts w:ascii="Arial" w:hAnsi="Arial" w:cs="Arial"/>
                <w:sz w:val="22"/>
                <w:szCs w:val="22"/>
              </w:rPr>
            </w:pPr>
          </w:p>
        </w:tc>
        <w:tc>
          <w:tcPr>
            <w:tcW w:w="1080" w:type="dxa"/>
            <w:shd w:val="clear" w:color="auto" w:fill="auto"/>
          </w:tcPr>
          <w:p w14:paraId="345D4C66" w14:textId="77777777" w:rsidR="00CA55DF" w:rsidRPr="00835CFD" w:rsidRDefault="00CA55DF" w:rsidP="00CA55DF">
            <w:pPr>
              <w:rPr>
                <w:rFonts w:ascii="Arial" w:hAnsi="Arial" w:cs="Arial"/>
                <w:sz w:val="22"/>
                <w:szCs w:val="22"/>
              </w:rPr>
            </w:pPr>
          </w:p>
        </w:tc>
        <w:tc>
          <w:tcPr>
            <w:tcW w:w="8100" w:type="dxa"/>
            <w:shd w:val="clear" w:color="auto" w:fill="auto"/>
          </w:tcPr>
          <w:p w14:paraId="7A48C303" w14:textId="61ABFA96" w:rsidR="00CA55DF" w:rsidRPr="00835CFD" w:rsidRDefault="00CA55DF" w:rsidP="00CA55DF">
            <w:pPr>
              <w:numPr>
                <w:ilvl w:val="0"/>
                <w:numId w:val="2"/>
              </w:numPr>
              <w:spacing w:before="120"/>
              <w:rPr>
                <w:rFonts w:ascii="Arial" w:hAnsi="Arial" w:cs="Arial"/>
                <w:sz w:val="22"/>
                <w:szCs w:val="22"/>
              </w:rPr>
            </w:pPr>
            <w:r>
              <w:rPr>
                <w:rFonts w:ascii="Arial" w:hAnsi="Arial" w:cs="Arial"/>
              </w:rPr>
              <w:t>The polymer in dental resins attracts water.</w:t>
            </w:r>
          </w:p>
        </w:tc>
      </w:tr>
      <w:tr w:rsidR="00CA55DF" w:rsidRPr="00835CFD" w14:paraId="74CF8B10" w14:textId="77777777" w:rsidTr="00CA55DF">
        <w:trPr>
          <w:trHeight w:val="864"/>
        </w:trPr>
        <w:tc>
          <w:tcPr>
            <w:tcW w:w="1080" w:type="dxa"/>
            <w:shd w:val="clear" w:color="auto" w:fill="auto"/>
          </w:tcPr>
          <w:p w14:paraId="24DD3FBD" w14:textId="77777777" w:rsidR="00CA55DF" w:rsidRPr="00835CFD" w:rsidRDefault="00CA55DF" w:rsidP="00CA55DF">
            <w:pPr>
              <w:rPr>
                <w:rFonts w:ascii="Arial" w:hAnsi="Arial" w:cs="Arial"/>
                <w:sz w:val="22"/>
                <w:szCs w:val="22"/>
              </w:rPr>
            </w:pPr>
          </w:p>
        </w:tc>
        <w:tc>
          <w:tcPr>
            <w:tcW w:w="1080" w:type="dxa"/>
            <w:shd w:val="clear" w:color="auto" w:fill="auto"/>
          </w:tcPr>
          <w:p w14:paraId="56E2F918" w14:textId="77777777" w:rsidR="00CA55DF" w:rsidRPr="00835CFD" w:rsidRDefault="00CA55DF" w:rsidP="00CA55DF">
            <w:pPr>
              <w:rPr>
                <w:rFonts w:ascii="Arial" w:hAnsi="Arial" w:cs="Arial"/>
                <w:sz w:val="22"/>
                <w:szCs w:val="22"/>
              </w:rPr>
            </w:pPr>
          </w:p>
        </w:tc>
        <w:tc>
          <w:tcPr>
            <w:tcW w:w="8100" w:type="dxa"/>
            <w:shd w:val="clear" w:color="auto" w:fill="auto"/>
          </w:tcPr>
          <w:p w14:paraId="5C7AF9D7" w14:textId="1DB92643" w:rsidR="00CA55DF" w:rsidRPr="00835CFD" w:rsidRDefault="00CA55DF" w:rsidP="00CA55DF">
            <w:pPr>
              <w:numPr>
                <w:ilvl w:val="0"/>
                <w:numId w:val="2"/>
              </w:numPr>
              <w:spacing w:before="120"/>
              <w:rPr>
                <w:rFonts w:ascii="Arial" w:hAnsi="Arial" w:cs="Arial"/>
                <w:sz w:val="22"/>
                <w:szCs w:val="22"/>
              </w:rPr>
            </w:pPr>
            <w:r>
              <w:rPr>
                <w:rFonts w:ascii="Arial" w:hAnsi="Arial" w:cs="Arial"/>
              </w:rPr>
              <w:t>Hydroxyl (OH</w:t>
            </w:r>
            <w:r w:rsidRPr="00653B93">
              <w:rPr>
                <w:rFonts w:ascii="Arial" w:hAnsi="Arial" w:cs="Arial"/>
                <w:vertAlign w:val="superscript"/>
              </w:rPr>
              <w:t>-</w:t>
            </w:r>
            <w:r>
              <w:rPr>
                <w:rFonts w:ascii="Arial" w:hAnsi="Arial" w:cs="Arial"/>
              </w:rPr>
              <w:t>) groups are attracted to water.</w:t>
            </w:r>
          </w:p>
        </w:tc>
      </w:tr>
      <w:tr w:rsidR="00CA55DF" w:rsidRPr="00835CFD" w14:paraId="5F218774" w14:textId="77777777" w:rsidTr="00CA55DF">
        <w:trPr>
          <w:trHeight w:val="864"/>
        </w:trPr>
        <w:tc>
          <w:tcPr>
            <w:tcW w:w="1080" w:type="dxa"/>
            <w:shd w:val="clear" w:color="auto" w:fill="auto"/>
          </w:tcPr>
          <w:p w14:paraId="5916DC79" w14:textId="77777777" w:rsidR="00CA55DF" w:rsidRPr="00835CFD" w:rsidRDefault="00CA55DF" w:rsidP="00CA55DF">
            <w:pPr>
              <w:rPr>
                <w:rFonts w:ascii="Arial" w:hAnsi="Arial" w:cs="Arial"/>
                <w:sz w:val="22"/>
                <w:szCs w:val="22"/>
              </w:rPr>
            </w:pPr>
          </w:p>
        </w:tc>
        <w:tc>
          <w:tcPr>
            <w:tcW w:w="1080" w:type="dxa"/>
            <w:shd w:val="clear" w:color="auto" w:fill="auto"/>
          </w:tcPr>
          <w:p w14:paraId="5D14EAF1" w14:textId="77777777" w:rsidR="00CA55DF" w:rsidRPr="00835CFD" w:rsidRDefault="00CA55DF" w:rsidP="00CA55DF">
            <w:pPr>
              <w:rPr>
                <w:rFonts w:ascii="Arial" w:hAnsi="Arial" w:cs="Arial"/>
                <w:sz w:val="22"/>
                <w:szCs w:val="22"/>
              </w:rPr>
            </w:pPr>
          </w:p>
        </w:tc>
        <w:tc>
          <w:tcPr>
            <w:tcW w:w="8100" w:type="dxa"/>
            <w:shd w:val="clear" w:color="auto" w:fill="auto"/>
          </w:tcPr>
          <w:p w14:paraId="0686095A" w14:textId="62FD8B11" w:rsidR="00CA55DF" w:rsidRPr="00835CFD" w:rsidRDefault="00CA55DF" w:rsidP="00CA55DF">
            <w:pPr>
              <w:numPr>
                <w:ilvl w:val="0"/>
                <w:numId w:val="2"/>
              </w:numPr>
              <w:spacing w:before="120"/>
              <w:rPr>
                <w:rFonts w:ascii="Arial" w:hAnsi="Arial" w:cs="Arial"/>
                <w:sz w:val="22"/>
                <w:szCs w:val="22"/>
              </w:rPr>
            </w:pPr>
            <w:r>
              <w:rPr>
                <w:rFonts w:ascii="Arial" w:hAnsi="Arial" w:cs="Arial"/>
              </w:rPr>
              <w:t>Dental resins are reinforced with silica-based glass.</w:t>
            </w:r>
          </w:p>
        </w:tc>
      </w:tr>
      <w:tr w:rsidR="00CA55DF" w:rsidRPr="00835CFD" w14:paraId="63C177A0" w14:textId="77777777" w:rsidTr="00CA55DF">
        <w:trPr>
          <w:trHeight w:val="864"/>
        </w:trPr>
        <w:tc>
          <w:tcPr>
            <w:tcW w:w="1080" w:type="dxa"/>
            <w:shd w:val="clear" w:color="auto" w:fill="auto"/>
          </w:tcPr>
          <w:p w14:paraId="5B22AACA" w14:textId="77777777" w:rsidR="00CA55DF" w:rsidRPr="00835CFD" w:rsidRDefault="00CA55DF" w:rsidP="00CA55DF">
            <w:pPr>
              <w:rPr>
                <w:rFonts w:ascii="Arial" w:hAnsi="Arial" w:cs="Arial"/>
                <w:sz w:val="22"/>
                <w:szCs w:val="22"/>
              </w:rPr>
            </w:pPr>
          </w:p>
        </w:tc>
        <w:tc>
          <w:tcPr>
            <w:tcW w:w="1080" w:type="dxa"/>
            <w:shd w:val="clear" w:color="auto" w:fill="auto"/>
          </w:tcPr>
          <w:p w14:paraId="5BFEE138" w14:textId="77777777" w:rsidR="00CA55DF" w:rsidRPr="00835CFD" w:rsidRDefault="00CA55DF" w:rsidP="00CA55DF">
            <w:pPr>
              <w:rPr>
                <w:rFonts w:ascii="Arial" w:hAnsi="Arial" w:cs="Arial"/>
                <w:sz w:val="22"/>
                <w:szCs w:val="22"/>
              </w:rPr>
            </w:pPr>
          </w:p>
        </w:tc>
        <w:tc>
          <w:tcPr>
            <w:tcW w:w="8100" w:type="dxa"/>
            <w:shd w:val="clear" w:color="auto" w:fill="auto"/>
          </w:tcPr>
          <w:p w14:paraId="5C131961" w14:textId="33CCE3E4" w:rsidR="00CA55DF" w:rsidRPr="00835CFD" w:rsidRDefault="00CA55DF" w:rsidP="00CA55DF">
            <w:pPr>
              <w:numPr>
                <w:ilvl w:val="0"/>
                <w:numId w:val="2"/>
              </w:numPr>
              <w:spacing w:before="120"/>
              <w:rPr>
                <w:rFonts w:ascii="Arial" w:hAnsi="Arial" w:cs="Arial"/>
                <w:sz w:val="22"/>
                <w:szCs w:val="22"/>
              </w:rPr>
            </w:pPr>
            <w:r>
              <w:rPr>
                <w:rFonts w:ascii="Arial" w:hAnsi="Arial" w:cs="Arial"/>
              </w:rPr>
              <w:t>Composite-resin fillings include dyes to match a patient’s tooth color.</w:t>
            </w:r>
          </w:p>
        </w:tc>
      </w:tr>
    </w:tbl>
    <w:p w14:paraId="571DADFC" w14:textId="77777777" w:rsidR="00F4323B" w:rsidRDefault="0046362A" w:rsidP="0018690B">
      <w:r w:rsidRPr="00D57B7C">
        <w:rPr>
          <w:rFonts w:ascii="Arial" w:hAnsi="Arial" w:cs="Arial"/>
          <w:i/>
          <w:noProof/>
        </w:rPr>
        <mc:AlternateContent>
          <mc:Choice Requires="wps">
            <w:drawing>
              <wp:anchor distT="0" distB="0" distL="114300" distR="114300" simplePos="0" relativeHeight="251692544" behindDoc="1" locked="0" layoutInCell="1" allowOverlap="1" wp14:anchorId="7ADE7901" wp14:editId="68224EBF">
                <wp:simplePos x="0" y="0"/>
                <wp:positionH relativeFrom="page">
                  <wp:posOffset>455295</wp:posOffset>
                </wp:positionH>
                <wp:positionV relativeFrom="page">
                  <wp:posOffset>493331</wp:posOffset>
                </wp:positionV>
                <wp:extent cx="6858000" cy="85725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7024" id="Rectangle 4" o:spid="_x0000_s1026" style="position:absolute;margin-left:35.85pt;margin-top:38.85pt;width:540pt;height: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" strokecolor="#7f7f7f [1612]" strokeweight="3pt">
                <w10:wrap anchorx="page" anchory="page"/>
              </v:rect>
            </w:pict>
          </mc:Fallback>
        </mc:AlternateContent>
      </w:r>
      <w:r w:rsidR="0018690B">
        <w:br w:type="page"/>
      </w:r>
    </w:p>
    <w:p w14:paraId="1842B0E1" w14:textId="7E4B0B89" w:rsidR="000B5CC1" w:rsidRPr="000106F9" w:rsidRDefault="003D6E7A" w:rsidP="003D6E7A">
      <w:pPr>
        <w:pStyle w:val="Heading2"/>
        <w:rPr>
          <w:i/>
        </w:rPr>
      </w:pPr>
      <w:bookmarkStart w:id="11" w:name="_Toc493856430"/>
      <w:r>
        <w:rPr>
          <w:noProof/>
        </w:rPr>
        <w:lastRenderedPageBreak/>
        <mc:AlternateContent>
          <mc:Choice Requires="wps">
            <w:drawing>
              <wp:anchor distT="0" distB="0" distL="114300" distR="114300" simplePos="0" relativeHeight="251644416" behindDoc="1" locked="0" layoutInCell="1" allowOverlap="1" wp14:anchorId="2030BBD2" wp14:editId="7BD9EF7E">
                <wp:simplePos x="0" y="0"/>
                <wp:positionH relativeFrom="page">
                  <wp:posOffset>571500</wp:posOffset>
                </wp:positionH>
                <wp:positionV relativeFrom="page">
                  <wp:posOffset>533399</wp:posOffset>
                </wp:positionV>
                <wp:extent cx="6629400" cy="1228725"/>
                <wp:effectExtent l="0" t="0" r="0" b="9525"/>
                <wp:wrapNone/>
                <wp:docPr id="72" name="Rectangle 72"/>
                <wp:cNvGraphicFramePr/>
                <a:graphic xmlns:a="http://schemas.openxmlformats.org/drawingml/2006/main">
                  <a:graphicData uri="http://schemas.microsoft.com/office/word/2010/wordprocessingShape">
                    <wps:wsp>
                      <wps:cNvSpPr/>
                      <wps:spPr>
                        <a:xfrm>
                          <a:off x="0" y="0"/>
                          <a:ext cx="6629400" cy="122872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4A5EEBE6" id="Rectangle 72" o:spid="_x0000_s1026" style="position:absolute;margin-left:45pt;margin-top:42pt;width:522pt;height:96.75pt;z-index:-2516720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" fillcolor="#e7e6e6 [3214]" stroked="f" strokeweight=".5pt">
                <w10:wrap anchorx="page" anchory="page"/>
              </v:rect>
            </w:pict>
          </mc:Fallback>
        </mc:AlternateContent>
      </w:r>
      <w:r w:rsidR="000B5CC1">
        <w:rPr>
          <w:noProof/>
        </w:rPr>
        <mc:AlternateContent>
          <mc:Choice Requires="wps">
            <w:drawing>
              <wp:anchor distT="0" distB="0" distL="114300" distR="114300" simplePos="0" relativeHeight="251830784" behindDoc="0" locked="0" layoutInCell="1" allowOverlap="1" wp14:anchorId="240B3E4E" wp14:editId="780A7E4F">
                <wp:simplePos x="0" y="0"/>
                <wp:positionH relativeFrom="column">
                  <wp:posOffset>3294380</wp:posOffset>
                </wp:positionH>
                <wp:positionV relativeFrom="page">
                  <wp:posOffset>995892</wp:posOffset>
                </wp:positionV>
                <wp:extent cx="287020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8702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EE9B37" w14:textId="2D773B6D" w:rsidR="00CA55DF" w:rsidRDefault="00CA55DF" w:rsidP="008C4A20">
                            <w:pPr>
                              <w:spacing w:after="360"/>
                              <w:ind w:right="-89"/>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3E4E" id="Text Box 49" o:spid="_x0000_s1031" type="#_x0000_t202" style="position:absolute;margin-left:259.4pt;margin-top:78.4pt;width:22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" filled="f" stroked="f">
                <v:textbox>
                  <w:txbxContent>
                    <w:p w14:paraId="6BEE9B37" w14:textId="2D773B6D" w:rsidR="00CA55DF" w:rsidRDefault="00CA55DF" w:rsidP="008C4A20">
                      <w:pPr>
                        <w:spacing w:after="360"/>
                        <w:ind w:right="-89"/>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B5CC1">
        <w:rPr>
          <w:noProof/>
        </w:rPr>
        <mc:AlternateContent>
          <mc:Choice Requires="wps">
            <w:drawing>
              <wp:anchor distT="0" distB="0" distL="114300" distR="114300" simplePos="0" relativeHeight="251495935" behindDoc="0" locked="0" layoutInCell="1" allowOverlap="1" wp14:anchorId="4EC4190C" wp14:editId="540C544A">
                <wp:simplePos x="0" y="0"/>
                <wp:positionH relativeFrom="column">
                  <wp:posOffset>-254000</wp:posOffset>
                </wp:positionH>
                <wp:positionV relativeFrom="page">
                  <wp:posOffset>600287</wp:posOffset>
                </wp:positionV>
                <wp:extent cx="6477000" cy="3302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64770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BC69F6" w14:textId="2C53EAAA" w:rsidR="00CA55DF" w:rsidRDefault="00CA55DF" w:rsidP="008C4A20">
                            <w:pPr>
                              <w:spacing w:after="360"/>
                              <w:ind w:right="11"/>
                              <w:jc w:val="center"/>
                              <w:rPr>
                                <w:rFonts w:ascii="Arial" w:hAnsi="Arial" w:cs="Arial"/>
                                <w:sz w:val="20"/>
                                <w:szCs w:val="22"/>
                              </w:rPr>
                            </w:pPr>
                            <w:r>
                              <w:rPr>
                                <w:rFonts w:ascii="Arial" w:hAnsi="Arial" w:cs="Arial"/>
                                <w:sz w:val="20"/>
                                <w:szCs w:val="20"/>
                              </w:rPr>
                              <w:t xml:space="preserve">“Dental Fillings: A Reaction in Your Mouth”,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90C"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" filled="f" stroked="f">
                <v:textbox>
                  <w:txbxContent>
                    <w:p w14:paraId="7ABC69F6" w14:textId="2C53EAAA" w:rsidR="00CA55DF" w:rsidRDefault="00CA55DF" w:rsidP="008C4A20">
                      <w:pPr>
                        <w:spacing w:after="360"/>
                        <w:ind w:right="11"/>
                        <w:jc w:val="center"/>
                        <w:rPr>
                          <w:rFonts w:ascii="Arial" w:hAnsi="Arial" w:cs="Arial"/>
                          <w:sz w:val="20"/>
                          <w:szCs w:val="22"/>
                        </w:rPr>
                      </w:pPr>
                      <w:r>
                        <w:rPr>
                          <w:rFonts w:ascii="Arial" w:hAnsi="Arial" w:cs="Arial"/>
                          <w:sz w:val="20"/>
                          <w:szCs w:val="20"/>
                        </w:rPr>
                        <w:t xml:space="preserve">“Dental Fillings: A Reaction in Your Mouth”,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txbxContent>
                </v:textbox>
                <w10:wrap type="square" anchory="page"/>
              </v:shape>
            </w:pict>
          </mc:Fallback>
        </mc:AlternateContent>
      </w:r>
      <w:r w:rsidR="000B5CC1" w:rsidRPr="000106F9">
        <w:t>Graphic Organizer</w:t>
      </w:r>
      <w:bookmarkEnd w:id="11"/>
    </w:p>
    <w:p w14:paraId="51886601" w14:textId="77777777" w:rsidR="000B5CC1" w:rsidRPr="000106F9" w:rsidRDefault="000B5CC1" w:rsidP="000B5CC1">
      <w:pPr>
        <w:rPr>
          <w:rFonts w:ascii="Arial" w:hAnsi="Arial" w:cs="Arial"/>
          <w:sz w:val="22"/>
        </w:rPr>
      </w:pPr>
    </w:p>
    <w:p w14:paraId="0B68D604" w14:textId="77777777" w:rsidR="000A58E4" w:rsidRDefault="000B5CC1" w:rsidP="00A9758C">
      <w:pPr>
        <w:ind w:left="-360"/>
        <w:rPr>
          <w:rFonts w:ascii="Arial" w:hAnsi="Arial" w:cs="Arial"/>
          <w:sz w:val="22"/>
          <w:szCs w:val="22"/>
        </w:rPr>
      </w:pPr>
      <w:r w:rsidRPr="000106F9">
        <w:rPr>
          <w:rFonts w:ascii="Arial" w:hAnsi="Arial" w:cs="Arial"/>
          <w:b/>
          <w:sz w:val="22"/>
        </w:rPr>
        <w:t>Directions</w:t>
      </w:r>
      <w:r w:rsidRPr="000106F9">
        <w:rPr>
          <w:rFonts w:ascii="Arial" w:hAnsi="Arial" w:cs="Arial"/>
          <w:sz w:val="22"/>
        </w:rPr>
        <w:t xml:space="preserve">: </w:t>
      </w:r>
      <w:r w:rsidRPr="003D6E7A">
        <w:rPr>
          <w:rFonts w:ascii="Arial" w:hAnsi="Arial" w:cs="Arial"/>
          <w:b/>
          <w:i/>
          <w:sz w:val="22"/>
        </w:rPr>
        <w:t>As you read</w:t>
      </w:r>
      <w:r w:rsidRPr="000106F9">
        <w:rPr>
          <w:rFonts w:ascii="Arial" w:hAnsi="Arial" w:cs="Arial"/>
          <w:sz w:val="22"/>
        </w:rPr>
        <w:t xml:space="preserve">, </w:t>
      </w:r>
      <w:r w:rsidRPr="00A9758C">
        <w:rPr>
          <w:rFonts w:ascii="Arial" w:hAnsi="Arial" w:cs="Arial"/>
          <w:sz w:val="22"/>
          <w:szCs w:val="22"/>
        </w:rPr>
        <w:t xml:space="preserve">complete the graphic organizer below to </w:t>
      </w:r>
      <w:r w:rsidR="00A9758C" w:rsidRPr="00A9758C">
        <w:rPr>
          <w:rFonts w:ascii="Arial" w:hAnsi="Arial" w:cs="Arial"/>
          <w:sz w:val="22"/>
          <w:szCs w:val="22"/>
        </w:rPr>
        <w:t>describe what you learned about the chemistry of composite resin dental fillings.</w:t>
      </w:r>
    </w:p>
    <w:p w14:paraId="3E903D9A" w14:textId="77777777" w:rsidR="000A58E4" w:rsidRDefault="000A58E4" w:rsidP="00A9758C">
      <w:pPr>
        <w:ind w:left="-360"/>
        <w:rPr>
          <w:rFonts w:ascii="Arial" w:hAnsi="Arial" w:cs="Arial"/>
          <w:noProof/>
        </w:rPr>
      </w:pPr>
    </w:p>
    <w:tbl>
      <w:tblPr>
        <w:tblStyle w:val="TableGrid"/>
        <w:tblW w:w="0" w:type="auto"/>
        <w:tblLook w:val="04A0" w:firstRow="1" w:lastRow="0" w:firstColumn="1" w:lastColumn="0" w:noHBand="0" w:noVBand="1"/>
      </w:tblPr>
      <w:tblGrid>
        <w:gridCol w:w="2515"/>
        <w:gridCol w:w="6835"/>
      </w:tblGrid>
      <w:tr w:rsidR="000A58E4" w:rsidRPr="005E3646" w14:paraId="592A62F1" w14:textId="77777777" w:rsidTr="000A58E4">
        <w:trPr>
          <w:trHeight w:val="417"/>
        </w:trPr>
        <w:tc>
          <w:tcPr>
            <w:tcW w:w="9350" w:type="dxa"/>
            <w:gridSpan w:val="2"/>
            <w:shd w:val="clear" w:color="auto" w:fill="D9E2F3" w:themeFill="accent5" w:themeFillTint="33"/>
            <w:vAlign w:val="center"/>
          </w:tcPr>
          <w:p w14:paraId="0EEDF05A" w14:textId="29F9DA8D" w:rsidR="000A58E4" w:rsidRPr="005E3646" w:rsidRDefault="000A58E4" w:rsidP="004E36B3">
            <w:pPr>
              <w:jc w:val="center"/>
              <w:rPr>
                <w:rFonts w:ascii="Arial" w:hAnsi="Arial" w:cs="Arial"/>
                <w:b/>
                <w:szCs w:val="22"/>
              </w:rPr>
            </w:pPr>
            <w:r>
              <w:rPr>
                <w:rFonts w:ascii="Arial" w:hAnsi="Arial" w:cs="Arial"/>
                <w:b/>
                <w:szCs w:val="22"/>
              </w:rPr>
              <w:t>Composite Resin Dental Fillings</w:t>
            </w:r>
          </w:p>
        </w:tc>
      </w:tr>
      <w:tr w:rsidR="000A58E4" w:rsidRPr="009C79AE" w14:paraId="7D6F13F5" w14:textId="77777777" w:rsidTr="004E36B3">
        <w:trPr>
          <w:trHeight w:val="1520"/>
        </w:trPr>
        <w:tc>
          <w:tcPr>
            <w:tcW w:w="2515" w:type="dxa"/>
            <w:vAlign w:val="center"/>
          </w:tcPr>
          <w:p w14:paraId="4A22A4DF" w14:textId="57C44EBB" w:rsidR="000A58E4" w:rsidRDefault="000A58E4" w:rsidP="000A58E4">
            <w:r>
              <w:rPr>
                <w:rFonts w:ascii="Arial" w:hAnsi="Arial" w:cs="Arial"/>
              </w:rPr>
              <w:t>Why are they used?</w:t>
            </w:r>
          </w:p>
        </w:tc>
        <w:tc>
          <w:tcPr>
            <w:tcW w:w="6835" w:type="dxa"/>
            <w:vAlign w:val="center"/>
          </w:tcPr>
          <w:p w14:paraId="2E1BD960" w14:textId="277DA9F9" w:rsidR="000A58E4" w:rsidRPr="009C79AE" w:rsidRDefault="000A58E4" w:rsidP="004E36B3">
            <w:pPr>
              <w:rPr>
                <w:rFonts w:ascii="Arial" w:hAnsi="Arial" w:cs="Arial"/>
                <w:sz w:val="22"/>
                <w:szCs w:val="22"/>
              </w:rPr>
            </w:pPr>
          </w:p>
        </w:tc>
      </w:tr>
      <w:tr w:rsidR="000A58E4" w14:paraId="1FF5F242" w14:textId="77777777" w:rsidTr="004E36B3">
        <w:trPr>
          <w:trHeight w:val="1970"/>
        </w:trPr>
        <w:tc>
          <w:tcPr>
            <w:tcW w:w="2515" w:type="dxa"/>
            <w:vAlign w:val="center"/>
          </w:tcPr>
          <w:p w14:paraId="295DA746" w14:textId="2932424E" w:rsidR="000A58E4" w:rsidRDefault="000A58E4" w:rsidP="000A58E4">
            <w:r>
              <w:rPr>
                <w:rFonts w:ascii="Arial" w:hAnsi="Arial" w:cs="Arial"/>
              </w:rPr>
              <w:t>What is the role of polymerization in creating the fillings?</w:t>
            </w:r>
          </w:p>
        </w:tc>
        <w:tc>
          <w:tcPr>
            <w:tcW w:w="6835" w:type="dxa"/>
            <w:vAlign w:val="center"/>
          </w:tcPr>
          <w:p w14:paraId="08E6F948" w14:textId="64C04EA0" w:rsidR="000A58E4" w:rsidRDefault="000A58E4" w:rsidP="004E36B3"/>
        </w:tc>
      </w:tr>
      <w:tr w:rsidR="000A58E4" w14:paraId="1E91F7C1" w14:textId="77777777" w:rsidTr="004E36B3">
        <w:trPr>
          <w:trHeight w:val="1700"/>
        </w:trPr>
        <w:tc>
          <w:tcPr>
            <w:tcW w:w="2515" w:type="dxa"/>
            <w:vAlign w:val="center"/>
          </w:tcPr>
          <w:p w14:paraId="395BA32C" w14:textId="3ABEB405" w:rsidR="000A58E4" w:rsidRDefault="000A58E4" w:rsidP="000A58E4">
            <w:r>
              <w:rPr>
                <w:rFonts w:ascii="Arial" w:hAnsi="Arial" w:cs="Arial"/>
              </w:rPr>
              <w:t>Why is blue light used?</w:t>
            </w:r>
          </w:p>
        </w:tc>
        <w:tc>
          <w:tcPr>
            <w:tcW w:w="6835" w:type="dxa"/>
            <w:vAlign w:val="center"/>
          </w:tcPr>
          <w:p w14:paraId="0B8F969F" w14:textId="392D7925" w:rsidR="000A58E4" w:rsidRDefault="000A58E4" w:rsidP="000A58E4"/>
        </w:tc>
      </w:tr>
      <w:tr w:rsidR="000A58E4" w14:paraId="5EBD994B" w14:textId="77777777" w:rsidTr="004E36B3">
        <w:trPr>
          <w:trHeight w:val="2231"/>
        </w:trPr>
        <w:tc>
          <w:tcPr>
            <w:tcW w:w="2515" w:type="dxa"/>
            <w:vAlign w:val="center"/>
          </w:tcPr>
          <w:p w14:paraId="60DA5E1C" w14:textId="4E83E3BF" w:rsidR="000A58E4" w:rsidRDefault="000A58E4" w:rsidP="000A58E4">
            <w:r>
              <w:rPr>
                <w:rFonts w:ascii="Arial" w:hAnsi="Arial" w:cs="Arial"/>
              </w:rPr>
              <w:t>Why are particles of silica-based glass added to the dental resin?</w:t>
            </w:r>
          </w:p>
        </w:tc>
        <w:tc>
          <w:tcPr>
            <w:tcW w:w="6835" w:type="dxa"/>
            <w:vAlign w:val="center"/>
          </w:tcPr>
          <w:p w14:paraId="34593E73" w14:textId="612523AF" w:rsidR="000A58E4" w:rsidRDefault="000A58E4" w:rsidP="004E36B3"/>
        </w:tc>
      </w:tr>
      <w:tr w:rsidR="000A58E4" w14:paraId="1670FF67" w14:textId="77777777" w:rsidTr="004E36B3">
        <w:trPr>
          <w:trHeight w:val="1700"/>
        </w:trPr>
        <w:tc>
          <w:tcPr>
            <w:tcW w:w="2515" w:type="dxa"/>
            <w:vAlign w:val="center"/>
          </w:tcPr>
          <w:p w14:paraId="2AAEB215" w14:textId="25D0CA2D" w:rsidR="000A58E4" w:rsidRDefault="000A58E4" w:rsidP="000A58E4">
            <w:r>
              <w:rPr>
                <w:rFonts w:ascii="Arial" w:hAnsi="Arial" w:cs="Arial"/>
              </w:rPr>
              <w:t>How do coupling agents help create the dental resin?</w:t>
            </w:r>
          </w:p>
        </w:tc>
        <w:tc>
          <w:tcPr>
            <w:tcW w:w="6835" w:type="dxa"/>
            <w:vAlign w:val="center"/>
          </w:tcPr>
          <w:p w14:paraId="0AF28F52" w14:textId="4B60E1FF" w:rsidR="000A58E4" w:rsidRDefault="000A58E4" w:rsidP="004E36B3"/>
        </w:tc>
      </w:tr>
    </w:tbl>
    <w:p w14:paraId="4FF06859" w14:textId="77777777" w:rsidR="000A58E4" w:rsidRDefault="000A58E4" w:rsidP="00A9758C">
      <w:pPr>
        <w:ind w:left="-360"/>
        <w:rPr>
          <w:rFonts w:ascii="Arial" w:hAnsi="Arial" w:cs="Arial"/>
          <w:noProof/>
        </w:rPr>
      </w:pPr>
    </w:p>
    <w:p w14:paraId="2AFC4F48" w14:textId="77777777" w:rsidR="000A58E4" w:rsidRPr="00F97C0C" w:rsidRDefault="000A58E4" w:rsidP="000A58E4">
      <w:pPr>
        <w:rPr>
          <w:rFonts w:ascii="Arial" w:hAnsi="Arial" w:cs="Arial"/>
        </w:rPr>
      </w:pPr>
      <w:r w:rsidRPr="008B0976">
        <w:rPr>
          <w:rFonts w:ascii="Arial" w:hAnsi="Arial" w:cs="Arial"/>
          <w:b/>
        </w:rPr>
        <w:t>Summary</w:t>
      </w:r>
      <w:r>
        <w:rPr>
          <w:rFonts w:ascii="Arial" w:hAnsi="Arial" w:cs="Arial"/>
        </w:rPr>
        <w:t>: On the back of this paper, use information from the article to write a tweet (140 characters or less) about dental resins.</w:t>
      </w:r>
    </w:p>
    <w:p w14:paraId="6245099A" w14:textId="77777777" w:rsidR="000A58E4" w:rsidRDefault="000A58E4" w:rsidP="00A9758C">
      <w:pPr>
        <w:ind w:left="-360"/>
        <w:rPr>
          <w:rFonts w:ascii="Arial" w:hAnsi="Arial" w:cs="Arial"/>
          <w:noProof/>
        </w:rPr>
      </w:pPr>
    </w:p>
    <w:p w14:paraId="639AB0E7" w14:textId="77777777" w:rsidR="000A58E4" w:rsidRDefault="000A58E4" w:rsidP="00A9758C">
      <w:pPr>
        <w:ind w:left="-360"/>
        <w:rPr>
          <w:rFonts w:ascii="Arial" w:hAnsi="Arial" w:cs="Arial"/>
          <w:noProof/>
        </w:rPr>
      </w:pPr>
    </w:p>
    <w:p w14:paraId="408282AB" w14:textId="078DBD10" w:rsidR="005A0CDC" w:rsidRPr="000106F9" w:rsidRDefault="000106F9" w:rsidP="000A58E4">
      <w:pPr>
        <w:pStyle w:val="Heading2"/>
        <w:rPr>
          <w:i/>
        </w:rPr>
      </w:pPr>
      <w:bookmarkStart w:id="12" w:name="_Toc493856431"/>
      <w:r>
        <w:rPr>
          <w:noProof/>
        </w:rPr>
        <mc:AlternateContent>
          <mc:Choice Requires="wps">
            <w:drawing>
              <wp:anchor distT="0" distB="0" distL="114300" distR="114300" simplePos="0" relativeHeight="251600384" behindDoc="1" locked="0" layoutInCell="1" allowOverlap="1" wp14:anchorId="6074B0D6" wp14:editId="7D2054ED">
                <wp:simplePos x="0" y="0"/>
                <wp:positionH relativeFrom="page">
                  <wp:posOffset>461913</wp:posOffset>
                </wp:positionH>
                <wp:positionV relativeFrom="page">
                  <wp:posOffset>433633</wp:posOffset>
                </wp:positionV>
                <wp:extent cx="6858000" cy="85725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BAAD826" w14:textId="57140ACD" w:rsidR="00A9758C" w:rsidRDefault="00A9758C" w:rsidP="000A58E4">
                            <w:pPr>
                              <w:jc w:val="center"/>
                            </w:pPr>
                          </w:p>
                          <w:p w14:paraId="62308FC4" w14:textId="528CEC5A" w:rsidR="00A9758C" w:rsidRDefault="00A9758C" w:rsidP="00A9758C">
                            <w:pPr>
                              <w:rPr>
                                <w:b/>
                              </w:rPr>
                            </w:pPr>
                          </w:p>
                          <w:p w14:paraId="03541B3B" w14:textId="06F835D1" w:rsidR="000A58E4" w:rsidRDefault="000A58E4" w:rsidP="00A9758C">
                            <w:pPr>
                              <w:rPr>
                                <w:b/>
                              </w:rPr>
                            </w:pPr>
                          </w:p>
                          <w:p w14:paraId="7B35389D" w14:textId="4B96D885" w:rsidR="000A58E4" w:rsidRDefault="000A58E4" w:rsidP="00A9758C">
                            <w:pPr>
                              <w:rPr>
                                <w:b/>
                              </w:rPr>
                            </w:pPr>
                          </w:p>
                          <w:p w14:paraId="74FD3F7A" w14:textId="4BBD0191" w:rsidR="000A58E4" w:rsidRDefault="000A58E4" w:rsidP="00A9758C">
                            <w:pPr>
                              <w:rPr>
                                <w:b/>
                              </w:rPr>
                            </w:pPr>
                          </w:p>
                          <w:p w14:paraId="2CF20320" w14:textId="6C15E943" w:rsidR="000A58E4" w:rsidRDefault="000A58E4" w:rsidP="00A9758C">
                            <w:pPr>
                              <w:rPr>
                                <w:b/>
                              </w:rPr>
                            </w:pPr>
                          </w:p>
                          <w:p w14:paraId="1FA2A14F" w14:textId="020125F3" w:rsidR="000A58E4" w:rsidRDefault="000A58E4" w:rsidP="00A9758C">
                            <w:pPr>
                              <w:rPr>
                                <w:b/>
                              </w:rPr>
                            </w:pPr>
                          </w:p>
                          <w:p w14:paraId="01199F51" w14:textId="4A92E261" w:rsidR="000A58E4" w:rsidRDefault="000A58E4" w:rsidP="00A9758C">
                            <w:pPr>
                              <w:rPr>
                                <w:b/>
                              </w:rPr>
                            </w:pPr>
                          </w:p>
                          <w:p w14:paraId="000373A4" w14:textId="39CBF14C" w:rsidR="000A58E4" w:rsidRDefault="000A58E4" w:rsidP="00A9758C">
                            <w:pPr>
                              <w:rPr>
                                <w:b/>
                              </w:rPr>
                            </w:pPr>
                          </w:p>
                          <w:p w14:paraId="5FF4CCB2" w14:textId="3428767E" w:rsidR="000A58E4" w:rsidRDefault="000A58E4" w:rsidP="00A9758C">
                            <w:pPr>
                              <w:rPr>
                                <w:b/>
                              </w:rPr>
                            </w:pPr>
                          </w:p>
                          <w:p w14:paraId="0F568263" w14:textId="39C73F9C" w:rsidR="000A58E4" w:rsidRDefault="000A58E4" w:rsidP="00A9758C">
                            <w:pPr>
                              <w:rPr>
                                <w:b/>
                              </w:rPr>
                            </w:pPr>
                          </w:p>
                          <w:p w14:paraId="2BE023E2" w14:textId="5207B55D" w:rsidR="000A58E4" w:rsidRDefault="000A58E4" w:rsidP="00A9758C">
                            <w:pPr>
                              <w:rPr>
                                <w:b/>
                              </w:rPr>
                            </w:pPr>
                            <w:bookmarkStart w:id="13" w:name="_GoBack"/>
                            <w:bookmarkEnd w:id="13"/>
                          </w:p>
                          <w:p w14:paraId="0CC5A2D4" w14:textId="00B31AB3" w:rsidR="000A58E4" w:rsidRDefault="000A58E4" w:rsidP="00A9758C">
                            <w:pPr>
                              <w:rPr>
                                <w:b/>
                              </w:rPr>
                            </w:pPr>
                          </w:p>
                          <w:p w14:paraId="7213E3BF" w14:textId="2D3F34BB" w:rsidR="000A58E4" w:rsidRDefault="000A58E4" w:rsidP="00A9758C">
                            <w:pPr>
                              <w:rPr>
                                <w:b/>
                              </w:rPr>
                            </w:pPr>
                          </w:p>
                          <w:p w14:paraId="6CD6C498" w14:textId="290B07B6" w:rsidR="000A58E4" w:rsidRDefault="000A58E4" w:rsidP="00A9758C">
                            <w:pPr>
                              <w:rPr>
                                <w:b/>
                              </w:rPr>
                            </w:pPr>
                          </w:p>
                          <w:p w14:paraId="273393E1" w14:textId="2E289834" w:rsidR="000A58E4" w:rsidRDefault="000A58E4" w:rsidP="00A9758C">
                            <w:pPr>
                              <w:rPr>
                                <w:b/>
                              </w:rPr>
                            </w:pPr>
                          </w:p>
                          <w:p w14:paraId="6663BEE8" w14:textId="4269F74F" w:rsidR="000A58E4" w:rsidRDefault="000A58E4" w:rsidP="00A9758C">
                            <w:pPr>
                              <w:rPr>
                                <w:b/>
                              </w:rPr>
                            </w:pPr>
                          </w:p>
                          <w:p w14:paraId="76417BCB" w14:textId="78D1F6B1" w:rsidR="000A58E4" w:rsidRDefault="000A58E4" w:rsidP="00A9758C">
                            <w:pPr>
                              <w:rPr>
                                <w:b/>
                              </w:rPr>
                            </w:pPr>
                          </w:p>
                          <w:p w14:paraId="29F1D359" w14:textId="6904115A" w:rsidR="000A58E4" w:rsidRDefault="000A58E4" w:rsidP="00A9758C">
                            <w:pPr>
                              <w:rPr>
                                <w:b/>
                              </w:rPr>
                            </w:pPr>
                          </w:p>
                          <w:p w14:paraId="5C1A91FE" w14:textId="30F35EC7" w:rsidR="000A58E4" w:rsidRDefault="000A58E4" w:rsidP="00A9758C">
                            <w:pPr>
                              <w:rPr>
                                <w:b/>
                              </w:rPr>
                            </w:pPr>
                          </w:p>
                          <w:p w14:paraId="0387CE8A" w14:textId="56BE48BD" w:rsidR="000A58E4" w:rsidRDefault="000A58E4" w:rsidP="00A9758C">
                            <w:pPr>
                              <w:rPr>
                                <w:b/>
                              </w:rPr>
                            </w:pPr>
                          </w:p>
                          <w:p w14:paraId="5CF95F83" w14:textId="62BCE17D" w:rsidR="000A58E4" w:rsidRDefault="000A58E4" w:rsidP="00A9758C">
                            <w:pPr>
                              <w:rPr>
                                <w:b/>
                              </w:rPr>
                            </w:pPr>
                          </w:p>
                          <w:p w14:paraId="03236CB4" w14:textId="094CE215" w:rsidR="000A58E4" w:rsidRDefault="000A58E4" w:rsidP="00A9758C">
                            <w:pPr>
                              <w:rPr>
                                <w:b/>
                              </w:rPr>
                            </w:pPr>
                          </w:p>
                          <w:p w14:paraId="6589F919" w14:textId="35F0E6A3" w:rsidR="000A58E4" w:rsidRDefault="000A58E4" w:rsidP="00A9758C">
                            <w:pPr>
                              <w:rPr>
                                <w:b/>
                              </w:rPr>
                            </w:pPr>
                          </w:p>
                          <w:p w14:paraId="75CCC504" w14:textId="03194E7C" w:rsidR="000A58E4" w:rsidRDefault="000A58E4" w:rsidP="00A9758C">
                            <w:pPr>
                              <w:rPr>
                                <w:b/>
                              </w:rPr>
                            </w:pPr>
                          </w:p>
                          <w:p w14:paraId="7CE48CFC" w14:textId="734528A1" w:rsidR="000A58E4" w:rsidRDefault="000A58E4" w:rsidP="00A9758C">
                            <w:pPr>
                              <w:rPr>
                                <w:b/>
                              </w:rPr>
                            </w:pPr>
                          </w:p>
                          <w:p w14:paraId="3F348FF7" w14:textId="122025E0" w:rsidR="000A58E4" w:rsidRDefault="000A58E4" w:rsidP="00A9758C">
                            <w:pPr>
                              <w:rPr>
                                <w:b/>
                              </w:rPr>
                            </w:pPr>
                          </w:p>
                          <w:p w14:paraId="7659C0F0" w14:textId="05543708" w:rsidR="000A58E4" w:rsidRDefault="000A58E4" w:rsidP="00A9758C">
                            <w:pPr>
                              <w:rPr>
                                <w:b/>
                              </w:rPr>
                            </w:pPr>
                          </w:p>
                          <w:p w14:paraId="0ACFDCE4" w14:textId="7D607D7A" w:rsidR="000A58E4" w:rsidRDefault="000A58E4" w:rsidP="00A9758C">
                            <w:pPr>
                              <w:rPr>
                                <w:b/>
                              </w:rPr>
                            </w:pPr>
                          </w:p>
                          <w:p w14:paraId="79BA9F89" w14:textId="70B2FE99" w:rsidR="000A58E4" w:rsidRDefault="000A58E4" w:rsidP="00A9758C">
                            <w:pPr>
                              <w:rPr>
                                <w:b/>
                              </w:rPr>
                            </w:pPr>
                          </w:p>
                          <w:p w14:paraId="1DDE318A" w14:textId="1D2EDBE3" w:rsidR="000A58E4" w:rsidRDefault="000A58E4" w:rsidP="00A9758C">
                            <w:pPr>
                              <w:rPr>
                                <w:b/>
                              </w:rPr>
                            </w:pPr>
                          </w:p>
                          <w:p w14:paraId="29B6655D" w14:textId="513CBE24" w:rsidR="000A58E4" w:rsidRDefault="000A58E4" w:rsidP="00A9758C">
                            <w:pPr>
                              <w:rPr>
                                <w:b/>
                              </w:rPr>
                            </w:pPr>
                          </w:p>
                          <w:p w14:paraId="22574452" w14:textId="2900D726" w:rsidR="000A58E4" w:rsidRDefault="000A58E4" w:rsidP="00A9758C">
                            <w:pPr>
                              <w:rPr>
                                <w:b/>
                              </w:rPr>
                            </w:pPr>
                          </w:p>
                          <w:p w14:paraId="204A926A" w14:textId="35439489" w:rsidR="000A58E4" w:rsidRDefault="000A58E4" w:rsidP="00A9758C">
                            <w:pPr>
                              <w:rPr>
                                <w:b/>
                              </w:rPr>
                            </w:pPr>
                          </w:p>
                          <w:p w14:paraId="7CA62CA6" w14:textId="73E78C61" w:rsidR="000A58E4" w:rsidRDefault="000A58E4" w:rsidP="00A9758C">
                            <w:pPr>
                              <w:rPr>
                                <w:b/>
                              </w:rPr>
                            </w:pPr>
                          </w:p>
                          <w:p w14:paraId="150169DD" w14:textId="01A1CB03" w:rsidR="000A58E4" w:rsidRDefault="000A58E4" w:rsidP="00A9758C">
                            <w:pPr>
                              <w:rPr>
                                <w:b/>
                              </w:rPr>
                            </w:pPr>
                          </w:p>
                          <w:p w14:paraId="36F5F5FA" w14:textId="17703988" w:rsidR="000A58E4" w:rsidRDefault="000A58E4" w:rsidP="00A9758C">
                            <w:pPr>
                              <w:rPr>
                                <w:b/>
                              </w:rPr>
                            </w:pPr>
                          </w:p>
                          <w:p w14:paraId="475BC948" w14:textId="7820A249" w:rsidR="000A58E4" w:rsidRDefault="000A58E4" w:rsidP="00A9758C">
                            <w:pPr>
                              <w:rPr>
                                <w:b/>
                              </w:rPr>
                            </w:pPr>
                          </w:p>
                          <w:p w14:paraId="16FECEC6" w14:textId="15ECFF50" w:rsidR="000A58E4" w:rsidRDefault="000A58E4" w:rsidP="00A9758C">
                            <w:pPr>
                              <w:rPr>
                                <w:b/>
                              </w:rPr>
                            </w:pPr>
                          </w:p>
                          <w:p w14:paraId="400B5EA1" w14:textId="35F10D11" w:rsidR="000A58E4" w:rsidRDefault="000A58E4" w:rsidP="00A9758C">
                            <w:pPr>
                              <w:rPr>
                                <w:b/>
                              </w:rPr>
                            </w:pPr>
                          </w:p>
                          <w:p w14:paraId="7B8F0D2E" w14:textId="5B52586C" w:rsidR="000A58E4" w:rsidRDefault="000A58E4" w:rsidP="00A9758C">
                            <w:pPr>
                              <w:rPr>
                                <w:b/>
                              </w:rPr>
                            </w:pPr>
                          </w:p>
                          <w:p w14:paraId="01170174" w14:textId="6D707F67" w:rsidR="000A58E4" w:rsidRDefault="000A58E4" w:rsidP="00A9758C">
                            <w:pPr>
                              <w:rPr>
                                <w:b/>
                              </w:rPr>
                            </w:pPr>
                          </w:p>
                          <w:p w14:paraId="0FD496AB" w14:textId="57D60346" w:rsidR="000A58E4" w:rsidRDefault="000A58E4" w:rsidP="00A9758C">
                            <w:pPr>
                              <w:rPr>
                                <w:b/>
                              </w:rPr>
                            </w:pPr>
                          </w:p>
                          <w:p w14:paraId="48486CD8" w14:textId="77777777" w:rsidR="000A58E4" w:rsidRPr="00A9758C" w:rsidRDefault="000A58E4" w:rsidP="00A9758C">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4B0D6" id="Rectangle 2" o:spid="_x0000_s1033" style="position:absolute;margin-left:36.35pt;margin-top:34.15pt;width:540pt;height:675pt;z-index:-2517160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" strokecolor="#7f7f7f [1612]" strokeweight="3pt">
                <v:textbox>
                  <w:txbxContent>
                    <w:p w14:paraId="2BAAD826" w14:textId="57140ACD" w:rsidR="00A9758C" w:rsidRDefault="00A9758C" w:rsidP="000A58E4">
                      <w:pPr>
                        <w:jc w:val="center"/>
                      </w:pPr>
                    </w:p>
                    <w:p w14:paraId="62308FC4" w14:textId="528CEC5A" w:rsidR="00A9758C" w:rsidRDefault="00A9758C" w:rsidP="00A9758C">
                      <w:pPr>
                        <w:rPr>
                          <w:b/>
                        </w:rPr>
                      </w:pPr>
                    </w:p>
                    <w:p w14:paraId="03541B3B" w14:textId="06F835D1" w:rsidR="000A58E4" w:rsidRDefault="000A58E4" w:rsidP="00A9758C">
                      <w:pPr>
                        <w:rPr>
                          <w:b/>
                        </w:rPr>
                      </w:pPr>
                    </w:p>
                    <w:p w14:paraId="7B35389D" w14:textId="4B96D885" w:rsidR="000A58E4" w:rsidRDefault="000A58E4" w:rsidP="00A9758C">
                      <w:pPr>
                        <w:rPr>
                          <w:b/>
                        </w:rPr>
                      </w:pPr>
                    </w:p>
                    <w:p w14:paraId="74FD3F7A" w14:textId="4BBD0191" w:rsidR="000A58E4" w:rsidRDefault="000A58E4" w:rsidP="00A9758C">
                      <w:pPr>
                        <w:rPr>
                          <w:b/>
                        </w:rPr>
                      </w:pPr>
                    </w:p>
                    <w:p w14:paraId="2CF20320" w14:textId="6C15E943" w:rsidR="000A58E4" w:rsidRDefault="000A58E4" w:rsidP="00A9758C">
                      <w:pPr>
                        <w:rPr>
                          <w:b/>
                        </w:rPr>
                      </w:pPr>
                    </w:p>
                    <w:p w14:paraId="1FA2A14F" w14:textId="020125F3" w:rsidR="000A58E4" w:rsidRDefault="000A58E4" w:rsidP="00A9758C">
                      <w:pPr>
                        <w:rPr>
                          <w:b/>
                        </w:rPr>
                      </w:pPr>
                    </w:p>
                    <w:p w14:paraId="01199F51" w14:textId="4A92E261" w:rsidR="000A58E4" w:rsidRDefault="000A58E4" w:rsidP="00A9758C">
                      <w:pPr>
                        <w:rPr>
                          <w:b/>
                        </w:rPr>
                      </w:pPr>
                    </w:p>
                    <w:p w14:paraId="000373A4" w14:textId="39CBF14C" w:rsidR="000A58E4" w:rsidRDefault="000A58E4" w:rsidP="00A9758C">
                      <w:pPr>
                        <w:rPr>
                          <w:b/>
                        </w:rPr>
                      </w:pPr>
                    </w:p>
                    <w:p w14:paraId="5FF4CCB2" w14:textId="3428767E" w:rsidR="000A58E4" w:rsidRDefault="000A58E4" w:rsidP="00A9758C">
                      <w:pPr>
                        <w:rPr>
                          <w:b/>
                        </w:rPr>
                      </w:pPr>
                    </w:p>
                    <w:p w14:paraId="0F568263" w14:textId="39C73F9C" w:rsidR="000A58E4" w:rsidRDefault="000A58E4" w:rsidP="00A9758C">
                      <w:pPr>
                        <w:rPr>
                          <w:b/>
                        </w:rPr>
                      </w:pPr>
                    </w:p>
                    <w:p w14:paraId="2BE023E2" w14:textId="5207B55D" w:rsidR="000A58E4" w:rsidRDefault="000A58E4" w:rsidP="00A9758C">
                      <w:pPr>
                        <w:rPr>
                          <w:b/>
                        </w:rPr>
                      </w:pPr>
                      <w:bookmarkStart w:id="14" w:name="_GoBack"/>
                      <w:bookmarkEnd w:id="14"/>
                    </w:p>
                    <w:p w14:paraId="0CC5A2D4" w14:textId="00B31AB3" w:rsidR="000A58E4" w:rsidRDefault="000A58E4" w:rsidP="00A9758C">
                      <w:pPr>
                        <w:rPr>
                          <w:b/>
                        </w:rPr>
                      </w:pPr>
                    </w:p>
                    <w:p w14:paraId="7213E3BF" w14:textId="2D3F34BB" w:rsidR="000A58E4" w:rsidRDefault="000A58E4" w:rsidP="00A9758C">
                      <w:pPr>
                        <w:rPr>
                          <w:b/>
                        </w:rPr>
                      </w:pPr>
                    </w:p>
                    <w:p w14:paraId="6CD6C498" w14:textId="290B07B6" w:rsidR="000A58E4" w:rsidRDefault="000A58E4" w:rsidP="00A9758C">
                      <w:pPr>
                        <w:rPr>
                          <w:b/>
                        </w:rPr>
                      </w:pPr>
                    </w:p>
                    <w:p w14:paraId="273393E1" w14:textId="2E289834" w:rsidR="000A58E4" w:rsidRDefault="000A58E4" w:rsidP="00A9758C">
                      <w:pPr>
                        <w:rPr>
                          <w:b/>
                        </w:rPr>
                      </w:pPr>
                    </w:p>
                    <w:p w14:paraId="6663BEE8" w14:textId="4269F74F" w:rsidR="000A58E4" w:rsidRDefault="000A58E4" w:rsidP="00A9758C">
                      <w:pPr>
                        <w:rPr>
                          <w:b/>
                        </w:rPr>
                      </w:pPr>
                    </w:p>
                    <w:p w14:paraId="76417BCB" w14:textId="78D1F6B1" w:rsidR="000A58E4" w:rsidRDefault="000A58E4" w:rsidP="00A9758C">
                      <w:pPr>
                        <w:rPr>
                          <w:b/>
                        </w:rPr>
                      </w:pPr>
                    </w:p>
                    <w:p w14:paraId="29F1D359" w14:textId="6904115A" w:rsidR="000A58E4" w:rsidRDefault="000A58E4" w:rsidP="00A9758C">
                      <w:pPr>
                        <w:rPr>
                          <w:b/>
                        </w:rPr>
                      </w:pPr>
                    </w:p>
                    <w:p w14:paraId="5C1A91FE" w14:textId="30F35EC7" w:rsidR="000A58E4" w:rsidRDefault="000A58E4" w:rsidP="00A9758C">
                      <w:pPr>
                        <w:rPr>
                          <w:b/>
                        </w:rPr>
                      </w:pPr>
                    </w:p>
                    <w:p w14:paraId="0387CE8A" w14:textId="56BE48BD" w:rsidR="000A58E4" w:rsidRDefault="000A58E4" w:rsidP="00A9758C">
                      <w:pPr>
                        <w:rPr>
                          <w:b/>
                        </w:rPr>
                      </w:pPr>
                    </w:p>
                    <w:p w14:paraId="5CF95F83" w14:textId="62BCE17D" w:rsidR="000A58E4" w:rsidRDefault="000A58E4" w:rsidP="00A9758C">
                      <w:pPr>
                        <w:rPr>
                          <w:b/>
                        </w:rPr>
                      </w:pPr>
                    </w:p>
                    <w:p w14:paraId="03236CB4" w14:textId="094CE215" w:rsidR="000A58E4" w:rsidRDefault="000A58E4" w:rsidP="00A9758C">
                      <w:pPr>
                        <w:rPr>
                          <w:b/>
                        </w:rPr>
                      </w:pPr>
                    </w:p>
                    <w:p w14:paraId="6589F919" w14:textId="35F0E6A3" w:rsidR="000A58E4" w:rsidRDefault="000A58E4" w:rsidP="00A9758C">
                      <w:pPr>
                        <w:rPr>
                          <w:b/>
                        </w:rPr>
                      </w:pPr>
                    </w:p>
                    <w:p w14:paraId="75CCC504" w14:textId="03194E7C" w:rsidR="000A58E4" w:rsidRDefault="000A58E4" w:rsidP="00A9758C">
                      <w:pPr>
                        <w:rPr>
                          <w:b/>
                        </w:rPr>
                      </w:pPr>
                    </w:p>
                    <w:p w14:paraId="7CE48CFC" w14:textId="734528A1" w:rsidR="000A58E4" w:rsidRDefault="000A58E4" w:rsidP="00A9758C">
                      <w:pPr>
                        <w:rPr>
                          <w:b/>
                        </w:rPr>
                      </w:pPr>
                    </w:p>
                    <w:p w14:paraId="3F348FF7" w14:textId="122025E0" w:rsidR="000A58E4" w:rsidRDefault="000A58E4" w:rsidP="00A9758C">
                      <w:pPr>
                        <w:rPr>
                          <w:b/>
                        </w:rPr>
                      </w:pPr>
                    </w:p>
                    <w:p w14:paraId="7659C0F0" w14:textId="05543708" w:rsidR="000A58E4" w:rsidRDefault="000A58E4" w:rsidP="00A9758C">
                      <w:pPr>
                        <w:rPr>
                          <w:b/>
                        </w:rPr>
                      </w:pPr>
                    </w:p>
                    <w:p w14:paraId="0ACFDCE4" w14:textId="7D607D7A" w:rsidR="000A58E4" w:rsidRDefault="000A58E4" w:rsidP="00A9758C">
                      <w:pPr>
                        <w:rPr>
                          <w:b/>
                        </w:rPr>
                      </w:pPr>
                    </w:p>
                    <w:p w14:paraId="79BA9F89" w14:textId="70B2FE99" w:rsidR="000A58E4" w:rsidRDefault="000A58E4" w:rsidP="00A9758C">
                      <w:pPr>
                        <w:rPr>
                          <w:b/>
                        </w:rPr>
                      </w:pPr>
                    </w:p>
                    <w:p w14:paraId="1DDE318A" w14:textId="1D2EDBE3" w:rsidR="000A58E4" w:rsidRDefault="000A58E4" w:rsidP="00A9758C">
                      <w:pPr>
                        <w:rPr>
                          <w:b/>
                        </w:rPr>
                      </w:pPr>
                    </w:p>
                    <w:p w14:paraId="29B6655D" w14:textId="513CBE24" w:rsidR="000A58E4" w:rsidRDefault="000A58E4" w:rsidP="00A9758C">
                      <w:pPr>
                        <w:rPr>
                          <w:b/>
                        </w:rPr>
                      </w:pPr>
                    </w:p>
                    <w:p w14:paraId="22574452" w14:textId="2900D726" w:rsidR="000A58E4" w:rsidRDefault="000A58E4" w:rsidP="00A9758C">
                      <w:pPr>
                        <w:rPr>
                          <w:b/>
                        </w:rPr>
                      </w:pPr>
                    </w:p>
                    <w:p w14:paraId="204A926A" w14:textId="35439489" w:rsidR="000A58E4" w:rsidRDefault="000A58E4" w:rsidP="00A9758C">
                      <w:pPr>
                        <w:rPr>
                          <w:b/>
                        </w:rPr>
                      </w:pPr>
                    </w:p>
                    <w:p w14:paraId="7CA62CA6" w14:textId="73E78C61" w:rsidR="000A58E4" w:rsidRDefault="000A58E4" w:rsidP="00A9758C">
                      <w:pPr>
                        <w:rPr>
                          <w:b/>
                        </w:rPr>
                      </w:pPr>
                    </w:p>
                    <w:p w14:paraId="150169DD" w14:textId="01A1CB03" w:rsidR="000A58E4" w:rsidRDefault="000A58E4" w:rsidP="00A9758C">
                      <w:pPr>
                        <w:rPr>
                          <w:b/>
                        </w:rPr>
                      </w:pPr>
                    </w:p>
                    <w:p w14:paraId="36F5F5FA" w14:textId="17703988" w:rsidR="000A58E4" w:rsidRDefault="000A58E4" w:rsidP="00A9758C">
                      <w:pPr>
                        <w:rPr>
                          <w:b/>
                        </w:rPr>
                      </w:pPr>
                    </w:p>
                    <w:p w14:paraId="475BC948" w14:textId="7820A249" w:rsidR="000A58E4" w:rsidRDefault="000A58E4" w:rsidP="00A9758C">
                      <w:pPr>
                        <w:rPr>
                          <w:b/>
                        </w:rPr>
                      </w:pPr>
                    </w:p>
                    <w:p w14:paraId="16FECEC6" w14:textId="15ECFF50" w:rsidR="000A58E4" w:rsidRDefault="000A58E4" w:rsidP="00A9758C">
                      <w:pPr>
                        <w:rPr>
                          <w:b/>
                        </w:rPr>
                      </w:pPr>
                    </w:p>
                    <w:p w14:paraId="400B5EA1" w14:textId="35F10D11" w:rsidR="000A58E4" w:rsidRDefault="000A58E4" w:rsidP="00A9758C">
                      <w:pPr>
                        <w:rPr>
                          <w:b/>
                        </w:rPr>
                      </w:pPr>
                    </w:p>
                    <w:p w14:paraId="7B8F0D2E" w14:textId="5B52586C" w:rsidR="000A58E4" w:rsidRDefault="000A58E4" w:rsidP="00A9758C">
                      <w:pPr>
                        <w:rPr>
                          <w:b/>
                        </w:rPr>
                      </w:pPr>
                    </w:p>
                    <w:p w14:paraId="01170174" w14:textId="6D707F67" w:rsidR="000A58E4" w:rsidRDefault="000A58E4" w:rsidP="00A9758C">
                      <w:pPr>
                        <w:rPr>
                          <w:b/>
                        </w:rPr>
                      </w:pPr>
                    </w:p>
                    <w:p w14:paraId="0FD496AB" w14:textId="57D60346" w:rsidR="000A58E4" w:rsidRDefault="000A58E4" w:rsidP="00A9758C">
                      <w:pPr>
                        <w:rPr>
                          <w:b/>
                        </w:rPr>
                      </w:pPr>
                    </w:p>
                    <w:p w14:paraId="48486CD8" w14:textId="77777777" w:rsidR="000A58E4" w:rsidRPr="00A9758C" w:rsidRDefault="000A58E4" w:rsidP="00A9758C">
                      <w:pPr>
                        <w:rPr>
                          <w:b/>
                        </w:rPr>
                      </w:pPr>
                    </w:p>
                  </w:txbxContent>
                </v:textbox>
                <w10:wrap anchorx="page" anchory="page"/>
              </v:rect>
            </w:pict>
          </mc:Fallback>
        </mc:AlternateContent>
      </w:r>
      <w:r w:rsidR="004A1E0F" w:rsidRPr="0018690B">
        <w:br w:type="page"/>
      </w:r>
      <w:r w:rsidR="008C4A20" w:rsidRPr="000A58E4">
        <w:lastRenderedPageBreak/>
        <mc:AlternateContent>
          <mc:Choice Requires="wps">
            <w:drawing>
              <wp:anchor distT="0" distB="0" distL="114300" distR="114300" simplePos="0" relativeHeight="251530752" behindDoc="0" locked="0" layoutInCell="1" allowOverlap="1" wp14:anchorId="09B30F7F" wp14:editId="4750DEB1">
                <wp:simplePos x="0" y="0"/>
                <wp:positionH relativeFrom="margin">
                  <wp:posOffset>-237490</wp:posOffset>
                </wp:positionH>
                <wp:positionV relativeFrom="topMargin">
                  <wp:posOffset>643255</wp:posOffset>
                </wp:positionV>
                <wp:extent cx="6456680" cy="270510"/>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6680" cy="2705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9D6233" w14:textId="140FCC2F" w:rsidR="00CA55DF" w:rsidRPr="007E35F0" w:rsidRDefault="00CA55DF" w:rsidP="008C4A20">
                            <w:pPr>
                              <w:ind w:right="-16"/>
                              <w:jc w:val="center"/>
                              <w:rPr>
                                <w:rFonts w:ascii="Arial" w:hAnsi="Arial" w:cs="Arial"/>
                                <w:sz w:val="20"/>
                                <w:szCs w:val="20"/>
                              </w:rPr>
                            </w:pPr>
                            <w:r>
                              <w:rPr>
                                <w:rFonts w:ascii="Arial" w:hAnsi="Arial" w:cs="Arial"/>
                                <w:sz w:val="20"/>
                                <w:szCs w:val="20"/>
                              </w:rPr>
                              <w:t xml:space="preserve">“Dental Fillings: A Reaction in Your Mouth”,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A9758C">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0F7F" id="Text Box 76" o:spid="_x0000_s1034" type="#_x0000_t202" style="position:absolute;margin-left:-18.7pt;margin-top:50.65pt;width:508.4pt;height:21.3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" filled="f" stroked="f">
                <v:path arrowok="t"/>
                <v:textbox>
                  <w:txbxContent>
                    <w:p w14:paraId="479D6233" w14:textId="140FCC2F" w:rsidR="00CA55DF" w:rsidRPr="007E35F0" w:rsidRDefault="00CA55DF" w:rsidP="008C4A20">
                      <w:pPr>
                        <w:ind w:right="-16"/>
                        <w:jc w:val="center"/>
                        <w:rPr>
                          <w:rFonts w:ascii="Arial" w:hAnsi="Arial" w:cs="Arial"/>
                          <w:sz w:val="20"/>
                          <w:szCs w:val="20"/>
                        </w:rPr>
                      </w:pPr>
                      <w:r>
                        <w:rPr>
                          <w:rFonts w:ascii="Arial" w:hAnsi="Arial" w:cs="Arial"/>
                          <w:sz w:val="20"/>
                          <w:szCs w:val="20"/>
                        </w:rPr>
                        <w:t xml:space="preserve">“Dental Fillings: A Reaction in Your Mouth”,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A9758C">
                        <w:rPr>
                          <w:rFonts w:ascii="Arial" w:hAnsi="Arial" w:cs="Arial"/>
                          <w:sz w:val="20"/>
                          <w:szCs w:val="20"/>
                        </w:rPr>
                        <w:t xml:space="preserve"> Issue</w:t>
                      </w:r>
                    </w:p>
                  </w:txbxContent>
                </v:textbox>
                <w10:wrap type="square" anchorx="margin" anchory="margin"/>
              </v:shape>
            </w:pict>
          </mc:Fallback>
        </mc:AlternateContent>
      </w:r>
      <w:r w:rsidR="003D6E7A" w:rsidRPr="000A58E4">
        <mc:AlternateContent>
          <mc:Choice Requires="wps">
            <w:drawing>
              <wp:anchor distT="0" distB="0" distL="114300" distR="114300" simplePos="0" relativeHeight="251787776" behindDoc="0" locked="0" layoutInCell="1" allowOverlap="1" wp14:anchorId="2A644428" wp14:editId="24254B49">
                <wp:simplePos x="0" y="0"/>
                <wp:positionH relativeFrom="page">
                  <wp:posOffset>4773507</wp:posOffset>
                </wp:positionH>
                <wp:positionV relativeFrom="page">
                  <wp:posOffset>1231900</wp:posOffset>
                </wp:positionV>
                <wp:extent cx="2400935" cy="4216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00935"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445FB" w14:textId="527FA6B9" w:rsidR="00CA55DF" w:rsidRDefault="00CA55DF"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CA55DF" w:rsidRPr="00D37DE8" w:rsidRDefault="00CA55DF"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4428" id="Text Box 33" o:spid="_x0000_s1035" type="#_x0000_t202" style="position:absolute;margin-left:375.85pt;margin-top:97pt;width:189.05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" filled="f" stroked="f" strokeweight=".5pt">
                <v:textbox>
                  <w:txbxContent>
                    <w:p w14:paraId="0DB445FB" w14:textId="527FA6B9" w:rsidR="00CA55DF" w:rsidRDefault="00CA55DF"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CA55DF" w:rsidRPr="00D37DE8" w:rsidRDefault="00CA55DF"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F4323B" w:rsidRPr="000A58E4">
        <mc:AlternateContent>
          <mc:Choice Requires="wps">
            <w:drawing>
              <wp:anchor distT="0" distB="0" distL="114300" distR="114300" simplePos="0" relativeHeight="251526656" behindDoc="1" locked="0" layoutInCell="1" allowOverlap="1" wp14:anchorId="17A0CE21" wp14:editId="20FEFE2A">
                <wp:simplePos x="0" y="0"/>
                <wp:positionH relativeFrom="margin">
                  <wp:posOffset>-303318</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602E63A"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sidR="00176EFA" w:rsidRPr="000A58E4">
        <mc:AlternateContent>
          <mc:Choice Requires="wps">
            <w:drawing>
              <wp:anchor distT="0" distB="0" distL="114300" distR="114300" simplePos="0" relativeHeight="251522560" behindDoc="1" locked="0" layoutInCell="1" allowOverlap="1" wp14:anchorId="0F1091B9" wp14:editId="3CA43BAB">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C1D14"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0A58E4">
        <w:t xml:space="preserve">Student </w:t>
      </w:r>
      <w:r w:rsidR="00176EFA" w:rsidRPr="000A58E4">
        <w:t>R</w:t>
      </w:r>
      <w:r w:rsidR="00A2251E" w:rsidRPr="000A58E4">
        <w:t xml:space="preserve">eading Comprehension </w:t>
      </w:r>
      <w:r w:rsidR="005A0CDC" w:rsidRPr="000A58E4">
        <w:t>Questions</w:t>
      </w:r>
      <w:bookmarkEnd w:id="3"/>
      <w:bookmarkEnd w:id="12"/>
    </w:p>
    <w:p w14:paraId="08FE87F1" w14:textId="37AB9C6F" w:rsidR="000106F9" w:rsidRPr="000106F9" w:rsidRDefault="000106F9" w:rsidP="00A2251E">
      <w:pPr>
        <w:rPr>
          <w:rFonts w:ascii="Arial" w:hAnsi="Arial" w:cs="Arial"/>
          <w:sz w:val="22"/>
        </w:rPr>
      </w:pPr>
    </w:p>
    <w:p w14:paraId="69DBBE86" w14:textId="77777777"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14:paraId="2E2903CE" w14:textId="77777777" w:rsidR="0033409A" w:rsidRPr="007E35F0" w:rsidRDefault="0033409A" w:rsidP="0033409A">
      <w:pPr>
        <w:rPr>
          <w:rFonts w:ascii="Arial" w:hAnsi="Arial" w:cs="Arial"/>
          <w:sz w:val="22"/>
          <w:szCs w:val="22"/>
        </w:rPr>
      </w:pPr>
    </w:p>
    <w:p w14:paraId="7683C99A" w14:textId="77777777" w:rsidR="007E35F0" w:rsidRPr="00F4323B" w:rsidRDefault="007E35F0" w:rsidP="0033409A">
      <w:pPr>
        <w:rPr>
          <w:rFonts w:ascii="Arial" w:hAnsi="Arial" w:cs="Arial"/>
          <w:sz w:val="22"/>
          <w:szCs w:val="22"/>
        </w:rPr>
      </w:pPr>
    </w:p>
    <w:p w14:paraId="12BA7DA5" w14:textId="77777777" w:rsidR="009E4A70" w:rsidRPr="0052093A"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fraction of high school students in the United States have tooth decay?</w:t>
      </w:r>
    </w:p>
    <w:p w14:paraId="1772E88D" w14:textId="77777777" w:rsidR="009E4A70" w:rsidRPr="0052093A"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List five desirable characteristics of an ideal dental filler for sealing a tooth.</w:t>
      </w:r>
    </w:p>
    <w:p w14:paraId="2E50393F" w14:textId="77777777" w:rsidR="009E4A70" w:rsidRPr="007C5D42"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are three common types of dental fillings?</w:t>
      </w:r>
    </w:p>
    <w:p w14:paraId="56B0FF6D" w14:textId="77777777" w:rsidR="009E4A70" w:rsidRPr="007C5D42"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are three drawbacks to the use of silver (amalgam) fillings?</w:t>
      </w:r>
    </w:p>
    <w:p w14:paraId="5F43D4C2" w14:textId="77777777" w:rsidR="009E4A70" w:rsidRPr="0052093A"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Provide four advantages of using composite resin fillings.</w:t>
      </w:r>
    </w:p>
    <w:p w14:paraId="4846005A" w14:textId="77777777" w:rsidR="009E4A70"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is one example of a thoroughly cross-linked polymer that is one big molecule?</w:t>
      </w:r>
    </w:p>
    <w:p w14:paraId="19FF62C2" w14:textId="77777777" w:rsidR="00A2251E" w:rsidRPr="0052093A" w:rsidRDefault="00A2251E" w:rsidP="006F2334">
      <w:pPr>
        <w:spacing w:after="1560"/>
        <w:ind w:left="-360"/>
        <w:rPr>
          <w:rFonts w:ascii="Arial" w:hAnsi="Arial" w:cs="Arial"/>
          <w:sz w:val="22"/>
          <w:szCs w:val="22"/>
        </w:rPr>
      </w:pPr>
    </w:p>
    <w:p w14:paraId="757C6E8F" w14:textId="3A7553A2" w:rsidR="007E35F0" w:rsidRPr="004177AA" w:rsidRDefault="008C4A20" w:rsidP="004177AA">
      <w:pPr>
        <w:rPr>
          <w:rFonts w:ascii="Arial" w:hAnsi="Arial" w:cs="Arial"/>
          <w:b/>
          <w:sz w:val="22"/>
        </w:rPr>
      </w:pPr>
      <w:r w:rsidRPr="004177AA">
        <w:rPr>
          <w:rFonts w:ascii="Arial" w:hAnsi="Arial" w:cs="Arial"/>
          <w:b/>
          <w:noProof/>
          <w:sz w:val="28"/>
        </w:rPr>
        <w:lastRenderedPageBreak/>
        <mc:AlternateContent>
          <mc:Choice Requires="wps">
            <w:drawing>
              <wp:anchor distT="0" distB="0" distL="114300" distR="114300" simplePos="0" relativeHeight="251543040" behindDoc="0" locked="0" layoutInCell="1" allowOverlap="1" wp14:anchorId="116FD872" wp14:editId="3E6498C7">
                <wp:simplePos x="0" y="0"/>
                <wp:positionH relativeFrom="margin">
                  <wp:posOffset>-265430</wp:posOffset>
                </wp:positionH>
                <wp:positionV relativeFrom="page">
                  <wp:posOffset>648970</wp:posOffset>
                </wp:positionV>
                <wp:extent cx="647382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382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22D5D6" w14:textId="16FA0F61" w:rsidR="00CA55DF" w:rsidRPr="00A52942" w:rsidRDefault="00CA55DF" w:rsidP="00DC39B1">
                            <w:pPr>
                              <w:jc w:val="center"/>
                              <w:rPr>
                                <w:rFonts w:ascii="Helvetica" w:hAnsi="Helvetica"/>
                              </w:rPr>
                            </w:pPr>
                            <w:r>
                              <w:rPr>
                                <w:rFonts w:ascii="Arial" w:hAnsi="Arial" w:cs="Arial"/>
                                <w:sz w:val="20"/>
                                <w:szCs w:val="20"/>
                              </w:rPr>
                              <w:t xml:space="preserve">“Dental Fillings: A Reaction in Your Mouth”,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D872" id="Text Box 80" o:spid="_x0000_s1036" type="#_x0000_t202" style="position:absolute;margin-left:-20.9pt;margin-top:51.1pt;width:509.7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" filled="f" stroked="f">
                <v:path arrowok="t"/>
                <v:textbox>
                  <w:txbxContent>
                    <w:p w14:paraId="2C22D5D6" w14:textId="16FA0F61" w:rsidR="00CA55DF" w:rsidRPr="00A52942" w:rsidRDefault="00CA55DF" w:rsidP="00DC39B1">
                      <w:pPr>
                        <w:jc w:val="center"/>
                        <w:rPr>
                          <w:rFonts w:ascii="Helvetica" w:hAnsi="Helvetica"/>
                        </w:rPr>
                      </w:pPr>
                      <w:r>
                        <w:rPr>
                          <w:rFonts w:ascii="Arial" w:hAnsi="Arial" w:cs="Arial"/>
                          <w:sz w:val="20"/>
                          <w:szCs w:val="20"/>
                        </w:rPr>
                        <w:t xml:space="preserve">“Dental Fillings: A Reaction in Your Mouth”,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v:textbox>
                <w10:wrap type="square" anchorx="margin" anchory="page"/>
              </v:shape>
            </w:pict>
          </mc:Fallback>
        </mc:AlternateContent>
      </w:r>
      <w:r w:rsidR="00C32603" w:rsidRPr="004177AA">
        <w:rPr>
          <w:rFonts w:ascii="Arial" w:hAnsi="Arial" w:cs="Arial"/>
          <w:b/>
          <w:noProof/>
          <w:sz w:val="40"/>
        </w:rPr>
        <mc:AlternateContent>
          <mc:Choice Requires="wps">
            <w:drawing>
              <wp:anchor distT="0" distB="0" distL="114300" distR="114300" simplePos="0" relativeHeight="251538944" behindDoc="1" locked="0" layoutInCell="1" allowOverlap="1" wp14:anchorId="356631D6" wp14:editId="5AF05E6D">
                <wp:simplePos x="0" y="0"/>
                <wp:positionH relativeFrom="column">
                  <wp:posOffset>-347133</wp:posOffset>
                </wp:positionH>
                <wp:positionV relativeFrom="paragraph">
                  <wp:posOffset>-359410</wp:posOffset>
                </wp:positionV>
                <wp:extent cx="6629400" cy="694267"/>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26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5847AF6"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" fillcolor="#e7e6e6 [3214]" stroked="f" strokeweight=".5pt">
                <v:path arrowok="t"/>
              </v:rect>
            </w:pict>
          </mc:Fallback>
        </mc:AlternateContent>
      </w:r>
      <w:r w:rsidR="002D251B" w:rsidRPr="004177AA">
        <w:rPr>
          <w:rFonts w:ascii="Arial" w:hAnsi="Arial" w:cs="Arial"/>
          <w:b/>
          <w:noProof/>
          <w:sz w:val="40"/>
        </w:rPr>
        <mc:AlternateContent>
          <mc:Choice Requires="wps">
            <w:drawing>
              <wp:anchor distT="0" distB="0" distL="114300" distR="114300" simplePos="0" relativeHeight="251534848" behindDoc="1" locked="0" layoutInCell="1" allowOverlap="1" wp14:anchorId="2C92A926" wp14:editId="42164B10">
                <wp:simplePos x="0" y="0"/>
                <wp:positionH relativeFrom="margin">
                  <wp:posOffset>-457200</wp:posOffset>
                </wp:positionH>
                <wp:positionV relativeFrom="paragraph">
                  <wp:posOffset>-479743</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3F4D9"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A975E8">
        <w:rPr>
          <w:rFonts w:ascii="Arial" w:hAnsi="Arial" w:cs="Arial"/>
          <w:b/>
          <w:sz w:val="28"/>
        </w:rPr>
        <w:t>c</w:t>
      </w:r>
      <w:r w:rsidR="00DC39B1" w:rsidRPr="004177AA">
        <w:rPr>
          <w:rFonts w:ascii="Arial" w:hAnsi="Arial" w:cs="Arial"/>
          <w:b/>
          <w:sz w:val="28"/>
        </w:rPr>
        <w:t>ont.</w:t>
      </w:r>
    </w:p>
    <w:p w14:paraId="41AA6C18" w14:textId="77777777" w:rsidR="007E35F0" w:rsidRDefault="007E35F0" w:rsidP="007E35F0">
      <w:pPr>
        <w:rPr>
          <w:rFonts w:ascii="Arial" w:hAnsi="Arial" w:cs="Arial"/>
          <w:sz w:val="22"/>
          <w:szCs w:val="22"/>
        </w:rPr>
      </w:pPr>
    </w:p>
    <w:p w14:paraId="755C641E" w14:textId="77777777" w:rsidR="004177AA" w:rsidRPr="007D633A" w:rsidRDefault="004177AA" w:rsidP="007E35F0">
      <w:pPr>
        <w:rPr>
          <w:rFonts w:ascii="Arial" w:hAnsi="Arial" w:cs="Arial"/>
          <w:sz w:val="22"/>
          <w:szCs w:val="22"/>
        </w:rPr>
      </w:pPr>
    </w:p>
    <w:p w14:paraId="3D707098" w14:textId="77777777" w:rsidR="009E4A70" w:rsidRPr="0052093A"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are free-radicals?</w:t>
      </w:r>
    </w:p>
    <w:p w14:paraId="1D9C581A" w14:textId="77777777" w:rsidR="009E4A70" w:rsidRPr="0052093A"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Explain why dental resins are poured in thin layers until the cavity is filled.</w:t>
      </w:r>
    </w:p>
    <w:p w14:paraId="11ECB1F8" w14:textId="77777777" w:rsidR="009E4A70" w:rsidRPr="0052093A"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Why is a coupling agent included in dental resins?</w:t>
      </w:r>
    </w:p>
    <w:p w14:paraId="40742660" w14:textId="77777777" w:rsidR="009E4A70" w:rsidRPr="0052093A"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Identify the two parts of composite materials. For dental resin, what material is used for each of these two composite parts?</w:t>
      </w:r>
    </w:p>
    <w:p w14:paraId="42F0FBF4" w14:textId="77777777" w:rsidR="009E4A70" w:rsidRPr="0052093A" w:rsidRDefault="009E4A70" w:rsidP="009E4A70">
      <w:pPr>
        <w:numPr>
          <w:ilvl w:val="1"/>
          <w:numId w:val="3"/>
        </w:numPr>
        <w:tabs>
          <w:tab w:val="clear" w:pos="1440"/>
        </w:tabs>
        <w:spacing w:after="1560"/>
        <w:ind w:left="360"/>
        <w:rPr>
          <w:rFonts w:ascii="Arial" w:hAnsi="Arial" w:cs="Arial"/>
          <w:sz w:val="22"/>
          <w:szCs w:val="22"/>
        </w:rPr>
      </w:pPr>
      <w:r>
        <w:rPr>
          <w:rFonts w:ascii="Arial" w:hAnsi="Arial" w:cs="Arial"/>
          <w:sz w:val="22"/>
          <w:szCs w:val="22"/>
        </w:rPr>
        <w:t>Dental resin composites contain materials that are hydrophobic and hydrophilic. What do these two terms mean?</w:t>
      </w:r>
    </w:p>
    <w:p w14:paraId="31FE99A1" w14:textId="77777777" w:rsidR="009E4A70" w:rsidRPr="00707EA2" w:rsidRDefault="009E4A70" w:rsidP="009E4A70">
      <w:pPr>
        <w:numPr>
          <w:ilvl w:val="1"/>
          <w:numId w:val="3"/>
        </w:numPr>
        <w:tabs>
          <w:tab w:val="clear" w:pos="1440"/>
        </w:tabs>
        <w:spacing w:after="1560"/>
        <w:ind w:left="360"/>
        <w:rPr>
          <w:rFonts w:ascii="Arial" w:hAnsi="Arial" w:cs="Arial"/>
          <w:sz w:val="22"/>
          <w:szCs w:val="22"/>
        </w:rPr>
      </w:pPr>
      <w:r w:rsidRPr="00707EA2">
        <w:rPr>
          <w:rFonts w:ascii="Arial" w:hAnsi="Arial" w:cs="Arial"/>
          <w:sz w:val="22"/>
          <w:szCs w:val="22"/>
        </w:rPr>
        <w:t>Name three actions students can take to prevent tooth decay.</w:t>
      </w:r>
    </w:p>
    <w:p w14:paraId="1B362230" w14:textId="77777777" w:rsidR="00CF527B" w:rsidRDefault="00CF527B" w:rsidP="00CF527B">
      <w:pPr>
        <w:spacing w:after="240"/>
        <w:rPr>
          <w:rFonts w:ascii="Arial" w:hAnsi="Arial" w:cs="Arial"/>
          <w:sz w:val="22"/>
          <w:szCs w:val="22"/>
        </w:rPr>
      </w:pPr>
      <w:r>
        <w:rPr>
          <w:rFonts w:ascii="Arial" w:hAnsi="Arial" w:cs="Arial"/>
          <w:sz w:val="22"/>
          <w:szCs w:val="22"/>
        </w:rPr>
        <w:br w:type="page"/>
      </w:r>
    </w:p>
    <w:bookmarkStart w:id="15" w:name="_Toc212568387"/>
    <w:bookmarkStart w:id="16" w:name="_Toc493856432"/>
    <w:p w14:paraId="06CA4BE1" w14:textId="4ABB7C3F" w:rsidR="00C742CC" w:rsidRPr="004177AA" w:rsidRDefault="00BF1EDA" w:rsidP="003D6E7A">
      <w:pPr>
        <w:pStyle w:val="Heading2"/>
        <w:rPr>
          <w:i/>
        </w:rPr>
      </w:pPr>
      <w:r w:rsidRPr="007D633A">
        <w:rPr>
          <w:noProof/>
          <w:sz w:val="28"/>
        </w:rPr>
        <w:lastRenderedPageBreak/>
        <mc:AlternateContent>
          <mc:Choice Requires="wps">
            <w:drawing>
              <wp:anchor distT="0" distB="0" distL="114300" distR="114300" simplePos="0" relativeHeight="251834880" behindDoc="1" locked="0" layoutInCell="1" allowOverlap="1" wp14:anchorId="3EBA1F97" wp14:editId="6C5EE0F0">
                <wp:simplePos x="0" y="0"/>
                <wp:positionH relativeFrom="column">
                  <wp:posOffset>-542925</wp:posOffset>
                </wp:positionH>
                <wp:positionV relativeFrom="paragraph">
                  <wp:posOffset>333446</wp:posOffset>
                </wp:positionV>
                <wp:extent cx="7060565" cy="114300"/>
                <wp:effectExtent l="0" t="0" r="6985" b="0"/>
                <wp:wrapNone/>
                <wp:docPr id="17" name="Rectangle 1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1981970" id="Rectangle 17" o:spid="_x0000_s1026" style="position:absolute;margin-left:-42.75pt;margin-top:26.25pt;width:555.95pt;height: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9D6gEAAD4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" fillcolor="#d8d8d8 [2732]" stroked="f" strokeweight=".5pt"/>
            </w:pict>
          </mc:Fallback>
        </mc:AlternateContent>
      </w:r>
      <w:r w:rsidR="005A0CDC" w:rsidRPr="004177AA">
        <w:t xml:space="preserve">Answers to Student </w:t>
      </w:r>
      <w:r w:rsidR="004D2C89">
        <w:t xml:space="preserve">Reading Comprehension </w:t>
      </w:r>
      <w:r w:rsidR="005A0CDC" w:rsidRPr="004177AA">
        <w:t>Questions</w:t>
      </w:r>
      <w:bookmarkEnd w:id="15"/>
      <w:bookmarkEnd w:id="16"/>
    </w:p>
    <w:p w14:paraId="19CDB24F" w14:textId="15B9B369" w:rsidR="006A631D" w:rsidRPr="00D106E4" w:rsidRDefault="006A631D" w:rsidP="006A631D">
      <w:pPr>
        <w:pStyle w:val="Default"/>
        <w:rPr>
          <w:rFonts w:ascii="Arial" w:hAnsi="Arial" w:cs="Arial"/>
          <w:sz w:val="28"/>
          <w:szCs w:val="22"/>
        </w:rPr>
      </w:pPr>
    </w:p>
    <w:p w14:paraId="38255BBB" w14:textId="77777777" w:rsidR="00BF1EDA" w:rsidRPr="00D106E4" w:rsidRDefault="00BF1EDA" w:rsidP="006A631D">
      <w:pPr>
        <w:pStyle w:val="Default"/>
        <w:rPr>
          <w:rFonts w:ascii="Arial" w:hAnsi="Arial" w:cs="Arial"/>
          <w:sz w:val="28"/>
          <w:szCs w:val="22"/>
        </w:rPr>
      </w:pPr>
    </w:p>
    <w:p w14:paraId="4E525080" w14:textId="77777777" w:rsidR="00624D5B" w:rsidRPr="002F743C"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What fraction of school students in the United States have tooth decay?</w:t>
      </w:r>
    </w:p>
    <w:p w14:paraId="46E724ED" w14:textId="77777777" w:rsidR="00624D5B" w:rsidRPr="0052093A" w:rsidRDefault="00624D5B" w:rsidP="00624D5B">
      <w:pPr>
        <w:ind w:left="360"/>
        <w:rPr>
          <w:rFonts w:ascii="Arial" w:hAnsi="Arial" w:cs="Arial"/>
          <w:i/>
          <w:sz w:val="22"/>
          <w:szCs w:val="22"/>
        </w:rPr>
      </w:pPr>
      <w:r>
        <w:rPr>
          <w:rFonts w:ascii="Arial" w:hAnsi="Arial" w:cs="Arial"/>
          <w:i/>
          <w:sz w:val="22"/>
          <w:szCs w:val="22"/>
        </w:rPr>
        <w:t>Approximately half of high school students in the United States have tooth decay.</w:t>
      </w:r>
    </w:p>
    <w:p w14:paraId="2C807D8D" w14:textId="77777777" w:rsidR="00624D5B" w:rsidRPr="002F743C"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List five desirable characteristics of an ideal dental filler for sealing a tooth.</w:t>
      </w:r>
    </w:p>
    <w:p w14:paraId="585D61D0" w14:textId="7F618FC1" w:rsidR="00624D5B" w:rsidRDefault="00624D5B" w:rsidP="00624D5B">
      <w:pPr>
        <w:ind w:left="360"/>
        <w:rPr>
          <w:rFonts w:ascii="Arial" w:hAnsi="Arial" w:cs="Arial"/>
          <w:i/>
          <w:sz w:val="22"/>
          <w:szCs w:val="22"/>
        </w:rPr>
      </w:pPr>
      <w:r>
        <w:rPr>
          <w:rFonts w:ascii="Arial" w:hAnsi="Arial" w:cs="Arial"/>
          <w:i/>
          <w:sz w:val="22"/>
          <w:szCs w:val="22"/>
        </w:rPr>
        <w:t>Five desirable characteristics of an ideal dental filler for sealing a tooth include</w:t>
      </w:r>
      <w:r w:rsidR="00583622">
        <w:rPr>
          <w:rFonts w:ascii="Arial" w:hAnsi="Arial" w:cs="Arial"/>
          <w:i/>
          <w:sz w:val="22"/>
          <w:szCs w:val="22"/>
        </w:rPr>
        <w:t>:</w:t>
      </w:r>
    </w:p>
    <w:p w14:paraId="117E4F5E" w14:textId="6689ACCF" w:rsidR="00624D5B" w:rsidRDefault="00624D5B" w:rsidP="00624D5B">
      <w:pPr>
        <w:pStyle w:val="ListParagraph"/>
        <w:numPr>
          <w:ilvl w:val="0"/>
          <w:numId w:val="29"/>
        </w:numPr>
        <w:rPr>
          <w:rFonts w:ascii="Arial" w:hAnsi="Arial" w:cs="Arial"/>
          <w:i/>
          <w:sz w:val="22"/>
          <w:szCs w:val="22"/>
        </w:rPr>
      </w:pPr>
      <w:r w:rsidRPr="00071D64">
        <w:rPr>
          <w:rFonts w:ascii="Arial" w:hAnsi="Arial" w:cs="Arial"/>
          <w:i/>
          <w:sz w:val="22"/>
          <w:szCs w:val="22"/>
        </w:rPr>
        <w:t>it must be soft and malleable</w:t>
      </w:r>
      <w:r>
        <w:rPr>
          <w:rFonts w:ascii="Arial" w:hAnsi="Arial" w:cs="Arial"/>
          <w:i/>
          <w:sz w:val="22"/>
          <w:szCs w:val="22"/>
        </w:rPr>
        <w:t xml:space="preserve"> when applied</w:t>
      </w:r>
      <w:r w:rsidR="00583622">
        <w:rPr>
          <w:rFonts w:ascii="Arial" w:hAnsi="Arial" w:cs="Arial"/>
          <w:i/>
          <w:sz w:val="22"/>
          <w:szCs w:val="22"/>
        </w:rPr>
        <w:t>,</w:t>
      </w:r>
    </w:p>
    <w:p w14:paraId="35B784B8" w14:textId="7848F380" w:rsidR="00624D5B" w:rsidRDefault="00624D5B" w:rsidP="00624D5B">
      <w:pPr>
        <w:pStyle w:val="ListParagraph"/>
        <w:numPr>
          <w:ilvl w:val="0"/>
          <w:numId w:val="29"/>
        </w:numPr>
        <w:rPr>
          <w:rFonts w:ascii="Arial" w:hAnsi="Arial" w:cs="Arial"/>
          <w:i/>
          <w:sz w:val="22"/>
          <w:szCs w:val="22"/>
        </w:rPr>
      </w:pPr>
      <w:r w:rsidRPr="00071D64">
        <w:rPr>
          <w:rFonts w:ascii="Arial" w:hAnsi="Arial" w:cs="Arial"/>
          <w:i/>
          <w:sz w:val="22"/>
          <w:szCs w:val="22"/>
        </w:rPr>
        <w:t>it must harden once in place</w:t>
      </w:r>
      <w:r w:rsidR="00583622">
        <w:rPr>
          <w:rFonts w:ascii="Arial" w:hAnsi="Arial" w:cs="Arial"/>
          <w:i/>
          <w:sz w:val="22"/>
          <w:szCs w:val="22"/>
        </w:rPr>
        <w:t>,</w:t>
      </w:r>
    </w:p>
    <w:p w14:paraId="5C6B49D4" w14:textId="52A2D6DE" w:rsidR="00624D5B" w:rsidRDefault="00624D5B" w:rsidP="00624D5B">
      <w:pPr>
        <w:pStyle w:val="ListParagraph"/>
        <w:numPr>
          <w:ilvl w:val="0"/>
          <w:numId w:val="29"/>
        </w:numPr>
        <w:rPr>
          <w:rFonts w:ascii="Arial" w:hAnsi="Arial" w:cs="Arial"/>
          <w:i/>
          <w:sz w:val="22"/>
          <w:szCs w:val="22"/>
        </w:rPr>
      </w:pPr>
      <w:r w:rsidRPr="00071D64">
        <w:rPr>
          <w:rFonts w:ascii="Arial" w:hAnsi="Arial" w:cs="Arial"/>
          <w:i/>
          <w:sz w:val="22"/>
          <w:szCs w:val="22"/>
        </w:rPr>
        <w:t>it must be resistant to chewing</w:t>
      </w:r>
      <w:r w:rsidR="00583622">
        <w:rPr>
          <w:rFonts w:ascii="Arial" w:hAnsi="Arial" w:cs="Arial"/>
          <w:i/>
          <w:sz w:val="22"/>
          <w:szCs w:val="22"/>
        </w:rPr>
        <w:t>,</w:t>
      </w:r>
    </w:p>
    <w:p w14:paraId="1AFC32B1" w14:textId="1A4E7501" w:rsidR="00624D5B" w:rsidRDefault="00624D5B" w:rsidP="00624D5B">
      <w:pPr>
        <w:pStyle w:val="ListParagraph"/>
        <w:numPr>
          <w:ilvl w:val="0"/>
          <w:numId w:val="29"/>
        </w:numPr>
        <w:rPr>
          <w:rFonts w:ascii="Arial" w:hAnsi="Arial" w:cs="Arial"/>
          <w:i/>
          <w:sz w:val="22"/>
          <w:szCs w:val="22"/>
        </w:rPr>
      </w:pPr>
      <w:r w:rsidRPr="00071D64">
        <w:rPr>
          <w:rFonts w:ascii="Arial" w:hAnsi="Arial" w:cs="Arial"/>
          <w:i/>
          <w:sz w:val="22"/>
          <w:szCs w:val="22"/>
        </w:rPr>
        <w:t>it must be chemically stable</w:t>
      </w:r>
      <w:r w:rsidR="00583622">
        <w:rPr>
          <w:rFonts w:ascii="Arial" w:hAnsi="Arial" w:cs="Arial"/>
          <w:i/>
          <w:sz w:val="22"/>
          <w:szCs w:val="22"/>
        </w:rPr>
        <w:t>, and</w:t>
      </w:r>
    </w:p>
    <w:p w14:paraId="5831809F" w14:textId="77777777" w:rsidR="00624D5B" w:rsidRPr="00071D64" w:rsidRDefault="00624D5B" w:rsidP="00624D5B">
      <w:pPr>
        <w:pStyle w:val="ListParagraph"/>
        <w:numPr>
          <w:ilvl w:val="0"/>
          <w:numId w:val="29"/>
        </w:numPr>
        <w:rPr>
          <w:rFonts w:ascii="Arial" w:hAnsi="Arial" w:cs="Arial"/>
          <w:i/>
          <w:sz w:val="22"/>
          <w:szCs w:val="22"/>
        </w:rPr>
      </w:pPr>
      <w:r w:rsidRPr="00071D64">
        <w:rPr>
          <w:rFonts w:ascii="Arial" w:hAnsi="Arial" w:cs="Arial"/>
          <w:i/>
          <w:sz w:val="22"/>
          <w:szCs w:val="22"/>
        </w:rPr>
        <w:t>it must be biocompatible.</w:t>
      </w:r>
    </w:p>
    <w:p w14:paraId="7E20492C" w14:textId="77777777" w:rsidR="00624D5B" w:rsidRPr="002F743C"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What are three common types of dental fillings?</w:t>
      </w:r>
    </w:p>
    <w:p w14:paraId="37A40F07" w14:textId="77777777" w:rsidR="00624D5B" w:rsidRDefault="00624D5B" w:rsidP="00624D5B">
      <w:pPr>
        <w:ind w:left="360"/>
        <w:rPr>
          <w:rFonts w:ascii="Arial" w:hAnsi="Arial" w:cs="Arial"/>
          <w:i/>
          <w:sz w:val="22"/>
          <w:szCs w:val="22"/>
        </w:rPr>
      </w:pPr>
      <w:r>
        <w:rPr>
          <w:rFonts w:ascii="Arial" w:hAnsi="Arial" w:cs="Arial"/>
          <w:i/>
          <w:sz w:val="22"/>
          <w:szCs w:val="22"/>
        </w:rPr>
        <w:t>Three common types of dental fillings are</w:t>
      </w:r>
    </w:p>
    <w:p w14:paraId="2BE144B4" w14:textId="6AAB7D99" w:rsidR="00624D5B" w:rsidRDefault="00583622" w:rsidP="00624D5B">
      <w:pPr>
        <w:pStyle w:val="ListParagraph"/>
        <w:numPr>
          <w:ilvl w:val="0"/>
          <w:numId w:val="30"/>
        </w:numPr>
        <w:ind w:left="720"/>
        <w:rPr>
          <w:rFonts w:ascii="Arial" w:hAnsi="Arial" w:cs="Arial"/>
          <w:i/>
          <w:sz w:val="22"/>
          <w:szCs w:val="22"/>
        </w:rPr>
      </w:pPr>
      <w:r>
        <w:rPr>
          <w:rFonts w:ascii="Arial" w:hAnsi="Arial" w:cs="Arial"/>
          <w:i/>
          <w:sz w:val="22"/>
          <w:szCs w:val="22"/>
        </w:rPr>
        <w:t>g</w:t>
      </w:r>
      <w:r w:rsidR="00624D5B" w:rsidRPr="00071D64">
        <w:rPr>
          <w:rFonts w:ascii="Arial" w:hAnsi="Arial" w:cs="Arial"/>
          <w:i/>
          <w:sz w:val="22"/>
          <w:szCs w:val="22"/>
        </w:rPr>
        <w:t>ol</w:t>
      </w:r>
      <w:r>
        <w:rPr>
          <w:rFonts w:ascii="Arial" w:hAnsi="Arial" w:cs="Arial"/>
          <w:i/>
          <w:sz w:val="22"/>
          <w:szCs w:val="22"/>
        </w:rPr>
        <w:t>d,</w:t>
      </w:r>
    </w:p>
    <w:p w14:paraId="7C1579F7" w14:textId="77777777" w:rsidR="00624D5B" w:rsidRDefault="00624D5B" w:rsidP="00624D5B">
      <w:pPr>
        <w:pStyle w:val="ListParagraph"/>
        <w:numPr>
          <w:ilvl w:val="0"/>
          <w:numId w:val="30"/>
        </w:numPr>
        <w:ind w:left="720"/>
        <w:rPr>
          <w:rFonts w:ascii="Arial" w:hAnsi="Arial" w:cs="Arial"/>
          <w:i/>
          <w:sz w:val="22"/>
          <w:szCs w:val="22"/>
        </w:rPr>
      </w:pPr>
      <w:r w:rsidRPr="00071D64">
        <w:rPr>
          <w:rFonts w:ascii="Arial" w:hAnsi="Arial" w:cs="Arial"/>
          <w:i/>
          <w:sz w:val="22"/>
          <w:szCs w:val="22"/>
        </w:rPr>
        <w:t>amalgam, and</w:t>
      </w:r>
    </w:p>
    <w:p w14:paraId="5EF4EAFF" w14:textId="77777777" w:rsidR="00624D5B" w:rsidRPr="00071D64" w:rsidRDefault="00624D5B" w:rsidP="00624D5B">
      <w:pPr>
        <w:pStyle w:val="ListParagraph"/>
        <w:numPr>
          <w:ilvl w:val="0"/>
          <w:numId w:val="30"/>
        </w:numPr>
        <w:ind w:left="720"/>
        <w:rPr>
          <w:rFonts w:ascii="Arial" w:hAnsi="Arial" w:cs="Arial"/>
          <w:i/>
          <w:sz w:val="22"/>
          <w:szCs w:val="22"/>
        </w:rPr>
      </w:pPr>
      <w:r w:rsidRPr="00071D64">
        <w:rPr>
          <w:rFonts w:ascii="Arial" w:hAnsi="Arial" w:cs="Arial"/>
          <w:i/>
          <w:sz w:val="22"/>
          <w:szCs w:val="22"/>
        </w:rPr>
        <w:t>composite resins.</w:t>
      </w:r>
    </w:p>
    <w:p w14:paraId="74E8129F" w14:textId="77777777" w:rsidR="00624D5B" w:rsidRPr="002F743C"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What are three drawbacks to the use of silver (amalgam) fillings?</w:t>
      </w:r>
    </w:p>
    <w:p w14:paraId="061F63BD" w14:textId="77777777" w:rsidR="00624D5B" w:rsidRDefault="00624D5B" w:rsidP="00624D5B">
      <w:pPr>
        <w:ind w:left="360"/>
        <w:rPr>
          <w:rFonts w:ascii="Arial" w:hAnsi="Arial" w:cs="Arial"/>
          <w:i/>
          <w:sz w:val="22"/>
          <w:szCs w:val="22"/>
        </w:rPr>
      </w:pPr>
      <w:r>
        <w:rPr>
          <w:rFonts w:ascii="Arial" w:hAnsi="Arial" w:cs="Arial"/>
          <w:i/>
          <w:sz w:val="22"/>
          <w:szCs w:val="22"/>
        </w:rPr>
        <w:t>Three drawbacks to the use of silver or amalgam fillings are</w:t>
      </w:r>
    </w:p>
    <w:p w14:paraId="7D41F471" w14:textId="36229A9D" w:rsidR="00624D5B" w:rsidRDefault="00624D5B" w:rsidP="00624D5B">
      <w:pPr>
        <w:pStyle w:val="ListParagraph"/>
        <w:numPr>
          <w:ilvl w:val="7"/>
          <w:numId w:val="31"/>
        </w:numPr>
        <w:ind w:left="720"/>
        <w:rPr>
          <w:rFonts w:ascii="Arial" w:hAnsi="Arial" w:cs="Arial"/>
          <w:i/>
          <w:sz w:val="22"/>
          <w:szCs w:val="22"/>
        </w:rPr>
      </w:pPr>
      <w:r w:rsidRPr="00071D64">
        <w:rPr>
          <w:rFonts w:ascii="Arial" w:hAnsi="Arial" w:cs="Arial"/>
          <w:i/>
          <w:sz w:val="22"/>
          <w:szCs w:val="22"/>
        </w:rPr>
        <w:t>the filling is unattractive in the mouth</w:t>
      </w:r>
      <w:r w:rsidR="00583622">
        <w:rPr>
          <w:rFonts w:ascii="Arial" w:hAnsi="Arial" w:cs="Arial"/>
          <w:i/>
          <w:sz w:val="22"/>
          <w:szCs w:val="22"/>
        </w:rPr>
        <w:t>,</w:t>
      </w:r>
    </w:p>
    <w:p w14:paraId="664B8863" w14:textId="50A1CBA0" w:rsidR="00624D5B" w:rsidRDefault="00624D5B" w:rsidP="00624D5B">
      <w:pPr>
        <w:pStyle w:val="ListParagraph"/>
        <w:numPr>
          <w:ilvl w:val="7"/>
          <w:numId w:val="31"/>
        </w:numPr>
        <w:ind w:left="720"/>
        <w:rPr>
          <w:rFonts w:ascii="Arial" w:hAnsi="Arial" w:cs="Arial"/>
          <w:i/>
          <w:sz w:val="22"/>
          <w:szCs w:val="22"/>
        </w:rPr>
      </w:pPr>
      <w:r w:rsidRPr="00071D64">
        <w:rPr>
          <w:rFonts w:ascii="Arial" w:hAnsi="Arial" w:cs="Arial"/>
          <w:i/>
          <w:sz w:val="22"/>
          <w:szCs w:val="22"/>
        </w:rPr>
        <w:t>the amalgam does not stick to the tooth</w:t>
      </w:r>
      <w:r>
        <w:rPr>
          <w:rFonts w:ascii="Arial" w:hAnsi="Arial" w:cs="Arial"/>
          <w:i/>
          <w:sz w:val="22"/>
          <w:szCs w:val="22"/>
        </w:rPr>
        <w:t>, so extra healthy tooth must be removed to anchor the amalgam</w:t>
      </w:r>
      <w:r w:rsidR="00583622">
        <w:rPr>
          <w:rFonts w:ascii="Arial" w:hAnsi="Arial" w:cs="Arial"/>
          <w:i/>
          <w:sz w:val="22"/>
          <w:szCs w:val="22"/>
        </w:rPr>
        <w:t>, and</w:t>
      </w:r>
    </w:p>
    <w:p w14:paraId="7ABC292F" w14:textId="77777777" w:rsidR="00624D5B" w:rsidRPr="00071D64" w:rsidRDefault="00624D5B" w:rsidP="00624D5B">
      <w:pPr>
        <w:pStyle w:val="ListParagraph"/>
        <w:numPr>
          <w:ilvl w:val="7"/>
          <w:numId w:val="31"/>
        </w:numPr>
        <w:ind w:left="720"/>
        <w:rPr>
          <w:rFonts w:ascii="Arial" w:hAnsi="Arial" w:cs="Arial"/>
          <w:i/>
          <w:sz w:val="22"/>
          <w:szCs w:val="22"/>
        </w:rPr>
      </w:pPr>
      <w:r w:rsidRPr="00071D64">
        <w:rPr>
          <w:rFonts w:ascii="Arial" w:hAnsi="Arial" w:cs="Arial"/>
          <w:i/>
          <w:sz w:val="22"/>
          <w:szCs w:val="22"/>
        </w:rPr>
        <w:t>there are concerns about mercury in the amalgam leaking from the filling.</w:t>
      </w:r>
    </w:p>
    <w:p w14:paraId="1F84ED82" w14:textId="77777777" w:rsidR="00624D5B" w:rsidRPr="002F743C"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Provide four advantages of using composite resin fillings.</w:t>
      </w:r>
    </w:p>
    <w:p w14:paraId="49984A66" w14:textId="77777777" w:rsidR="00624D5B" w:rsidRDefault="00624D5B" w:rsidP="00624D5B">
      <w:pPr>
        <w:ind w:left="360"/>
        <w:rPr>
          <w:rFonts w:ascii="Arial" w:hAnsi="Arial" w:cs="Arial"/>
          <w:i/>
          <w:sz w:val="22"/>
          <w:szCs w:val="22"/>
        </w:rPr>
      </w:pPr>
      <w:r>
        <w:rPr>
          <w:rFonts w:ascii="Arial" w:hAnsi="Arial" w:cs="Arial"/>
          <w:i/>
          <w:sz w:val="22"/>
          <w:szCs w:val="22"/>
        </w:rPr>
        <w:t>Four advantages of using composite resin fillings are</w:t>
      </w:r>
    </w:p>
    <w:p w14:paraId="726B1167" w14:textId="24AF4C35" w:rsidR="00624D5B" w:rsidRDefault="00624D5B" w:rsidP="00624D5B">
      <w:pPr>
        <w:pStyle w:val="ListParagraph"/>
        <w:numPr>
          <w:ilvl w:val="7"/>
          <w:numId w:val="32"/>
        </w:numPr>
        <w:ind w:left="720"/>
        <w:rPr>
          <w:rFonts w:ascii="Arial" w:hAnsi="Arial" w:cs="Arial"/>
          <w:i/>
          <w:sz w:val="22"/>
          <w:szCs w:val="22"/>
        </w:rPr>
      </w:pPr>
      <w:r w:rsidRPr="00071D64">
        <w:rPr>
          <w:rFonts w:ascii="Arial" w:hAnsi="Arial" w:cs="Arial"/>
          <w:i/>
          <w:sz w:val="22"/>
          <w:szCs w:val="22"/>
        </w:rPr>
        <w:t>they match the tooth color</w:t>
      </w:r>
      <w:r w:rsidR="00583622">
        <w:rPr>
          <w:rFonts w:ascii="Arial" w:hAnsi="Arial" w:cs="Arial"/>
          <w:i/>
          <w:sz w:val="22"/>
          <w:szCs w:val="22"/>
        </w:rPr>
        <w:t>,</w:t>
      </w:r>
    </w:p>
    <w:p w14:paraId="1087A145" w14:textId="72540E59" w:rsidR="00624D5B" w:rsidRDefault="00624D5B" w:rsidP="00624D5B">
      <w:pPr>
        <w:pStyle w:val="ListParagraph"/>
        <w:numPr>
          <w:ilvl w:val="7"/>
          <w:numId w:val="32"/>
        </w:numPr>
        <w:ind w:left="720"/>
        <w:rPr>
          <w:rFonts w:ascii="Arial" w:hAnsi="Arial" w:cs="Arial"/>
          <w:i/>
          <w:sz w:val="22"/>
          <w:szCs w:val="22"/>
        </w:rPr>
      </w:pPr>
      <w:r w:rsidRPr="00071D64">
        <w:rPr>
          <w:rFonts w:ascii="Arial" w:hAnsi="Arial" w:cs="Arial"/>
          <w:i/>
          <w:sz w:val="22"/>
          <w:szCs w:val="22"/>
        </w:rPr>
        <w:t>they are soft and easily applied</w:t>
      </w:r>
      <w:r w:rsidR="00583622">
        <w:rPr>
          <w:rFonts w:ascii="Arial" w:hAnsi="Arial" w:cs="Arial"/>
          <w:i/>
          <w:sz w:val="22"/>
          <w:szCs w:val="22"/>
        </w:rPr>
        <w:t>,</w:t>
      </w:r>
    </w:p>
    <w:p w14:paraId="3E42897E" w14:textId="12250CD7" w:rsidR="00624D5B" w:rsidRDefault="00624D5B" w:rsidP="00624D5B">
      <w:pPr>
        <w:pStyle w:val="ListParagraph"/>
        <w:numPr>
          <w:ilvl w:val="7"/>
          <w:numId w:val="32"/>
        </w:numPr>
        <w:ind w:left="720"/>
        <w:rPr>
          <w:rFonts w:ascii="Arial" w:hAnsi="Arial" w:cs="Arial"/>
          <w:i/>
          <w:sz w:val="22"/>
          <w:szCs w:val="22"/>
        </w:rPr>
      </w:pPr>
      <w:r w:rsidRPr="00071D64">
        <w:rPr>
          <w:rFonts w:ascii="Arial" w:hAnsi="Arial" w:cs="Arial"/>
          <w:i/>
          <w:sz w:val="22"/>
          <w:szCs w:val="22"/>
        </w:rPr>
        <w:t>they solidify</w:t>
      </w:r>
      <w:r>
        <w:rPr>
          <w:rFonts w:ascii="Arial" w:hAnsi="Arial" w:cs="Arial"/>
          <w:i/>
          <w:sz w:val="22"/>
          <w:szCs w:val="22"/>
        </w:rPr>
        <w:t xml:space="preserve"> quickly</w:t>
      </w:r>
      <w:r w:rsidRPr="00071D64">
        <w:rPr>
          <w:rFonts w:ascii="Arial" w:hAnsi="Arial" w:cs="Arial"/>
          <w:i/>
          <w:sz w:val="22"/>
          <w:szCs w:val="22"/>
        </w:rPr>
        <w:t xml:space="preserve"> to a hard solid</w:t>
      </w:r>
      <w:r w:rsidR="00583622">
        <w:rPr>
          <w:rFonts w:ascii="Arial" w:hAnsi="Arial" w:cs="Arial"/>
          <w:i/>
          <w:sz w:val="22"/>
          <w:szCs w:val="22"/>
        </w:rPr>
        <w:t>, and</w:t>
      </w:r>
    </w:p>
    <w:p w14:paraId="19A16DCF" w14:textId="77777777" w:rsidR="00624D5B" w:rsidRPr="00071D64" w:rsidRDefault="00624D5B" w:rsidP="00624D5B">
      <w:pPr>
        <w:pStyle w:val="ListParagraph"/>
        <w:numPr>
          <w:ilvl w:val="7"/>
          <w:numId w:val="32"/>
        </w:numPr>
        <w:ind w:left="720"/>
        <w:rPr>
          <w:rFonts w:ascii="Arial" w:hAnsi="Arial" w:cs="Arial"/>
          <w:i/>
          <w:sz w:val="22"/>
          <w:szCs w:val="22"/>
        </w:rPr>
      </w:pPr>
      <w:r w:rsidRPr="00071D64">
        <w:rPr>
          <w:rFonts w:ascii="Arial" w:hAnsi="Arial" w:cs="Arial"/>
          <w:i/>
          <w:sz w:val="22"/>
          <w:szCs w:val="22"/>
        </w:rPr>
        <w:t>they last a long time.</w:t>
      </w:r>
    </w:p>
    <w:p w14:paraId="60FE592B" w14:textId="77777777" w:rsidR="00624D5B" w:rsidRPr="002F743C"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What is one example of a thoroughly cross-linked polymer that is one large molecule?</w:t>
      </w:r>
    </w:p>
    <w:p w14:paraId="18AF9E97" w14:textId="77777777" w:rsidR="00624D5B" w:rsidRPr="0052093A" w:rsidRDefault="00624D5B" w:rsidP="00624D5B">
      <w:pPr>
        <w:ind w:left="360"/>
        <w:rPr>
          <w:rFonts w:ascii="Arial" w:hAnsi="Arial" w:cs="Arial"/>
          <w:i/>
          <w:sz w:val="22"/>
          <w:szCs w:val="22"/>
        </w:rPr>
      </w:pPr>
      <w:r>
        <w:rPr>
          <w:rFonts w:ascii="Arial" w:hAnsi="Arial" w:cs="Arial"/>
          <w:i/>
          <w:sz w:val="22"/>
          <w:szCs w:val="22"/>
        </w:rPr>
        <w:t>One example of a thoroughly cross-linked polymer that is one big molecule is a resin bowling ball.</w:t>
      </w:r>
    </w:p>
    <w:p w14:paraId="2463C3C6" w14:textId="77777777" w:rsidR="00624D5B" w:rsidRPr="002F743C"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What are free radicals?</w:t>
      </w:r>
    </w:p>
    <w:p w14:paraId="225A5042" w14:textId="77777777" w:rsidR="00624D5B" w:rsidRPr="0052093A" w:rsidRDefault="00624D5B" w:rsidP="00624D5B">
      <w:pPr>
        <w:ind w:left="360"/>
        <w:rPr>
          <w:rFonts w:ascii="Arial" w:hAnsi="Arial" w:cs="Arial"/>
          <w:i/>
          <w:sz w:val="22"/>
          <w:szCs w:val="22"/>
        </w:rPr>
      </w:pPr>
      <w:r>
        <w:rPr>
          <w:rFonts w:ascii="Arial" w:hAnsi="Arial" w:cs="Arial"/>
          <w:i/>
          <w:sz w:val="22"/>
          <w:szCs w:val="22"/>
        </w:rPr>
        <w:t>Free radicals are molecules that have unpaired electrons.</w:t>
      </w:r>
    </w:p>
    <w:p w14:paraId="7DC5B8D5" w14:textId="77777777" w:rsidR="00624D5B" w:rsidRPr="002F743C"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Explain why dental resins are poured in thin layers until the cavity is filled.</w:t>
      </w:r>
    </w:p>
    <w:p w14:paraId="2550C0D0" w14:textId="77777777" w:rsidR="00624D5B" w:rsidRPr="0052093A" w:rsidRDefault="00624D5B" w:rsidP="00624D5B">
      <w:pPr>
        <w:ind w:left="360"/>
        <w:rPr>
          <w:rFonts w:ascii="Arial" w:hAnsi="Arial" w:cs="Arial"/>
          <w:i/>
          <w:sz w:val="22"/>
          <w:szCs w:val="22"/>
        </w:rPr>
      </w:pPr>
      <w:r>
        <w:rPr>
          <w:rFonts w:ascii="Arial" w:hAnsi="Arial" w:cs="Arial"/>
          <w:i/>
          <w:sz w:val="22"/>
          <w:szCs w:val="22"/>
        </w:rPr>
        <w:t>Dental resins are poured in thin layers until the cavity is filled because the blue light used to induce polymerization of the resin can only travel a few millimeters into the filling. Therefore, the resin must be poured in layers to allow each layer, exposed to the blue light, to properly polymerize and harden.</w:t>
      </w:r>
    </w:p>
    <w:p w14:paraId="2601A1BD" w14:textId="77777777" w:rsidR="00624D5B"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Why is a coupling agent included in dental resins?</w:t>
      </w:r>
    </w:p>
    <w:p w14:paraId="27A68FA7" w14:textId="77777777" w:rsidR="00624D5B" w:rsidRPr="00381B03" w:rsidRDefault="00624D5B" w:rsidP="00624D5B">
      <w:pPr>
        <w:pStyle w:val="ListParagraph"/>
        <w:ind w:left="360"/>
        <w:rPr>
          <w:rFonts w:ascii="Arial" w:hAnsi="Arial" w:cs="Arial"/>
          <w:i/>
          <w:sz w:val="22"/>
          <w:szCs w:val="22"/>
        </w:rPr>
      </w:pPr>
      <w:r w:rsidRPr="00381B03">
        <w:rPr>
          <w:rFonts w:ascii="Arial" w:hAnsi="Arial" w:cs="Arial"/>
          <w:i/>
          <w:sz w:val="22"/>
          <w:szCs w:val="22"/>
        </w:rPr>
        <w:t>A coupling agent is included in dental resin because the polymer is hydrophobic and the silica-based glass is hydrophilic</w:t>
      </w:r>
      <w:r>
        <w:rPr>
          <w:rFonts w:ascii="Arial" w:hAnsi="Arial" w:cs="Arial"/>
          <w:i/>
          <w:sz w:val="22"/>
          <w:szCs w:val="22"/>
        </w:rPr>
        <w:t>. T</w:t>
      </w:r>
      <w:r w:rsidRPr="00381B03">
        <w:rPr>
          <w:rFonts w:ascii="Arial" w:hAnsi="Arial" w:cs="Arial"/>
          <w:i/>
          <w:sz w:val="22"/>
          <w:szCs w:val="22"/>
        </w:rPr>
        <w:t xml:space="preserve">he </w:t>
      </w:r>
      <w:r>
        <w:rPr>
          <w:rFonts w:ascii="Arial" w:hAnsi="Arial" w:cs="Arial"/>
          <w:i/>
          <w:sz w:val="22"/>
          <w:szCs w:val="22"/>
        </w:rPr>
        <w:t>coupling agent is needed to bond the polymer to the silica.</w:t>
      </w:r>
    </w:p>
    <w:p w14:paraId="3BE1B1CA" w14:textId="77777777" w:rsidR="00624D5B" w:rsidRPr="002F743C"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Identify the two parts of a composite materials. For dental resin, what material is used for each of these composite parts?</w:t>
      </w:r>
    </w:p>
    <w:p w14:paraId="5C6E6E18" w14:textId="4A805CEA" w:rsidR="00624D5B" w:rsidRPr="00624D5B" w:rsidRDefault="00624D5B" w:rsidP="00624D5B">
      <w:pPr>
        <w:pStyle w:val="ListParagraph"/>
        <w:ind w:left="360"/>
        <w:rPr>
          <w:rFonts w:ascii="Arial" w:hAnsi="Arial" w:cs="Arial"/>
          <w:sz w:val="22"/>
          <w:szCs w:val="22"/>
        </w:rPr>
      </w:pPr>
      <w:r>
        <w:rPr>
          <w:rFonts w:ascii="Arial" w:hAnsi="Arial" w:cs="Arial"/>
          <w:i/>
          <w:sz w:val="22"/>
          <w:szCs w:val="22"/>
        </w:rPr>
        <w:t xml:space="preserve">The two parts of a composite material are the matrix and the reinforcement (or filler). </w:t>
      </w:r>
      <w:r w:rsidR="00583622">
        <w:rPr>
          <w:rFonts w:ascii="Arial" w:hAnsi="Arial" w:cs="Arial"/>
          <w:i/>
          <w:sz w:val="22"/>
          <w:szCs w:val="22"/>
        </w:rPr>
        <w:br/>
      </w:r>
      <w:r>
        <w:rPr>
          <w:rFonts w:ascii="Arial" w:hAnsi="Arial" w:cs="Arial"/>
          <w:i/>
          <w:sz w:val="22"/>
          <w:szCs w:val="22"/>
        </w:rPr>
        <w:t>In dental resin, the matrix is the polymer and the reinforcement material (or filler) is the silica.</w:t>
      </w:r>
    </w:p>
    <w:p w14:paraId="1415AFCB" w14:textId="77777777" w:rsidR="00624D5B" w:rsidRPr="00D106E4" w:rsidRDefault="00624D5B" w:rsidP="00624D5B">
      <w:pPr>
        <w:rPr>
          <w:rFonts w:ascii="Arial" w:hAnsi="Arial" w:cs="Arial"/>
          <w:sz w:val="22"/>
          <w:szCs w:val="22"/>
        </w:rPr>
      </w:pPr>
    </w:p>
    <w:p w14:paraId="13827526" w14:textId="77777777" w:rsidR="00624D5B" w:rsidRDefault="00624D5B" w:rsidP="00624D5B">
      <w:pPr>
        <w:pStyle w:val="ListParagraph"/>
        <w:numPr>
          <w:ilvl w:val="0"/>
          <w:numId w:val="27"/>
        </w:numPr>
        <w:ind w:left="360"/>
        <w:rPr>
          <w:rFonts w:ascii="Arial" w:hAnsi="Arial" w:cs="Arial"/>
          <w:b/>
          <w:sz w:val="22"/>
          <w:szCs w:val="22"/>
        </w:rPr>
      </w:pPr>
      <w:r>
        <w:rPr>
          <w:rFonts w:ascii="Arial" w:hAnsi="Arial" w:cs="Arial"/>
          <w:b/>
          <w:sz w:val="22"/>
          <w:szCs w:val="22"/>
        </w:rPr>
        <w:t>Dental resin composites contain materials that are hydrophobic and hydrophilic. What do these two terms mean?</w:t>
      </w:r>
    </w:p>
    <w:p w14:paraId="0ED4F1E6" w14:textId="77777777" w:rsidR="00624D5B" w:rsidRPr="0030011C" w:rsidRDefault="00624D5B" w:rsidP="00624D5B">
      <w:pPr>
        <w:pStyle w:val="ListParagraph"/>
        <w:ind w:left="360"/>
        <w:rPr>
          <w:rFonts w:ascii="Arial" w:hAnsi="Arial" w:cs="Arial"/>
          <w:i/>
          <w:sz w:val="22"/>
          <w:szCs w:val="22"/>
        </w:rPr>
      </w:pPr>
      <w:r>
        <w:rPr>
          <w:rFonts w:ascii="Arial" w:hAnsi="Arial" w:cs="Arial"/>
          <w:i/>
          <w:sz w:val="22"/>
          <w:szCs w:val="22"/>
        </w:rPr>
        <w:t>The term hydrophobic means that the material does not mix with water. The term hydrophilic means that the material attracts water.</w:t>
      </w:r>
    </w:p>
    <w:p w14:paraId="1A50B5C9" w14:textId="77777777" w:rsidR="00624D5B" w:rsidRDefault="00624D5B" w:rsidP="00624D5B">
      <w:pPr>
        <w:pStyle w:val="ListParagraph"/>
        <w:numPr>
          <w:ilvl w:val="0"/>
          <w:numId w:val="27"/>
        </w:numPr>
        <w:ind w:left="360"/>
        <w:rPr>
          <w:rFonts w:ascii="Arial" w:hAnsi="Arial" w:cs="Arial"/>
          <w:b/>
          <w:sz w:val="22"/>
          <w:szCs w:val="22"/>
        </w:rPr>
      </w:pPr>
      <w:r w:rsidRPr="00662E42">
        <w:rPr>
          <w:rFonts w:ascii="Arial" w:hAnsi="Arial" w:cs="Arial"/>
          <w:b/>
          <w:sz w:val="22"/>
          <w:szCs w:val="22"/>
        </w:rPr>
        <w:t>Name three actions students can take to prevent tooth decay.</w:t>
      </w:r>
    </w:p>
    <w:p w14:paraId="255AA076" w14:textId="77777777" w:rsidR="00624D5B" w:rsidRDefault="00624D5B" w:rsidP="00624D5B">
      <w:pPr>
        <w:pStyle w:val="ListParagraph"/>
        <w:ind w:left="360"/>
        <w:rPr>
          <w:rFonts w:ascii="Arial" w:hAnsi="Arial" w:cs="Arial"/>
          <w:i/>
          <w:sz w:val="22"/>
          <w:szCs w:val="22"/>
        </w:rPr>
      </w:pPr>
      <w:r w:rsidRPr="00FB1410">
        <w:rPr>
          <w:rFonts w:ascii="Arial" w:hAnsi="Arial" w:cs="Arial"/>
          <w:i/>
          <w:sz w:val="22"/>
          <w:szCs w:val="22"/>
        </w:rPr>
        <w:t>Three actions that students can take to prevent tooth decay include</w:t>
      </w:r>
    </w:p>
    <w:p w14:paraId="20CA8A70" w14:textId="5D1AEF9C" w:rsidR="00624D5B" w:rsidRDefault="00624D5B" w:rsidP="00624D5B">
      <w:pPr>
        <w:pStyle w:val="ListParagraph"/>
        <w:numPr>
          <w:ilvl w:val="0"/>
          <w:numId w:val="33"/>
        </w:numPr>
        <w:rPr>
          <w:rFonts w:ascii="Arial" w:hAnsi="Arial" w:cs="Arial"/>
          <w:i/>
          <w:sz w:val="22"/>
          <w:szCs w:val="22"/>
        </w:rPr>
      </w:pPr>
      <w:r w:rsidRPr="00FB1410">
        <w:rPr>
          <w:rFonts w:ascii="Arial" w:hAnsi="Arial" w:cs="Arial"/>
          <w:i/>
          <w:sz w:val="22"/>
          <w:szCs w:val="22"/>
        </w:rPr>
        <w:t>limiting the consumption of sugar and carbohydrates</w:t>
      </w:r>
      <w:r w:rsidR="009973ED">
        <w:rPr>
          <w:rFonts w:ascii="Arial" w:hAnsi="Arial" w:cs="Arial"/>
          <w:i/>
          <w:sz w:val="22"/>
          <w:szCs w:val="22"/>
        </w:rPr>
        <w:t>,</w:t>
      </w:r>
    </w:p>
    <w:p w14:paraId="152DADAD" w14:textId="040957A4" w:rsidR="00624D5B" w:rsidRDefault="00624D5B" w:rsidP="00624D5B">
      <w:pPr>
        <w:pStyle w:val="ListParagraph"/>
        <w:numPr>
          <w:ilvl w:val="0"/>
          <w:numId w:val="33"/>
        </w:numPr>
        <w:rPr>
          <w:rFonts w:ascii="Arial" w:hAnsi="Arial" w:cs="Arial"/>
          <w:i/>
          <w:sz w:val="22"/>
          <w:szCs w:val="22"/>
        </w:rPr>
      </w:pPr>
      <w:r w:rsidRPr="00FB1410">
        <w:rPr>
          <w:rFonts w:ascii="Arial" w:hAnsi="Arial" w:cs="Arial"/>
          <w:i/>
          <w:sz w:val="22"/>
          <w:szCs w:val="22"/>
        </w:rPr>
        <w:t>brushing and flossing daily</w:t>
      </w:r>
      <w:r w:rsidR="009973ED">
        <w:rPr>
          <w:rFonts w:ascii="Arial" w:hAnsi="Arial" w:cs="Arial"/>
          <w:i/>
          <w:sz w:val="22"/>
          <w:szCs w:val="22"/>
        </w:rPr>
        <w:t>, and</w:t>
      </w:r>
    </w:p>
    <w:p w14:paraId="382B8B09" w14:textId="02D3723F" w:rsidR="00624D5B" w:rsidRDefault="00624D5B" w:rsidP="009973ED">
      <w:pPr>
        <w:pStyle w:val="ListParagraph"/>
        <w:numPr>
          <w:ilvl w:val="0"/>
          <w:numId w:val="33"/>
        </w:numPr>
        <w:rPr>
          <w:rFonts w:ascii="Arial" w:hAnsi="Arial" w:cs="Arial"/>
          <w:i/>
          <w:sz w:val="22"/>
          <w:szCs w:val="22"/>
        </w:rPr>
      </w:pPr>
      <w:r w:rsidRPr="004D2C89">
        <w:rPr>
          <w:rFonts w:ascii="Arial" w:hAnsi="Arial" w:cs="Arial"/>
          <w:i/>
          <w:sz w:val="22"/>
          <w:szCs w:val="22"/>
        </w:rPr>
        <w:t>seeing a dental hygienist regularly.</w:t>
      </w:r>
    </w:p>
    <w:p w14:paraId="04D28A9F" w14:textId="77777777" w:rsidR="004D2C89" w:rsidRPr="004D2C89" w:rsidRDefault="004D2C89" w:rsidP="004D2C89">
      <w:pPr>
        <w:rPr>
          <w:rFonts w:ascii="Arial" w:hAnsi="Arial" w:cs="Arial"/>
          <w:sz w:val="22"/>
          <w:szCs w:val="22"/>
        </w:rPr>
      </w:pPr>
    </w:p>
    <w:p w14:paraId="6C29687E" w14:textId="77777777" w:rsidR="00C86BCC" w:rsidRDefault="00C86BCC" w:rsidP="00C86BCC">
      <w:pPr>
        <w:rPr>
          <w:rFonts w:ascii="Arial" w:hAnsi="Arial" w:cs="Arial"/>
          <w:i/>
          <w:sz w:val="22"/>
          <w:szCs w:val="22"/>
        </w:rPr>
      </w:pPr>
      <w:r>
        <w:rPr>
          <w:rFonts w:ascii="Arial" w:hAnsi="Arial" w:cs="Arial"/>
          <w:i/>
          <w:sz w:val="22"/>
          <w:szCs w:val="22"/>
        </w:rPr>
        <w:br w:type="page"/>
      </w:r>
    </w:p>
    <w:bookmarkStart w:id="17" w:name="_Toc493856433"/>
    <w:bookmarkEnd w:id="0"/>
    <w:bookmarkEnd w:id="1"/>
    <w:bookmarkEnd w:id="2"/>
    <w:p w14:paraId="786B7D54" w14:textId="26B34CC6" w:rsidR="00383382" w:rsidRPr="005E3646" w:rsidRDefault="00C32603" w:rsidP="008B58E7">
      <w:pPr>
        <w:pStyle w:val="Heading1"/>
        <w:spacing w:after="0"/>
      </w:pPr>
      <w:r w:rsidRPr="007D633A">
        <w:rPr>
          <w:noProof/>
          <w:sz w:val="28"/>
        </w:rPr>
        <w:lastRenderedPageBreak/>
        <mc:AlternateContent>
          <mc:Choice Requires="wps">
            <w:drawing>
              <wp:anchor distT="0" distB="0" distL="114300" distR="114300" simplePos="0" relativeHeight="251800064" behindDoc="1" locked="0" layoutInCell="1" allowOverlap="1" wp14:anchorId="52426AFD" wp14:editId="0CCF4865">
                <wp:simplePos x="0" y="0"/>
                <wp:positionH relativeFrom="column">
                  <wp:posOffset>-563245</wp:posOffset>
                </wp:positionH>
                <wp:positionV relativeFrom="paragraph">
                  <wp:posOffset>415056</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E6ECABC" id="Rectangle 39" o:spid="_x0000_s1026" style="position:absolute;margin-left:-44.35pt;margin-top:32.7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00552AEF" w:rsidRPr="005E3646">
        <w:t>Possible Student Misconceptions</w:t>
      </w:r>
      <w:bookmarkEnd w:id="17"/>
    </w:p>
    <w:p w14:paraId="4EB3FDC5" w14:textId="7FFCF797" w:rsidR="00552AEF" w:rsidRPr="007D633A" w:rsidRDefault="00552AEF" w:rsidP="005E3646">
      <w:pPr>
        <w:rPr>
          <w:rFonts w:ascii="Arial" w:hAnsi="Arial" w:cs="Arial"/>
          <w:sz w:val="32"/>
          <w:szCs w:val="28"/>
        </w:rPr>
      </w:pPr>
    </w:p>
    <w:p w14:paraId="6A1B567D" w14:textId="77777777" w:rsidR="005E3646" w:rsidRPr="007D633A" w:rsidRDefault="005E3646" w:rsidP="005E3646">
      <w:pPr>
        <w:rPr>
          <w:rFonts w:ascii="Arial" w:hAnsi="Arial" w:cs="Arial"/>
          <w:sz w:val="32"/>
          <w:szCs w:val="28"/>
        </w:rPr>
      </w:pPr>
    </w:p>
    <w:p w14:paraId="5349C7D5" w14:textId="77777777" w:rsidR="005747D6" w:rsidRPr="009F7BBC" w:rsidRDefault="005747D6" w:rsidP="005747D6">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My friend said that I need to have the silver-colored (amalgam) fillings in my teeth removed so I don't get mercury poisoning.</w:t>
      </w:r>
      <w:r w:rsidRPr="00B3418C">
        <w:rPr>
          <w:rFonts w:ascii="Arial" w:hAnsi="Arial" w:cs="Arial"/>
          <w:b/>
          <w:sz w:val="22"/>
          <w:szCs w:val="22"/>
        </w:rPr>
        <w:t>”</w:t>
      </w:r>
      <w:r>
        <w:rPr>
          <w:rFonts w:ascii="Arial" w:hAnsi="Arial" w:cs="Arial"/>
          <w:sz w:val="22"/>
          <w:szCs w:val="22"/>
        </w:rPr>
        <w:t xml:space="preserve"> </w:t>
      </w:r>
      <w:r w:rsidRPr="009145D7">
        <w:rPr>
          <w:rFonts w:ascii="Arial" w:hAnsi="Arial" w:cs="Arial"/>
          <w:i/>
          <w:sz w:val="22"/>
          <w:szCs w:val="22"/>
        </w:rPr>
        <w:t xml:space="preserve">The U.S. Food and Drug Administration </w:t>
      </w:r>
      <w:r>
        <w:rPr>
          <w:rFonts w:ascii="Arial" w:hAnsi="Arial" w:cs="Arial"/>
          <w:i/>
          <w:sz w:val="22"/>
          <w:szCs w:val="22"/>
        </w:rPr>
        <w:t xml:space="preserve">(FDA) </w:t>
      </w:r>
      <w:r w:rsidRPr="009145D7">
        <w:rPr>
          <w:rFonts w:ascii="Arial" w:hAnsi="Arial" w:cs="Arial"/>
          <w:i/>
          <w:sz w:val="22"/>
          <w:szCs w:val="22"/>
        </w:rPr>
        <w:t>advises that if the fillings are in good condition and there is no tooth decay below the filling then there is no need to replace the amalgam fillings with new ones. The unnecessary removal and replacement of amalgam fillings can lead to loss of healthy tooth structure and possible exposure to additional mercury vapor in the process</w:t>
      </w:r>
      <w:r>
        <w:rPr>
          <w:rFonts w:ascii="Arial" w:hAnsi="Arial" w:cs="Arial"/>
          <w:i/>
          <w:sz w:val="22"/>
          <w:szCs w:val="22"/>
        </w:rPr>
        <w:t xml:space="preserve"> of removal</w:t>
      </w:r>
      <w:r w:rsidRPr="009145D7">
        <w:rPr>
          <w:rFonts w:ascii="Arial" w:hAnsi="Arial" w:cs="Arial"/>
          <w:i/>
          <w:sz w:val="22"/>
          <w:szCs w:val="22"/>
        </w:rPr>
        <w:t>.</w:t>
      </w:r>
    </w:p>
    <w:p w14:paraId="508414F0" w14:textId="77777777" w:rsidR="005747D6" w:rsidRDefault="005747D6" w:rsidP="005747D6">
      <w:pPr>
        <w:numPr>
          <w:ilvl w:val="0"/>
          <w:numId w:val="4"/>
        </w:numPr>
        <w:tabs>
          <w:tab w:val="clear" w:pos="720"/>
        </w:tabs>
        <w:ind w:left="360"/>
        <w:rPr>
          <w:rFonts w:ascii="Arial" w:hAnsi="Arial" w:cs="Arial"/>
          <w:i/>
          <w:color w:val="343637"/>
          <w:sz w:val="22"/>
          <w:szCs w:val="22"/>
          <w:shd w:val="clear" w:color="auto" w:fill="FFFFFF"/>
        </w:rPr>
      </w:pPr>
      <w:r w:rsidRPr="00B3418C">
        <w:rPr>
          <w:rFonts w:ascii="Arial" w:hAnsi="Arial" w:cs="Arial"/>
          <w:b/>
          <w:sz w:val="22"/>
          <w:szCs w:val="22"/>
        </w:rPr>
        <w:t>“</w:t>
      </w:r>
      <w:r>
        <w:rPr>
          <w:rFonts w:ascii="Arial" w:hAnsi="Arial" w:cs="Arial"/>
          <w:b/>
          <w:sz w:val="22"/>
          <w:szCs w:val="22"/>
        </w:rPr>
        <w:t>I heard that silver fillings can cause Alzheimer's disease</w:t>
      </w:r>
      <w:r w:rsidRPr="00B3418C">
        <w:rPr>
          <w:rFonts w:ascii="Arial" w:hAnsi="Arial" w:cs="Arial"/>
          <w:b/>
          <w:sz w:val="22"/>
          <w:szCs w:val="22"/>
        </w:rPr>
        <w:t>”</w:t>
      </w:r>
      <w:r>
        <w:rPr>
          <w:rFonts w:ascii="Arial" w:hAnsi="Arial" w:cs="Arial"/>
          <w:sz w:val="22"/>
          <w:szCs w:val="22"/>
        </w:rPr>
        <w:t xml:space="preserve"> </w:t>
      </w:r>
      <w:r w:rsidRPr="00CD548A">
        <w:rPr>
          <w:rFonts w:ascii="Arial" w:hAnsi="Arial" w:cs="Arial"/>
          <w:i/>
          <w:sz w:val="22"/>
          <w:szCs w:val="22"/>
        </w:rPr>
        <w:t>"</w:t>
      </w:r>
      <w:r w:rsidRPr="00CD548A">
        <w:rPr>
          <w:rFonts w:ascii="Arial" w:hAnsi="Arial" w:cs="Arial"/>
          <w:i/>
          <w:color w:val="343637"/>
          <w:sz w:val="22"/>
          <w:szCs w:val="22"/>
          <w:shd w:val="clear" w:color="auto" w:fill="FFFFFF"/>
        </w:rPr>
        <w:t xml:space="preserve">According to the best available scientific evidence, there is no relationship between silver </w:t>
      </w:r>
      <w:r>
        <w:rPr>
          <w:rFonts w:ascii="Arial" w:hAnsi="Arial" w:cs="Arial"/>
          <w:i/>
          <w:color w:val="343637"/>
          <w:sz w:val="22"/>
          <w:szCs w:val="22"/>
          <w:shd w:val="clear" w:color="auto" w:fill="FFFFFF"/>
        </w:rPr>
        <w:t xml:space="preserve">dental fillings and Alzheimer's… </w:t>
      </w:r>
      <w:r w:rsidRPr="00CD548A">
        <w:rPr>
          <w:rFonts w:ascii="Arial" w:hAnsi="Arial" w:cs="Arial"/>
          <w:i/>
          <w:color w:val="343637"/>
          <w:sz w:val="22"/>
          <w:szCs w:val="22"/>
          <w:shd w:val="clear" w:color="auto" w:fill="FFFFFF"/>
        </w:rPr>
        <w:t>Public health agencies, including the FDA, the U.S. Public Health Service and the World Health Organization, endorse the continued use of amalgam as safe, strong, inexpensive material for dental restorations."</w:t>
      </w:r>
      <w:r>
        <w:rPr>
          <w:rFonts w:ascii="Verdana" w:hAnsi="Verdana"/>
          <w:color w:val="343637"/>
          <w:sz w:val="19"/>
          <w:szCs w:val="19"/>
          <w:shd w:val="clear" w:color="auto" w:fill="FFFFFF"/>
        </w:rPr>
        <w:t xml:space="preserve"> </w:t>
      </w:r>
      <w:r w:rsidRPr="00CD548A">
        <w:rPr>
          <w:rFonts w:ascii="Arial" w:hAnsi="Arial" w:cs="Arial"/>
          <w:i/>
          <w:color w:val="343637"/>
          <w:sz w:val="22"/>
          <w:szCs w:val="22"/>
          <w:shd w:val="clear" w:color="auto" w:fill="FFFFFF"/>
        </w:rPr>
        <w:t>(</w:t>
      </w:r>
      <w:hyperlink r:id="rId19" w:history="1">
        <w:r w:rsidRPr="00CD548A">
          <w:rPr>
            <w:rStyle w:val="Hyperlink"/>
            <w:rFonts w:ascii="Arial" w:hAnsi="Arial" w:cs="Arial"/>
            <w:i/>
            <w:sz w:val="22"/>
            <w:szCs w:val="22"/>
            <w:shd w:val="clear" w:color="auto" w:fill="FFFFFF"/>
          </w:rPr>
          <w:t>http://www.alz.org/alzheimers_disease_myths_about_alzheimers.asp</w:t>
        </w:r>
      </w:hyperlink>
      <w:r w:rsidRPr="00CD548A">
        <w:rPr>
          <w:rFonts w:ascii="Arial" w:hAnsi="Arial" w:cs="Arial"/>
          <w:i/>
          <w:color w:val="343637"/>
          <w:sz w:val="22"/>
          <w:szCs w:val="22"/>
          <w:shd w:val="clear" w:color="auto" w:fill="FFFFFF"/>
        </w:rPr>
        <w:t>)</w:t>
      </w:r>
    </w:p>
    <w:p w14:paraId="76241DDD" w14:textId="77777777" w:rsidR="005747D6" w:rsidRPr="009F7BBC" w:rsidRDefault="005747D6" w:rsidP="005747D6">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Sugar causes tooth cavities.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Sugar can be contribute to dental cavities, but other culprits include carbohydrates such as pasta, breads, fruits, beans, and desserts. However, it's not the sugar or the carbohydrates that cause the actual dental decay and cavities. It is, instead, the acids produced as waste by bacteria in the mouth as they digest these sugars and carbohydrates that cause the cavities. It is important to remove these acids from the teeth by rinsing, brushing, and flossing teeth at least twice a day so the acids do not accumulate and eat away at the teeth.</w:t>
      </w:r>
    </w:p>
    <w:p w14:paraId="1996A7D2" w14:textId="77777777" w:rsidR="00E7390C" w:rsidRDefault="00E7390C" w:rsidP="008F2E33">
      <w:pPr>
        <w:rPr>
          <w:rFonts w:ascii="Arial" w:hAnsi="Arial" w:cs="Arial"/>
          <w:sz w:val="22"/>
          <w:szCs w:val="22"/>
        </w:rPr>
      </w:pPr>
    </w:p>
    <w:p w14:paraId="1496B771" w14:textId="77777777" w:rsidR="003E33B4" w:rsidRDefault="003E33B4" w:rsidP="008F2E33">
      <w:pPr>
        <w:rPr>
          <w:rFonts w:ascii="Arial" w:hAnsi="Arial" w:cs="Arial"/>
          <w:sz w:val="22"/>
          <w:szCs w:val="22"/>
        </w:rPr>
      </w:pPr>
      <w:r>
        <w:rPr>
          <w:rFonts w:ascii="Arial" w:hAnsi="Arial" w:cs="Arial"/>
          <w:sz w:val="22"/>
          <w:szCs w:val="22"/>
        </w:rPr>
        <w:br w:type="page"/>
      </w:r>
    </w:p>
    <w:bookmarkStart w:id="18" w:name="_Toc493856434"/>
    <w:p w14:paraId="56AEAFB1" w14:textId="4D21F492" w:rsidR="000C26DB" w:rsidRPr="009B4EC1" w:rsidRDefault="00CE11F4"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153F9D0C" wp14:editId="5FDB2BC7">
                <wp:simplePos x="0" y="0"/>
                <wp:positionH relativeFrom="column">
                  <wp:posOffset>-561975</wp:posOffset>
                </wp:positionH>
                <wp:positionV relativeFrom="paragraph">
                  <wp:posOffset>567126</wp:posOffset>
                </wp:positionV>
                <wp:extent cx="7060676"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093B6EA" id="Rectangle 40" o:spid="_x0000_s1026" style="position:absolute;margin-left:-44.25pt;margin-top:44.6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jk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" fillcolor="#d8d8d8 [2732]" stroked="f" strokeweight=".5pt"/>
            </w:pict>
          </mc:Fallback>
        </mc:AlternateContent>
      </w:r>
      <w:r w:rsidR="006E0263" w:rsidRPr="00A109B0">
        <w:t>Anticipating Student Questions</w:t>
      </w:r>
      <w:bookmarkEnd w:id="18"/>
    </w:p>
    <w:p w14:paraId="069702BB" w14:textId="77777777" w:rsidR="00552AEF" w:rsidRDefault="00552AEF" w:rsidP="00A109B0">
      <w:pPr>
        <w:rPr>
          <w:rFonts w:ascii="Arial" w:hAnsi="Arial" w:cs="Arial"/>
          <w:sz w:val="32"/>
          <w:szCs w:val="28"/>
        </w:rPr>
      </w:pPr>
    </w:p>
    <w:p w14:paraId="6C921D12" w14:textId="77777777" w:rsidR="005747D6" w:rsidRPr="00C32603" w:rsidRDefault="005747D6" w:rsidP="00A109B0">
      <w:pPr>
        <w:rPr>
          <w:rFonts w:ascii="Arial" w:hAnsi="Arial" w:cs="Arial"/>
          <w:sz w:val="32"/>
          <w:szCs w:val="28"/>
        </w:rPr>
      </w:pPr>
    </w:p>
    <w:p w14:paraId="72C28FF4" w14:textId="77777777" w:rsidR="005747D6" w:rsidRPr="00410892" w:rsidRDefault="005747D6" w:rsidP="005747D6">
      <w:pPr>
        <w:numPr>
          <w:ilvl w:val="0"/>
          <w:numId w:val="5"/>
        </w:numPr>
        <w:tabs>
          <w:tab w:val="clear" w:pos="720"/>
        </w:tabs>
        <w:ind w:left="360"/>
        <w:rPr>
          <w:rFonts w:ascii="Arial" w:hAnsi="Arial" w:cs="Arial"/>
          <w:i/>
          <w:sz w:val="22"/>
          <w:szCs w:val="22"/>
        </w:rPr>
      </w:pPr>
      <w:r>
        <w:rPr>
          <w:rFonts w:ascii="Arial" w:hAnsi="Arial" w:cs="Arial"/>
          <w:b/>
          <w:sz w:val="22"/>
          <w:szCs w:val="22"/>
        </w:rPr>
        <w:t>“How long can the fillings in my teeth last?”</w:t>
      </w:r>
      <w:r>
        <w:rPr>
          <w:rFonts w:ascii="Arial" w:hAnsi="Arial" w:cs="Arial"/>
          <w:sz w:val="22"/>
          <w:szCs w:val="22"/>
        </w:rPr>
        <w:t xml:space="preserve"> </w:t>
      </w:r>
      <w:r>
        <w:rPr>
          <w:rFonts w:ascii="Arial" w:hAnsi="Arial" w:cs="Arial"/>
          <w:i/>
          <w:sz w:val="22"/>
          <w:szCs w:val="22"/>
        </w:rPr>
        <w:t xml:space="preserve">Different types of dental fillings have different </w:t>
      </w:r>
      <w:proofErr w:type="spellStart"/>
      <w:r>
        <w:rPr>
          <w:rFonts w:ascii="Arial" w:hAnsi="Arial" w:cs="Arial"/>
          <w:i/>
          <w:sz w:val="22"/>
          <w:szCs w:val="22"/>
        </w:rPr>
        <w:t>durabilities</w:t>
      </w:r>
      <w:proofErr w:type="spellEnd"/>
      <w:r>
        <w:rPr>
          <w:rFonts w:ascii="Arial" w:hAnsi="Arial" w:cs="Arial"/>
          <w:i/>
          <w:sz w:val="22"/>
          <w:szCs w:val="22"/>
        </w:rPr>
        <w:t>. Typically, cast gold fillings can last at least 10–</w:t>
      </w:r>
      <w:r w:rsidRPr="00410892">
        <w:rPr>
          <w:rFonts w:ascii="Arial" w:hAnsi="Arial" w:cs="Arial"/>
          <w:i/>
          <w:sz w:val="22"/>
          <w:szCs w:val="22"/>
        </w:rPr>
        <w:t>15 years, or longer</w:t>
      </w:r>
      <w:r>
        <w:rPr>
          <w:rFonts w:ascii="Arial" w:hAnsi="Arial" w:cs="Arial"/>
          <w:i/>
          <w:sz w:val="22"/>
          <w:szCs w:val="22"/>
        </w:rPr>
        <w:t>,</w:t>
      </w:r>
      <w:r w:rsidRPr="00410892">
        <w:rPr>
          <w:rFonts w:ascii="Arial" w:hAnsi="Arial" w:cs="Arial"/>
          <w:i/>
          <w:sz w:val="22"/>
          <w:szCs w:val="22"/>
        </w:rPr>
        <w:t xml:space="preserve"> with proper care. The amalgam (silver) fillings can last at least 10</w:t>
      </w:r>
      <w:r>
        <w:rPr>
          <w:rFonts w:ascii="Arial" w:hAnsi="Arial" w:cs="Arial"/>
          <w:i/>
          <w:sz w:val="22"/>
          <w:szCs w:val="22"/>
        </w:rPr>
        <w:t>–</w:t>
      </w:r>
      <w:r w:rsidRPr="00410892">
        <w:rPr>
          <w:rFonts w:ascii="Arial" w:hAnsi="Arial" w:cs="Arial"/>
          <w:i/>
          <w:sz w:val="22"/>
          <w:szCs w:val="22"/>
        </w:rPr>
        <w:t xml:space="preserve">15 years. The composite resin fillings are less durable and last at least five years, but </w:t>
      </w:r>
      <w:r>
        <w:rPr>
          <w:rFonts w:ascii="Arial" w:hAnsi="Arial" w:cs="Arial"/>
          <w:i/>
          <w:sz w:val="22"/>
          <w:szCs w:val="22"/>
        </w:rPr>
        <w:t xml:space="preserve">they </w:t>
      </w:r>
      <w:r w:rsidRPr="00410892">
        <w:rPr>
          <w:rFonts w:ascii="Arial" w:hAnsi="Arial" w:cs="Arial"/>
          <w:i/>
          <w:sz w:val="22"/>
          <w:szCs w:val="22"/>
        </w:rPr>
        <w:t>may not last as long if used in large cavities or on chewing surfaces of the teeth.</w:t>
      </w:r>
    </w:p>
    <w:p w14:paraId="2D196773" w14:textId="77777777" w:rsidR="005747D6" w:rsidRPr="009F7BBC" w:rsidRDefault="005747D6" w:rsidP="005747D6">
      <w:pPr>
        <w:numPr>
          <w:ilvl w:val="0"/>
          <w:numId w:val="5"/>
        </w:numPr>
        <w:tabs>
          <w:tab w:val="clear" w:pos="720"/>
        </w:tabs>
        <w:ind w:left="360"/>
        <w:rPr>
          <w:rFonts w:ascii="Arial" w:hAnsi="Arial" w:cs="Arial"/>
          <w:i/>
          <w:sz w:val="22"/>
          <w:szCs w:val="22"/>
        </w:rPr>
      </w:pPr>
      <w:r>
        <w:rPr>
          <w:rFonts w:ascii="Arial" w:hAnsi="Arial" w:cs="Arial"/>
          <w:b/>
          <w:sz w:val="22"/>
          <w:szCs w:val="22"/>
        </w:rPr>
        <w:t>“What causes cavities in my teeth?”</w:t>
      </w:r>
      <w:r>
        <w:rPr>
          <w:rFonts w:ascii="Arial" w:hAnsi="Arial" w:cs="Arial"/>
          <w:sz w:val="22"/>
          <w:szCs w:val="22"/>
        </w:rPr>
        <w:t xml:space="preserve"> </w:t>
      </w:r>
      <w:r>
        <w:rPr>
          <w:rFonts w:ascii="Arial" w:hAnsi="Arial" w:cs="Arial"/>
          <w:i/>
          <w:sz w:val="22"/>
          <w:szCs w:val="22"/>
        </w:rPr>
        <w:t>Tooth decay or a cavity is caused by the reaction of acids on teeth. The acids are produced as a waste by bacteria in the mouth digesting foods, especially sugars and starches, and changing them into the acids. The bacteria, saliva, food, and resulting acids form a very sticky substance called plaque which sticks to the teeth. This plaque accumulates most commonly on the back molars, around the gum line, and around the edges of dental fillings. The acids trapped in the plaque (which builds up on teeth within 20 minutes after eating) erode the enamel of the tooth and creates holes called cavities (also called dental caries).</w:t>
      </w:r>
    </w:p>
    <w:p w14:paraId="42A26F3C" w14:textId="77777777" w:rsidR="005747D6" w:rsidRPr="009145D7" w:rsidRDefault="005747D6" w:rsidP="005747D6">
      <w:pPr>
        <w:numPr>
          <w:ilvl w:val="0"/>
          <w:numId w:val="5"/>
        </w:numPr>
        <w:tabs>
          <w:tab w:val="clear" w:pos="720"/>
        </w:tabs>
        <w:ind w:left="360"/>
        <w:rPr>
          <w:rFonts w:ascii="Arial" w:hAnsi="Arial" w:cs="Arial"/>
          <w:i/>
          <w:sz w:val="22"/>
          <w:szCs w:val="22"/>
        </w:rPr>
      </w:pPr>
      <w:r>
        <w:rPr>
          <w:rFonts w:ascii="Arial" w:hAnsi="Arial" w:cs="Arial"/>
          <w:b/>
          <w:sz w:val="22"/>
          <w:szCs w:val="22"/>
        </w:rPr>
        <w:t>“If mercury is toxic, why is it used in dental fillings?”</w:t>
      </w:r>
      <w:r>
        <w:rPr>
          <w:rFonts w:ascii="Arial" w:hAnsi="Arial" w:cs="Arial"/>
          <w:sz w:val="22"/>
          <w:szCs w:val="22"/>
        </w:rPr>
        <w:t xml:space="preserve"> </w:t>
      </w:r>
      <w:r>
        <w:rPr>
          <w:rFonts w:ascii="Arial" w:hAnsi="Arial" w:cs="Arial"/>
          <w:i/>
          <w:sz w:val="22"/>
          <w:szCs w:val="22"/>
        </w:rPr>
        <w:t>About half of the dental amalgam in a silver-colored filling is made of mercury. The mercury is used to dissolve and bind the other metals (silver, tin, and copper) into a strong and stable filling. Mercury's unique property of being a liquid metal at room temperature makes it easy to form the durable amalgam filling at room temperature, which is safe for the patient. All of the credible scientific evidence reviewed by the FDA, and the clinical studies conducted in adults and children above age 6 and adults, have found no links between dental amalgam fillings and health problems.</w:t>
      </w:r>
    </w:p>
    <w:p w14:paraId="78CC7B80" w14:textId="77777777" w:rsidR="00E7390C" w:rsidRPr="00E7390C" w:rsidRDefault="00E7390C" w:rsidP="00E7390C">
      <w:pPr>
        <w:rPr>
          <w:rFonts w:ascii="Arial" w:hAnsi="Arial" w:cs="Arial"/>
          <w:sz w:val="22"/>
          <w:szCs w:val="22"/>
        </w:rPr>
      </w:pPr>
    </w:p>
    <w:p w14:paraId="78AE2709" w14:textId="7354018D"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19" w:name="_Toc493856435"/>
    <w:p w14:paraId="4C1C7B1B" w14:textId="671184B7" w:rsidR="00C57D17" w:rsidRPr="00A109B0" w:rsidRDefault="003F5FB3"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0032B987" wp14:editId="46DF46F5">
                <wp:simplePos x="0" y="0"/>
                <wp:positionH relativeFrom="column">
                  <wp:posOffset>-559435</wp:posOffset>
                </wp:positionH>
                <wp:positionV relativeFrom="paragraph">
                  <wp:posOffset>407741</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11534E"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" fillcolor="#d8d8d8 [2732]" stroked="f" strokeweight=".5pt"/>
            </w:pict>
          </mc:Fallback>
        </mc:AlternateContent>
      </w:r>
      <w:r w:rsidR="00C57D17" w:rsidRPr="00A109B0">
        <w:t>Activities</w:t>
      </w:r>
      <w:bookmarkEnd w:id="19"/>
    </w:p>
    <w:p w14:paraId="7BAB97F1" w14:textId="71C9D587" w:rsidR="00F777B1" w:rsidRPr="00C32603" w:rsidRDefault="00F777B1" w:rsidP="009F7AE2">
      <w:pPr>
        <w:rPr>
          <w:rFonts w:ascii="Arial" w:hAnsi="Arial" w:cs="Arial"/>
          <w:sz w:val="32"/>
        </w:rPr>
      </w:pPr>
      <w:bookmarkStart w:id="20" w:name="_Toc453602478"/>
    </w:p>
    <w:p w14:paraId="00F0F04A" w14:textId="77777777" w:rsidR="009F7AE2" w:rsidRPr="00C32603" w:rsidRDefault="009F7AE2" w:rsidP="009F7AE2">
      <w:pPr>
        <w:rPr>
          <w:rFonts w:ascii="Arial" w:hAnsi="Arial" w:cs="Arial"/>
          <w:sz w:val="32"/>
        </w:rPr>
      </w:pPr>
    </w:p>
    <w:p w14:paraId="7DF36422" w14:textId="77777777" w:rsidR="005747D6" w:rsidRPr="009F7AE2" w:rsidRDefault="005747D6" w:rsidP="005747D6">
      <w:pPr>
        <w:rPr>
          <w:rFonts w:ascii="Arial" w:hAnsi="Arial" w:cs="Arial"/>
          <w:b/>
          <w:sz w:val="28"/>
        </w:rPr>
      </w:pPr>
      <w:r w:rsidRPr="009F7AE2">
        <w:rPr>
          <w:rFonts w:ascii="Arial" w:hAnsi="Arial" w:cs="Arial"/>
          <w:b/>
          <w:sz w:val="28"/>
        </w:rPr>
        <w:t>Labs and Demos</w:t>
      </w:r>
    </w:p>
    <w:p w14:paraId="7D5578B0" w14:textId="77777777" w:rsidR="005747D6" w:rsidRPr="007E4999" w:rsidRDefault="005747D6" w:rsidP="00583622">
      <w:pPr>
        <w:rPr>
          <w:rFonts w:ascii="Arial" w:hAnsi="Arial" w:cs="Arial"/>
          <w:sz w:val="22"/>
          <w:szCs w:val="22"/>
        </w:rPr>
      </w:pPr>
    </w:p>
    <w:p w14:paraId="53040062" w14:textId="77777777" w:rsidR="005747D6" w:rsidRPr="003819C5" w:rsidRDefault="005747D6" w:rsidP="00583622">
      <w:pPr>
        <w:rPr>
          <w:rFonts w:ascii="Arial" w:hAnsi="Arial" w:cs="Arial"/>
          <w:sz w:val="22"/>
          <w:szCs w:val="22"/>
        </w:rPr>
      </w:pPr>
      <w:r w:rsidRPr="006C4710">
        <w:rPr>
          <w:rFonts w:ascii="Arial" w:hAnsi="Arial" w:cs="Arial"/>
          <w:b/>
          <w:sz w:val="22"/>
          <w:szCs w:val="22"/>
        </w:rPr>
        <w:t>Dental chemistry lab</w:t>
      </w:r>
      <w:r w:rsidRPr="003819C5">
        <w:rPr>
          <w:rFonts w:ascii="Arial" w:hAnsi="Arial" w:cs="Arial"/>
          <w:b/>
          <w:sz w:val="22"/>
          <w:szCs w:val="22"/>
        </w:rPr>
        <w:t>:</w:t>
      </w:r>
      <w:r>
        <w:rPr>
          <w:rFonts w:ascii="Arial" w:hAnsi="Arial" w:cs="Arial"/>
          <w:sz w:val="22"/>
          <w:szCs w:val="22"/>
        </w:rPr>
        <w:t xml:space="preserve"> Students design their own experiment to investigate the effects of fluoride treatment on teeth using sodium fluoride solution and marble chips or eggshells as a substitute for teeth. "Dental Chemistry Analogy" from Terrific Science includes student materials and extensive instructor notes. (</w:t>
      </w:r>
      <w:hyperlink r:id="rId20" w:history="1">
        <w:r w:rsidRPr="006C4710">
          <w:rPr>
            <w:rStyle w:val="Hyperlink"/>
            <w:rFonts w:ascii="Arial" w:hAnsi="Arial" w:cs="Arial"/>
            <w:sz w:val="22"/>
            <w:szCs w:val="22"/>
          </w:rPr>
          <w:t>http://www.terrificscience.org/lessonpdfs/03DentalChem.pdf</w:t>
        </w:r>
      </w:hyperlink>
      <w:r>
        <w:rPr>
          <w:rFonts w:ascii="Arial" w:hAnsi="Arial" w:cs="Arial"/>
          <w:sz w:val="22"/>
          <w:szCs w:val="22"/>
        </w:rPr>
        <w:t>)</w:t>
      </w:r>
    </w:p>
    <w:p w14:paraId="5B8F8099" w14:textId="77777777" w:rsidR="005747D6" w:rsidRPr="008B16E5" w:rsidRDefault="005747D6" w:rsidP="005747D6">
      <w:pPr>
        <w:rPr>
          <w:rFonts w:ascii="Arial" w:hAnsi="Arial" w:cs="Arial"/>
          <w:sz w:val="36"/>
          <w:szCs w:val="36"/>
        </w:rPr>
      </w:pPr>
    </w:p>
    <w:p w14:paraId="2B4554FC" w14:textId="77777777" w:rsidR="005747D6" w:rsidRPr="00A109B0" w:rsidRDefault="005747D6" w:rsidP="005747D6">
      <w:pPr>
        <w:rPr>
          <w:rFonts w:ascii="Arial" w:hAnsi="Arial" w:cs="Arial"/>
          <w:b/>
          <w:sz w:val="28"/>
        </w:rPr>
      </w:pPr>
      <w:bookmarkStart w:id="21" w:name="_Toc327249436"/>
      <w:bookmarkStart w:id="22" w:name="_Toc453602479"/>
      <w:r w:rsidRPr="00A109B0">
        <w:rPr>
          <w:rFonts w:ascii="Arial" w:hAnsi="Arial" w:cs="Arial"/>
          <w:b/>
          <w:sz w:val="28"/>
        </w:rPr>
        <w:t>Simulations</w:t>
      </w:r>
      <w:bookmarkEnd w:id="21"/>
      <w:bookmarkEnd w:id="22"/>
    </w:p>
    <w:p w14:paraId="1DDA1480" w14:textId="77777777" w:rsidR="005747D6" w:rsidRDefault="005747D6" w:rsidP="005747D6">
      <w:pPr>
        <w:rPr>
          <w:rFonts w:ascii="Arial" w:hAnsi="Arial" w:cs="Arial"/>
          <w:sz w:val="22"/>
          <w:szCs w:val="22"/>
        </w:rPr>
      </w:pPr>
      <w:bookmarkStart w:id="23" w:name="_Toc327249437"/>
    </w:p>
    <w:p w14:paraId="52513AE1" w14:textId="77777777" w:rsidR="005747D6" w:rsidRDefault="005747D6" w:rsidP="00583622">
      <w:pPr>
        <w:rPr>
          <w:rFonts w:ascii="Arial" w:hAnsi="Arial" w:cs="Arial"/>
          <w:sz w:val="22"/>
          <w:szCs w:val="22"/>
        </w:rPr>
      </w:pPr>
      <w:r>
        <w:rPr>
          <w:rFonts w:ascii="Arial" w:hAnsi="Arial" w:cs="Arial"/>
          <w:b/>
          <w:sz w:val="22"/>
          <w:szCs w:val="22"/>
        </w:rPr>
        <w:t>Simulation of condensation and hydrolysis reactions</w:t>
      </w:r>
      <w:r w:rsidRPr="003819C5">
        <w:rPr>
          <w:rFonts w:ascii="Arial" w:hAnsi="Arial" w:cs="Arial"/>
          <w:b/>
          <w:sz w:val="22"/>
          <w:szCs w:val="22"/>
        </w:rPr>
        <w:t>:</w:t>
      </w:r>
      <w:r w:rsidRPr="003819C5">
        <w:rPr>
          <w:rFonts w:ascii="Arial" w:hAnsi="Arial" w:cs="Arial"/>
          <w:sz w:val="22"/>
          <w:szCs w:val="22"/>
        </w:rPr>
        <w:t xml:space="preserve"> </w:t>
      </w:r>
      <w:r w:rsidRPr="00542FB6">
        <w:rPr>
          <w:rFonts w:ascii="Arial" w:hAnsi="Arial" w:cs="Arial"/>
          <w:i/>
          <w:sz w:val="22"/>
          <w:szCs w:val="22"/>
        </w:rPr>
        <w:t>Biomolecules</w:t>
      </w:r>
      <w:r>
        <w:rPr>
          <w:rFonts w:ascii="Arial" w:hAnsi="Arial" w:cs="Arial"/>
          <w:sz w:val="22"/>
          <w:szCs w:val="22"/>
        </w:rPr>
        <w:t xml:space="preserve"> contains a simple simulation activity, “Building and Breaking Biomolecules”, where students can build and label a simple dimer molecule through a condensation (or dehydration synthesis) reaction and follow with a hydrolysis reaction. (</w:t>
      </w:r>
      <w:hyperlink r:id="rId21" w:history="1">
        <w:r w:rsidRPr="00E730A6">
          <w:rPr>
            <w:rStyle w:val="Hyperlink"/>
            <w:rFonts w:ascii="Arial" w:hAnsi="Arial" w:cs="Arial"/>
            <w:sz w:val="22"/>
            <w:szCs w:val="22"/>
          </w:rPr>
          <w:t>https://dlc.dcccd.edu/biology1-3/functional-groups-and-biomolecules</w:t>
        </w:r>
      </w:hyperlink>
      <w:r>
        <w:rPr>
          <w:rFonts w:ascii="Arial" w:hAnsi="Arial" w:cs="Arial"/>
          <w:sz w:val="22"/>
          <w:szCs w:val="22"/>
        </w:rPr>
        <w:t>)</w:t>
      </w:r>
    </w:p>
    <w:p w14:paraId="114CB56A" w14:textId="77777777" w:rsidR="005747D6" w:rsidRPr="003819C5" w:rsidRDefault="005747D6" w:rsidP="005747D6">
      <w:pPr>
        <w:rPr>
          <w:rFonts w:ascii="Arial" w:hAnsi="Arial" w:cs="Arial"/>
          <w:sz w:val="22"/>
          <w:szCs w:val="22"/>
        </w:rPr>
      </w:pPr>
    </w:p>
    <w:p w14:paraId="46D857A8" w14:textId="77777777" w:rsidR="005747D6" w:rsidRPr="003819C5" w:rsidRDefault="005747D6" w:rsidP="00583622">
      <w:pPr>
        <w:rPr>
          <w:rFonts w:ascii="Arial" w:hAnsi="Arial" w:cs="Arial"/>
          <w:sz w:val="22"/>
          <w:szCs w:val="22"/>
        </w:rPr>
      </w:pPr>
      <w:r>
        <w:rPr>
          <w:rFonts w:ascii="Arial" w:hAnsi="Arial" w:cs="Arial"/>
          <w:b/>
          <w:sz w:val="22"/>
          <w:szCs w:val="22"/>
        </w:rPr>
        <w:t>Animated simulation of condensation and hydrolysis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"Condensation and Hydrolysis – Cengage" provides a simple, clear audio and visual representation of both condensation and hydrolysis reactions with organic molecules. (</w:t>
      </w:r>
      <w:hyperlink r:id="rId22" w:history="1">
        <w:r w:rsidRPr="004E28B3">
          <w:rPr>
            <w:rStyle w:val="Hyperlink"/>
            <w:rFonts w:ascii="Arial" w:hAnsi="Arial" w:cs="Arial"/>
            <w:sz w:val="22"/>
            <w:szCs w:val="22"/>
          </w:rPr>
          <w:t>http://www.cengage.com/biology/discipline_content/animations/reaction_types.html</w:t>
        </w:r>
      </w:hyperlink>
      <w:r>
        <w:rPr>
          <w:rFonts w:ascii="Arial" w:hAnsi="Arial" w:cs="Arial"/>
          <w:sz w:val="22"/>
          <w:szCs w:val="22"/>
        </w:rPr>
        <w:t>)</w:t>
      </w:r>
    </w:p>
    <w:p w14:paraId="74A7B20D" w14:textId="77777777" w:rsidR="005747D6" w:rsidRPr="008B16E5" w:rsidRDefault="005747D6" w:rsidP="005747D6">
      <w:pPr>
        <w:rPr>
          <w:rFonts w:ascii="Arial" w:hAnsi="Arial" w:cs="Arial"/>
          <w:sz w:val="36"/>
          <w:szCs w:val="36"/>
        </w:rPr>
      </w:pPr>
    </w:p>
    <w:p w14:paraId="60669DBF" w14:textId="77777777" w:rsidR="005747D6" w:rsidRPr="00A109B0" w:rsidRDefault="005747D6" w:rsidP="005747D6">
      <w:pPr>
        <w:rPr>
          <w:rFonts w:ascii="Arial" w:hAnsi="Arial" w:cs="Arial"/>
          <w:b/>
          <w:sz w:val="28"/>
        </w:rPr>
      </w:pPr>
      <w:bookmarkStart w:id="24" w:name="_Toc453602480"/>
      <w:r w:rsidRPr="00A109B0">
        <w:rPr>
          <w:rFonts w:ascii="Arial" w:hAnsi="Arial" w:cs="Arial"/>
          <w:b/>
          <w:sz w:val="28"/>
        </w:rPr>
        <w:t>Media</w:t>
      </w:r>
      <w:bookmarkEnd w:id="23"/>
      <w:bookmarkEnd w:id="24"/>
    </w:p>
    <w:p w14:paraId="5BBEA07F" w14:textId="77777777" w:rsidR="005747D6" w:rsidRPr="003819C5" w:rsidRDefault="005747D6" w:rsidP="005747D6">
      <w:pPr>
        <w:rPr>
          <w:rFonts w:ascii="Arial" w:hAnsi="Arial" w:cs="Arial"/>
          <w:sz w:val="22"/>
          <w:szCs w:val="22"/>
        </w:rPr>
      </w:pPr>
    </w:p>
    <w:p w14:paraId="3B20087F" w14:textId="77777777" w:rsidR="005747D6" w:rsidRDefault="005747D6" w:rsidP="00583622">
      <w:pPr>
        <w:rPr>
          <w:rFonts w:ascii="Arial" w:hAnsi="Arial" w:cs="Arial"/>
          <w:sz w:val="22"/>
          <w:szCs w:val="22"/>
        </w:rPr>
      </w:pPr>
      <w:r w:rsidRPr="00F21C65">
        <w:rPr>
          <w:rFonts w:ascii="Arial" w:hAnsi="Arial" w:cs="Arial"/>
          <w:b/>
          <w:sz w:val="22"/>
          <w:szCs w:val="22"/>
        </w:rPr>
        <w:t xml:space="preserve">Infographic </w:t>
      </w:r>
      <w:r>
        <w:rPr>
          <w:rFonts w:ascii="Arial" w:hAnsi="Arial" w:cs="Arial"/>
          <w:b/>
          <w:sz w:val="22"/>
          <w:szCs w:val="22"/>
        </w:rPr>
        <w:t>of "</w:t>
      </w:r>
      <w:r w:rsidRPr="00851101">
        <w:rPr>
          <w:rFonts w:ascii="Arial" w:hAnsi="Arial" w:cs="Arial"/>
          <w:b/>
          <w:sz w:val="22"/>
          <w:szCs w:val="22"/>
        </w:rPr>
        <w:t>The Chemistry of Dentistry</w:t>
      </w:r>
      <w:r>
        <w:rPr>
          <w:rFonts w:ascii="Arial" w:hAnsi="Arial" w:cs="Arial"/>
          <w:b/>
          <w:sz w:val="22"/>
          <w:szCs w:val="22"/>
        </w:rPr>
        <w:t>"</w:t>
      </w:r>
      <w:r w:rsidRPr="003819C5">
        <w:rPr>
          <w:rFonts w:ascii="Arial" w:hAnsi="Arial" w:cs="Arial"/>
          <w:b/>
          <w:sz w:val="22"/>
          <w:szCs w:val="22"/>
        </w:rPr>
        <w:t>:</w:t>
      </w:r>
      <w:r>
        <w:rPr>
          <w:rFonts w:ascii="Arial" w:hAnsi="Arial" w:cs="Arial"/>
          <w:sz w:val="22"/>
          <w:szCs w:val="22"/>
        </w:rPr>
        <w:t xml:space="preserve"> This infographic illustrates the topics of “Tooth Decay”, “Fluoride Versus Tooth Decay”, “Fillings and Composites”, and “Teeth Whitening”. (</w:t>
      </w:r>
      <w:hyperlink r:id="rId23" w:history="1">
        <w:r w:rsidRPr="00BB5B99">
          <w:rPr>
            <w:rStyle w:val="Hyperlink"/>
            <w:rFonts w:ascii="Arial" w:hAnsi="Arial" w:cs="Arial"/>
            <w:sz w:val="22"/>
            <w:szCs w:val="22"/>
          </w:rPr>
          <w:t>http://cen.acs.org/articles/94/i24/Periodic-Graphics-chemistry-dentistry.html</w:t>
        </w:r>
      </w:hyperlink>
      <w:r>
        <w:rPr>
          <w:rFonts w:ascii="Arial" w:hAnsi="Arial" w:cs="Arial"/>
          <w:sz w:val="22"/>
          <w:szCs w:val="22"/>
        </w:rPr>
        <w:t>)</w:t>
      </w:r>
    </w:p>
    <w:p w14:paraId="56F2BA3D" w14:textId="77777777" w:rsidR="005747D6" w:rsidRPr="003819C5" w:rsidRDefault="005747D6" w:rsidP="005747D6">
      <w:pPr>
        <w:rPr>
          <w:rFonts w:ascii="Arial" w:hAnsi="Arial" w:cs="Arial"/>
          <w:sz w:val="22"/>
          <w:szCs w:val="22"/>
        </w:rPr>
      </w:pPr>
    </w:p>
    <w:p w14:paraId="38DFA8A7" w14:textId="77777777" w:rsidR="005747D6" w:rsidRDefault="005747D6" w:rsidP="00583622">
      <w:pPr>
        <w:rPr>
          <w:rFonts w:ascii="Arial" w:hAnsi="Arial" w:cs="Arial"/>
          <w:sz w:val="22"/>
          <w:szCs w:val="22"/>
        </w:rPr>
      </w:pPr>
      <w:r w:rsidRPr="00BB5B99">
        <w:rPr>
          <w:rFonts w:ascii="Arial" w:hAnsi="Arial" w:cs="Arial"/>
          <w:b/>
          <w:sz w:val="22"/>
          <w:szCs w:val="22"/>
        </w:rPr>
        <w:t>PowerPoint on dental materials:</w:t>
      </w:r>
      <w:r>
        <w:rPr>
          <w:rFonts w:ascii="Arial" w:hAnsi="Arial" w:cs="Arial"/>
          <w:sz w:val="22"/>
          <w:szCs w:val="22"/>
        </w:rPr>
        <w:t xml:space="preserve"> This 52-slide presentation, "Restorative and Esthetic Dental Materials", discusses amalgams, composite resins, glass ionomers, gold alloys, porcelain, and other dental materials. Indications for use, concerns, preparation, and application of these materials is provided. (</w:t>
      </w:r>
      <w:hyperlink r:id="rId24" w:history="1">
        <w:r w:rsidRPr="006C4710">
          <w:rPr>
            <w:rStyle w:val="Hyperlink"/>
            <w:rFonts w:ascii="Arial" w:hAnsi="Arial" w:cs="Arial"/>
            <w:sz w:val="22"/>
            <w:szCs w:val="22"/>
          </w:rPr>
          <w:t>http://www.csi.edu/facultyAndStaff_/webTools/sites/Bowcut58/courses/552/ch43.ppt</w:t>
        </w:r>
      </w:hyperlink>
      <w:r>
        <w:rPr>
          <w:rFonts w:ascii="Arial" w:hAnsi="Arial" w:cs="Arial"/>
          <w:sz w:val="22"/>
          <w:szCs w:val="22"/>
        </w:rPr>
        <w:t>)</w:t>
      </w:r>
    </w:p>
    <w:p w14:paraId="7755D71F" w14:textId="77777777" w:rsidR="005747D6" w:rsidRDefault="005747D6" w:rsidP="005747D6">
      <w:pPr>
        <w:rPr>
          <w:rFonts w:ascii="Arial" w:hAnsi="Arial" w:cs="Arial"/>
          <w:sz w:val="22"/>
          <w:szCs w:val="22"/>
        </w:rPr>
      </w:pPr>
    </w:p>
    <w:p w14:paraId="332AB2E7" w14:textId="77777777" w:rsidR="005747D6" w:rsidRPr="0023076B" w:rsidRDefault="005747D6" w:rsidP="00583622">
      <w:pPr>
        <w:rPr>
          <w:rFonts w:ascii="Arial" w:hAnsi="Arial" w:cs="Arial"/>
          <w:b/>
          <w:sz w:val="22"/>
          <w:szCs w:val="22"/>
        </w:rPr>
      </w:pPr>
      <w:r w:rsidRPr="0023076B">
        <w:rPr>
          <w:rFonts w:ascii="Arial" w:hAnsi="Arial" w:cs="Arial"/>
          <w:b/>
          <w:sz w:val="22"/>
          <w:szCs w:val="22"/>
        </w:rPr>
        <w:t>Video of dental cavity formation:</w:t>
      </w:r>
      <w:r>
        <w:rPr>
          <w:rFonts w:ascii="Arial" w:hAnsi="Arial" w:cs="Arial"/>
          <w:sz w:val="22"/>
          <w:szCs w:val="22"/>
        </w:rPr>
        <w:t xml:space="preserve"> "What Is a Cavity?" (6:45) shows the formation of a dental cavity. The video discusses the biotic conditions responsible for dental acid formation through animation. (</w:t>
      </w:r>
      <w:hyperlink r:id="rId25" w:history="1">
        <w:r w:rsidRPr="0023076B">
          <w:rPr>
            <w:rStyle w:val="Hyperlink"/>
            <w:rFonts w:ascii="Arial" w:hAnsi="Arial" w:cs="Arial"/>
            <w:sz w:val="22"/>
            <w:szCs w:val="22"/>
          </w:rPr>
          <w:t>https://www.youtube.com/watch?v=hTK0iua4tNA&amp;t=119s</w:t>
        </w:r>
      </w:hyperlink>
      <w:r>
        <w:rPr>
          <w:rFonts w:ascii="Arial" w:hAnsi="Arial" w:cs="Arial"/>
          <w:sz w:val="22"/>
          <w:szCs w:val="22"/>
        </w:rPr>
        <w:t>)</w:t>
      </w:r>
    </w:p>
    <w:p w14:paraId="081E1E77" w14:textId="77777777" w:rsidR="005747D6" w:rsidRPr="008B16E5" w:rsidRDefault="005747D6" w:rsidP="005747D6">
      <w:pPr>
        <w:rPr>
          <w:rFonts w:ascii="Arial" w:hAnsi="Arial" w:cs="Arial"/>
          <w:sz w:val="36"/>
          <w:szCs w:val="36"/>
        </w:rPr>
      </w:pPr>
      <w:bookmarkStart w:id="25" w:name="_Toc327249438"/>
    </w:p>
    <w:p w14:paraId="068366D8" w14:textId="77777777" w:rsidR="005747D6" w:rsidRPr="00A109B0" w:rsidRDefault="005747D6" w:rsidP="005747D6">
      <w:pPr>
        <w:rPr>
          <w:rFonts w:ascii="Arial" w:hAnsi="Arial" w:cs="Arial"/>
          <w:b/>
          <w:sz w:val="28"/>
        </w:rPr>
      </w:pPr>
      <w:bookmarkStart w:id="26" w:name="_Toc453602481"/>
      <w:r w:rsidRPr="00A109B0">
        <w:rPr>
          <w:rFonts w:ascii="Arial" w:hAnsi="Arial" w:cs="Arial"/>
          <w:b/>
          <w:sz w:val="28"/>
        </w:rPr>
        <w:t>Lessons and Lesson Plans</w:t>
      </w:r>
      <w:bookmarkEnd w:id="25"/>
      <w:bookmarkEnd w:id="26"/>
    </w:p>
    <w:p w14:paraId="7A0D1500" w14:textId="77777777" w:rsidR="005747D6" w:rsidRPr="003819C5" w:rsidRDefault="005747D6" w:rsidP="005747D6">
      <w:pPr>
        <w:rPr>
          <w:rFonts w:ascii="Arial" w:hAnsi="Arial" w:cs="Arial"/>
          <w:sz w:val="22"/>
          <w:szCs w:val="22"/>
        </w:rPr>
      </w:pPr>
    </w:p>
    <w:p w14:paraId="62EBAB77" w14:textId="77777777" w:rsidR="005747D6" w:rsidRPr="00F152A7" w:rsidRDefault="005747D6" w:rsidP="00583622">
      <w:pPr>
        <w:rPr>
          <w:rFonts w:ascii="Arial" w:hAnsi="Arial" w:cs="Arial"/>
          <w:sz w:val="22"/>
          <w:szCs w:val="22"/>
        </w:rPr>
      </w:pPr>
      <w:r w:rsidRPr="005D7ABA">
        <w:rPr>
          <w:rFonts w:ascii="Arial" w:hAnsi="Arial" w:cs="Arial"/>
          <w:b/>
          <w:sz w:val="22"/>
          <w:szCs w:val="22"/>
        </w:rPr>
        <w:t>Dentistry polymers</w:t>
      </w:r>
      <w:r>
        <w:rPr>
          <w:rFonts w:ascii="Arial" w:hAnsi="Arial" w:cs="Arial"/>
          <w:b/>
          <w:sz w:val="22"/>
          <w:szCs w:val="22"/>
        </w:rPr>
        <w:t xml:space="preserve"> lesson</w:t>
      </w:r>
      <w:r w:rsidRPr="005D7ABA">
        <w:rPr>
          <w:rFonts w:ascii="Arial" w:hAnsi="Arial" w:cs="Arial"/>
          <w:b/>
          <w:sz w:val="22"/>
          <w:szCs w:val="22"/>
        </w:rPr>
        <w:t>:</w:t>
      </w:r>
      <w:r>
        <w:rPr>
          <w:rFonts w:ascii="Arial" w:hAnsi="Arial" w:cs="Arial"/>
          <w:sz w:val="22"/>
          <w:szCs w:val="22"/>
        </w:rPr>
        <w:t xml:space="preserve"> The Royal Society of Chemistry publishes an eight-page lesson, "Polymers in Everyday Things—</w:t>
      </w:r>
      <w:r w:rsidRPr="00F152A7">
        <w:rPr>
          <w:rFonts w:ascii="Arial" w:hAnsi="Arial" w:cs="Arial"/>
          <w:sz w:val="22"/>
          <w:szCs w:val="22"/>
        </w:rPr>
        <w:t>Dentistry", with background information on different types of dental fillings but focusing on dentistry polymers. The lesson includes a four-page worksheet for students but has no teacher support materials. (</w:t>
      </w:r>
      <w:hyperlink r:id="rId26" w:history="1">
        <w:r w:rsidRPr="00F152A7">
          <w:rPr>
            <w:rStyle w:val="Hyperlink"/>
            <w:rFonts w:ascii="Arial" w:hAnsi="Arial" w:cs="Arial"/>
            <w:sz w:val="22"/>
            <w:szCs w:val="22"/>
          </w:rPr>
          <w:t>http://www.rsc.org/Education/Teachers/Resources/Inspirational/resources/3.1.2.pdf</w:t>
        </w:r>
      </w:hyperlink>
      <w:r w:rsidRPr="00F152A7">
        <w:rPr>
          <w:rFonts w:ascii="Arial" w:hAnsi="Arial" w:cs="Arial"/>
          <w:sz w:val="22"/>
          <w:szCs w:val="22"/>
        </w:rPr>
        <w:t>)</w:t>
      </w:r>
    </w:p>
    <w:p w14:paraId="061DE7D9" w14:textId="77777777" w:rsidR="005747D6" w:rsidRPr="00583622" w:rsidRDefault="005747D6" w:rsidP="005747D6">
      <w:pPr>
        <w:rPr>
          <w:rFonts w:ascii="Arial" w:hAnsi="Arial" w:cs="Arial"/>
          <w:sz w:val="22"/>
          <w:szCs w:val="22"/>
        </w:rPr>
      </w:pPr>
    </w:p>
    <w:p w14:paraId="44542DB9" w14:textId="77777777" w:rsidR="005747D6" w:rsidRPr="003819C5" w:rsidRDefault="005747D6" w:rsidP="00583622">
      <w:pPr>
        <w:rPr>
          <w:rFonts w:ascii="Arial" w:hAnsi="Arial" w:cs="Arial"/>
          <w:sz w:val="22"/>
          <w:szCs w:val="22"/>
        </w:rPr>
      </w:pPr>
      <w:r>
        <w:rPr>
          <w:rFonts w:ascii="Arial" w:hAnsi="Arial" w:cs="Arial"/>
          <w:b/>
          <w:sz w:val="22"/>
          <w:szCs w:val="22"/>
        </w:rPr>
        <w:t>Lesson plan</w:t>
      </w:r>
      <w:r w:rsidRPr="00F979BC">
        <w:rPr>
          <w:rFonts w:ascii="Arial" w:hAnsi="Arial" w:cs="Arial"/>
          <w:b/>
          <w:sz w:val="22"/>
          <w:szCs w:val="22"/>
        </w:rPr>
        <w:t xml:space="preserve"> for metal alloys:</w:t>
      </w:r>
      <w:r>
        <w:rPr>
          <w:rFonts w:ascii="Arial" w:hAnsi="Arial" w:cs="Arial"/>
          <w:sz w:val="22"/>
          <w:szCs w:val="22"/>
        </w:rPr>
        <w:t xml:space="preserve"> A sequence of lessons for studying metal alloys is structured with reading, videos, and a summary task for students, with aluminum alloys. The Web site also includes links to lessons on ceramics, polymers, and composites, all of which are other types of materials used in dentistry. (</w:t>
      </w:r>
      <w:hyperlink r:id="rId27" w:history="1">
        <w:r w:rsidRPr="00BE1625">
          <w:rPr>
            <w:rStyle w:val="Hyperlink"/>
            <w:rFonts w:ascii="Arial" w:hAnsi="Arial" w:cs="Arial"/>
            <w:sz w:val="22"/>
            <w:szCs w:val="22"/>
          </w:rPr>
          <w:t>https://www.e-education.psu.edu/matse81/node/2140</w:t>
        </w:r>
      </w:hyperlink>
      <w:r>
        <w:rPr>
          <w:rFonts w:ascii="Arial" w:hAnsi="Arial" w:cs="Arial"/>
          <w:sz w:val="22"/>
          <w:szCs w:val="22"/>
        </w:rPr>
        <w:t>)</w:t>
      </w:r>
    </w:p>
    <w:p w14:paraId="6C6AED64" w14:textId="77777777" w:rsidR="005747D6" w:rsidRPr="008B16E5" w:rsidRDefault="005747D6" w:rsidP="005747D6">
      <w:pPr>
        <w:rPr>
          <w:rFonts w:ascii="Arial" w:hAnsi="Arial" w:cs="Arial"/>
          <w:sz w:val="36"/>
          <w:szCs w:val="36"/>
        </w:rPr>
      </w:pPr>
    </w:p>
    <w:p w14:paraId="5D2217B4" w14:textId="77777777" w:rsidR="005747D6" w:rsidRPr="00A109B0" w:rsidRDefault="005747D6" w:rsidP="005747D6">
      <w:pPr>
        <w:rPr>
          <w:rFonts w:ascii="Arial" w:hAnsi="Arial" w:cs="Arial"/>
          <w:b/>
          <w:sz w:val="28"/>
        </w:rPr>
      </w:pPr>
      <w:bookmarkStart w:id="27" w:name="_Toc327249439"/>
      <w:bookmarkStart w:id="28" w:name="_Toc453602482"/>
      <w:r w:rsidRPr="00A109B0">
        <w:rPr>
          <w:rFonts w:ascii="Arial" w:hAnsi="Arial" w:cs="Arial"/>
          <w:b/>
          <w:sz w:val="28"/>
        </w:rPr>
        <w:t>Projects and Extension Activities</w:t>
      </w:r>
      <w:bookmarkEnd w:id="27"/>
      <w:bookmarkEnd w:id="28"/>
    </w:p>
    <w:p w14:paraId="7FF43053" w14:textId="77777777" w:rsidR="005747D6" w:rsidRPr="008B16E5" w:rsidRDefault="005747D6" w:rsidP="005747D6">
      <w:pPr>
        <w:rPr>
          <w:rFonts w:ascii="Arial" w:hAnsi="Arial" w:cs="Arial"/>
          <w:sz w:val="22"/>
          <w:szCs w:val="36"/>
        </w:rPr>
      </w:pPr>
    </w:p>
    <w:p w14:paraId="55EEDB7C" w14:textId="77777777" w:rsidR="005747D6" w:rsidRPr="003819C5" w:rsidRDefault="005747D6" w:rsidP="00583622">
      <w:pPr>
        <w:rPr>
          <w:rFonts w:ascii="Arial" w:hAnsi="Arial" w:cs="Arial"/>
          <w:sz w:val="22"/>
          <w:szCs w:val="22"/>
        </w:rPr>
      </w:pPr>
      <w:r>
        <w:rPr>
          <w:rFonts w:ascii="Arial" w:hAnsi="Arial" w:cs="Arial"/>
          <w:b/>
          <w:sz w:val="22"/>
          <w:szCs w:val="22"/>
        </w:rPr>
        <w:t>Dental science fair projects and experiments</w:t>
      </w:r>
      <w:r w:rsidRPr="003819C5">
        <w:rPr>
          <w:rFonts w:ascii="Arial" w:hAnsi="Arial" w:cs="Arial"/>
          <w:b/>
          <w:sz w:val="22"/>
          <w:szCs w:val="22"/>
        </w:rPr>
        <w:t>:</w:t>
      </w:r>
      <w:r>
        <w:rPr>
          <w:rFonts w:ascii="Arial" w:hAnsi="Arial" w:cs="Arial"/>
          <w:sz w:val="22"/>
          <w:szCs w:val="22"/>
        </w:rPr>
        <w:t xml:space="preserve"> Suggestions for science fair projects and experiments, including natural substances for whitening teeth, amalgam toxicity, effectiveness of different teeth cleaners on bacteria, the effect of acids on amalgam, and how teeth are affected by fluoride and acids are provided at </w:t>
      </w:r>
      <w:hyperlink r:id="rId28" w:history="1">
        <w:r w:rsidRPr="006C4710">
          <w:rPr>
            <w:rStyle w:val="Hyperlink"/>
            <w:rFonts w:ascii="Arial" w:hAnsi="Arial" w:cs="Arial"/>
            <w:sz w:val="22"/>
            <w:szCs w:val="22"/>
          </w:rPr>
          <w:t>http://www.juliantrubin.com/fairprojects/medicine/dentistry.html</w:t>
        </w:r>
      </w:hyperlink>
      <w:r>
        <w:rPr>
          <w:rFonts w:ascii="Arial" w:hAnsi="Arial" w:cs="Arial"/>
          <w:sz w:val="22"/>
          <w:szCs w:val="22"/>
        </w:rPr>
        <w:t>.</w:t>
      </w:r>
    </w:p>
    <w:p w14:paraId="4766FD49" w14:textId="77777777" w:rsidR="005747D6" w:rsidRPr="00583622" w:rsidRDefault="005747D6" w:rsidP="005747D6">
      <w:pPr>
        <w:rPr>
          <w:rFonts w:ascii="Arial" w:hAnsi="Arial" w:cs="Arial"/>
          <w:sz w:val="22"/>
          <w:szCs w:val="22"/>
        </w:rPr>
      </w:pPr>
    </w:p>
    <w:p w14:paraId="550FC02C" w14:textId="77777777" w:rsidR="005747D6" w:rsidRPr="003819C5" w:rsidRDefault="005747D6" w:rsidP="00583622">
      <w:pPr>
        <w:rPr>
          <w:rFonts w:ascii="Arial" w:hAnsi="Arial" w:cs="Arial"/>
          <w:sz w:val="22"/>
          <w:szCs w:val="22"/>
        </w:rPr>
      </w:pPr>
      <w:r w:rsidRPr="006C4710">
        <w:rPr>
          <w:rFonts w:ascii="Arial" w:hAnsi="Arial" w:cs="Arial"/>
          <w:b/>
          <w:sz w:val="22"/>
          <w:szCs w:val="22"/>
        </w:rPr>
        <w:t>Teaching dental health to elementary students</w:t>
      </w:r>
      <w:r w:rsidRPr="003819C5">
        <w:rPr>
          <w:rFonts w:ascii="Arial" w:hAnsi="Arial" w:cs="Arial"/>
          <w:b/>
          <w:sz w:val="22"/>
          <w:szCs w:val="22"/>
        </w:rPr>
        <w:t>:</w:t>
      </w:r>
      <w:r>
        <w:rPr>
          <w:rFonts w:ascii="Arial" w:hAnsi="Arial" w:cs="Arial"/>
          <w:sz w:val="22"/>
          <w:szCs w:val="22"/>
        </w:rPr>
        <w:t xml:space="preserve"> Dental health is typically taught to students in early elementary grades. High school students could develop and teach lessons for elementary students using content, demonstrations, and experiments similar to those at </w:t>
      </w:r>
      <w:hyperlink r:id="rId29" w:history="1">
        <w:r w:rsidRPr="006C4710">
          <w:rPr>
            <w:rStyle w:val="Hyperlink"/>
            <w:rFonts w:ascii="Arial" w:hAnsi="Arial" w:cs="Arial"/>
            <w:sz w:val="22"/>
            <w:szCs w:val="22"/>
          </w:rPr>
          <w:t>https://www.deltadentalnj.com/kidsclub/kids_experiments.html</w:t>
        </w:r>
      </w:hyperlink>
      <w:r>
        <w:rPr>
          <w:rFonts w:ascii="Arial" w:hAnsi="Arial" w:cs="Arial"/>
          <w:sz w:val="22"/>
          <w:szCs w:val="22"/>
        </w:rPr>
        <w:t>.</w:t>
      </w:r>
    </w:p>
    <w:p w14:paraId="1C39C9EB" w14:textId="77777777" w:rsidR="00E7390C" w:rsidRDefault="00E7390C" w:rsidP="00E7390C">
      <w:pPr>
        <w:rPr>
          <w:rFonts w:ascii="Arial" w:hAnsi="Arial" w:cs="Arial"/>
          <w:sz w:val="22"/>
          <w:szCs w:val="22"/>
        </w:rPr>
      </w:pPr>
    </w:p>
    <w:p w14:paraId="52645A52" w14:textId="77777777" w:rsidR="009F7AE2" w:rsidRDefault="009F7AE2" w:rsidP="009F7AE2">
      <w:pPr>
        <w:rPr>
          <w:rFonts w:ascii="Arial" w:hAnsi="Arial" w:cs="Arial"/>
        </w:rPr>
      </w:pPr>
      <w:r>
        <w:rPr>
          <w:rFonts w:ascii="Arial" w:hAnsi="Arial" w:cs="Arial"/>
        </w:rPr>
        <w:br w:type="page"/>
      </w:r>
    </w:p>
    <w:bookmarkStart w:id="29" w:name="_Toc493856436"/>
    <w:bookmarkEnd w:id="20"/>
    <w:p w14:paraId="6EE9F000" w14:textId="37D47142"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6C09D47B" wp14:editId="71E549D9">
                <wp:simplePos x="0" y="0"/>
                <wp:positionH relativeFrom="column">
                  <wp:posOffset>-560070</wp:posOffset>
                </wp:positionH>
                <wp:positionV relativeFrom="paragraph">
                  <wp:posOffset>412962</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B231340" id="Rectangle 42" o:spid="_x0000_s1026" style="position:absolute;margin-left:-44.1pt;margin-top:32.5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" fillcolor="#d8d8d8 [2732]" stroked="f" strokeweight=".5pt"/>
            </w:pict>
          </mc:Fallback>
        </mc:AlternateContent>
      </w:r>
      <w:r w:rsidR="00552AEF" w:rsidRPr="00A109B0">
        <w:t>References</w:t>
      </w:r>
      <w:bookmarkEnd w:id="29"/>
    </w:p>
    <w:p w14:paraId="1FA925A4" w14:textId="57176BAC" w:rsidR="00561D55" w:rsidRPr="00C32603" w:rsidRDefault="00561D55" w:rsidP="00663381">
      <w:pPr>
        <w:rPr>
          <w:rFonts w:ascii="Arial" w:hAnsi="Arial" w:cs="Arial"/>
          <w:sz w:val="32"/>
          <w:szCs w:val="16"/>
        </w:rPr>
      </w:pPr>
    </w:p>
    <w:p w14:paraId="3715BEF3" w14:textId="388A9401" w:rsidR="006E5C0A" w:rsidRPr="00C32603" w:rsidRDefault="00C32603" w:rsidP="00663381">
      <w:pPr>
        <w:rPr>
          <w:rFonts w:ascii="Arial" w:hAnsi="Arial" w:cs="Arial"/>
          <w:sz w:val="32"/>
          <w:szCs w:val="16"/>
        </w:rPr>
      </w:pPr>
      <w:r w:rsidRPr="00C32603">
        <w:rPr>
          <w:noProof/>
          <w:sz w:val="40"/>
        </w:rPr>
        <mc:AlternateContent>
          <mc:Choice Requires="wpg">
            <w:drawing>
              <wp:anchor distT="0" distB="0" distL="114300" distR="114300" simplePos="0" relativeHeight="251763712" behindDoc="0" locked="0" layoutInCell="1" allowOverlap="1" wp14:anchorId="6B95F43E" wp14:editId="7C69F5DD">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E848" w14:textId="77777777" w:rsidR="00CA55DF" w:rsidRPr="001A6779" w:rsidRDefault="00CA55DF"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0"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CA55DF" w:rsidRDefault="00CA55DF" w:rsidP="00E46A46">
                              <w:pPr>
                                <w:widowControl w:val="0"/>
                                <w:spacing w:line="216" w:lineRule="auto"/>
                                <w:ind w:right="3485"/>
                                <w:jc w:val="both"/>
                                <w:rPr>
                                  <w:rFonts w:ascii="Calibri" w:hAnsi="Calibri"/>
                                  <w:b/>
                                  <w:bCs/>
                                </w:rPr>
                              </w:pPr>
                            </w:p>
                            <w:p w14:paraId="5405F343" w14:textId="77777777" w:rsidR="00CA55DF" w:rsidRDefault="00CA55DF"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409F03" w14:textId="77777777" w:rsidR="00CA55DF" w:rsidRDefault="00CA55DF"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04D93" w14:textId="77777777" w:rsidR="00CA55DF" w:rsidRDefault="00CA55DF"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F43E" id="Group 1" o:spid="_x0000_s1037"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8"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A57E848" w14:textId="77777777" w:rsidR="00CA55DF" w:rsidRPr="001A6779" w:rsidRDefault="00CA55DF"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2"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CA55DF" w:rsidRDefault="00CA55DF" w:rsidP="00E46A46">
                        <w:pPr>
                          <w:widowControl w:val="0"/>
                          <w:spacing w:line="216" w:lineRule="auto"/>
                          <w:ind w:right="3485"/>
                          <w:jc w:val="both"/>
                          <w:rPr>
                            <w:rFonts w:ascii="Calibri" w:hAnsi="Calibri"/>
                            <w:b/>
                            <w:bCs/>
                          </w:rPr>
                        </w:pPr>
                      </w:p>
                      <w:p w14:paraId="5405F343" w14:textId="77777777" w:rsidR="00CA55DF" w:rsidRDefault="00CA55DF"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9"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33" o:title="2013 CMcdcover label1-crop"/>
                  <v:path arrowok="t"/>
                </v:shape>
                <v:shape id="_x0000_s1040"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4409F03" w14:textId="77777777" w:rsidR="00CA55DF" w:rsidRDefault="00CA55DF"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v:textbox>
                </v:shape>
                <v:shape id="Text Box 11" o:spid="_x0000_s1041"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2004D93" w14:textId="77777777" w:rsidR="00CA55DF" w:rsidRDefault="00CA55DF"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84B36DC" w14:textId="77777777" w:rsidR="00C01C0C" w:rsidRPr="002C569C" w:rsidRDefault="00C01C0C" w:rsidP="00F777B1">
      <w:pPr>
        <w:rPr>
          <w:rFonts w:ascii="Arial" w:hAnsi="Arial" w:cs="Arial"/>
          <w:sz w:val="12"/>
          <w:szCs w:val="18"/>
        </w:rPr>
      </w:pPr>
    </w:p>
    <w:p w14:paraId="00AA3043" w14:textId="77777777" w:rsidR="005747D6" w:rsidRDefault="005747D6" w:rsidP="00AC0FA7">
      <w:pPr>
        <w:ind w:firstLine="720"/>
        <w:rPr>
          <w:rFonts w:ascii="Arial" w:hAnsi="Arial" w:cs="Arial"/>
          <w:sz w:val="22"/>
          <w:szCs w:val="22"/>
        </w:rPr>
      </w:pPr>
      <w:r w:rsidRPr="00221C98">
        <w:rPr>
          <w:rFonts w:ascii="Arial" w:hAnsi="Arial" w:cs="Arial"/>
          <w:sz w:val="22"/>
          <w:szCs w:val="22"/>
        </w:rPr>
        <w:t>"Toothpaste",</w:t>
      </w:r>
      <w:r>
        <w:rPr>
          <w:rFonts w:ascii="Arial" w:hAnsi="Arial" w:cs="Arial"/>
          <w:sz w:val="22"/>
          <w:szCs w:val="22"/>
        </w:rPr>
        <w:t xml:space="preserve"> a</w:t>
      </w:r>
      <w:r w:rsidRPr="00221C98">
        <w:rPr>
          <w:rFonts w:ascii="Arial" w:hAnsi="Arial" w:cs="Arial"/>
          <w:sz w:val="22"/>
          <w:szCs w:val="22"/>
        </w:rPr>
        <w:t xml:space="preserve"> complementary </w:t>
      </w:r>
      <w:r w:rsidRPr="00221C98">
        <w:rPr>
          <w:rFonts w:ascii="Arial" w:hAnsi="Arial" w:cs="Arial"/>
          <w:i/>
          <w:sz w:val="22"/>
          <w:szCs w:val="22"/>
        </w:rPr>
        <w:t>ChemMatters</w:t>
      </w:r>
      <w:r w:rsidRPr="00221C98">
        <w:rPr>
          <w:rFonts w:ascii="Arial" w:hAnsi="Arial" w:cs="Arial"/>
          <w:sz w:val="22"/>
          <w:szCs w:val="22"/>
        </w:rPr>
        <w:t xml:space="preserve"> article</w:t>
      </w:r>
      <w:r>
        <w:rPr>
          <w:rFonts w:ascii="Arial" w:hAnsi="Arial" w:cs="Arial"/>
          <w:sz w:val="22"/>
          <w:szCs w:val="22"/>
        </w:rPr>
        <w:t xml:space="preserve"> to the </w:t>
      </w:r>
      <w:proofErr w:type="spellStart"/>
      <w:r>
        <w:rPr>
          <w:rFonts w:ascii="Arial" w:hAnsi="Arial" w:cs="Arial"/>
          <w:sz w:val="22"/>
          <w:szCs w:val="22"/>
        </w:rPr>
        <w:t>Pistoi</w:t>
      </w:r>
      <w:proofErr w:type="spellEnd"/>
      <w:r>
        <w:rPr>
          <w:rFonts w:ascii="Arial" w:hAnsi="Arial" w:cs="Arial"/>
          <w:sz w:val="22"/>
          <w:szCs w:val="22"/>
        </w:rPr>
        <w:t xml:space="preserve"> dental fillings article,</w:t>
      </w:r>
      <w:r w:rsidRPr="00221C98">
        <w:rPr>
          <w:rFonts w:ascii="Arial" w:hAnsi="Arial" w:cs="Arial"/>
          <w:sz w:val="22"/>
          <w:szCs w:val="22"/>
        </w:rPr>
        <w:t xml:space="preserve"> </w:t>
      </w:r>
      <w:r>
        <w:rPr>
          <w:rFonts w:ascii="Arial" w:hAnsi="Arial" w:cs="Arial"/>
          <w:sz w:val="22"/>
          <w:szCs w:val="22"/>
        </w:rPr>
        <w:t>includes</w:t>
      </w:r>
      <w:r w:rsidRPr="00221C98">
        <w:rPr>
          <w:rFonts w:ascii="Arial" w:hAnsi="Arial" w:cs="Arial"/>
          <w:sz w:val="22"/>
          <w:szCs w:val="22"/>
        </w:rPr>
        <w:t xml:space="preserve"> </w:t>
      </w:r>
      <w:r>
        <w:rPr>
          <w:rFonts w:ascii="Arial" w:hAnsi="Arial" w:cs="Arial"/>
          <w:sz w:val="22"/>
          <w:szCs w:val="22"/>
        </w:rPr>
        <w:t xml:space="preserve">the </w:t>
      </w:r>
      <w:r w:rsidRPr="00221C98">
        <w:rPr>
          <w:rFonts w:ascii="Arial" w:hAnsi="Arial" w:cs="Arial"/>
          <w:sz w:val="22"/>
          <w:szCs w:val="22"/>
        </w:rPr>
        <w:t xml:space="preserve">chemical reactions for the demineralization of dental enamel, a discussion of pH and acids produced by </w:t>
      </w:r>
      <w:r>
        <w:rPr>
          <w:rFonts w:ascii="Arial" w:hAnsi="Arial" w:cs="Arial"/>
          <w:sz w:val="22"/>
          <w:szCs w:val="22"/>
        </w:rPr>
        <w:t xml:space="preserve">oral </w:t>
      </w:r>
      <w:r w:rsidRPr="00221C98">
        <w:rPr>
          <w:rFonts w:ascii="Arial" w:hAnsi="Arial" w:cs="Arial"/>
          <w:sz w:val="22"/>
          <w:szCs w:val="22"/>
        </w:rPr>
        <w:t>bacteria, and suggestions for preventing tooth decay. While the 1986 art</w:t>
      </w:r>
      <w:r>
        <w:rPr>
          <w:rFonts w:ascii="Arial" w:hAnsi="Arial" w:cs="Arial"/>
          <w:sz w:val="22"/>
          <w:szCs w:val="22"/>
        </w:rPr>
        <w:t xml:space="preserve">icle </w:t>
      </w:r>
      <w:r w:rsidRPr="00221C98">
        <w:rPr>
          <w:rFonts w:ascii="Arial" w:hAnsi="Arial" w:cs="Arial"/>
          <w:sz w:val="22"/>
          <w:szCs w:val="22"/>
        </w:rPr>
        <w:t xml:space="preserve">is in black and white </w:t>
      </w:r>
      <w:r>
        <w:rPr>
          <w:rFonts w:ascii="Arial" w:hAnsi="Arial" w:cs="Arial"/>
          <w:sz w:val="22"/>
          <w:szCs w:val="22"/>
        </w:rPr>
        <w:t>only</w:t>
      </w:r>
      <w:r w:rsidRPr="00221C98">
        <w:rPr>
          <w:rFonts w:ascii="Arial" w:hAnsi="Arial" w:cs="Arial"/>
          <w:sz w:val="22"/>
          <w:szCs w:val="22"/>
        </w:rPr>
        <w:t xml:space="preserve">, the chemistry and content are </w:t>
      </w:r>
      <w:r>
        <w:rPr>
          <w:rFonts w:ascii="Arial" w:hAnsi="Arial" w:cs="Arial"/>
          <w:sz w:val="22"/>
          <w:szCs w:val="22"/>
        </w:rPr>
        <w:t xml:space="preserve">accurate and </w:t>
      </w:r>
      <w:r w:rsidRPr="00221C98">
        <w:rPr>
          <w:rFonts w:ascii="Arial" w:hAnsi="Arial" w:cs="Arial"/>
          <w:sz w:val="22"/>
          <w:szCs w:val="22"/>
        </w:rPr>
        <w:t>useful.</w:t>
      </w:r>
      <w:r>
        <w:rPr>
          <w:rFonts w:ascii="Arial" w:hAnsi="Arial" w:cs="Arial"/>
          <w:color w:val="333333"/>
          <w:sz w:val="22"/>
          <w:szCs w:val="22"/>
        </w:rPr>
        <w:t xml:space="preserve"> </w:t>
      </w:r>
      <w:r>
        <w:rPr>
          <w:rFonts w:ascii="Arial" w:hAnsi="Arial" w:cs="Arial"/>
          <w:sz w:val="22"/>
          <w:szCs w:val="22"/>
        </w:rPr>
        <w:t>(</w:t>
      </w:r>
      <w:proofErr w:type="spellStart"/>
      <w:r>
        <w:rPr>
          <w:rFonts w:ascii="Arial" w:hAnsi="Arial" w:cs="Arial"/>
          <w:sz w:val="22"/>
          <w:szCs w:val="22"/>
        </w:rPr>
        <w:t>Yohe</w:t>
      </w:r>
      <w:proofErr w:type="spellEnd"/>
      <w:r>
        <w:rPr>
          <w:rFonts w:ascii="Arial" w:hAnsi="Arial" w:cs="Arial"/>
          <w:sz w:val="22"/>
          <w:szCs w:val="22"/>
        </w:rPr>
        <w:t>, B. Toothpaste</w:t>
      </w:r>
      <w:r w:rsidRPr="00687C17">
        <w:rPr>
          <w:rFonts w:ascii="Arial" w:hAnsi="Arial" w:cs="Arial"/>
          <w:sz w:val="22"/>
          <w:szCs w:val="22"/>
        </w:rPr>
        <w:t xml:space="preserve">. </w:t>
      </w:r>
      <w:r w:rsidRPr="00687C17">
        <w:rPr>
          <w:rFonts w:ascii="Arial" w:hAnsi="Arial" w:cs="Arial"/>
          <w:i/>
          <w:sz w:val="22"/>
          <w:szCs w:val="22"/>
        </w:rPr>
        <w:t>ChemMatters</w:t>
      </w:r>
      <w:r>
        <w:rPr>
          <w:rFonts w:ascii="Arial" w:hAnsi="Arial" w:cs="Arial"/>
          <w:sz w:val="22"/>
          <w:szCs w:val="22"/>
        </w:rPr>
        <w:t>, 1986</w:t>
      </w:r>
      <w:r w:rsidRPr="00687C17">
        <w:rPr>
          <w:rFonts w:ascii="Arial" w:hAnsi="Arial" w:cs="Arial"/>
          <w:sz w:val="22"/>
          <w:szCs w:val="22"/>
        </w:rPr>
        <w:t xml:space="preserve">, </w:t>
      </w:r>
      <w:r>
        <w:rPr>
          <w:rFonts w:ascii="Arial" w:hAnsi="Arial" w:cs="Arial"/>
          <w:i/>
          <w:sz w:val="22"/>
          <w:szCs w:val="22"/>
        </w:rPr>
        <w:t>4</w:t>
      </w:r>
      <w:r>
        <w:rPr>
          <w:rFonts w:ascii="Arial" w:hAnsi="Arial" w:cs="Arial"/>
          <w:sz w:val="22"/>
          <w:szCs w:val="22"/>
        </w:rPr>
        <w:t xml:space="preserve"> (1), pp 12–13</w:t>
      </w:r>
      <w:r w:rsidRPr="00687C17">
        <w:rPr>
          <w:rFonts w:ascii="Arial" w:hAnsi="Arial" w:cs="Arial"/>
          <w:sz w:val="22"/>
          <w:szCs w:val="22"/>
        </w:rPr>
        <w:t>)</w:t>
      </w:r>
    </w:p>
    <w:p w14:paraId="1C0A28F3" w14:textId="77777777" w:rsidR="005747D6" w:rsidRDefault="005747D6" w:rsidP="005747D6">
      <w:pPr>
        <w:rPr>
          <w:rFonts w:ascii="Arial" w:hAnsi="Arial" w:cs="Arial"/>
          <w:sz w:val="22"/>
          <w:szCs w:val="22"/>
        </w:rPr>
      </w:pPr>
    </w:p>
    <w:p w14:paraId="4CD1A501" w14:textId="77777777" w:rsidR="005747D6" w:rsidRDefault="005747D6" w:rsidP="005747D6">
      <w:pPr>
        <w:rPr>
          <w:rFonts w:ascii="Arial" w:hAnsi="Arial" w:cs="Arial"/>
          <w:sz w:val="22"/>
          <w:szCs w:val="22"/>
        </w:rPr>
      </w:pPr>
      <w:r>
        <w:rPr>
          <w:rFonts w:ascii="Arial" w:hAnsi="Arial" w:cs="Arial"/>
          <w:sz w:val="22"/>
          <w:szCs w:val="22"/>
        </w:rPr>
        <w:tab/>
        <w:t xml:space="preserve">"Tooth Decay: A Delicate Balance" is a wonderful companion to the </w:t>
      </w:r>
      <w:proofErr w:type="spellStart"/>
      <w:r>
        <w:rPr>
          <w:rFonts w:ascii="Arial" w:hAnsi="Arial" w:cs="Arial"/>
          <w:sz w:val="22"/>
          <w:szCs w:val="22"/>
        </w:rPr>
        <w:t>Pistoi</w:t>
      </w:r>
      <w:proofErr w:type="spellEnd"/>
      <w:r>
        <w:rPr>
          <w:rFonts w:ascii="Arial" w:hAnsi="Arial" w:cs="Arial"/>
          <w:sz w:val="22"/>
          <w:szCs w:val="22"/>
        </w:rPr>
        <w:t xml:space="preserve"> dental fillings article, providing a discussion of the acids that cause tooth decay and the equilibrium (and Le Châtelier's Principle) occurring to reverse that decay. The article provides details about acids, bases, buffers, and equilibrium associated with tooth decay. (</w:t>
      </w:r>
      <w:proofErr w:type="spellStart"/>
      <w:r>
        <w:rPr>
          <w:rFonts w:ascii="Arial" w:hAnsi="Arial" w:cs="Arial"/>
          <w:sz w:val="22"/>
          <w:szCs w:val="22"/>
        </w:rPr>
        <w:t>Warmflash</w:t>
      </w:r>
      <w:proofErr w:type="spellEnd"/>
      <w:r>
        <w:rPr>
          <w:rFonts w:ascii="Arial" w:hAnsi="Arial" w:cs="Arial"/>
          <w:sz w:val="22"/>
          <w:szCs w:val="22"/>
        </w:rPr>
        <w:t>, D. Tooth Decay: A Delicate Balance</w:t>
      </w:r>
      <w:r w:rsidRPr="00687C17">
        <w:rPr>
          <w:rFonts w:ascii="Arial" w:hAnsi="Arial" w:cs="Arial"/>
          <w:sz w:val="22"/>
          <w:szCs w:val="22"/>
        </w:rPr>
        <w:t xml:space="preserve">. </w:t>
      </w:r>
      <w:r w:rsidRPr="00687C17">
        <w:rPr>
          <w:rFonts w:ascii="Arial" w:hAnsi="Arial" w:cs="Arial"/>
          <w:i/>
          <w:sz w:val="22"/>
          <w:szCs w:val="22"/>
        </w:rPr>
        <w:t>ChemMatters</w:t>
      </w:r>
      <w:r>
        <w:rPr>
          <w:rFonts w:ascii="Arial" w:hAnsi="Arial" w:cs="Arial"/>
          <w:sz w:val="22"/>
          <w:szCs w:val="22"/>
        </w:rPr>
        <w:t>, 2015</w:t>
      </w:r>
      <w:r w:rsidRPr="00687C17">
        <w:rPr>
          <w:rFonts w:ascii="Arial" w:hAnsi="Arial" w:cs="Arial"/>
          <w:sz w:val="22"/>
          <w:szCs w:val="22"/>
        </w:rPr>
        <w:t xml:space="preserve">, </w:t>
      </w:r>
      <w:r>
        <w:rPr>
          <w:rFonts w:ascii="Arial" w:hAnsi="Arial" w:cs="Arial"/>
          <w:i/>
          <w:sz w:val="22"/>
          <w:szCs w:val="22"/>
        </w:rPr>
        <w:t>33</w:t>
      </w:r>
      <w:r>
        <w:rPr>
          <w:rFonts w:ascii="Arial" w:hAnsi="Arial" w:cs="Arial"/>
          <w:sz w:val="22"/>
          <w:szCs w:val="22"/>
        </w:rPr>
        <w:t xml:space="preserve"> (3), pp 8–10</w:t>
      </w:r>
      <w:r w:rsidRPr="00687C17">
        <w:rPr>
          <w:rFonts w:ascii="Arial" w:hAnsi="Arial" w:cs="Arial"/>
          <w:sz w:val="22"/>
          <w:szCs w:val="22"/>
        </w:rPr>
        <w:t>)</w:t>
      </w:r>
    </w:p>
    <w:p w14:paraId="21B3FB95" w14:textId="77777777" w:rsidR="005747D6" w:rsidRDefault="005747D6" w:rsidP="005747D6">
      <w:pPr>
        <w:rPr>
          <w:rFonts w:ascii="Arial" w:hAnsi="Arial" w:cs="Arial"/>
          <w:sz w:val="22"/>
          <w:szCs w:val="22"/>
        </w:rPr>
      </w:pPr>
    </w:p>
    <w:p w14:paraId="10C7479E" w14:textId="77777777" w:rsidR="005747D6" w:rsidRDefault="005747D6" w:rsidP="005747D6">
      <w:pPr>
        <w:rPr>
          <w:rFonts w:ascii="Arial" w:hAnsi="Arial" w:cs="Arial"/>
          <w:sz w:val="22"/>
          <w:szCs w:val="22"/>
        </w:rPr>
      </w:pPr>
      <w:r>
        <w:rPr>
          <w:rFonts w:ascii="Arial" w:hAnsi="Arial" w:cs="Arial"/>
          <w:sz w:val="22"/>
          <w:szCs w:val="22"/>
        </w:rPr>
        <w:tab/>
        <w:t>The Teacher's Guide for "Tooth Decay: A Delicate Balance" (see above) supplies in-depth information on tooth structure, the chemistry of tooth decay, fluoride tooth treatments, dental fillings, tooth decay prevention, amalgam, and composite dental fillings. Additional activities and Web links to these same topics are included.</w:t>
      </w:r>
    </w:p>
    <w:p w14:paraId="48132CA0" w14:textId="77777777" w:rsidR="005747D6" w:rsidRDefault="005747D6" w:rsidP="005747D6">
      <w:pPr>
        <w:rPr>
          <w:rFonts w:ascii="Arial" w:hAnsi="Arial" w:cs="Arial"/>
          <w:sz w:val="22"/>
          <w:szCs w:val="22"/>
        </w:rPr>
      </w:pPr>
    </w:p>
    <w:p w14:paraId="22A3C0C1" w14:textId="77777777" w:rsidR="005747D6" w:rsidRDefault="005747D6" w:rsidP="005747D6">
      <w:pPr>
        <w:rPr>
          <w:rFonts w:ascii="Arial" w:hAnsi="Arial" w:cs="Arial"/>
          <w:sz w:val="22"/>
          <w:szCs w:val="22"/>
        </w:rPr>
      </w:pPr>
      <w:r>
        <w:rPr>
          <w:rFonts w:ascii="Arial" w:hAnsi="Arial" w:cs="Arial"/>
          <w:sz w:val="22"/>
          <w:szCs w:val="22"/>
        </w:rPr>
        <w:tab/>
        <w:t>"Brush Up on Toothpaste!" explains how to reduce or prevent dental fillings through the chemical and physical action of toothpaste. Demineralization of tooth enamel from bacterial acids, biofilms, and the physical act of brushing teeth are detailed in this excellent supporting article. (Brown, V. Brush Up on Toothpaste!</w:t>
      </w:r>
      <w:r w:rsidRPr="00687C17">
        <w:rPr>
          <w:rFonts w:ascii="Arial" w:hAnsi="Arial" w:cs="Arial"/>
          <w:sz w:val="22"/>
          <w:szCs w:val="22"/>
        </w:rPr>
        <w:t xml:space="preserve"> </w:t>
      </w:r>
      <w:r w:rsidRPr="00687C17">
        <w:rPr>
          <w:rFonts w:ascii="Arial" w:hAnsi="Arial" w:cs="Arial"/>
          <w:i/>
          <w:sz w:val="22"/>
          <w:szCs w:val="22"/>
        </w:rPr>
        <w:t>ChemMatters</w:t>
      </w:r>
      <w:r>
        <w:rPr>
          <w:rFonts w:ascii="Arial" w:hAnsi="Arial" w:cs="Arial"/>
          <w:sz w:val="22"/>
          <w:szCs w:val="22"/>
        </w:rPr>
        <w:t>, 2017,</w:t>
      </w:r>
      <w:r w:rsidRPr="00687C17">
        <w:rPr>
          <w:rFonts w:ascii="Arial" w:hAnsi="Arial" w:cs="Arial"/>
          <w:sz w:val="22"/>
          <w:szCs w:val="22"/>
        </w:rPr>
        <w:t xml:space="preserve"> </w:t>
      </w:r>
      <w:r>
        <w:rPr>
          <w:rFonts w:ascii="Arial" w:hAnsi="Arial" w:cs="Arial"/>
          <w:i/>
          <w:sz w:val="22"/>
          <w:szCs w:val="22"/>
        </w:rPr>
        <w:t>35</w:t>
      </w:r>
      <w:r>
        <w:rPr>
          <w:rFonts w:ascii="Arial" w:hAnsi="Arial" w:cs="Arial"/>
          <w:sz w:val="22"/>
          <w:szCs w:val="22"/>
        </w:rPr>
        <w:t xml:space="preserve"> (1), pp14–15</w:t>
      </w:r>
      <w:r w:rsidRPr="00687C17">
        <w:rPr>
          <w:rFonts w:ascii="Arial" w:hAnsi="Arial" w:cs="Arial"/>
          <w:sz w:val="22"/>
          <w:szCs w:val="22"/>
        </w:rPr>
        <w:t>)</w:t>
      </w:r>
    </w:p>
    <w:p w14:paraId="7F2682A7" w14:textId="77777777" w:rsidR="005747D6" w:rsidRDefault="005747D6" w:rsidP="005747D6">
      <w:pPr>
        <w:rPr>
          <w:rFonts w:ascii="Arial" w:hAnsi="Arial" w:cs="Arial"/>
          <w:sz w:val="22"/>
          <w:szCs w:val="22"/>
        </w:rPr>
      </w:pPr>
    </w:p>
    <w:p w14:paraId="036F3902" w14:textId="77777777" w:rsidR="005747D6" w:rsidRDefault="005747D6" w:rsidP="005747D6">
      <w:pPr>
        <w:rPr>
          <w:rFonts w:ascii="Arial" w:hAnsi="Arial" w:cs="Arial"/>
          <w:sz w:val="22"/>
          <w:szCs w:val="22"/>
        </w:rPr>
      </w:pPr>
      <w:r>
        <w:rPr>
          <w:rFonts w:ascii="Arial" w:hAnsi="Arial" w:cs="Arial"/>
          <w:sz w:val="22"/>
          <w:szCs w:val="22"/>
        </w:rPr>
        <w:tab/>
        <w:t xml:space="preserve">The Teacher's Guide for "Brush Up on Toothpaste!" (see above) provides additional content on tooth decay, oral bacteria, demineralization and remineralization of teeth, and the </w:t>
      </w:r>
      <w:r>
        <w:rPr>
          <w:rFonts w:ascii="Arial" w:hAnsi="Arial" w:cs="Arial"/>
          <w:sz w:val="22"/>
          <w:szCs w:val="22"/>
        </w:rPr>
        <w:lastRenderedPageBreak/>
        <w:t>components of toothpaste, all of which complement the dental fillings article. Additional Web links, references, and a lab related to tooth decay are also supplied.</w:t>
      </w:r>
    </w:p>
    <w:p w14:paraId="5CEAAA69" w14:textId="77777777" w:rsidR="005747D6" w:rsidRDefault="005747D6" w:rsidP="005747D6">
      <w:pPr>
        <w:rPr>
          <w:rFonts w:ascii="Arial" w:hAnsi="Arial" w:cs="Arial"/>
          <w:sz w:val="22"/>
          <w:szCs w:val="22"/>
        </w:rPr>
      </w:pPr>
    </w:p>
    <w:p w14:paraId="4014A672" w14:textId="77777777" w:rsidR="005747D6" w:rsidRPr="00137C9F" w:rsidRDefault="005747D6" w:rsidP="005747D6">
      <w:pPr>
        <w:rPr>
          <w:rFonts w:ascii="Arial" w:hAnsi="Arial" w:cs="Arial"/>
          <w:sz w:val="22"/>
          <w:szCs w:val="22"/>
        </w:rPr>
      </w:pPr>
      <w:r w:rsidRPr="00137C9F">
        <w:rPr>
          <w:rFonts w:ascii="Arial" w:hAnsi="Arial" w:cs="Arial"/>
          <w:sz w:val="22"/>
          <w:szCs w:val="22"/>
        </w:rPr>
        <w:t>____________________</w:t>
      </w:r>
    </w:p>
    <w:p w14:paraId="7342486A" w14:textId="77777777" w:rsidR="005747D6" w:rsidRDefault="005747D6" w:rsidP="005747D6">
      <w:pPr>
        <w:rPr>
          <w:rFonts w:ascii="Arial" w:hAnsi="Arial" w:cs="Arial"/>
          <w:sz w:val="22"/>
          <w:szCs w:val="22"/>
        </w:rPr>
      </w:pPr>
    </w:p>
    <w:p w14:paraId="50E10504" w14:textId="77777777" w:rsidR="005747D6" w:rsidRDefault="005747D6" w:rsidP="005747D6">
      <w:pPr>
        <w:rPr>
          <w:rFonts w:ascii="Arial" w:hAnsi="Arial" w:cs="Arial"/>
          <w:sz w:val="22"/>
          <w:szCs w:val="22"/>
        </w:rPr>
      </w:pPr>
      <w:r>
        <w:rPr>
          <w:rFonts w:ascii="Arial" w:hAnsi="Arial" w:cs="Arial"/>
          <w:sz w:val="22"/>
          <w:szCs w:val="22"/>
        </w:rPr>
        <w:tab/>
        <w:t>Five assessment questions for college general chemistry (adaptable for high school use) applied to fluorine compounds in dentistry are provided in this article. Chemistry concepts covered by the questions (with answers supplied) are: stoichiometry, concentration units, resonance, geometry of polyatomic ions, bond length, and bond order. (Pinto, G. Fluorine Compounds and Dental Health: Applications of General Chemistry Topics</w:t>
      </w:r>
      <w:r w:rsidRPr="00EA4388">
        <w:rPr>
          <w:rFonts w:ascii="Arial" w:hAnsi="Arial" w:cs="Arial"/>
          <w:sz w:val="22"/>
          <w:szCs w:val="22"/>
        </w:rPr>
        <w:t xml:space="preserve">. </w:t>
      </w:r>
      <w:r w:rsidRPr="00EA4388">
        <w:rPr>
          <w:rFonts w:ascii="Arial" w:hAnsi="Arial" w:cs="Arial"/>
          <w:i/>
          <w:sz w:val="22"/>
          <w:szCs w:val="22"/>
        </w:rPr>
        <w:t>J. Chem. Educ.</w:t>
      </w:r>
      <w:r>
        <w:rPr>
          <w:rFonts w:ascii="Arial" w:hAnsi="Arial" w:cs="Arial"/>
          <w:sz w:val="22"/>
          <w:szCs w:val="22"/>
        </w:rPr>
        <w:t>, 2009</w:t>
      </w:r>
      <w:r w:rsidRPr="00EA4388">
        <w:rPr>
          <w:rFonts w:ascii="Arial" w:hAnsi="Arial" w:cs="Arial"/>
          <w:sz w:val="22"/>
          <w:szCs w:val="22"/>
        </w:rPr>
        <w:t xml:space="preserve">, </w:t>
      </w:r>
      <w:r>
        <w:rPr>
          <w:rFonts w:ascii="Arial" w:hAnsi="Arial" w:cs="Arial"/>
          <w:i/>
          <w:sz w:val="22"/>
          <w:szCs w:val="22"/>
        </w:rPr>
        <w:t>86</w:t>
      </w:r>
      <w:r>
        <w:rPr>
          <w:rFonts w:ascii="Arial" w:hAnsi="Arial" w:cs="Arial"/>
          <w:sz w:val="22"/>
          <w:szCs w:val="22"/>
        </w:rPr>
        <w:t xml:space="preserve"> (2), pp 185</w:t>
      </w:r>
      <w:r w:rsidRPr="00516E70">
        <w:rPr>
          <w:rFonts w:ascii="Arial" w:hAnsi="Arial" w:cs="Arial"/>
          <w:sz w:val="22"/>
          <w:szCs w:val="22"/>
        </w:rPr>
        <w:t>–</w:t>
      </w:r>
      <w:r>
        <w:rPr>
          <w:rFonts w:ascii="Arial" w:hAnsi="Arial" w:cs="Arial"/>
          <w:sz w:val="22"/>
          <w:szCs w:val="22"/>
        </w:rPr>
        <w:t>187;</w:t>
      </w:r>
      <w:r w:rsidRPr="00D83D10">
        <w:t xml:space="preserve"> </w:t>
      </w:r>
      <w:hyperlink r:id="rId34" w:history="1">
        <w:r w:rsidRPr="00D83D10">
          <w:rPr>
            <w:rStyle w:val="Hyperlink"/>
            <w:rFonts w:ascii="Arial" w:hAnsi="Arial" w:cs="Arial"/>
            <w:sz w:val="22"/>
            <w:szCs w:val="22"/>
          </w:rPr>
          <w:t>http://pubs.acs.org/doi/pdf/10.1021/ed086p185</w:t>
        </w:r>
      </w:hyperlink>
      <w:r>
        <w:rPr>
          <w:rStyle w:val="Hyperlink"/>
          <w:rFonts w:ascii="Arial" w:hAnsi="Arial" w:cs="Arial"/>
          <w:sz w:val="22"/>
          <w:szCs w:val="22"/>
        </w:rPr>
        <w:t>.</w:t>
      </w:r>
      <w:r>
        <w:rPr>
          <w:rFonts w:ascii="Arial" w:hAnsi="Arial" w:cs="Arial"/>
          <w:sz w:val="22"/>
          <w:szCs w:val="22"/>
        </w:rPr>
        <w:t xml:space="preserve"> N</w:t>
      </w:r>
      <w:r w:rsidRPr="0079217B">
        <w:rPr>
          <w:rFonts w:ascii="Arial" w:hAnsi="Arial" w:cs="Arial"/>
          <w:sz w:val="22"/>
          <w:szCs w:val="22"/>
        </w:rPr>
        <w:t xml:space="preserve">ote that this link </w:t>
      </w:r>
      <w:r>
        <w:rPr>
          <w:rFonts w:ascii="Arial" w:hAnsi="Arial" w:cs="Arial"/>
          <w:sz w:val="22"/>
          <w:szCs w:val="22"/>
        </w:rPr>
        <w:t>takes you to</w:t>
      </w:r>
      <w:r w:rsidRPr="0079217B">
        <w:rPr>
          <w:rFonts w:ascii="Arial" w:hAnsi="Arial" w:cs="Arial"/>
          <w:sz w:val="22"/>
          <w:szCs w:val="22"/>
        </w:rPr>
        <w:t xml:space="preserve"> a brief abstract only, the full article is only available to American Chemical Society members or subscribers to the </w:t>
      </w:r>
      <w:r>
        <w:rPr>
          <w:rFonts w:ascii="Arial" w:hAnsi="Arial" w:cs="Arial"/>
          <w:sz w:val="22"/>
          <w:szCs w:val="22"/>
        </w:rPr>
        <w:t>journal.)</w:t>
      </w:r>
    </w:p>
    <w:p w14:paraId="638A43B1" w14:textId="77777777" w:rsidR="005747D6" w:rsidRDefault="005747D6" w:rsidP="005747D6">
      <w:pPr>
        <w:rPr>
          <w:rFonts w:ascii="Arial" w:hAnsi="Arial" w:cs="Arial"/>
          <w:sz w:val="22"/>
          <w:szCs w:val="22"/>
        </w:rPr>
      </w:pPr>
    </w:p>
    <w:p w14:paraId="4A53C3F4" w14:textId="77777777" w:rsidR="005747D6" w:rsidRDefault="005747D6" w:rsidP="005747D6">
      <w:pPr>
        <w:rPr>
          <w:rFonts w:ascii="Arial" w:hAnsi="Arial" w:cs="Arial"/>
          <w:sz w:val="22"/>
          <w:szCs w:val="22"/>
        </w:rPr>
      </w:pPr>
      <w:r>
        <w:rPr>
          <w:rFonts w:ascii="Arial" w:hAnsi="Arial" w:cs="Arial"/>
          <w:sz w:val="22"/>
          <w:szCs w:val="22"/>
        </w:rPr>
        <w:tab/>
        <w:t xml:space="preserve">This article reviews the chemistry of dental materials from past issues of the </w:t>
      </w:r>
      <w:r w:rsidRPr="00FB3991">
        <w:rPr>
          <w:rFonts w:ascii="Arial" w:hAnsi="Arial" w:cs="Arial"/>
          <w:i/>
          <w:sz w:val="22"/>
          <w:szCs w:val="22"/>
        </w:rPr>
        <w:t>Journal of Chemical Education</w:t>
      </w:r>
      <w:r>
        <w:rPr>
          <w:rFonts w:ascii="Arial" w:hAnsi="Arial" w:cs="Arial"/>
          <w:sz w:val="22"/>
          <w:szCs w:val="22"/>
        </w:rPr>
        <w:t>. Topics included in the review are toothpaste, dental restoration, and amalgams. (Williams, K. Behind the Scenes at the Toothpaste Aisle: The Chemistry of Dental Materials</w:t>
      </w:r>
      <w:r w:rsidRPr="00EA4388">
        <w:rPr>
          <w:rFonts w:ascii="Arial" w:hAnsi="Arial" w:cs="Arial"/>
          <w:sz w:val="22"/>
          <w:szCs w:val="22"/>
        </w:rPr>
        <w:t xml:space="preserve">. </w:t>
      </w:r>
      <w:r w:rsidRPr="00EA4388">
        <w:rPr>
          <w:rFonts w:ascii="Arial" w:hAnsi="Arial" w:cs="Arial"/>
          <w:i/>
          <w:sz w:val="22"/>
          <w:szCs w:val="22"/>
        </w:rPr>
        <w:t>J. Chem. Educ.</w:t>
      </w:r>
      <w:r>
        <w:rPr>
          <w:rFonts w:ascii="Arial" w:hAnsi="Arial" w:cs="Arial"/>
          <w:sz w:val="22"/>
          <w:szCs w:val="22"/>
        </w:rPr>
        <w:t>, 2010</w:t>
      </w:r>
      <w:r w:rsidRPr="00EA4388">
        <w:rPr>
          <w:rFonts w:ascii="Arial" w:hAnsi="Arial" w:cs="Arial"/>
          <w:sz w:val="22"/>
          <w:szCs w:val="22"/>
        </w:rPr>
        <w:t xml:space="preserve">, </w:t>
      </w:r>
      <w:r>
        <w:rPr>
          <w:rFonts w:ascii="Arial" w:hAnsi="Arial" w:cs="Arial"/>
          <w:i/>
          <w:sz w:val="22"/>
          <w:szCs w:val="22"/>
        </w:rPr>
        <w:t>87</w:t>
      </w:r>
      <w:r>
        <w:rPr>
          <w:rFonts w:ascii="Arial" w:hAnsi="Arial" w:cs="Arial"/>
          <w:sz w:val="22"/>
          <w:szCs w:val="22"/>
        </w:rPr>
        <w:t xml:space="preserve"> (10), pp 1007</w:t>
      </w:r>
      <w:r w:rsidRPr="00516E70">
        <w:rPr>
          <w:rFonts w:ascii="Arial" w:hAnsi="Arial" w:cs="Arial"/>
          <w:sz w:val="22"/>
          <w:szCs w:val="22"/>
        </w:rPr>
        <w:t>–</w:t>
      </w:r>
      <w:r>
        <w:rPr>
          <w:rFonts w:ascii="Arial" w:hAnsi="Arial" w:cs="Arial"/>
          <w:sz w:val="22"/>
          <w:szCs w:val="22"/>
        </w:rPr>
        <w:t>1008;</w:t>
      </w:r>
      <w:r w:rsidRPr="00B36D67">
        <w:t xml:space="preserve"> </w:t>
      </w:r>
      <w:hyperlink r:id="rId35" w:history="1">
        <w:r w:rsidRPr="00B36D67">
          <w:rPr>
            <w:rStyle w:val="Hyperlink"/>
            <w:rFonts w:ascii="Arial" w:hAnsi="Arial" w:cs="Arial"/>
            <w:sz w:val="22"/>
            <w:szCs w:val="22"/>
          </w:rPr>
          <w:t>http://pubs.acs.org/doi/abs/10.1021/ed1004992</w:t>
        </w:r>
      </w:hyperlink>
      <w:r>
        <w:rPr>
          <w:rStyle w:val="Hyperlink"/>
          <w:rFonts w:ascii="Arial" w:hAnsi="Arial" w:cs="Arial"/>
          <w:sz w:val="22"/>
          <w:szCs w:val="22"/>
        </w:rPr>
        <w:t>.</w:t>
      </w:r>
      <w:r>
        <w:rPr>
          <w:rFonts w:ascii="Arial" w:hAnsi="Arial" w:cs="Arial"/>
          <w:sz w:val="22"/>
          <w:szCs w:val="22"/>
        </w:rPr>
        <w:t xml:space="preserve"> N</w:t>
      </w:r>
      <w:r w:rsidRPr="0079217B">
        <w:rPr>
          <w:rFonts w:ascii="Arial" w:hAnsi="Arial" w:cs="Arial"/>
          <w:sz w:val="22"/>
          <w:szCs w:val="22"/>
        </w:rPr>
        <w:t xml:space="preserve">ote that this link </w:t>
      </w:r>
      <w:r>
        <w:rPr>
          <w:rFonts w:ascii="Arial" w:hAnsi="Arial" w:cs="Arial"/>
          <w:sz w:val="22"/>
          <w:szCs w:val="22"/>
        </w:rPr>
        <w:t>goes to</w:t>
      </w:r>
      <w:r w:rsidRPr="0079217B">
        <w:rPr>
          <w:rFonts w:ascii="Arial" w:hAnsi="Arial" w:cs="Arial"/>
          <w:sz w:val="22"/>
          <w:szCs w:val="22"/>
        </w:rPr>
        <w:t xml:space="preserve"> a brief abstract only, the full article is only available to American Chemical Society members or subscribers to the </w:t>
      </w:r>
      <w:r>
        <w:rPr>
          <w:rFonts w:ascii="Arial" w:hAnsi="Arial" w:cs="Arial"/>
          <w:sz w:val="22"/>
          <w:szCs w:val="22"/>
        </w:rPr>
        <w:t>journal.)</w:t>
      </w:r>
    </w:p>
    <w:p w14:paraId="0A913BA4" w14:textId="77777777" w:rsidR="005747D6" w:rsidRDefault="005747D6" w:rsidP="005747D6">
      <w:pPr>
        <w:rPr>
          <w:rFonts w:ascii="Arial" w:hAnsi="Arial" w:cs="Arial"/>
          <w:sz w:val="22"/>
          <w:szCs w:val="22"/>
        </w:rPr>
      </w:pPr>
    </w:p>
    <w:p w14:paraId="00A9A772" w14:textId="77777777" w:rsidR="005747D6" w:rsidRPr="00FB3991" w:rsidRDefault="005747D6" w:rsidP="005747D6">
      <w:pPr>
        <w:rPr>
          <w:rFonts w:ascii="Arial" w:hAnsi="Arial" w:cs="Arial"/>
          <w:sz w:val="22"/>
          <w:szCs w:val="22"/>
        </w:rPr>
      </w:pPr>
      <w:r>
        <w:rPr>
          <w:rFonts w:ascii="Arial" w:hAnsi="Arial" w:cs="Arial"/>
          <w:sz w:val="22"/>
          <w:szCs w:val="22"/>
        </w:rPr>
        <w:tab/>
        <w:t>Safety concerns of dental amalgams and identifying appropriate biomarkers for measuring the exposure to mercury from the amalgams are reported in this article summarizing U.S. Food and Drug Administration hearings. (Erickson, B. FDA Revisits Dental Amalgams</w:t>
      </w:r>
      <w:r w:rsidRPr="00EA4388">
        <w:rPr>
          <w:rFonts w:ascii="Arial" w:hAnsi="Arial" w:cs="Arial"/>
          <w:sz w:val="22"/>
          <w:szCs w:val="22"/>
        </w:rPr>
        <w:t xml:space="preserve">. </w:t>
      </w:r>
      <w:r>
        <w:rPr>
          <w:rFonts w:ascii="Arial" w:hAnsi="Arial" w:cs="Arial"/>
          <w:i/>
          <w:sz w:val="22"/>
          <w:szCs w:val="22"/>
        </w:rPr>
        <w:t>Chem. Eng. News</w:t>
      </w:r>
      <w:r>
        <w:rPr>
          <w:rFonts w:ascii="Arial" w:hAnsi="Arial" w:cs="Arial"/>
          <w:sz w:val="22"/>
          <w:szCs w:val="22"/>
        </w:rPr>
        <w:t>, 2011</w:t>
      </w:r>
      <w:r w:rsidRPr="00EA4388">
        <w:rPr>
          <w:rFonts w:ascii="Arial" w:hAnsi="Arial" w:cs="Arial"/>
          <w:sz w:val="22"/>
          <w:szCs w:val="22"/>
        </w:rPr>
        <w:t xml:space="preserve">, </w:t>
      </w:r>
      <w:r>
        <w:rPr>
          <w:rFonts w:ascii="Arial" w:hAnsi="Arial" w:cs="Arial"/>
          <w:i/>
          <w:sz w:val="22"/>
          <w:szCs w:val="22"/>
        </w:rPr>
        <w:t>89</w:t>
      </w:r>
      <w:r>
        <w:rPr>
          <w:rFonts w:ascii="Arial" w:hAnsi="Arial" w:cs="Arial"/>
          <w:sz w:val="22"/>
          <w:szCs w:val="22"/>
        </w:rPr>
        <w:t xml:space="preserve"> (5), pp 40</w:t>
      </w:r>
      <w:r w:rsidRPr="00516E70">
        <w:rPr>
          <w:rFonts w:ascii="Arial" w:hAnsi="Arial" w:cs="Arial"/>
          <w:sz w:val="22"/>
          <w:szCs w:val="22"/>
        </w:rPr>
        <w:t>–</w:t>
      </w:r>
      <w:r>
        <w:rPr>
          <w:rFonts w:ascii="Arial" w:hAnsi="Arial" w:cs="Arial"/>
          <w:sz w:val="22"/>
          <w:szCs w:val="22"/>
        </w:rPr>
        <w:t>41;</w:t>
      </w:r>
      <w:r w:rsidRPr="008D3E61">
        <w:t xml:space="preserve"> </w:t>
      </w:r>
      <w:hyperlink r:id="rId36" w:history="1">
        <w:r w:rsidRPr="008D3E61">
          <w:rPr>
            <w:rStyle w:val="Hyperlink"/>
            <w:rFonts w:ascii="Arial" w:hAnsi="Arial" w:cs="Arial"/>
            <w:sz w:val="22"/>
            <w:szCs w:val="22"/>
          </w:rPr>
          <w:t>http://pubs.acs.org/doi/abs/10.1021/cen-v089n005.p040</w:t>
        </w:r>
      </w:hyperlink>
      <w:r w:rsidRPr="00570FA1">
        <w:rPr>
          <w:rStyle w:val="Hyperlink"/>
          <w:rFonts w:ascii="Arial" w:hAnsi="Arial" w:cs="Arial"/>
          <w:color w:val="000000" w:themeColor="text1"/>
          <w:sz w:val="22"/>
          <w:szCs w:val="22"/>
          <w:u w:val="none"/>
        </w:rPr>
        <w:t>. N</w:t>
      </w:r>
      <w:r w:rsidRPr="0079217B">
        <w:rPr>
          <w:rFonts w:ascii="Arial" w:hAnsi="Arial" w:cs="Arial"/>
          <w:sz w:val="22"/>
          <w:szCs w:val="22"/>
        </w:rPr>
        <w:t xml:space="preserve">ote that this link </w:t>
      </w:r>
      <w:r>
        <w:rPr>
          <w:rFonts w:ascii="Arial" w:hAnsi="Arial" w:cs="Arial"/>
          <w:sz w:val="22"/>
          <w:szCs w:val="22"/>
        </w:rPr>
        <w:t>provides</w:t>
      </w:r>
      <w:r w:rsidRPr="0079217B">
        <w:rPr>
          <w:rFonts w:ascii="Arial" w:hAnsi="Arial" w:cs="Arial"/>
          <w:sz w:val="22"/>
          <w:szCs w:val="22"/>
        </w:rPr>
        <w:t xml:space="preserve"> a brief abstract only, the full article is only available to American Chemical Society members or subscribers to the </w:t>
      </w:r>
      <w:r>
        <w:rPr>
          <w:rFonts w:ascii="Arial" w:hAnsi="Arial" w:cs="Arial"/>
          <w:sz w:val="22"/>
          <w:szCs w:val="22"/>
        </w:rPr>
        <w:t>journal.)</w:t>
      </w:r>
    </w:p>
    <w:p w14:paraId="58CA5841" w14:textId="77777777" w:rsidR="00E7390C" w:rsidRDefault="00E7390C" w:rsidP="00F777B1">
      <w:pPr>
        <w:rPr>
          <w:rFonts w:ascii="Arial" w:hAnsi="Arial" w:cs="Arial"/>
          <w:sz w:val="22"/>
          <w:szCs w:val="22"/>
        </w:rPr>
      </w:pPr>
    </w:p>
    <w:p w14:paraId="5046AA66" w14:textId="77777777" w:rsidR="00C83F6E" w:rsidRDefault="00C83F6E" w:rsidP="00F777B1">
      <w:pPr>
        <w:rPr>
          <w:rFonts w:ascii="Arial" w:hAnsi="Arial" w:cs="Arial"/>
          <w:sz w:val="22"/>
          <w:szCs w:val="22"/>
        </w:rPr>
      </w:pPr>
      <w:r>
        <w:rPr>
          <w:rFonts w:ascii="Arial" w:hAnsi="Arial" w:cs="Arial"/>
          <w:sz w:val="22"/>
          <w:szCs w:val="22"/>
        </w:rPr>
        <w:br w:type="page"/>
      </w:r>
    </w:p>
    <w:bookmarkStart w:id="30" w:name="_Toc493856437"/>
    <w:p w14:paraId="4203F275" w14:textId="45727F57"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548C0C70" wp14:editId="66AE96D3">
                <wp:simplePos x="0" y="0"/>
                <wp:positionH relativeFrom="column">
                  <wp:posOffset>-569595</wp:posOffset>
                </wp:positionH>
                <wp:positionV relativeFrom="paragraph">
                  <wp:posOffset>413597</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350E676" id="Rectangle 43" o:spid="_x0000_s1026" style="position:absolute;margin-left:-44.85pt;margin-top:32.55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" fillcolor="#d8d8d8 [2732]" stroked="f" strokeweight=".5p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30"/>
    </w:p>
    <w:p w14:paraId="2C793F75" w14:textId="77777777" w:rsidR="00552AEF" w:rsidRPr="00887FDF" w:rsidRDefault="00552AEF" w:rsidP="00A109B0">
      <w:pPr>
        <w:rPr>
          <w:rFonts w:ascii="Arial" w:hAnsi="Arial" w:cs="Arial"/>
          <w:sz w:val="32"/>
          <w:szCs w:val="28"/>
        </w:rPr>
      </w:pPr>
    </w:p>
    <w:p w14:paraId="428433E3" w14:textId="77777777" w:rsidR="00A109B0" w:rsidRPr="00887FDF" w:rsidRDefault="00A109B0" w:rsidP="00A109B0">
      <w:pPr>
        <w:rPr>
          <w:rFonts w:ascii="Arial" w:hAnsi="Arial" w:cs="Arial"/>
          <w:sz w:val="32"/>
          <w:szCs w:val="28"/>
        </w:rPr>
      </w:pPr>
    </w:p>
    <w:p w14:paraId="236EE6FB" w14:textId="77777777" w:rsidR="005747D6" w:rsidRDefault="005747D6" w:rsidP="005747D6">
      <w:pPr>
        <w:rPr>
          <w:rFonts w:ascii="Arial" w:hAnsi="Arial" w:cs="Arial"/>
          <w:sz w:val="22"/>
          <w:szCs w:val="22"/>
        </w:rPr>
      </w:pPr>
      <w:r>
        <w:rPr>
          <w:rFonts w:ascii="Arial" w:hAnsi="Arial" w:cs="Arial"/>
          <w:b/>
        </w:rPr>
        <w:t>Dental history timeline</w:t>
      </w:r>
    </w:p>
    <w:p w14:paraId="709FF5E2" w14:textId="77777777" w:rsidR="005747D6" w:rsidRPr="003C69CB" w:rsidRDefault="005747D6" w:rsidP="005747D6">
      <w:pPr>
        <w:rPr>
          <w:rFonts w:ascii="Arial" w:hAnsi="Arial" w:cs="Arial"/>
          <w:sz w:val="22"/>
          <w:szCs w:val="22"/>
        </w:rPr>
      </w:pPr>
    </w:p>
    <w:p w14:paraId="43A8E2FA" w14:textId="77777777" w:rsidR="005747D6" w:rsidRPr="003C69CB" w:rsidRDefault="005747D6" w:rsidP="005747D6">
      <w:pPr>
        <w:rPr>
          <w:rFonts w:ascii="Arial" w:hAnsi="Arial" w:cs="Arial"/>
          <w:sz w:val="22"/>
          <w:szCs w:val="22"/>
        </w:rPr>
      </w:pPr>
      <w:r>
        <w:rPr>
          <w:rFonts w:ascii="Arial" w:hAnsi="Arial" w:cs="Arial"/>
          <w:sz w:val="22"/>
          <w:szCs w:val="22"/>
        </w:rPr>
        <w:tab/>
        <w:t xml:space="preserve">The American Dental Association provides a </w:t>
      </w:r>
      <w:r w:rsidRPr="00570FA1">
        <w:rPr>
          <w:rFonts w:ascii="Arial" w:hAnsi="Arial" w:cs="Arial"/>
          <w:i/>
          <w:sz w:val="22"/>
          <w:szCs w:val="22"/>
        </w:rPr>
        <w:t>History of Dentistry Timeline</w:t>
      </w:r>
      <w:r>
        <w:rPr>
          <w:rFonts w:ascii="Arial" w:hAnsi="Arial" w:cs="Arial"/>
          <w:i/>
          <w:sz w:val="22"/>
          <w:szCs w:val="22"/>
        </w:rPr>
        <w:t>,</w:t>
      </w:r>
      <w:r>
        <w:rPr>
          <w:rFonts w:ascii="Arial" w:hAnsi="Arial" w:cs="Arial"/>
          <w:sz w:val="22"/>
          <w:szCs w:val="22"/>
        </w:rPr>
        <w:t xml:space="preserve"> with subsections on “Ancient Origins”, “The Beginnings of a Profession—Middle Ages”, “The Development of a Profession—18</w:t>
      </w:r>
      <w:r w:rsidRPr="00267183">
        <w:rPr>
          <w:rFonts w:ascii="Arial" w:hAnsi="Arial" w:cs="Arial"/>
          <w:sz w:val="22"/>
          <w:szCs w:val="22"/>
          <w:vertAlign w:val="superscript"/>
        </w:rPr>
        <w:t>th</w:t>
      </w:r>
      <w:r>
        <w:rPr>
          <w:rFonts w:ascii="Arial" w:hAnsi="Arial" w:cs="Arial"/>
          <w:sz w:val="22"/>
          <w:szCs w:val="22"/>
        </w:rPr>
        <w:t xml:space="preserve"> Century”, “Advances in Science and Education—19</w:t>
      </w:r>
      <w:r w:rsidRPr="00D471D3">
        <w:rPr>
          <w:rFonts w:ascii="Arial" w:hAnsi="Arial" w:cs="Arial"/>
          <w:sz w:val="22"/>
          <w:szCs w:val="22"/>
          <w:vertAlign w:val="superscript"/>
        </w:rPr>
        <w:t>th</w:t>
      </w:r>
      <w:r>
        <w:rPr>
          <w:rFonts w:ascii="Arial" w:hAnsi="Arial" w:cs="Arial"/>
          <w:sz w:val="22"/>
          <w:szCs w:val="22"/>
        </w:rPr>
        <w:t xml:space="preserve"> Century”, and “Innovations in Techniques and Technology—The 20</w:t>
      </w:r>
      <w:r w:rsidRPr="00D471D3">
        <w:rPr>
          <w:rFonts w:ascii="Arial" w:hAnsi="Arial" w:cs="Arial"/>
          <w:sz w:val="22"/>
          <w:szCs w:val="22"/>
          <w:vertAlign w:val="superscript"/>
        </w:rPr>
        <w:t>th</w:t>
      </w:r>
      <w:r>
        <w:rPr>
          <w:rFonts w:ascii="Arial" w:hAnsi="Arial" w:cs="Arial"/>
          <w:sz w:val="22"/>
          <w:szCs w:val="22"/>
        </w:rPr>
        <w:t xml:space="preserve"> Century”. (</w:t>
      </w:r>
      <w:hyperlink r:id="rId37" w:history="1">
        <w:r w:rsidRPr="00D471D3">
          <w:rPr>
            <w:rStyle w:val="Hyperlink"/>
            <w:rFonts w:ascii="Arial" w:hAnsi="Arial" w:cs="Arial"/>
            <w:sz w:val="22"/>
            <w:szCs w:val="22"/>
          </w:rPr>
          <w:t>http://www.ada.org/en/about-the-ada/ada-history-and-presidents-of-the-ada/ada-history-of-dentistry-timeline</w:t>
        </w:r>
      </w:hyperlink>
      <w:r>
        <w:rPr>
          <w:rFonts w:ascii="Arial" w:hAnsi="Arial" w:cs="Arial"/>
          <w:sz w:val="22"/>
          <w:szCs w:val="22"/>
        </w:rPr>
        <w:t>)</w:t>
      </w:r>
    </w:p>
    <w:p w14:paraId="776D9342" w14:textId="77777777" w:rsidR="005747D6" w:rsidRPr="004D2C89" w:rsidRDefault="005747D6" w:rsidP="005747D6">
      <w:pPr>
        <w:rPr>
          <w:rFonts w:ascii="Arial" w:hAnsi="Arial" w:cs="Arial"/>
          <w:sz w:val="32"/>
          <w:szCs w:val="28"/>
        </w:rPr>
      </w:pPr>
    </w:p>
    <w:p w14:paraId="6DD3E20F" w14:textId="77777777" w:rsidR="005747D6" w:rsidRDefault="005747D6" w:rsidP="005747D6">
      <w:pPr>
        <w:rPr>
          <w:rFonts w:ascii="Arial" w:hAnsi="Arial" w:cs="Arial"/>
          <w:sz w:val="22"/>
          <w:szCs w:val="22"/>
        </w:rPr>
      </w:pPr>
      <w:r>
        <w:rPr>
          <w:rFonts w:ascii="Arial" w:hAnsi="Arial" w:cs="Arial"/>
          <w:b/>
        </w:rPr>
        <w:t>Tooth decay</w:t>
      </w:r>
    </w:p>
    <w:p w14:paraId="74943875" w14:textId="77777777" w:rsidR="005747D6" w:rsidRPr="004C3124" w:rsidRDefault="005747D6" w:rsidP="005747D6">
      <w:pPr>
        <w:rPr>
          <w:rFonts w:ascii="Arial" w:hAnsi="Arial" w:cs="Arial"/>
          <w:sz w:val="22"/>
          <w:szCs w:val="22"/>
        </w:rPr>
      </w:pPr>
    </w:p>
    <w:p w14:paraId="7546C6A1" w14:textId="77777777" w:rsidR="005747D6" w:rsidRPr="003C69CB" w:rsidRDefault="005747D6" w:rsidP="005747D6">
      <w:pPr>
        <w:rPr>
          <w:rFonts w:ascii="Arial" w:hAnsi="Arial" w:cs="Arial"/>
          <w:sz w:val="22"/>
          <w:szCs w:val="22"/>
        </w:rPr>
      </w:pPr>
      <w:r>
        <w:rPr>
          <w:rFonts w:ascii="Arial" w:hAnsi="Arial" w:cs="Arial"/>
          <w:sz w:val="22"/>
          <w:szCs w:val="22"/>
        </w:rPr>
        <w:tab/>
        <w:t>The chemistry of tooth decay is explained in "Sugar and Tooth Decay". Chemical structures are used to illustrate the conversion of sucrose into lactic acid as it applies to tooth decay. (</w:t>
      </w:r>
      <w:hyperlink r:id="rId38" w:history="1">
        <w:r w:rsidRPr="00176352">
          <w:rPr>
            <w:rStyle w:val="Hyperlink"/>
            <w:rFonts w:ascii="Arial" w:hAnsi="Arial" w:cs="Arial"/>
            <w:sz w:val="22"/>
            <w:szCs w:val="22"/>
          </w:rPr>
          <w:t>http://chemistry.elmhurst.edu/vchembook/548toothdecay.html</w:t>
        </w:r>
      </w:hyperlink>
      <w:r>
        <w:rPr>
          <w:rFonts w:ascii="Arial" w:hAnsi="Arial" w:cs="Arial"/>
          <w:sz w:val="22"/>
          <w:szCs w:val="22"/>
        </w:rPr>
        <w:t>)</w:t>
      </w:r>
    </w:p>
    <w:p w14:paraId="373EFE82" w14:textId="77777777" w:rsidR="005747D6" w:rsidRDefault="005747D6" w:rsidP="005747D6">
      <w:pPr>
        <w:rPr>
          <w:rFonts w:ascii="Arial" w:hAnsi="Arial" w:cs="Arial"/>
          <w:sz w:val="22"/>
          <w:szCs w:val="22"/>
        </w:rPr>
      </w:pPr>
    </w:p>
    <w:p w14:paraId="06B689FC" w14:textId="77777777" w:rsidR="005747D6" w:rsidRPr="00176352" w:rsidRDefault="005747D6" w:rsidP="005747D6">
      <w:pPr>
        <w:rPr>
          <w:rFonts w:ascii="Arial" w:hAnsi="Arial" w:cs="Arial"/>
          <w:sz w:val="22"/>
          <w:szCs w:val="22"/>
        </w:rPr>
      </w:pPr>
      <w:r>
        <w:rPr>
          <w:rFonts w:ascii="Arial" w:hAnsi="Arial" w:cs="Arial"/>
          <w:sz w:val="22"/>
          <w:szCs w:val="22"/>
        </w:rPr>
        <w:tab/>
        <w:t xml:space="preserve">A clinical description of tooth decay is provided in "Microbiology of Dental Decay and Periodontal Disease". The article discusses the bacterial aspects of tooth decay and the role of </w:t>
      </w:r>
      <w:r w:rsidRPr="00176352">
        <w:rPr>
          <w:rFonts w:ascii="Arial" w:hAnsi="Arial" w:cs="Arial"/>
          <w:i/>
          <w:sz w:val="22"/>
          <w:szCs w:val="22"/>
        </w:rPr>
        <w:t xml:space="preserve">Streptococcus </w:t>
      </w:r>
      <w:proofErr w:type="spellStart"/>
      <w:r w:rsidRPr="00176352">
        <w:rPr>
          <w:rFonts w:ascii="Arial" w:hAnsi="Arial" w:cs="Arial"/>
          <w:i/>
          <w:sz w:val="22"/>
          <w:szCs w:val="22"/>
        </w:rPr>
        <w:t>mutans</w:t>
      </w:r>
      <w:proofErr w:type="spellEnd"/>
      <w:r>
        <w:rPr>
          <w:rFonts w:ascii="Arial" w:hAnsi="Arial" w:cs="Arial"/>
          <w:sz w:val="22"/>
          <w:szCs w:val="22"/>
        </w:rPr>
        <w:t>. (</w:t>
      </w:r>
      <w:hyperlink r:id="rId39" w:history="1">
        <w:r w:rsidRPr="00176352">
          <w:rPr>
            <w:rStyle w:val="Hyperlink"/>
            <w:rFonts w:ascii="Arial" w:hAnsi="Arial" w:cs="Arial"/>
            <w:sz w:val="22"/>
            <w:szCs w:val="22"/>
          </w:rPr>
          <w:t>https://www.ncbi.nlm.nih.gov/books/NBK8259/</w:t>
        </w:r>
      </w:hyperlink>
      <w:r>
        <w:rPr>
          <w:rFonts w:ascii="Arial" w:hAnsi="Arial" w:cs="Arial"/>
          <w:sz w:val="22"/>
          <w:szCs w:val="22"/>
        </w:rPr>
        <w:t>)</w:t>
      </w:r>
    </w:p>
    <w:p w14:paraId="2E87666D" w14:textId="77777777" w:rsidR="005747D6" w:rsidRPr="004D2C89" w:rsidRDefault="005747D6" w:rsidP="005747D6">
      <w:pPr>
        <w:rPr>
          <w:rFonts w:ascii="Arial" w:hAnsi="Arial" w:cs="Arial"/>
          <w:sz w:val="32"/>
          <w:szCs w:val="28"/>
        </w:rPr>
      </w:pPr>
    </w:p>
    <w:p w14:paraId="4BEF1CB3" w14:textId="77777777" w:rsidR="005747D6" w:rsidRDefault="005747D6" w:rsidP="005747D6">
      <w:pPr>
        <w:rPr>
          <w:rFonts w:ascii="Arial" w:hAnsi="Arial" w:cs="Arial"/>
          <w:sz w:val="22"/>
          <w:szCs w:val="22"/>
        </w:rPr>
      </w:pPr>
      <w:r>
        <w:rPr>
          <w:rFonts w:ascii="Arial" w:hAnsi="Arial" w:cs="Arial"/>
          <w:b/>
        </w:rPr>
        <w:t>Comparing types of dental fillings</w:t>
      </w:r>
    </w:p>
    <w:p w14:paraId="2F2CEE72" w14:textId="77777777" w:rsidR="005747D6" w:rsidRDefault="005747D6" w:rsidP="005747D6">
      <w:pPr>
        <w:rPr>
          <w:rFonts w:ascii="Arial" w:hAnsi="Arial" w:cs="Arial"/>
          <w:sz w:val="22"/>
          <w:szCs w:val="22"/>
        </w:rPr>
      </w:pPr>
    </w:p>
    <w:p w14:paraId="69C46912" w14:textId="77777777" w:rsidR="005747D6" w:rsidRPr="00D471D3" w:rsidRDefault="005747D6" w:rsidP="005747D6">
      <w:pPr>
        <w:rPr>
          <w:rFonts w:ascii="Arial" w:hAnsi="Arial" w:cs="Arial"/>
          <w:sz w:val="22"/>
          <w:szCs w:val="22"/>
        </w:rPr>
      </w:pPr>
      <w:r>
        <w:rPr>
          <w:rFonts w:ascii="Arial" w:hAnsi="Arial" w:cs="Arial"/>
          <w:b/>
          <w:sz w:val="22"/>
          <w:szCs w:val="22"/>
        </w:rPr>
        <w:tab/>
      </w:r>
      <w:r>
        <w:rPr>
          <w:rFonts w:ascii="Arial" w:hAnsi="Arial" w:cs="Arial"/>
          <w:sz w:val="22"/>
          <w:szCs w:val="22"/>
        </w:rPr>
        <w:t>"Types of Fillings" compares the advantages and disadvantages of the common dental fillings of amalgam, composite resin, cast gold, ceramics, and glass ionomers. (</w:t>
      </w:r>
      <w:hyperlink r:id="rId40" w:history="1">
        <w:r w:rsidRPr="0092406B">
          <w:rPr>
            <w:rStyle w:val="Hyperlink"/>
            <w:rFonts w:ascii="Arial" w:hAnsi="Arial" w:cs="Arial"/>
            <w:sz w:val="22"/>
            <w:szCs w:val="22"/>
          </w:rPr>
          <w:t>http://www.colgate.com/en/us/oc/oral-health/procedures/fillings/article/types-of-fillings</w:t>
        </w:r>
      </w:hyperlink>
      <w:r>
        <w:rPr>
          <w:rFonts w:ascii="Arial" w:hAnsi="Arial" w:cs="Arial"/>
          <w:sz w:val="22"/>
          <w:szCs w:val="22"/>
        </w:rPr>
        <w:t>)</w:t>
      </w:r>
    </w:p>
    <w:p w14:paraId="2EFFD9B1" w14:textId="77777777" w:rsidR="005747D6" w:rsidRPr="004C3124" w:rsidRDefault="005747D6" w:rsidP="005747D6">
      <w:pPr>
        <w:rPr>
          <w:rFonts w:ascii="Arial" w:hAnsi="Arial" w:cs="Arial"/>
          <w:sz w:val="22"/>
          <w:szCs w:val="22"/>
        </w:rPr>
      </w:pPr>
    </w:p>
    <w:p w14:paraId="284F2256" w14:textId="77777777" w:rsidR="005747D6" w:rsidRPr="003C69CB" w:rsidRDefault="005747D6" w:rsidP="005747D6">
      <w:pPr>
        <w:rPr>
          <w:rFonts w:ascii="Arial" w:hAnsi="Arial" w:cs="Arial"/>
          <w:sz w:val="22"/>
          <w:szCs w:val="22"/>
        </w:rPr>
      </w:pPr>
      <w:r>
        <w:rPr>
          <w:rFonts w:ascii="Arial" w:hAnsi="Arial" w:cs="Arial"/>
          <w:sz w:val="22"/>
          <w:szCs w:val="22"/>
        </w:rPr>
        <w:tab/>
        <w:t>"Dental Health and Tooth Fillings" contains numerous links on the Web site listing the advantages and disadvantages (including durability, aesthetics, and expense) of cast gold, amalgam, composite, and other dental fillings. ((</w:t>
      </w:r>
      <w:hyperlink r:id="rId41" w:history="1">
        <w:r w:rsidRPr="00C075F7">
          <w:rPr>
            <w:rStyle w:val="Hyperlink"/>
            <w:rFonts w:ascii="Arial" w:hAnsi="Arial" w:cs="Arial"/>
            <w:sz w:val="22"/>
            <w:szCs w:val="22"/>
          </w:rPr>
          <w:t>http://www.webmd.com/oral-health/guide/dental-health-fillings</w:t>
        </w:r>
      </w:hyperlink>
      <w:r>
        <w:rPr>
          <w:rFonts w:ascii="Arial" w:hAnsi="Arial" w:cs="Arial"/>
          <w:sz w:val="22"/>
          <w:szCs w:val="22"/>
        </w:rPr>
        <w:t>)</w:t>
      </w:r>
    </w:p>
    <w:p w14:paraId="1B713B7E" w14:textId="77777777" w:rsidR="005747D6" w:rsidRPr="004D2C89" w:rsidRDefault="005747D6" w:rsidP="005747D6">
      <w:pPr>
        <w:rPr>
          <w:rFonts w:ascii="Arial" w:hAnsi="Arial" w:cs="Arial"/>
          <w:sz w:val="32"/>
          <w:szCs w:val="28"/>
        </w:rPr>
      </w:pPr>
    </w:p>
    <w:p w14:paraId="4216C28F" w14:textId="77777777" w:rsidR="005747D6" w:rsidRDefault="005747D6" w:rsidP="005747D6">
      <w:pPr>
        <w:rPr>
          <w:rFonts w:ascii="Arial" w:hAnsi="Arial" w:cs="Arial"/>
          <w:sz w:val="22"/>
          <w:szCs w:val="22"/>
        </w:rPr>
      </w:pPr>
      <w:r>
        <w:rPr>
          <w:rFonts w:ascii="Arial" w:hAnsi="Arial" w:cs="Arial"/>
          <w:b/>
        </w:rPr>
        <w:t>Gold fillings</w:t>
      </w:r>
    </w:p>
    <w:p w14:paraId="7E32C335" w14:textId="77777777" w:rsidR="005747D6" w:rsidRDefault="005747D6" w:rsidP="005747D6">
      <w:pPr>
        <w:rPr>
          <w:rFonts w:ascii="Arial" w:hAnsi="Arial" w:cs="Arial"/>
          <w:sz w:val="22"/>
          <w:szCs w:val="22"/>
        </w:rPr>
      </w:pPr>
    </w:p>
    <w:p w14:paraId="7C77D198" w14:textId="77777777" w:rsidR="005747D6" w:rsidRPr="003C69CB" w:rsidRDefault="005747D6" w:rsidP="005747D6">
      <w:pPr>
        <w:rPr>
          <w:rFonts w:ascii="Arial" w:hAnsi="Arial" w:cs="Arial"/>
          <w:sz w:val="22"/>
          <w:szCs w:val="22"/>
        </w:rPr>
      </w:pPr>
      <w:r>
        <w:rPr>
          <w:rFonts w:ascii="Arial" w:hAnsi="Arial" w:cs="Arial"/>
          <w:b/>
          <w:sz w:val="22"/>
          <w:szCs w:val="22"/>
        </w:rPr>
        <w:tab/>
      </w:r>
      <w:r>
        <w:rPr>
          <w:rFonts w:ascii="Arial" w:hAnsi="Arial" w:cs="Arial"/>
          <w:sz w:val="22"/>
          <w:szCs w:val="22"/>
        </w:rPr>
        <w:t>"Gold in Dentistry: Alloys, Uses, and Performance" explains how 70 tons of gold are used annually in dentistry. The current uses of gold and newer techniques, including electroforming, are explained, along with suggestions for future development. (</w:t>
      </w:r>
      <w:hyperlink r:id="rId42" w:history="1">
        <w:r w:rsidRPr="00A4074B">
          <w:rPr>
            <w:rStyle w:val="Hyperlink"/>
            <w:rFonts w:ascii="Arial" w:hAnsi="Arial" w:cs="Arial"/>
            <w:sz w:val="22"/>
            <w:szCs w:val="22"/>
          </w:rPr>
          <w:t>https://link.springer.com/article/10.1007/BF03215496</w:t>
        </w:r>
      </w:hyperlink>
      <w:r>
        <w:rPr>
          <w:rFonts w:ascii="Arial" w:hAnsi="Arial" w:cs="Arial"/>
          <w:sz w:val="22"/>
          <w:szCs w:val="22"/>
        </w:rPr>
        <w:t>)</w:t>
      </w:r>
    </w:p>
    <w:p w14:paraId="1BB0B27A" w14:textId="77777777" w:rsidR="005747D6" w:rsidRPr="004C3124" w:rsidRDefault="005747D6" w:rsidP="005747D6">
      <w:pPr>
        <w:rPr>
          <w:rFonts w:ascii="Arial" w:hAnsi="Arial" w:cs="Arial"/>
          <w:sz w:val="22"/>
          <w:szCs w:val="22"/>
        </w:rPr>
      </w:pPr>
    </w:p>
    <w:p w14:paraId="64BBA857" w14:textId="77777777" w:rsidR="005747D6" w:rsidRPr="003C69CB" w:rsidRDefault="005747D6" w:rsidP="005747D6">
      <w:pPr>
        <w:rPr>
          <w:rFonts w:ascii="Arial" w:hAnsi="Arial" w:cs="Arial"/>
          <w:sz w:val="22"/>
          <w:szCs w:val="22"/>
        </w:rPr>
      </w:pPr>
      <w:r>
        <w:rPr>
          <w:rFonts w:ascii="Arial" w:hAnsi="Arial" w:cs="Arial"/>
          <w:sz w:val="22"/>
          <w:szCs w:val="22"/>
        </w:rPr>
        <w:tab/>
        <w:t>A 1981 article, "Dental Gold Alloys: Composition, Properties, and Applications", discusses the properties of gold that have led to its wide use in dentistry. The chemical and physical properties of different gold alloys used in a variety of dental applications are explained. (</w:t>
      </w:r>
      <w:hyperlink r:id="rId43" w:history="1">
        <w:r w:rsidRPr="003653F6">
          <w:rPr>
            <w:rStyle w:val="Hyperlink"/>
            <w:rFonts w:ascii="Arial" w:hAnsi="Arial" w:cs="Arial"/>
            <w:sz w:val="22"/>
            <w:szCs w:val="22"/>
          </w:rPr>
          <w:t>https://link.springer.com/article/10.1007/BF03214598</w:t>
        </w:r>
      </w:hyperlink>
      <w:r>
        <w:rPr>
          <w:rFonts w:ascii="Arial" w:hAnsi="Arial" w:cs="Arial"/>
          <w:sz w:val="22"/>
          <w:szCs w:val="22"/>
        </w:rPr>
        <w:t>)</w:t>
      </w:r>
    </w:p>
    <w:p w14:paraId="620406B8" w14:textId="77777777" w:rsidR="005747D6" w:rsidRPr="004D2C89" w:rsidRDefault="005747D6" w:rsidP="005747D6">
      <w:pPr>
        <w:rPr>
          <w:rFonts w:ascii="Arial" w:hAnsi="Arial" w:cs="Arial"/>
          <w:sz w:val="32"/>
          <w:szCs w:val="28"/>
        </w:rPr>
      </w:pPr>
    </w:p>
    <w:p w14:paraId="0EA57F7B" w14:textId="77777777" w:rsidR="005747D6" w:rsidRDefault="005747D6" w:rsidP="005747D6">
      <w:pPr>
        <w:rPr>
          <w:rFonts w:ascii="Arial" w:hAnsi="Arial" w:cs="Arial"/>
          <w:sz w:val="22"/>
          <w:szCs w:val="22"/>
        </w:rPr>
      </w:pPr>
      <w:r>
        <w:rPr>
          <w:rFonts w:ascii="Arial" w:hAnsi="Arial" w:cs="Arial"/>
          <w:b/>
        </w:rPr>
        <w:t>Amalgam fillings</w:t>
      </w:r>
    </w:p>
    <w:p w14:paraId="7E1858C9" w14:textId="77777777" w:rsidR="005747D6" w:rsidRDefault="005747D6" w:rsidP="005747D6">
      <w:pPr>
        <w:rPr>
          <w:rFonts w:ascii="Arial" w:hAnsi="Arial" w:cs="Arial"/>
          <w:sz w:val="22"/>
          <w:szCs w:val="22"/>
        </w:rPr>
      </w:pPr>
    </w:p>
    <w:p w14:paraId="071325B0" w14:textId="77777777" w:rsidR="005747D6" w:rsidRPr="003C69CB" w:rsidRDefault="005747D6" w:rsidP="005747D6">
      <w:pPr>
        <w:rPr>
          <w:rFonts w:ascii="Arial" w:hAnsi="Arial" w:cs="Arial"/>
          <w:sz w:val="22"/>
          <w:szCs w:val="22"/>
        </w:rPr>
      </w:pPr>
      <w:r>
        <w:rPr>
          <w:rFonts w:ascii="Arial" w:hAnsi="Arial" w:cs="Arial"/>
          <w:b/>
          <w:sz w:val="22"/>
          <w:szCs w:val="22"/>
        </w:rPr>
        <w:tab/>
      </w:r>
      <w:r>
        <w:rPr>
          <w:rFonts w:ascii="Arial" w:hAnsi="Arial" w:cs="Arial"/>
          <w:sz w:val="22"/>
          <w:szCs w:val="22"/>
        </w:rPr>
        <w:t>The U.S. Food and Drug Administration's Web site, "About Dental Amalgam Fillings", discusses amalgam fillings, their benefits and risks, the use of mercury in the amalgams, and whether existing amalgam fillings should be removed. (</w:t>
      </w:r>
      <w:hyperlink r:id="rId44" w:history="1">
        <w:r w:rsidRPr="00883966">
          <w:rPr>
            <w:rStyle w:val="Hyperlink"/>
            <w:rFonts w:ascii="Arial" w:hAnsi="Arial" w:cs="Arial"/>
            <w:sz w:val="22"/>
            <w:szCs w:val="22"/>
          </w:rPr>
          <w:t>https://www.fda.gov/medicaldevices/productsandmedicalprocedures/dentalproducts/dentalamalgam/ucm171094.htm</w:t>
        </w:r>
      </w:hyperlink>
      <w:r>
        <w:rPr>
          <w:rFonts w:ascii="Arial" w:hAnsi="Arial" w:cs="Arial"/>
          <w:sz w:val="22"/>
          <w:szCs w:val="22"/>
        </w:rPr>
        <w:t>)</w:t>
      </w:r>
    </w:p>
    <w:p w14:paraId="04997E6C" w14:textId="77777777" w:rsidR="005747D6" w:rsidRPr="004C3124" w:rsidRDefault="005747D6" w:rsidP="005747D6">
      <w:pPr>
        <w:rPr>
          <w:rFonts w:ascii="Arial" w:hAnsi="Arial" w:cs="Arial"/>
          <w:sz w:val="22"/>
          <w:szCs w:val="22"/>
        </w:rPr>
      </w:pPr>
    </w:p>
    <w:p w14:paraId="0F93B287" w14:textId="77777777" w:rsidR="005747D6" w:rsidRPr="003C69CB" w:rsidRDefault="005747D6" w:rsidP="005747D6">
      <w:pPr>
        <w:rPr>
          <w:rFonts w:ascii="Arial" w:hAnsi="Arial" w:cs="Arial"/>
          <w:sz w:val="22"/>
          <w:szCs w:val="22"/>
        </w:rPr>
      </w:pPr>
      <w:r>
        <w:rPr>
          <w:rFonts w:ascii="Arial" w:hAnsi="Arial" w:cs="Arial"/>
          <w:sz w:val="22"/>
          <w:szCs w:val="22"/>
        </w:rPr>
        <w:tab/>
        <w:t>"Dental Amalgam: An Update" reviews the history and the future of this common dental filling. Topics discussed in the article include its durability, toxicity, composition, and several variations on the traditional amalgam. (</w:t>
      </w:r>
      <w:hyperlink r:id="rId45" w:history="1">
        <w:r w:rsidRPr="00947C52">
          <w:rPr>
            <w:rStyle w:val="Hyperlink"/>
            <w:rFonts w:ascii="Arial" w:hAnsi="Arial" w:cs="Arial"/>
            <w:sz w:val="22"/>
            <w:szCs w:val="22"/>
          </w:rPr>
          <w:t>https://www.ncbi.nlm.nih.gov/pmc/articles/PMC3010024/</w:t>
        </w:r>
      </w:hyperlink>
      <w:r>
        <w:rPr>
          <w:rFonts w:ascii="Arial" w:hAnsi="Arial" w:cs="Arial"/>
          <w:sz w:val="22"/>
          <w:szCs w:val="22"/>
        </w:rPr>
        <w:t>)</w:t>
      </w:r>
    </w:p>
    <w:p w14:paraId="4F65C717" w14:textId="77777777" w:rsidR="008E4752" w:rsidRPr="004D2C89" w:rsidRDefault="008E4752" w:rsidP="008E4752">
      <w:pPr>
        <w:rPr>
          <w:rFonts w:ascii="Arial" w:hAnsi="Arial" w:cs="Arial"/>
          <w:sz w:val="32"/>
          <w:szCs w:val="28"/>
        </w:rPr>
      </w:pPr>
    </w:p>
    <w:p w14:paraId="45ECC1B8" w14:textId="77777777" w:rsidR="005747D6" w:rsidRDefault="005747D6" w:rsidP="005747D6">
      <w:pPr>
        <w:rPr>
          <w:rFonts w:ascii="Arial" w:hAnsi="Arial" w:cs="Arial"/>
          <w:sz w:val="22"/>
          <w:szCs w:val="22"/>
        </w:rPr>
      </w:pPr>
      <w:r>
        <w:rPr>
          <w:rFonts w:ascii="Arial" w:hAnsi="Arial" w:cs="Arial"/>
          <w:b/>
        </w:rPr>
        <w:t>Composite resin fillings</w:t>
      </w:r>
    </w:p>
    <w:p w14:paraId="26D07AB3" w14:textId="77777777" w:rsidR="005747D6" w:rsidRPr="00057D7E" w:rsidRDefault="005747D6" w:rsidP="005747D6">
      <w:pPr>
        <w:rPr>
          <w:rFonts w:ascii="Arial" w:hAnsi="Arial" w:cs="Arial"/>
          <w:sz w:val="22"/>
          <w:szCs w:val="22"/>
        </w:rPr>
      </w:pPr>
    </w:p>
    <w:p w14:paraId="26FFEA1D" w14:textId="77777777" w:rsidR="005747D6" w:rsidRPr="00947C52" w:rsidRDefault="005747D6" w:rsidP="005747D6">
      <w:pPr>
        <w:rPr>
          <w:rFonts w:ascii="Arial" w:hAnsi="Arial" w:cs="Arial"/>
          <w:sz w:val="22"/>
          <w:szCs w:val="22"/>
        </w:rPr>
      </w:pPr>
      <w:r w:rsidRPr="00947C52">
        <w:rPr>
          <w:rFonts w:ascii="Arial" w:hAnsi="Arial" w:cs="Arial"/>
          <w:sz w:val="22"/>
          <w:szCs w:val="22"/>
        </w:rPr>
        <w:tab/>
        <w:t xml:space="preserve">"New Materials to Take a Bite </w:t>
      </w:r>
      <w:r>
        <w:rPr>
          <w:rFonts w:ascii="Arial" w:hAnsi="Arial" w:cs="Arial"/>
          <w:sz w:val="22"/>
          <w:szCs w:val="22"/>
        </w:rPr>
        <w:t>o</w:t>
      </w:r>
      <w:r w:rsidRPr="00947C52">
        <w:rPr>
          <w:rFonts w:ascii="Arial" w:hAnsi="Arial" w:cs="Arial"/>
          <w:sz w:val="22"/>
          <w:szCs w:val="22"/>
        </w:rPr>
        <w:t xml:space="preserve">ut of Tooth Decay" </w:t>
      </w:r>
      <w:r>
        <w:rPr>
          <w:rFonts w:ascii="Arial" w:hAnsi="Arial" w:cs="Arial"/>
          <w:sz w:val="22"/>
          <w:szCs w:val="22"/>
        </w:rPr>
        <w:t>explains the shift in dental fillings from gold and amalgam to polymer composite resins. Newer techniques for dental repairs, such as biomaterials and cavity-arresting alternatives, are included. (</w:t>
      </w:r>
      <w:hyperlink r:id="rId46" w:history="1">
        <w:r w:rsidRPr="005A69DD">
          <w:rPr>
            <w:rStyle w:val="Hyperlink"/>
            <w:rFonts w:ascii="Arial" w:hAnsi="Arial" w:cs="Arial"/>
            <w:sz w:val="22"/>
            <w:szCs w:val="22"/>
          </w:rPr>
          <w:t>http://cen.acs.org/articles/94/i31/New-materials-take-bite-tooth.html</w:t>
        </w:r>
      </w:hyperlink>
      <w:r>
        <w:rPr>
          <w:rFonts w:ascii="Arial" w:hAnsi="Arial" w:cs="Arial"/>
          <w:sz w:val="22"/>
          <w:szCs w:val="22"/>
        </w:rPr>
        <w:t>)</w:t>
      </w:r>
    </w:p>
    <w:p w14:paraId="42C52025" w14:textId="77777777" w:rsidR="005747D6" w:rsidRPr="004C3124" w:rsidRDefault="005747D6" w:rsidP="005747D6">
      <w:pPr>
        <w:rPr>
          <w:rFonts w:ascii="Arial" w:hAnsi="Arial" w:cs="Arial"/>
          <w:sz w:val="22"/>
          <w:szCs w:val="22"/>
        </w:rPr>
      </w:pPr>
    </w:p>
    <w:p w14:paraId="1F6EFB78" w14:textId="77777777" w:rsidR="005747D6" w:rsidRPr="003C69CB" w:rsidRDefault="005747D6" w:rsidP="005747D6">
      <w:pPr>
        <w:rPr>
          <w:rFonts w:ascii="Arial" w:hAnsi="Arial" w:cs="Arial"/>
          <w:sz w:val="22"/>
          <w:szCs w:val="22"/>
        </w:rPr>
      </w:pPr>
      <w:r>
        <w:rPr>
          <w:rFonts w:ascii="Arial" w:hAnsi="Arial" w:cs="Arial"/>
          <w:sz w:val="22"/>
          <w:szCs w:val="22"/>
        </w:rPr>
        <w:tab/>
        <w:t>"Composite Materials: Composition, Properties, and Clinical Applications" provides an in-depth look at dental resin composites. Methacrylate polymers with different fillers are analyzed for their advantages and disadvantages in various dental applications. (</w:t>
      </w:r>
      <w:hyperlink r:id="rId47" w:history="1">
        <w:r w:rsidRPr="005A69DD">
          <w:rPr>
            <w:rStyle w:val="Hyperlink"/>
            <w:rFonts w:ascii="Arial" w:hAnsi="Arial" w:cs="Arial"/>
            <w:sz w:val="22"/>
            <w:szCs w:val="22"/>
          </w:rPr>
          <w:t>https://www.sso.ch/fileadmin/upload_sso/2_Zahnaerzte/2_SDJ/SMfZ_2010/SMfZ_11_2010/smfz_11_2010_research1.pdf</w:t>
        </w:r>
      </w:hyperlink>
      <w:r>
        <w:rPr>
          <w:rFonts w:ascii="Arial" w:hAnsi="Arial" w:cs="Arial"/>
          <w:sz w:val="22"/>
          <w:szCs w:val="22"/>
        </w:rPr>
        <w:t>)</w:t>
      </w:r>
    </w:p>
    <w:p w14:paraId="0E93AE33" w14:textId="77777777" w:rsidR="008E4752" w:rsidRPr="004D2C89" w:rsidRDefault="008E4752" w:rsidP="008E4752">
      <w:pPr>
        <w:rPr>
          <w:rFonts w:ascii="Arial" w:hAnsi="Arial" w:cs="Arial"/>
          <w:sz w:val="32"/>
          <w:szCs w:val="28"/>
        </w:rPr>
      </w:pPr>
    </w:p>
    <w:p w14:paraId="39C38B98" w14:textId="77777777" w:rsidR="005747D6" w:rsidRDefault="005747D6" w:rsidP="005747D6">
      <w:pPr>
        <w:rPr>
          <w:rFonts w:ascii="Arial" w:hAnsi="Arial" w:cs="Arial"/>
          <w:b/>
        </w:rPr>
      </w:pPr>
      <w:r>
        <w:rPr>
          <w:rFonts w:ascii="Arial" w:hAnsi="Arial" w:cs="Arial"/>
          <w:b/>
        </w:rPr>
        <w:t>Glass ionomers</w:t>
      </w:r>
    </w:p>
    <w:p w14:paraId="1DCF20E2" w14:textId="77777777" w:rsidR="005747D6" w:rsidRPr="00B1340A" w:rsidRDefault="005747D6" w:rsidP="005747D6">
      <w:pPr>
        <w:rPr>
          <w:rFonts w:ascii="Arial" w:hAnsi="Arial" w:cs="Arial"/>
          <w:sz w:val="22"/>
          <w:szCs w:val="22"/>
        </w:rPr>
      </w:pPr>
    </w:p>
    <w:p w14:paraId="2E2D4FB3" w14:textId="77777777" w:rsidR="005747D6" w:rsidRPr="00B1340A" w:rsidRDefault="005747D6" w:rsidP="005747D6">
      <w:pPr>
        <w:rPr>
          <w:rFonts w:ascii="Arial" w:hAnsi="Arial" w:cs="Arial"/>
          <w:sz w:val="22"/>
          <w:szCs w:val="22"/>
        </w:rPr>
      </w:pPr>
      <w:r>
        <w:rPr>
          <w:rFonts w:ascii="Arial" w:hAnsi="Arial" w:cs="Arial"/>
          <w:sz w:val="22"/>
          <w:szCs w:val="22"/>
        </w:rPr>
        <w:tab/>
        <w:t>Glass ionomers are dental cements that bond to teeth and release fluoride for a long time and can be used as dental fillings when paired with appropriate fillers. The advantages and disadvantages of glass ionomers are described in "A Review of Glass Ionomer Restorations in the Primary Dentition". (</w:t>
      </w:r>
      <w:hyperlink r:id="rId48" w:history="1">
        <w:r w:rsidRPr="0050492C">
          <w:rPr>
            <w:rStyle w:val="Hyperlink"/>
            <w:rFonts w:ascii="Arial" w:hAnsi="Arial" w:cs="Arial"/>
            <w:sz w:val="22"/>
            <w:szCs w:val="22"/>
          </w:rPr>
          <w:t>https://www.cda-adc.ca/jcda/vol-65/issue-9/491.html</w:t>
        </w:r>
      </w:hyperlink>
      <w:r>
        <w:rPr>
          <w:rFonts w:ascii="Arial" w:hAnsi="Arial" w:cs="Arial"/>
          <w:sz w:val="22"/>
          <w:szCs w:val="22"/>
        </w:rPr>
        <w:t>)</w:t>
      </w:r>
    </w:p>
    <w:p w14:paraId="1B575873" w14:textId="77777777" w:rsidR="005747D6" w:rsidRDefault="005747D6" w:rsidP="005747D6">
      <w:pPr>
        <w:rPr>
          <w:rFonts w:ascii="Arial" w:hAnsi="Arial" w:cs="Arial"/>
          <w:sz w:val="22"/>
          <w:szCs w:val="22"/>
        </w:rPr>
      </w:pPr>
    </w:p>
    <w:p w14:paraId="00E90621" w14:textId="77777777" w:rsidR="005747D6" w:rsidRDefault="005747D6" w:rsidP="005747D6">
      <w:pPr>
        <w:rPr>
          <w:rFonts w:ascii="Arial" w:hAnsi="Arial" w:cs="Arial"/>
          <w:sz w:val="22"/>
          <w:szCs w:val="22"/>
        </w:rPr>
      </w:pPr>
      <w:r>
        <w:rPr>
          <w:rFonts w:ascii="Arial" w:hAnsi="Arial" w:cs="Arial"/>
          <w:sz w:val="22"/>
          <w:szCs w:val="22"/>
        </w:rPr>
        <w:tab/>
        <w:t>"20 Tips for Using Glass Ionomers" shows pictures of teeth being repaired with glass ionomers (GI). While written as for dentists, the publication provides insight into how and why GI can be used for dental restoration. (</w:t>
      </w:r>
      <w:hyperlink r:id="rId49" w:history="1">
        <w:r w:rsidRPr="004656DF">
          <w:rPr>
            <w:rStyle w:val="Hyperlink"/>
            <w:rFonts w:ascii="Arial" w:hAnsi="Arial" w:cs="Arial"/>
            <w:sz w:val="22"/>
            <w:szCs w:val="22"/>
          </w:rPr>
          <w:t>http://www.aacd.com/proxy/files/Students%20and%20Faculty/20%20tips%20Glass%20Ionomers.pdf</w:t>
        </w:r>
      </w:hyperlink>
      <w:r>
        <w:rPr>
          <w:rFonts w:ascii="Arial" w:hAnsi="Arial" w:cs="Arial"/>
          <w:sz w:val="22"/>
          <w:szCs w:val="22"/>
        </w:rPr>
        <w:t>)</w:t>
      </w:r>
    </w:p>
    <w:p w14:paraId="528EA322" w14:textId="77777777" w:rsidR="008E4752" w:rsidRPr="004D2C89" w:rsidRDefault="008E4752" w:rsidP="008E4752">
      <w:pPr>
        <w:rPr>
          <w:rFonts w:ascii="Arial" w:hAnsi="Arial" w:cs="Arial"/>
          <w:sz w:val="32"/>
          <w:szCs w:val="28"/>
        </w:rPr>
      </w:pPr>
    </w:p>
    <w:p w14:paraId="44C8A6E8" w14:textId="77777777" w:rsidR="005747D6" w:rsidRDefault="005747D6" w:rsidP="005747D6">
      <w:pPr>
        <w:rPr>
          <w:rFonts w:ascii="Arial" w:hAnsi="Arial" w:cs="Arial"/>
          <w:sz w:val="22"/>
          <w:szCs w:val="22"/>
        </w:rPr>
      </w:pPr>
      <w:r>
        <w:rPr>
          <w:rFonts w:ascii="Arial" w:hAnsi="Arial" w:cs="Arial"/>
          <w:b/>
        </w:rPr>
        <w:t>Curing composite resins with blue light</w:t>
      </w:r>
    </w:p>
    <w:p w14:paraId="60B7EBF8" w14:textId="77777777" w:rsidR="005747D6" w:rsidRDefault="005747D6" w:rsidP="005747D6">
      <w:pPr>
        <w:rPr>
          <w:rFonts w:ascii="Arial" w:hAnsi="Arial" w:cs="Arial"/>
          <w:b/>
          <w:sz w:val="22"/>
          <w:szCs w:val="22"/>
        </w:rPr>
      </w:pPr>
    </w:p>
    <w:p w14:paraId="0AE47332" w14:textId="77777777" w:rsidR="005747D6" w:rsidRPr="009A613B" w:rsidRDefault="005747D6" w:rsidP="005747D6">
      <w:pPr>
        <w:rPr>
          <w:rFonts w:ascii="Arial" w:hAnsi="Arial" w:cs="Arial"/>
          <w:sz w:val="22"/>
          <w:szCs w:val="22"/>
        </w:rPr>
      </w:pPr>
      <w:r w:rsidRPr="009A613B">
        <w:rPr>
          <w:rFonts w:ascii="Arial" w:hAnsi="Arial" w:cs="Arial"/>
          <w:sz w:val="22"/>
          <w:szCs w:val="22"/>
        </w:rPr>
        <w:tab/>
        <w:t xml:space="preserve">"The Physics of Light Curing and its Clinical Implications" </w:t>
      </w:r>
      <w:r>
        <w:rPr>
          <w:rFonts w:ascii="Arial" w:hAnsi="Arial" w:cs="Arial"/>
          <w:sz w:val="22"/>
          <w:szCs w:val="22"/>
        </w:rPr>
        <w:t>is a brief description of how light curing works in dental composite resins. Both older ultraviolet devices and newer LED lights are discussed. (</w:t>
      </w:r>
      <w:hyperlink r:id="rId50" w:history="1">
        <w:r w:rsidRPr="009A613B">
          <w:rPr>
            <w:rStyle w:val="Hyperlink"/>
            <w:rFonts w:ascii="Arial" w:hAnsi="Arial" w:cs="Arial"/>
            <w:sz w:val="22"/>
            <w:szCs w:val="22"/>
          </w:rPr>
          <w:t>https://www.dentalaegis.com/cced/2011/08/the-physics-of-light-curing-and-its-clinical-implications</w:t>
        </w:r>
      </w:hyperlink>
      <w:r>
        <w:rPr>
          <w:rFonts w:ascii="Arial" w:hAnsi="Arial" w:cs="Arial"/>
          <w:sz w:val="22"/>
          <w:szCs w:val="22"/>
        </w:rPr>
        <w:t>)</w:t>
      </w:r>
    </w:p>
    <w:p w14:paraId="7924006E" w14:textId="77777777" w:rsidR="005747D6" w:rsidRPr="004C3124" w:rsidRDefault="005747D6" w:rsidP="005747D6">
      <w:pPr>
        <w:rPr>
          <w:rFonts w:ascii="Arial" w:hAnsi="Arial" w:cs="Arial"/>
          <w:sz w:val="22"/>
          <w:szCs w:val="22"/>
        </w:rPr>
      </w:pPr>
    </w:p>
    <w:p w14:paraId="75316FCC" w14:textId="77777777" w:rsidR="005747D6" w:rsidRPr="003C69CB" w:rsidRDefault="005747D6" w:rsidP="005747D6">
      <w:pPr>
        <w:rPr>
          <w:rFonts w:ascii="Arial" w:hAnsi="Arial" w:cs="Arial"/>
          <w:sz w:val="22"/>
          <w:szCs w:val="22"/>
        </w:rPr>
      </w:pPr>
      <w:r>
        <w:rPr>
          <w:rFonts w:ascii="Arial" w:hAnsi="Arial" w:cs="Arial"/>
          <w:sz w:val="22"/>
          <w:szCs w:val="22"/>
        </w:rPr>
        <w:tab/>
        <w:t>"Cure Mechanisms in Materials for Use in Esthetic Dentistry" is a technical explanation of how dental resins are cured (or hardened) using heat, light, or self-cure techniques. Chemical structures and reactions are included in the article. (</w:t>
      </w:r>
      <w:hyperlink r:id="rId51" w:history="1">
        <w:r w:rsidRPr="00B1340A">
          <w:rPr>
            <w:rStyle w:val="Hyperlink"/>
            <w:rFonts w:ascii="Arial" w:hAnsi="Arial" w:cs="Arial"/>
            <w:sz w:val="22"/>
            <w:szCs w:val="22"/>
          </w:rPr>
          <w:t>https://www.researchgate.net/publication/221799494_Cure_mechanisms_in_materials_for_use_in_esthetic_dentistry</w:t>
        </w:r>
      </w:hyperlink>
      <w:r>
        <w:rPr>
          <w:rFonts w:ascii="Arial" w:hAnsi="Arial" w:cs="Arial"/>
          <w:sz w:val="22"/>
          <w:szCs w:val="22"/>
        </w:rPr>
        <w:t>)</w:t>
      </w:r>
    </w:p>
    <w:p w14:paraId="45152991" w14:textId="77777777" w:rsidR="008E4752" w:rsidRPr="004D2C89" w:rsidRDefault="008E4752" w:rsidP="008E4752">
      <w:pPr>
        <w:rPr>
          <w:rFonts w:ascii="Arial" w:hAnsi="Arial" w:cs="Arial"/>
          <w:sz w:val="32"/>
          <w:szCs w:val="28"/>
        </w:rPr>
      </w:pPr>
    </w:p>
    <w:p w14:paraId="54237A9D" w14:textId="77777777" w:rsidR="005747D6" w:rsidRDefault="005747D6" w:rsidP="005747D6">
      <w:pPr>
        <w:rPr>
          <w:rFonts w:ascii="Arial" w:hAnsi="Arial" w:cs="Arial"/>
          <w:sz w:val="22"/>
          <w:szCs w:val="22"/>
        </w:rPr>
      </w:pPr>
      <w:proofErr w:type="spellStart"/>
      <w:r>
        <w:rPr>
          <w:rFonts w:ascii="Arial" w:hAnsi="Arial" w:cs="Arial"/>
          <w:b/>
        </w:rPr>
        <w:t>Bis</w:t>
      </w:r>
      <w:proofErr w:type="spellEnd"/>
      <w:r>
        <w:rPr>
          <w:rFonts w:ascii="Arial" w:hAnsi="Arial" w:cs="Arial"/>
          <w:b/>
        </w:rPr>
        <w:t>-GMA</w:t>
      </w:r>
    </w:p>
    <w:p w14:paraId="7023CD65" w14:textId="77777777" w:rsidR="005747D6" w:rsidRDefault="005747D6" w:rsidP="005747D6">
      <w:pPr>
        <w:rPr>
          <w:rFonts w:ascii="Arial" w:hAnsi="Arial" w:cs="Arial"/>
          <w:b/>
          <w:sz w:val="22"/>
          <w:szCs w:val="22"/>
        </w:rPr>
      </w:pPr>
    </w:p>
    <w:p w14:paraId="288B9F44" w14:textId="77777777" w:rsidR="005747D6" w:rsidRPr="003C69CB" w:rsidRDefault="005747D6" w:rsidP="005747D6">
      <w:pPr>
        <w:rPr>
          <w:rFonts w:ascii="Arial" w:hAnsi="Arial" w:cs="Arial"/>
          <w:sz w:val="22"/>
          <w:szCs w:val="22"/>
        </w:rPr>
      </w:pPr>
      <w:r>
        <w:rPr>
          <w:rFonts w:ascii="Arial" w:hAnsi="Arial" w:cs="Arial"/>
          <w:b/>
          <w:sz w:val="22"/>
          <w:szCs w:val="22"/>
        </w:rPr>
        <w:tab/>
      </w:r>
      <w:r>
        <w:rPr>
          <w:rFonts w:ascii="Arial" w:hAnsi="Arial" w:cs="Arial"/>
          <w:sz w:val="22"/>
          <w:szCs w:val="22"/>
        </w:rPr>
        <w:t xml:space="preserve">One of the most common composite dental resins is </w:t>
      </w:r>
      <w:proofErr w:type="spellStart"/>
      <w:r>
        <w:rPr>
          <w:rFonts w:ascii="Arial" w:hAnsi="Arial" w:cs="Arial"/>
          <w:sz w:val="22"/>
          <w:szCs w:val="22"/>
        </w:rPr>
        <w:t>Bis</w:t>
      </w:r>
      <w:proofErr w:type="spellEnd"/>
      <w:r>
        <w:rPr>
          <w:rFonts w:ascii="Arial" w:hAnsi="Arial" w:cs="Arial"/>
          <w:sz w:val="22"/>
          <w:szCs w:val="22"/>
        </w:rPr>
        <w:t>-GMA (</w:t>
      </w:r>
      <w:proofErr w:type="spellStart"/>
      <w:r w:rsidRPr="009C6DF8">
        <w:rPr>
          <w:rFonts w:ascii="Arial" w:hAnsi="Arial" w:cs="Arial"/>
          <w:sz w:val="22"/>
          <w:szCs w:val="22"/>
        </w:rPr>
        <w:t>Bisphenol</w:t>
      </w:r>
      <w:proofErr w:type="spellEnd"/>
      <w:r w:rsidRPr="009C6DF8">
        <w:rPr>
          <w:rFonts w:ascii="Arial" w:hAnsi="Arial" w:cs="Arial"/>
          <w:sz w:val="22"/>
          <w:szCs w:val="22"/>
        </w:rPr>
        <w:t xml:space="preserve"> A </w:t>
      </w:r>
      <w:proofErr w:type="spellStart"/>
      <w:r w:rsidRPr="009C6DF8">
        <w:rPr>
          <w:rFonts w:ascii="Arial" w:hAnsi="Arial" w:cs="Arial"/>
          <w:sz w:val="22"/>
          <w:szCs w:val="22"/>
        </w:rPr>
        <w:t>glycidylmethacrylate</w:t>
      </w:r>
      <w:proofErr w:type="spellEnd"/>
      <w:r w:rsidRPr="009C6DF8">
        <w:rPr>
          <w:rFonts w:ascii="Arial" w:hAnsi="Arial" w:cs="Arial"/>
          <w:sz w:val="22"/>
          <w:szCs w:val="22"/>
        </w:rPr>
        <w:t>)</w:t>
      </w:r>
      <w:r>
        <w:rPr>
          <w:rFonts w:ascii="Arial" w:hAnsi="Arial" w:cs="Arial"/>
          <w:sz w:val="22"/>
          <w:szCs w:val="22"/>
        </w:rPr>
        <w:t xml:space="preserve">. This Web site provides a technical chemical compound summary for this substance and links to Web sites and publications where </w:t>
      </w:r>
      <w:proofErr w:type="spellStart"/>
      <w:r>
        <w:rPr>
          <w:rFonts w:ascii="Arial" w:hAnsi="Arial" w:cs="Arial"/>
          <w:sz w:val="22"/>
          <w:szCs w:val="22"/>
        </w:rPr>
        <w:t>Bis</w:t>
      </w:r>
      <w:proofErr w:type="spellEnd"/>
      <w:r>
        <w:rPr>
          <w:rFonts w:ascii="Arial" w:hAnsi="Arial" w:cs="Arial"/>
          <w:sz w:val="22"/>
          <w:szCs w:val="22"/>
        </w:rPr>
        <w:t>-GMA is cited. (</w:t>
      </w:r>
      <w:hyperlink r:id="rId52" w:history="1">
        <w:r w:rsidRPr="009C6DF8">
          <w:rPr>
            <w:rStyle w:val="Hyperlink"/>
            <w:rFonts w:ascii="Arial" w:hAnsi="Arial" w:cs="Arial"/>
            <w:sz w:val="22"/>
            <w:szCs w:val="22"/>
          </w:rPr>
          <w:t>https://pubchem.ncbi.nlm.nih.gov/compound/Bis-gma</w:t>
        </w:r>
      </w:hyperlink>
      <w:r>
        <w:rPr>
          <w:rFonts w:ascii="Arial" w:hAnsi="Arial" w:cs="Arial"/>
          <w:sz w:val="22"/>
          <w:szCs w:val="22"/>
        </w:rPr>
        <w:t>)</w:t>
      </w:r>
    </w:p>
    <w:p w14:paraId="0F69CC0C" w14:textId="77777777" w:rsidR="005747D6" w:rsidRPr="004C3124" w:rsidRDefault="005747D6" w:rsidP="005747D6">
      <w:pPr>
        <w:rPr>
          <w:rFonts w:ascii="Arial" w:hAnsi="Arial" w:cs="Arial"/>
          <w:sz w:val="22"/>
          <w:szCs w:val="22"/>
        </w:rPr>
      </w:pPr>
    </w:p>
    <w:p w14:paraId="68C5A1C1" w14:textId="77777777" w:rsidR="005747D6" w:rsidRPr="003C69CB" w:rsidRDefault="005747D6" w:rsidP="005747D6">
      <w:pPr>
        <w:rPr>
          <w:rFonts w:ascii="Arial" w:hAnsi="Arial" w:cs="Arial"/>
          <w:sz w:val="22"/>
          <w:szCs w:val="22"/>
        </w:rPr>
      </w:pPr>
      <w:r>
        <w:rPr>
          <w:rFonts w:ascii="Arial" w:hAnsi="Arial" w:cs="Arial"/>
          <w:sz w:val="22"/>
          <w:szCs w:val="22"/>
        </w:rPr>
        <w:tab/>
        <w:t xml:space="preserve">The toxicity and causes of degradation of composite dental resins, including </w:t>
      </w:r>
      <w:proofErr w:type="spellStart"/>
      <w:r>
        <w:rPr>
          <w:rFonts w:ascii="Arial" w:hAnsi="Arial" w:cs="Arial"/>
          <w:sz w:val="22"/>
          <w:szCs w:val="22"/>
        </w:rPr>
        <w:t>Bis</w:t>
      </w:r>
      <w:proofErr w:type="spellEnd"/>
      <w:r>
        <w:rPr>
          <w:rFonts w:ascii="Arial" w:hAnsi="Arial" w:cs="Arial"/>
          <w:sz w:val="22"/>
          <w:szCs w:val="22"/>
        </w:rPr>
        <w:t>-GMA, are described in "Release and Toxicity of Dental Resin Composite". This technical article concludes that newer composites are safer when used appropriately, but more studies are needed to understand the biocompatibility of these resins. (</w:t>
      </w:r>
      <w:hyperlink r:id="rId53" w:history="1">
        <w:r w:rsidRPr="00607F2C">
          <w:rPr>
            <w:rStyle w:val="Hyperlink"/>
            <w:rFonts w:ascii="Arial" w:hAnsi="Arial" w:cs="Arial"/>
            <w:sz w:val="22"/>
            <w:szCs w:val="22"/>
          </w:rPr>
          <w:t>https://www.ncbi.nlm.nih.gov/pmc/articles/PMC3532765/</w:t>
        </w:r>
      </w:hyperlink>
      <w:r>
        <w:rPr>
          <w:rFonts w:ascii="Arial" w:hAnsi="Arial" w:cs="Arial"/>
          <w:sz w:val="22"/>
          <w:szCs w:val="22"/>
        </w:rPr>
        <w:t>)</w:t>
      </w:r>
    </w:p>
    <w:p w14:paraId="73DAE0AE" w14:textId="77777777" w:rsidR="00A975E8" w:rsidRDefault="00A975E8" w:rsidP="00A975E8">
      <w:pPr>
        <w:rPr>
          <w:rFonts w:ascii="Arial" w:hAnsi="Arial" w:cs="Arial"/>
          <w:sz w:val="22"/>
          <w:szCs w:val="22"/>
        </w:rPr>
      </w:pPr>
    </w:p>
    <w:p w14:paraId="524046AC" w14:textId="09A552B6" w:rsidR="00C465DD" w:rsidRDefault="00C465DD" w:rsidP="00C86BCC">
      <w:pPr>
        <w:rPr>
          <w:rFonts w:ascii="Arial" w:hAnsi="Arial" w:cs="Arial"/>
          <w:sz w:val="22"/>
          <w:szCs w:val="22"/>
        </w:rPr>
      </w:pPr>
      <w:r>
        <w:rPr>
          <w:rFonts w:ascii="Arial" w:hAnsi="Arial" w:cs="Arial"/>
          <w:sz w:val="22"/>
          <w:szCs w:val="22"/>
        </w:rPr>
        <w:br w:type="page"/>
      </w:r>
    </w:p>
    <w:bookmarkStart w:id="31" w:name="_Toc283997087"/>
    <w:bookmarkStart w:id="32" w:name="_Toc335320006"/>
    <w:bookmarkStart w:id="33" w:name="_Toc493856438"/>
    <w:p w14:paraId="06E41898" w14:textId="25FA7D03" w:rsidR="00C465DD" w:rsidRPr="00561D55" w:rsidRDefault="00F10B48"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A550503" wp14:editId="53AB61E6">
                <wp:simplePos x="0" y="0"/>
                <wp:positionH relativeFrom="column">
                  <wp:posOffset>-566420</wp:posOffset>
                </wp:positionH>
                <wp:positionV relativeFrom="paragraph">
                  <wp:posOffset>419312</wp:posOffset>
                </wp:positionV>
                <wp:extent cx="7060676"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29741CA" id="Rectangle 22" o:spid="_x0000_s1026" style="position:absolute;margin-left:-44.6pt;margin-top:33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" fillcolor="#d8d8d8 [2732]" stroked="f" strokeweight=".5pt"/>
            </w:pict>
          </mc:Fallback>
        </mc:AlternateContent>
      </w:r>
      <w:r w:rsidR="00C465DD" w:rsidRPr="00561D55">
        <w:t>About the Guide</w:t>
      </w:r>
      <w:bookmarkEnd w:id="31"/>
      <w:bookmarkEnd w:id="32"/>
      <w:bookmarkEnd w:id="33"/>
    </w:p>
    <w:p w14:paraId="7790261A" w14:textId="77777777" w:rsidR="00C465DD" w:rsidRDefault="00C465DD" w:rsidP="00C465DD">
      <w:pPr>
        <w:rPr>
          <w:rFonts w:ascii="Arial" w:hAnsi="Arial" w:cs="Arial"/>
          <w:color w:val="000000"/>
          <w:sz w:val="32"/>
          <w:szCs w:val="22"/>
        </w:rPr>
      </w:pPr>
    </w:p>
    <w:p w14:paraId="0341D6CD" w14:textId="77777777" w:rsidR="00D004EF" w:rsidRPr="00D004EF" w:rsidRDefault="00D004EF" w:rsidP="00C465DD">
      <w:pPr>
        <w:rPr>
          <w:rFonts w:ascii="Arial" w:hAnsi="Arial" w:cs="Arial"/>
          <w:color w:val="000000"/>
          <w:sz w:val="32"/>
          <w:szCs w:val="22"/>
        </w:rPr>
      </w:pPr>
    </w:p>
    <w:p w14:paraId="7012BE0F" w14:textId="77777777" w:rsidR="00C465DD"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 xml:space="preserve">Barbara Sitzman created the Teacher’s Guide article material. </w:t>
      </w:r>
    </w:p>
    <w:p w14:paraId="1A124727"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54" w:history="1">
        <w:r w:rsidRPr="00835CFD">
          <w:rPr>
            <w:rStyle w:val="Hyperlink"/>
            <w:rFonts w:ascii="Arial" w:hAnsi="Arial" w:cs="Arial"/>
            <w:sz w:val="22"/>
            <w:szCs w:val="22"/>
          </w:rPr>
          <w:t>bbleam@verizon.net</w:t>
        </w:r>
      </w:hyperlink>
    </w:p>
    <w:p w14:paraId="4A4066D4" w14:textId="77777777" w:rsidR="00C465DD" w:rsidRPr="00835CFD" w:rsidRDefault="00C465DD" w:rsidP="00C465DD">
      <w:pPr>
        <w:autoSpaceDE w:val="0"/>
        <w:autoSpaceDN w:val="0"/>
        <w:adjustRightInd w:val="0"/>
        <w:rPr>
          <w:rFonts w:ascii="Arial" w:hAnsi="Arial" w:cs="Arial"/>
          <w:sz w:val="22"/>
          <w:szCs w:val="22"/>
        </w:rPr>
      </w:pPr>
    </w:p>
    <w:p w14:paraId="23B5ADAE"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0BD4BDD0" w14:textId="77777777" w:rsidR="00C465DD" w:rsidRPr="00835CFD" w:rsidRDefault="00C465DD" w:rsidP="00C465DD">
      <w:pPr>
        <w:rPr>
          <w:rFonts w:ascii="Arial" w:hAnsi="Arial" w:cs="Arial"/>
          <w:sz w:val="22"/>
          <w:szCs w:val="22"/>
        </w:rPr>
      </w:pPr>
    </w:p>
    <w:p w14:paraId="7B82809E" w14:textId="77777777" w:rsidR="00C465DD"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 xml:space="preserve">editor, coordinated production and prepared the Microsoft Word and PDF versions of the Teacher’s Guide. </w:t>
      </w:r>
    </w:p>
    <w:p w14:paraId="588D261B"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55" w:history="1">
        <w:r w:rsidRPr="00835CFD">
          <w:rPr>
            <w:rStyle w:val="Hyperlink"/>
            <w:rFonts w:ascii="Arial" w:hAnsi="Arial" w:cs="Arial"/>
            <w:sz w:val="22"/>
            <w:szCs w:val="22"/>
          </w:rPr>
          <w:t>chemmatters@acs.org</w:t>
        </w:r>
      </w:hyperlink>
    </w:p>
    <w:p w14:paraId="39FBCBA0" w14:textId="77777777" w:rsidR="00C465DD" w:rsidRPr="00835CFD" w:rsidRDefault="00C465DD" w:rsidP="00C465DD">
      <w:pPr>
        <w:rPr>
          <w:rFonts w:ascii="Arial" w:hAnsi="Arial" w:cs="Arial"/>
          <w:sz w:val="22"/>
          <w:szCs w:val="22"/>
        </w:rPr>
      </w:pPr>
    </w:p>
    <w:p w14:paraId="0BBF8F99"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EF48539" w14:textId="77777777" w:rsidR="00C465DD" w:rsidRPr="00835CFD" w:rsidRDefault="00C465DD" w:rsidP="00C465DD">
      <w:pPr>
        <w:rPr>
          <w:rFonts w:ascii="Arial" w:hAnsi="Arial" w:cs="Arial"/>
          <w:sz w:val="22"/>
          <w:szCs w:val="22"/>
        </w:rPr>
      </w:pPr>
    </w:p>
    <w:p w14:paraId="15A7AEBB"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5CE6F94C" w14:textId="77777777" w:rsidR="00C465DD" w:rsidRPr="00835CFD" w:rsidRDefault="00C465DD" w:rsidP="00C465DD">
      <w:pPr>
        <w:rPr>
          <w:rFonts w:ascii="Arial" w:hAnsi="Arial" w:cs="Arial"/>
          <w:sz w:val="22"/>
          <w:szCs w:val="22"/>
        </w:rPr>
      </w:pPr>
    </w:p>
    <w:p w14:paraId="23F6CFBF"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56"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049E4B6C" w14:textId="77777777" w:rsidR="009F7AE2" w:rsidRPr="004C3124" w:rsidRDefault="009F7AE2" w:rsidP="006C0BCE">
      <w:pPr>
        <w:rPr>
          <w:rFonts w:ascii="Arial" w:hAnsi="Arial" w:cs="Arial"/>
          <w:sz w:val="22"/>
          <w:szCs w:val="22"/>
        </w:rPr>
      </w:pPr>
    </w:p>
    <w:sectPr w:rsidR="009F7AE2" w:rsidRPr="004C3124" w:rsidSect="00E35B49">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9D58" w14:textId="77777777" w:rsidR="00CA55DF" w:rsidRDefault="00CA55DF">
      <w:r>
        <w:separator/>
      </w:r>
    </w:p>
  </w:endnote>
  <w:endnote w:type="continuationSeparator" w:id="0">
    <w:p w14:paraId="714C354D" w14:textId="77777777" w:rsidR="00CA55DF" w:rsidRDefault="00CA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57E2" w14:textId="77777777" w:rsidR="00CA55DF" w:rsidRDefault="00CA55DF"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1D1A7A35" w14:textId="77777777" w:rsidR="00CA55DF" w:rsidRDefault="00CA55DF" w:rsidP="00F510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37AC" w14:textId="05623DFE" w:rsidR="00CA55DF" w:rsidRPr="005C3058" w:rsidRDefault="00CA55DF"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68480" behindDoc="0" locked="0" layoutInCell="1" allowOverlap="1" wp14:anchorId="2F23EF84" wp14:editId="10A85E51">
          <wp:simplePos x="0" y="0"/>
          <wp:positionH relativeFrom="column">
            <wp:posOffset>4914265</wp:posOffset>
          </wp:positionH>
          <wp:positionV relativeFrom="paragraph">
            <wp:posOffset>-53340</wp:posOffset>
          </wp:positionV>
          <wp:extent cx="1028700" cy="325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9504" behindDoc="0" locked="0" layoutInCell="1" allowOverlap="1" wp14:anchorId="26370838" wp14:editId="28430810">
              <wp:simplePos x="0" y="0"/>
              <wp:positionH relativeFrom="margin">
                <wp:posOffset>-752475</wp:posOffset>
              </wp:positionH>
              <wp:positionV relativeFrom="paragraph">
                <wp:posOffset>-144781</wp:posOffset>
              </wp:positionV>
              <wp:extent cx="7429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71F0D9" id="Straight Connector 11"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PwpVx3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E991EBD" wp14:editId="433CF2BB">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18" name="Picture 1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6D0810">
      <w:rPr>
        <w:rFonts w:ascii="Arial" w:hAnsi="Arial" w:cs="Arial"/>
        <w:noProof/>
      </w:rPr>
      <w:t>4</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2214" w14:textId="77777777" w:rsidR="00CA55DF" w:rsidRDefault="00CA55DF"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70528" behindDoc="1" locked="0" layoutInCell="1" allowOverlap="1" wp14:anchorId="1438C102" wp14:editId="605131BB">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19" name="Picture 1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EFF0" w14:textId="77777777" w:rsidR="00CA55DF" w:rsidRDefault="00CA55DF"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3B7B2C9" w14:textId="77777777" w:rsidR="00CA55DF" w:rsidRDefault="00CA55DF" w:rsidP="00F51042">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FDD5" w14:textId="4B3DB625" w:rsidR="00CA55DF" w:rsidRPr="005C3058" w:rsidRDefault="00CA55DF"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5DAAB00" wp14:editId="0D534A77">
          <wp:simplePos x="0" y="0"/>
          <wp:positionH relativeFrom="column">
            <wp:posOffset>4914265</wp:posOffset>
          </wp:positionH>
          <wp:positionV relativeFrom="paragraph">
            <wp:posOffset>-53340</wp:posOffset>
          </wp:positionV>
          <wp:extent cx="1028700" cy="3257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1312" behindDoc="0" locked="0" layoutInCell="1" allowOverlap="1" wp14:anchorId="192EDCD6" wp14:editId="313E27C7">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D4FAE2"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2353B4EB" wp14:editId="5D5070D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3" name="Picture 2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6D0810">
      <w:rPr>
        <w:rFonts w:ascii="Arial" w:hAnsi="Arial" w:cs="Arial"/>
        <w:noProof/>
      </w:rPr>
      <w:t>23</w:t>
    </w:r>
    <w:r w:rsidRPr="005C3058">
      <w:rPr>
        <w:rFonts w:ascii="Arial" w:hAnsi="Arial" w:cs="Arial"/>
        <w:noProof/>
      </w:rPr>
      <w:fldChar w:fldCharType="end"/>
    </w:r>
    <w:r w:rsidRPr="005C3058">
      <w:rPr>
        <w:rFonts w:ascii="Arial" w:hAnsi="Arial" w:cs="Arial"/>
        <w:noProof/>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51B" w14:textId="77777777" w:rsidR="00CA55DF" w:rsidRDefault="00CA55DF"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206B1CA" wp14:editId="05DF749E">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EF5D" w14:textId="77777777" w:rsidR="00CA55DF" w:rsidRDefault="00CA55DF">
      <w:r>
        <w:separator/>
      </w:r>
    </w:p>
  </w:footnote>
  <w:footnote w:type="continuationSeparator" w:id="0">
    <w:p w14:paraId="2D0EC055" w14:textId="77777777" w:rsidR="00CA55DF" w:rsidRDefault="00CA55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E5A0" w14:textId="4536AA4B" w:rsidR="00CA55DF" w:rsidRPr="00E7390C" w:rsidRDefault="00CA55DF" w:rsidP="00E7390C">
    <w:pPr>
      <w:jc w:val="center"/>
      <w:rPr>
        <w:rFonts w:ascii="Arial" w:hAnsi="Arial" w:cs="Arial"/>
        <w:sz w:val="20"/>
        <w:szCs w:val="20"/>
      </w:rPr>
    </w:pPr>
    <w:r w:rsidRPr="006E4B04">
      <w:rPr>
        <w:rFonts w:ascii="Arial" w:hAnsi="Arial" w:cs="Arial"/>
        <w:sz w:val="20"/>
        <w:szCs w:val="20"/>
      </w:rPr>
      <w:t>“</w:t>
    </w:r>
    <w:r w:rsidR="006D0810">
      <w:rPr>
        <w:rFonts w:ascii="Arial" w:hAnsi="Arial" w:cs="Arial"/>
        <w:sz w:val="20"/>
        <w:szCs w:val="20"/>
      </w:rPr>
      <w:t>Dental Fillings: A Reaction in Your Mouth</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433" w14:textId="1B06CE0B" w:rsidR="00CA55DF" w:rsidRPr="00E7390C" w:rsidRDefault="00CA55DF" w:rsidP="00E7390C">
    <w:pPr>
      <w:jc w:val="center"/>
      <w:rPr>
        <w:rFonts w:ascii="Arial" w:hAnsi="Arial" w:cs="Arial"/>
        <w:sz w:val="20"/>
        <w:szCs w:val="20"/>
      </w:rPr>
    </w:pPr>
    <w:r>
      <w:rPr>
        <w:rFonts w:ascii="Arial" w:hAnsi="Arial" w:cs="Arial"/>
        <w:sz w:val="20"/>
        <w:szCs w:val="20"/>
      </w:rPr>
      <w:t xml:space="preserve">“Dental Fillings: A Reaction in Your Mouth”,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A9758C">
      <w:rPr>
        <w:rFonts w:ascii="Arial" w:hAnsi="Arial" w:cs="Arial"/>
        <w:sz w:val="20"/>
        <w:szCs w:val="20"/>
      </w:rPr>
      <w:t xml:space="preserve"> Issue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86F1DF1"/>
    <w:multiLevelType w:val="hybridMultilevel"/>
    <w:tmpl w:val="CA268CCE"/>
    <w:lvl w:ilvl="0" w:tplc="3F32AC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1022C"/>
    <w:multiLevelType w:val="hybridMultilevel"/>
    <w:tmpl w:val="19AC5C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538D4"/>
    <w:multiLevelType w:val="hybridMultilevel"/>
    <w:tmpl w:val="DFD8DE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3111D"/>
    <w:multiLevelType w:val="hybridMultilevel"/>
    <w:tmpl w:val="764016C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B0271"/>
    <w:multiLevelType w:val="hybridMultilevel"/>
    <w:tmpl w:val="92AAE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6"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41439"/>
    <w:multiLevelType w:val="hybridMultilevel"/>
    <w:tmpl w:val="93BE4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715F1"/>
    <w:multiLevelType w:val="hybridMultilevel"/>
    <w:tmpl w:val="F1C25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F379F"/>
    <w:multiLevelType w:val="hybridMultilevel"/>
    <w:tmpl w:val="246C8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556B49"/>
    <w:multiLevelType w:val="hybridMultilevel"/>
    <w:tmpl w:val="3E7C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B7EDB"/>
    <w:multiLevelType w:val="hybridMultilevel"/>
    <w:tmpl w:val="BBF05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B2087"/>
    <w:multiLevelType w:val="hybridMultilevel"/>
    <w:tmpl w:val="388829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9C41D2"/>
    <w:multiLevelType w:val="hybridMultilevel"/>
    <w:tmpl w:val="9274F5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80372"/>
    <w:multiLevelType w:val="multilevel"/>
    <w:tmpl w:val="DDAA79E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2"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187ACC"/>
    <w:multiLevelType w:val="hybridMultilevel"/>
    <w:tmpl w:val="03BC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9"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1"/>
  </w:num>
  <w:num w:numId="4">
    <w:abstractNumId w:val="5"/>
  </w:num>
  <w:num w:numId="5">
    <w:abstractNumId w:val="25"/>
  </w:num>
  <w:num w:numId="6">
    <w:abstractNumId w:val="15"/>
  </w:num>
  <w:num w:numId="7">
    <w:abstractNumId w:val="6"/>
  </w:num>
  <w:num w:numId="8">
    <w:abstractNumId w:val="20"/>
  </w:num>
  <w:num w:numId="9">
    <w:abstractNumId w:val="1"/>
  </w:num>
  <w:num w:numId="10">
    <w:abstractNumId w:val="34"/>
  </w:num>
  <w:num w:numId="11">
    <w:abstractNumId w:val="35"/>
  </w:num>
  <w:num w:numId="12">
    <w:abstractNumId w:val="2"/>
  </w:num>
  <w:num w:numId="13">
    <w:abstractNumId w:val="3"/>
  </w:num>
  <w:num w:numId="14">
    <w:abstractNumId w:val="18"/>
  </w:num>
  <w:num w:numId="15">
    <w:abstractNumId w:val="0"/>
  </w:num>
  <w:num w:numId="16">
    <w:abstractNumId w:val="36"/>
  </w:num>
  <w:num w:numId="17">
    <w:abstractNumId w:val="38"/>
  </w:num>
  <w:num w:numId="18">
    <w:abstractNumId w:val="8"/>
  </w:num>
  <w:num w:numId="19">
    <w:abstractNumId w:val="10"/>
  </w:num>
  <w:num w:numId="20">
    <w:abstractNumId w:val="37"/>
  </w:num>
  <w:num w:numId="21">
    <w:abstractNumId w:val="39"/>
  </w:num>
  <w:num w:numId="22">
    <w:abstractNumId w:val="40"/>
  </w:num>
  <w:num w:numId="23">
    <w:abstractNumId w:val="23"/>
  </w:num>
  <w:num w:numId="24">
    <w:abstractNumId w:val="16"/>
  </w:num>
  <w:num w:numId="25">
    <w:abstractNumId w:val="32"/>
  </w:num>
  <w:num w:numId="26">
    <w:abstractNumId w:val="19"/>
  </w:num>
  <w:num w:numId="27">
    <w:abstractNumId w:val="7"/>
  </w:num>
  <w:num w:numId="28">
    <w:abstractNumId w:val="26"/>
  </w:num>
  <w:num w:numId="29">
    <w:abstractNumId w:val="27"/>
  </w:num>
  <w:num w:numId="30">
    <w:abstractNumId w:val="9"/>
  </w:num>
  <w:num w:numId="31">
    <w:abstractNumId w:val="21"/>
  </w:num>
  <w:num w:numId="32">
    <w:abstractNumId w:val="13"/>
  </w:num>
  <w:num w:numId="33">
    <w:abstractNumId w:val="17"/>
  </w:num>
  <w:num w:numId="34">
    <w:abstractNumId w:val="11"/>
  </w:num>
  <w:num w:numId="35">
    <w:abstractNumId w:val="29"/>
  </w:num>
  <w:num w:numId="36">
    <w:abstractNumId w:val="28"/>
  </w:num>
  <w:num w:numId="37">
    <w:abstractNumId w:val="30"/>
  </w:num>
  <w:num w:numId="38">
    <w:abstractNumId w:val="14"/>
  </w:num>
  <w:num w:numId="39">
    <w:abstractNumId w:val="22"/>
  </w:num>
  <w:num w:numId="40">
    <w:abstractNumId w:val="41"/>
  </w:num>
  <w:num w:numId="41">
    <w:abstractNumId w:val="12"/>
  </w:num>
  <w:num w:numId="4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9B"/>
    <w:rsid w:val="00001561"/>
    <w:rsid w:val="000016BE"/>
    <w:rsid w:val="00002B85"/>
    <w:rsid w:val="000034A4"/>
    <w:rsid w:val="0000395A"/>
    <w:rsid w:val="00003AF0"/>
    <w:rsid w:val="0000460B"/>
    <w:rsid w:val="00004C72"/>
    <w:rsid w:val="00005200"/>
    <w:rsid w:val="00005284"/>
    <w:rsid w:val="0000706E"/>
    <w:rsid w:val="000106F9"/>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7381"/>
    <w:rsid w:val="000273CE"/>
    <w:rsid w:val="00027893"/>
    <w:rsid w:val="0003026A"/>
    <w:rsid w:val="00031AF5"/>
    <w:rsid w:val="00031CF9"/>
    <w:rsid w:val="00033167"/>
    <w:rsid w:val="00034256"/>
    <w:rsid w:val="000344D2"/>
    <w:rsid w:val="00034896"/>
    <w:rsid w:val="000367C6"/>
    <w:rsid w:val="0003722F"/>
    <w:rsid w:val="0004033A"/>
    <w:rsid w:val="00040818"/>
    <w:rsid w:val="00040AAC"/>
    <w:rsid w:val="00040FA4"/>
    <w:rsid w:val="0004136C"/>
    <w:rsid w:val="00042B2C"/>
    <w:rsid w:val="00042C5C"/>
    <w:rsid w:val="00044199"/>
    <w:rsid w:val="00044A10"/>
    <w:rsid w:val="00044C5E"/>
    <w:rsid w:val="00044CE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D7F"/>
    <w:rsid w:val="00074F3A"/>
    <w:rsid w:val="00077965"/>
    <w:rsid w:val="00081165"/>
    <w:rsid w:val="00081CB1"/>
    <w:rsid w:val="0008290E"/>
    <w:rsid w:val="00082F30"/>
    <w:rsid w:val="000830C2"/>
    <w:rsid w:val="000846AB"/>
    <w:rsid w:val="00084A4B"/>
    <w:rsid w:val="000855BD"/>
    <w:rsid w:val="00085D88"/>
    <w:rsid w:val="000869CC"/>
    <w:rsid w:val="0009108E"/>
    <w:rsid w:val="00091BF5"/>
    <w:rsid w:val="00092964"/>
    <w:rsid w:val="0009329B"/>
    <w:rsid w:val="000932C7"/>
    <w:rsid w:val="00093CCF"/>
    <w:rsid w:val="00093FC0"/>
    <w:rsid w:val="00094618"/>
    <w:rsid w:val="00094676"/>
    <w:rsid w:val="000956B8"/>
    <w:rsid w:val="00095BB1"/>
    <w:rsid w:val="00096C12"/>
    <w:rsid w:val="00097EED"/>
    <w:rsid w:val="000A0D47"/>
    <w:rsid w:val="000A27DA"/>
    <w:rsid w:val="000A2C7A"/>
    <w:rsid w:val="000A3378"/>
    <w:rsid w:val="000A3901"/>
    <w:rsid w:val="000A3972"/>
    <w:rsid w:val="000A3C4C"/>
    <w:rsid w:val="000A3EAC"/>
    <w:rsid w:val="000A4F4C"/>
    <w:rsid w:val="000A58E4"/>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93D"/>
    <w:rsid w:val="000E17E9"/>
    <w:rsid w:val="000E1D35"/>
    <w:rsid w:val="000E3E12"/>
    <w:rsid w:val="000E45FB"/>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40E5A"/>
    <w:rsid w:val="001411CD"/>
    <w:rsid w:val="001419F7"/>
    <w:rsid w:val="00142834"/>
    <w:rsid w:val="001430F1"/>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07A"/>
    <w:rsid w:val="00192538"/>
    <w:rsid w:val="00192B96"/>
    <w:rsid w:val="00193659"/>
    <w:rsid w:val="00193A1B"/>
    <w:rsid w:val="00193A90"/>
    <w:rsid w:val="001947E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75E"/>
    <w:rsid w:val="001E0967"/>
    <w:rsid w:val="001E15F2"/>
    <w:rsid w:val="001E1D39"/>
    <w:rsid w:val="001E2E1E"/>
    <w:rsid w:val="001E3AAB"/>
    <w:rsid w:val="001E40C4"/>
    <w:rsid w:val="001E49F2"/>
    <w:rsid w:val="001E55E7"/>
    <w:rsid w:val="001E59DF"/>
    <w:rsid w:val="001E5A2A"/>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3351"/>
    <w:rsid w:val="002140FE"/>
    <w:rsid w:val="00214B17"/>
    <w:rsid w:val="00214F4A"/>
    <w:rsid w:val="0021529C"/>
    <w:rsid w:val="00215BD4"/>
    <w:rsid w:val="00216AC1"/>
    <w:rsid w:val="00216B55"/>
    <w:rsid w:val="00216B91"/>
    <w:rsid w:val="00217113"/>
    <w:rsid w:val="00217B52"/>
    <w:rsid w:val="002203B5"/>
    <w:rsid w:val="00222D39"/>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B137F"/>
    <w:rsid w:val="002B1541"/>
    <w:rsid w:val="002B1854"/>
    <w:rsid w:val="002B1B3C"/>
    <w:rsid w:val="002B234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624C"/>
    <w:rsid w:val="002C6CAB"/>
    <w:rsid w:val="002C6D24"/>
    <w:rsid w:val="002C6E7C"/>
    <w:rsid w:val="002C731F"/>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F9A"/>
    <w:rsid w:val="00317696"/>
    <w:rsid w:val="00317701"/>
    <w:rsid w:val="00320DC6"/>
    <w:rsid w:val="00321334"/>
    <w:rsid w:val="00321A50"/>
    <w:rsid w:val="0032332B"/>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17D"/>
    <w:rsid w:val="0036534B"/>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4D0F"/>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48AD"/>
    <w:rsid w:val="003B490E"/>
    <w:rsid w:val="003B492E"/>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E53"/>
    <w:rsid w:val="00440838"/>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A1B37"/>
    <w:rsid w:val="004A1E0F"/>
    <w:rsid w:val="004A2A5F"/>
    <w:rsid w:val="004A3068"/>
    <w:rsid w:val="004A36AA"/>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C89"/>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508"/>
    <w:rsid w:val="004F2EF5"/>
    <w:rsid w:val="004F328E"/>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7D6"/>
    <w:rsid w:val="00574F9E"/>
    <w:rsid w:val="00575BF7"/>
    <w:rsid w:val="00575C2E"/>
    <w:rsid w:val="00575FAF"/>
    <w:rsid w:val="00576250"/>
    <w:rsid w:val="00576F2C"/>
    <w:rsid w:val="00576F45"/>
    <w:rsid w:val="0057762A"/>
    <w:rsid w:val="0058216D"/>
    <w:rsid w:val="00582FAB"/>
    <w:rsid w:val="00583323"/>
    <w:rsid w:val="005834B3"/>
    <w:rsid w:val="00583622"/>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4D1"/>
    <w:rsid w:val="005C35B0"/>
    <w:rsid w:val="005C38EA"/>
    <w:rsid w:val="005C3916"/>
    <w:rsid w:val="005C48E8"/>
    <w:rsid w:val="005C590E"/>
    <w:rsid w:val="005C6362"/>
    <w:rsid w:val="005C775A"/>
    <w:rsid w:val="005D04A8"/>
    <w:rsid w:val="005D17C2"/>
    <w:rsid w:val="005D2999"/>
    <w:rsid w:val="005D4023"/>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4D5B"/>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0810"/>
    <w:rsid w:val="006D2392"/>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17AD"/>
    <w:rsid w:val="00731A19"/>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80E65"/>
    <w:rsid w:val="00781287"/>
    <w:rsid w:val="0078191C"/>
    <w:rsid w:val="007821E5"/>
    <w:rsid w:val="00782259"/>
    <w:rsid w:val="007838ED"/>
    <w:rsid w:val="00785C6A"/>
    <w:rsid w:val="00785D30"/>
    <w:rsid w:val="00786114"/>
    <w:rsid w:val="0078631F"/>
    <w:rsid w:val="00786DF3"/>
    <w:rsid w:val="00786E27"/>
    <w:rsid w:val="00787006"/>
    <w:rsid w:val="007873B2"/>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522"/>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33A"/>
    <w:rsid w:val="007D65CC"/>
    <w:rsid w:val="007D699A"/>
    <w:rsid w:val="007D6E8D"/>
    <w:rsid w:val="007D7118"/>
    <w:rsid w:val="007D742F"/>
    <w:rsid w:val="007D74DE"/>
    <w:rsid w:val="007E031C"/>
    <w:rsid w:val="007E1001"/>
    <w:rsid w:val="007E150E"/>
    <w:rsid w:val="007E265A"/>
    <w:rsid w:val="007E2E5C"/>
    <w:rsid w:val="007E2EE8"/>
    <w:rsid w:val="007E35F0"/>
    <w:rsid w:val="007E3EEE"/>
    <w:rsid w:val="007E58C2"/>
    <w:rsid w:val="007E5D34"/>
    <w:rsid w:val="007F1085"/>
    <w:rsid w:val="007F1746"/>
    <w:rsid w:val="007F2B6C"/>
    <w:rsid w:val="007F4DE1"/>
    <w:rsid w:val="007F5022"/>
    <w:rsid w:val="007F5676"/>
    <w:rsid w:val="007F59E9"/>
    <w:rsid w:val="007F6377"/>
    <w:rsid w:val="007F6632"/>
    <w:rsid w:val="007F7637"/>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03F1"/>
    <w:rsid w:val="00871656"/>
    <w:rsid w:val="008722A9"/>
    <w:rsid w:val="008729B7"/>
    <w:rsid w:val="00872A1E"/>
    <w:rsid w:val="00873012"/>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4C64"/>
    <w:rsid w:val="0088637D"/>
    <w:rsid w:val="00886731"/>
    <w:rsid w:val="00887584"/>
    <w:rsid w:val="00887FDF"/>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36A1"/>
    <w:rsid w:val="008C4099"/>
    <w:rsid w:val="008C4398"/>
    <w:rsid w:val="008C4A20"/>
    <w:rsid w:val="008C5BC3"/>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52"/>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FEA"/>
    <w:rsid w:val="00903209"/>
    <w:rsid w:val="00903246"/>
    <w:rsid w:val="00903317"/>
    <w:rsid w:val="009043D0"/>
    <w:rsid w:val="00904412"/>
    <w:rsid w:val="009045DF"/>
    <w:rsid w:val="00905726"/>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6DCB"/>
    <w:rsid w:val="0092723D"/>
    <w:rsid w:val="00931280"/>
    <w:rsid w:val="00931616"/>
    <w:rsid w:val="009319F4"/>
    <w:rsid w:val="00931BD5"/>
    <w:rsid w:val="0093229F"/>
    <w:rsid w:val="009328F4"/>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B07"/>
    <w:rsid w:val="00947954"/>
    <w:rsid w:val="00947DA8"/>
    <w:rsid w:val="009521AA"/>
    <w:rsid w:val="00953DBC"/>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38C9"/>
    <w:rsid w:val="00993F76"/>
    <w:rsid w:val="0099413E"/>
    <w:rsid w:val="00994B71"/>
    <w:rsid w:val="00995458"/>
    <w:rsid w:val="00995C9D"/>
    <w:rsid w:val="009960C0"/>
    <w:rsid w:val="009965A1"/>
    <w:rsid w:val="0099696B"/>
    <w:rsid w:val="00996CDB"/>
    <w:rsid w:val="009973ED"/>
    <w:rsid w:val="009A01B9"/>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BC0"/>
    <w:rsid w:val="009B4EC1"/>
    <w:rsid w:val="009B58B1"/>
    <w:rsid w:val="009B5C56"/>
    <w:rsid w:val="009B6611"/>
    <w:rsid w:val="009B7635"/>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F38"/>
    <w:rsid w:val="009E29DA"/>
    <w:rsid w:val="009E354C"/>
    <w:rsid w:val="009E3D17"/>
    <w:rsid w:val="009E42C7"/>
    <w:rsid w:val="009E4A70"/>
    <w:rsid w:val="009E4C22"/>
    <w:rsid w:val="009E525B"/>
    <w:rsid w:val="009E5378"/>
    <w:rsid w:val="009E5514"/>
    <w:rsid w:val="009E596F"/>
    <w:rsid w:val="009E5EE4"/>
    <w:rsid w:val="009E5F9B"/>
    <w:rsid w:val="009E7E5C"/>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6E4B"/>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8788D"/>
    <w:rsid w:val="00A90869"/>
    <w:rsid w:val="00A90E26"/>
    <w:rsid w:val="00A9129E"/>
    <w:rsid w:val="00A91394"/>
    <w:rsid w:val="00A91DAA"/>
    <w:rsid w:val="00A92AF8"/>
    <w:rsid w:val="00A92F73"/>
    <w:rsid w:val="00A94338"/>
    <w:rsid w:val="00A949A3"/>
    <w:rsid w:val="00A9758C"/>
    <w:rsid w:val="00A975E8"/>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4F4"/>
    <w:rsid w:val="00AB2521"/>
    <w:rsid w:val="00AB3DB3"/>
    <w:rsid w:val="00AB4D77"/>
    <w:rsid w:val="00AB56B2"/>
    <w:rsid w:val="00AB5D07"/>
    <w:rsid w:val="00AB5D1B"/>
    <w:rsid w:val="00AB5E0C"/>
    <w:rsid w:val="00AB5E7B"/>
    <w:rsid w:val="00AB6513"/>
    <w:rsid w:val="00AB7474"/>
    <w:rsid w:val="00AB7719"/>
    <w:rsid w:val="00AC0FA7"/>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E7DBC"/>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1C3"/>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6A6"/>
    <w:rsid w:val="00B35DD3"/>
    <w:rsid w:val="00B3616F"/>
    <w:rsid w:val="00B3682E"/>
    <w:rsid w:val="00B36AB3"/>
    <w:rsid w:val="00B37762"/>
    <w:rsid w:val="00B40E19"/>
    <w:rsid w:val="00B421C0"/>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6B4"/>
    <w:rsid w:val="00B74D4B"/>
    <w:rsid w:val="00B75171"/>
    <w:rsid w:val="00B7743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4A53"/>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1EDA"/>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5DD"/>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5DF"/>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6E4"/>
    <w:rsid w:val="00D10E74"/>
    <w:rsid w:val="00D116AB"/>
    <w:rsid w:val="00D12F82"/>
    <w:rsid w:val="00D13A55"/>
    <w:rsid w:val="00D140D9"/>
    <w:rsid w:val="00D1458C"/>
    <w:rsid w:val="00D14DA8"/>
    <w:rsid w:val="00D14E62"/>
    <w:rsid w:val="00D17B43"/>
    <w:rsid w:val="00D17FB3"/>
    <w:rsid w:val="00D20963"/>
    <w:rsid w:val="00D20FD9"/>
    <w:rsid w:val="00D21461"/>
    <w:rsid w:val="00D2209C"/>
    <w:rsid w:val="00D2210C"/>
    <w:rsid w:val="00D23425"/>
    <w:rsid w:val="00D24BEB"/>
    <w:rsid w:val="00D25032"/>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171"/>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80E2D"/>
    <w:rsid w:val="00E82CCA"/>
    <w:rsid w:val="00E8409A"/>
    <w:rsid w:val="00E84971"/>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FF"/>
    <w:rsid w:val="00F14873"/>
    <w:rsid w:val="00F1556B"/>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4BC1"/>
    <w:rsid w:val="00F351C8"/>
    <w:rsid w:val="00F35356"/>
    <w:rsid w:val="00F36411"/>
    <w:rsid w:val="00F36949"/>
    <w:rsid w:val="00F36F54"/>
    <w:rsid w:val="00F37100"/>
    <w:rsid w:val="00F4043A"/>
    <w:rsid w:val="00F40994"/>
    <w:rsid w:val="00F4174F"/>
    <w:rsid w:val="00F41C04"/>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7411"/>
    <w:rsid w:val="00F574DA"/>
    <w:rsid w:val="00F57B78"/>
    <w:rsid w:val="00F57DA5"/>
    <w:rsid w:val="00F600AE"/>
    <w:rsid w:val="00F607E6"/>
    <w:rsid w:val="00F61637"/>
    <w:rsid w:val="00F61652"/>
    <w:rsid w:val="00F628DB"/>
    <w:rsid w:val="00F6377E"/>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30A0"/>
    <w:rsid w:val="00F8387F"/>
    <w:rsid w:val="00F840C3"/>
    <w:rsid w:val="00F84993"/>
    <w:rsid w:val="00F849F7"/>
    <w:rsid w:val="00F84F90"/>
    <w:rsid w:val="00F86076"/>
    <w:rsid w:val="00F8663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A533C"/>
  <w15:docId w15:val="{6CE4B9A3-400B-4615-B338-C504721E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3D6E7A"/>
    <w:pPr>
      <w:keepNext/>
      <w:spacing w:after="60"/>
      <w:outlineLvl w:val="1"/>
    </w:pPr>
    <w:rPr>
      <w:rFonts w:ascii="Arial" w:hAnsi="Arial" w:cs="Arial"/>
      <w:b/>
      <w:bCs/>
      <w:iCs/>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D6E7A"/>
    <w:rPr>
      <w:rFonts w:ascii="Arial" w:hAnsi="Arial" w:cs="Arial"/>
      <w:b/>
      <w:bCs/>
      <w:iCs/>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0830C2"/>
    <w:pPr>
      <w:tabs>
        <w:tab w:val="right" w:pos="792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rsc.org/Education/Teachers/Resources/Inspirational/resources/3.1.2.pdf" TargetMode="External"/><Relationship Id="rId39" Type="http://schemas.openxmlformats.org/officeDocument/2006/relationships/hyperlink" Target="https://www.ncbi.nlm.nih.gov/books/NBK8259/" TargetMode="External"/><Relationship Id="rId21" Type="http://schemas.openxmlformats.org/officeDocument/2006/relationships/hyperlink" Target="https://dlc.dcccd.edu/biology1-3/functional-groups-and-biomolecules" TargetMode="External"/><Relationship Id="rId34" Type="http://schemas.openxmlformats.org/officeDocument/2006/relationships/hyperlink" Target="http://pubs.acs.org/doi/pdf/10.1021/ed086p185" TargetMode="External"/><Relationship Id="rId42" Type="http://schemas.openxmlformats.org/officeDocument/2006/relationships/hyperlink" Target="https://link.springer.com/article/10.1007/BF03215496" TargetMode="External"/><Relationship Id="rId47" Type="http://schemas.openxmlformats.org/officeDocument/2006/relationships/hyperlink" Target="https://www.sso.ch/fileadmin/upload_sso/2_Zahnaerzte/2_SDJ/SMfZ_2010/SMfZ_11_2010/smfz_11_2010_research1.pdf" TargetMode="External"/><Relationship Id="rId50" Type="http://schemas.openxmlformats.org/officeDocument/2006/relationships/hyperlink" Target="https://www.dentalaegis.com/cced/2011/08/the-physics-of-light-curing-and-its-clinical-implications" TargetMode="External"/><Relationship Id="rId55" Type="http://schemas.openxmlformats.org/officeDocument/2006/relationships/hyperlink" Target="mailto:chemmatters@ac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www.deltadentalnj.com/kidsclub/kids_experiments.html" TargetMode="External"/><Relationship Id="rId11" Type="http://schemas.openxmlformats.org/officeDocument/2006/relationships/header" Target="header1.xml"/><Relationship Id="rId24" Type="http://schemas.openxmlformats.org/officeDocument/2006/relationships/hyperlink" Target="http://www.csi.edu/facultyAndStaff_/webTools/sites/Bowcut58/courses/552/ch43.ppt" TargetMode="External"/><Relationship Id="rId32" Type="http://schemas.openxmlformats.org/officeDocument/2006/relationships/hyperlink" Target="http://www.acs.org/chemmatters" TargetMode="External"/><Relationship Id="rId37" Type="http://schemas.openxmlformats.org/officeDocument/2006/relationships/hyperlink" Target="http://www.ada.org/en/about-the-ada/ada-history-and-presidents-of-the-ada/ada-history-of-dentistry-timeline" TargetMode="External"/><Relationship Id="rId40" Type="http://schemas.openxmlformats.org/officeDocument/2006/relationships/hyperlink" Target="http://www.colgate.com/en/us/oc/oral-health/procedures/fillings/article/types-of-fillings" TargetMode="External"/><Relationship Id="rId45" Type="http://schemas.openxmlformats.org/officeDocument/2006/relationships/hyperlink" Target="https://www.ncbi.nlm.nih.gov/pmc/articles/PMC3010024/" TargetMode="External"/><Relationship Id="rId53" Type="http://schemas.openxmlformats.org/officeDocument/2006/relationships/hyperlink" Target="https://www.ncbi.nlm.nih.gov/pmc/articles/PMC3532765/"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alz.org/alzheimers_disease_myths_about_alzheimers.as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hyperlink" Target="http://www.cengage.com/biology/discipline_content/animations/reaction_types.html" TargetMode="External"/><Relationship Id="rId27" Type="http://schemas.openxmlformats.org/officeDocument/2006/relationships/hyperlink" Target="https://www.e-education.psu.edu/matse81/node/2140" TargetMode="External"/><Relationship Id="rId30" Type="http://schemas.openxmlformats.org/officeDocument/2006/relationships/hyperlink" Target="http://www.acs.org/chemmatters" TargetMode="External"/><Relationship Id="rId35" Type="http://schemas.openxmlformats.org/officeDocument/2006/relationships/hyperlink" Target="http://pubs.acs.org/doi/abs/10.1021/ed1004992" TargetMode="External"/><Relationship Id="rId43" Type="http://schemas.openxmlformats.org/officeDocument/2006/relationships/hyperlink" Target="https://link.springer.com/article/10.1007/BF03214598" TargetMode="External"/><Relationship Id="rId48" Type="http://schemas.openxmlformats.org/officeDocument/2006/relationships/hyperlink" Target="https://www.cda-adc.ca/jcda/vol-65/issue-9/491.html" TargetMode="External"/><Relationship Id="rId56" Type="http://schemas.openxmlformats.org/officeDocument/2006/relationships/hyperlink" Target="http://tinyurl.com/o37s9x2" TargetMode="External"/><Relationship Id="rId8" Type="http://schemas.openxmlformats.org/officeDocument/2006/relationships/image" Target="media/image1.jpeg"/><Relationship Id="rId51" Type="http://schemas.openxmlformats.org/officeDocument/2006/relationships/hyperlink" Target="https://www.researchgate.net/publication/221799494_Cure_mechanisms_in_materials_for_use_in_esthetic_dentistry"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www.youtube.com/watch?v=hTK0iua4tNA&amp;t=119s" TargetMode="External"/><Relationship Id="rId33" Type="http://schemas.openxmlformats.org/officeDocument/2006/relationships/image" Target="media/image6.jpeg"/><Relationship Id="rId38" Type="http://schemas.openxmlformats.org/officeDocument/2006/relationships/hyperlink" Target="http://chemistry.elmhurst.edu/vchembook/548toothdecay.html" TargetMode="External"/><Relationship Id="rId46" Type="http://schemas.openxmlformats.org/officeDocument/2006/relationships/hyperlink" Target="http://cen.acs.org/articles/94/i31/New-materials-take-bite-tooth.html" TargetMode="External"/><Relationship Id="rId20" Type="http://schemas.openxmlformats.org/officeDocument/2006/relationships/hyperlink" Target="http://www.terrificscience.org/lessonpdfs/03DentalChem.pdf" TargetMode="External"/><Relationship Id="rId41" Type="http://schemas.openxmlformats.org/officeDocument/2006/relationships/hyperlink" Target="http://www.webmd.com/oral-health/guide/dental-health-fillings" TargetMode="External"/><Relationship Id="rId54" Type="http://schemas.openxmlformats.org/officeDocument/2006/relationships/hyperlink" Target="mailto:bbleam@verizon.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cen.acs.org/articles/94/i24/Periodic-Graphics-chemistry-dentistry.html" TargetMode="External"/><Relationship Id="rId28" Type="http://schemas.openxmlformats.org/officeDocument/2006/relationships/hyperlink" Target="http://www.juliantrubin.com/fairprojects/medicine/dentistry.html" TargetMode="External"/><Relationship Id="rId36" Type="http://schemas.openxmlformats.org/officeDocument/2006/relationships/hyperlink" Target="http://pubs.acs.org/doi/abs/10.1021/cen-v089n005.p040" TargetMode="External"/><Relationship Id="rId49" Type="http://schemas.openxmlformats.org/officeDocument/2006/relationships/hyperlink" Target="http://www.aacd.com/proxy/files/Students%20and%20Faculty/20%20tips%20Glass%20Ionomers.pdf" TargetMode="Externa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image" Target="media/image5.jpeg"/><Relationship Id="rId44" Type="http://schemas.openxmlformats.org/officeDocument/2006/relationships/hyperlink" Target="https://www.fda.gov/medicaldevices/productsandmedicalprocedures/dentalproducts/dentalamalgam/ucm171094.htm" TargetMode="External"/><Relationship Id="rId52" Type="http://schemas.openxmlformats.org/officeDocument/2006/relationships/hyperlink" Target="https://pubchem.ncbi.nlm.nih.gov/compound/Bis-gm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1148-A35A-414A-9031-295F8135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24</TotalTime>
  <Pages>23</Pages>
  <Words>4428</Words>
  <Characters>30699</Characters>
  <Application>Microsoft Office Word</Application>
  <DocSecurity>0</DocSecurity>
  <Lines>255</Lines>
  <Paragraphs>70</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35057</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4</cp:revision>
  <cp:lastPrinted>2017-07-24T22:11:00Z</cp:lastPrinted>
  <dcterms:created xsi:type="dcterms:W3CDTF">2017-09-22T18:45:00Z</dcterms:created>
  <dcterms:modified xsi:type="dcterms:W3CDTF">2017-09-22T19:13:00Z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