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CE7352" w:rsidP="0094210E">
      <w:pPr>
        <w:jc w:val="center"/>
        <w:rPr>
          <w:rFonts w:ascii="Arial" w:hAnsi="Arial" w:cs="Arial"/>
        </w:rPr>
      </w:pPr>
      <w:bookmarkStart w:id="0" w:name="_Toc131478034"/>
      <w:bookmarkStart w:id="1" w:name="_Toc152405707"/>
      <w:bookmarkStart w:id="2" w:name="_Toc162254119"/>
    </w:p>
    <w:p w:rsidR="00CE7352" w:rsidRPr="00FB090C" w:rsidRDefault="00CB4F8B" w:rsidP="0094210E">
      <w:pPr>
        <w:jc w:val="center"/>
        <w:rPr>
          <w:rFonts w:ascii="Arial" w:hAnsi="Arial" w:cs="Arial"/>
          <w:szCs w:val="20"/>
        </w:rPr>
      </w:pPr>
      <w:r w:rsidRPr="00941DDD">
        <w:rPr>
          <w:rFonts w:ascii="Arial" w:hAnsi="Arial" w:cs="Arial"/>
          <w:noProof/>
          <w:sz w:val="22"/>
          <w:szCs w:val="22"/>
        </w:rPr>
        <w:drawing>
          <wp:inline distT="0" distB="0" distL="0" distR="0" wp14:anchorId="06BC69DE" wp14:editId="05362153">
            <wp:extent cx="2228405" cy="411798"/>
            <wp:effectExtent l="0" t="0" r="635" b="7620"/>
            <wp:docPr id="2" name="Picture 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Documents\1 OFFICE DOCUMENTS\CHEMATRS\2016-17 CM TG\Logistics\2016-NEW cm-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746" cy="487257"/>
                    </a:xfrm>
                    <a:prstGeom prst="rect">
                      <a:avLst/>
                    </a:prstGeom>
                    <a:noFill/>
                    <a:ln>
                      <a:noFill/>
                    </a:ln>
                  </pic:spPr>
                </pic:pic>
              </a:graphicData>
            </a:graphic>
          </wp:inline>
        </w:drawing>
      </w:r>
    </w:p>
    <w:p w:rsidR="00CB4F8B" w:rsidRDefault="00CB4F8B" w:rsidP="0094210E">
      <w:pPr>
        <w:jc w:val="center"/>
        <w:rPr>
          <w:rFonts w:ascii="Arial" w:hAnsi="Arial" w:cs="Arial"/>
          <w:b/>
          <w:sz w:val="36"/>
          <w:szCs w:val="36"/>
        </w:rPr>
      </w:pPr>
    </w:p>
    <w:p w:rsidR="00F4043A" w:rsidRPr="0094210E" w:rsidRDefault="009236D1" w:rsidP="0094210E">
      <w:pPr>
        <w:jc w:val="center"/>
        <w:rPr>
          <w:rFonts w:ascii="Arial" w:hAnsi="Arial" w:cs="Arial"/>
          <w:b/>
          <w:sz w:val="36"/>
          <w:szCs w:val="36"/>
        </w:rPr>
      </w:pPr>
      <w:r>
        <w:rPr>
          <w:rFonts w:ascii="Arial" w:hAnsi="Arial" w:cs="Arial"/>
          <w:b/>
          <w:sz w:val="36"/>
          <w:szCs w:val="36"/>
        </w:rPr>
        <w:t>February</w:t>
      </w:r>
      <w:r w:rsidR="00E961B8">
        <w:rPr>
          <w:rFonts w:ascii="Arial" w:hAnsi="Arial" w:cs="Arial"/>
          <w:b/>
          <w:sz w:val="36"/>
          <w:szCs w:val="36"/>
        </w:rPr>
        <w:t>/</w:t>
      </w:r>
      <w:r>
        <w:rPr>
          <w:rFonts w:ascii="Arial" w:hAnsi="Arial" w:cs="Arial"/>
          <w:b/>
          <w:sz w:val="36"/>
          <w:szCs w:val="36"/>
        </w:rPr>
        <w:t>March</w:t>
      </w:r>
      <w:r w:rsidR="00CC441E">
        <w:rPr>
          <w:rFonts w:ascii="Arial" w:hAnsi="Arial" w:cs="Arial"/>
          <w:b/>
          <w:sz w:val="36"/>
          <w:szCs w:val="36"/>
        </w:rPr>
        <w:t xml:space="preserve"> 201</w:t>
      </w:r>
      <w:r w:rsidR="0006073C">
        <w:rPr>
          <w:rFonts w:ascii="Arial" w:hAnsi="Arial" w:cs="Arial"/>
          <w:b/>
          <w:sz w:val="36"/>
          <w:szCs w:val="36"/>
        </w:rPr>
        <w:t>7</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Pr="006E0296" w:rsidRDefault="00F4043A" w:rsidP="0094210E">
      <w:pPr>
        <w:jc w:val="center"/>
        <w:rPr>
          <w:rFonts w:ascii="Arial" w:hAnsi="Arial" w:cs="Arial"/>
          <w:b/>
        </w:rPr>
      </w:pPr>
    </w:p>
    <w:p w:rsidR="006E0296" w:rsidRPr="006E0296" w:rsidRDefault="006E0296" w:rsidP="0094210E">
      <w:pPr>
        <w:jc w:val="center"/>
        <w:rPr>
          <w:rFonts w:ascii="Arial" w:hAnsi="Arial" w:cs="Arial"/>
          <w:b/>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ED4958" w:rsidRDefault="00CE7352" w:rsidP="0094210E">
      <w:pPr>
        <w:pStyle w:val="TOC1"/>
        <w:ind w:right="0"/>
        <w:rPr>
          <w:rFonts w:cs="Arial"/>
          <w:b w:val="0"/>
        </w:rPr>
      </w:pPr>
    </w:p>
    <w:p w:rsidR="007E11C0"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72932974" w:history="1">
        <w:r w:rsidR="007E11C0" w:rsidRPr="00614964">
          <w:rPr>
            <w:rStyle w:val="Hyperlink"/>
          </w:rPr>
          <w:t>About the Guide</w:t>
        </w:r>
        <w:r w:rsidR="007E11C0">
          <w:rPr>
            <w:webHidden/>
          </w:rPr>
          <w:tab/>
        </w:r>
        <w:r w:rsidR="007E11C0">
          <w:rPr>
            <w:webHidden/>
          </w:rPr>
          <w:fldChar w:fldCharType="begin"/>
        </w:r>
        <w:r w:rsidR="007E11C0">
          <w:rPr>
            <w:webHidden/>
          </w:rPr>
          <w:instrText xml:space="preserve"> PAGEREF _Toc472932974 \h </w:instrText>
        </w:r>
        <w:r w:rsidR="007E11C0">
          <w:rPr>
            <w:webHidden/>
          </w:rPr>
        </w:r>
        <w:r w:rsidR="007E11C0">
          <w:rPr>
            <w:webHidden/>
          </w:rPr>
          <w:fldChar w:fldCharType="separate"/>
        </w:r>
        <w:r w:rsidR="007E11C0">
          <w:rPr>
            <w:webHidden/>
          </w:rPr>
          <w:t>3</w:t>
        </w:r>
        <w:r w:rsidR="007E11C0">
          <w:rPr>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75" w:history="1">
        <w:r w:rsidRPr="00614964">
          <w:rPr>
            <w:rStyle w:val="Hyperlink"/>
          </w:rPr>
          <w:t>Student Questions  (from the articles)</w:t>
        </w:r>
        <w:r>
          <w:rPr>
            <w:webHidden/>
          </w:rPr>
          <w:tab/>
        </w:r>
        <w:r>
          <w:rPr>
            <w:webHidden/>
          </w:rPr>
          <w:fldChar w:fldCharType="begin"/>
        </w:r>
        <w:r>
          <w:rPr>
            <w:webHidden/>
          </w:rPr>
          <w:instrText xml:space="preserve"> PAGEREF _Toc472932975 \h </w:instrText>
        </w:r>
        <w:r>
          <w:rPr>
            <w:webHidden/>
          </w:rPr>
        </w:r>
        <w:r>
          <w:rPr>
            <w:webHidden/>
          </w:rPr>
          <w:fldChar w:fldCharType="separate"/>
        </w:r>
        <w:r>
          <w:rPr>
            <w:webHidden/>
          </w:rPr>
          <w:t>4</w:t>
        </w:r>
        <w:r>
          <w:rPr>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76" w:history="1">
        <w:r w:rsidRPr="00614964">
          <w:rPr>
            <w:rStyle w:val="Hyperlink"/>
          </w:rPr>
          <w:t>Answers to Student Questions  (from the articles)</w:t>
        </w:r>
        <w:r>
          <w:rPr>
            <w:webHidden/>
          </w:rPr>
          <w:tab/>
        </w:r>
        <w:r>
          <w:rPr>
            <w:webHidden/>
          </w:rPr>
          <w:fldChar w:fldCharType="begin"/>
        </w:r>
        <w:r>
          <w:rPr>
            <w:webHidden/>
          </w:rPr>
          <w:instrText xml:space="preserve"> PAGEREF _Toc472932976 \h </w:instrText>
        </w:r>
        <w:r>
          <w:rPr>
            <w:webHidden/>
          </w:rPr>
        </w:r>
        <w:r>
          <w:rPr>
            <w:webHidden/>
          </w:rPr>
          <w:fldChar w:fldCharType="separate"/>
        </w:r>
        <w:r>
          <w:rPr>
            <w:webHidden/>
          </w:rPr>
          <w:t>6</w:t>
        </w:r>
        <w:r>
          <w:rPr>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77" w:history="1">
        <w:r w:rsidRPr="00614964">
          <w:rPr>
            <w:rStyle w:val="Hyperlink"/>
          </w:rPr>
          <w:t>Correlations to the Next Generation Science Standards</w:t>
        </w:r>
        <w:r>
          <w:rPr>
            <w:webHidden/>
          </w:rPr>
          <w:tab/>
        </w:r>
        <w:r>
          <w:rPr>
            <w:webHidden/>
          </w:rPr>
          <w:fldChar w:fldCharType="begin"/>
        </w:r>
        <w:r>
          <w:rPr>
            <w:webHidden/>
          </w:rPr>
          <w:instrText xml:space="preserve"> PAGEREF _Toc472932977 \h </w:instrText>
        </w:r>
        <w:r>
          <w:rPr>
            <w:webHidden/>
          </w:rPr>
        </w:r>
        <w:r>
          <w:rPr>
            <w:webHidden/>
          </w:rPr>
          <w:fldChar w:fldCharType="separate"/>
        </w:r>
        <w:r>
          <w:rPr>
            <w:webHidden/>
          </w:rPr>
          <w:t>12</w:t>
        </w:r>
        <w:r>
          <w:rPr>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78" w:history="1">
        <w:r w:rsidRPr="00614964">
          <w:rPr>
            <w:rStyle w:val="Hyperlink"/>
          </w:rPr>
          <w:t>Connections to the Co</w:t>
        </w:r>
        <w:bookmarkStart w:id="3" w:name="_GoBack"/>
        <w:bookmarkEnd w:id="3"/>
        <w:r w:rsidRPr="00614964">
          <w:rPr>
            <w:rStyle w:val="Hyperlink"/>
          </w:rPr>
          <w:t>mmon Core State Standards</w:t>
        </w:r>
        <w:r>
          <w:rPr>
            <w:webHidden/>
          </w:rPr>
          <w:tab/>
        </w:r>
        <w:r>
          <w:rPr>
            <w:webHidden/>
          </w:rPr>
          <w:fldChar w:fldCharType="begin"/>
        </w:r>
        <w:r>
          <w:rPr>
            <w:webHidden/>
          </w:rPr>
          <w:instrText xml:space="preserve"> PAGEREF _Toc472932978 \h </w:instrText>
        </w:r>
        <w:r>
          <w:rPr>
            <w:webHidden/>
          </w:rPr>
        </w:r>
        <w:r>
          <w:rPr>
            <w:webHidden/>
          </w:rPr>
          <w:fldChar w:fldCharType="separate"/>
        </w:r>
        <w:r>
          <w:rPr>
            <w:webHidden/>
          </w:rPr>
          <w:t>15</w:t>
        </w:r>
        <w:r>
          <w:rPr>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79" w:history="1">
        <w:r w:rsidRPr="00614964">
          <w:rPr>
            <w:rStyle w:val="Hyperlink"/>
          </w:rPr>
          <w:t>Anticipation Guides</w:t>
        </w:r>
        <w:r>
          <w:rPr>
            <w:webHidden/>
          </w:rPr>
          <w:tab/>
        </w:r>
        <w:r>
          <w:rPr>
            <w:webHidden/>
          </w:rPr>
          <w:fldChar w:fldCharType="begin"/>
        </w:r>
        <w:r>
          <w:rPr>
            <w:webHidden/>
          </w:rPr>
          <w:instrText xml:space="preserve"> PAGEREF _Toc472932979 \h </w:instrText>
        </w:r>
        <w:r>
          <w:rPr>
            <w:webHidden/>
          </w:rPr>
        </w:r>
        <w:r>
          <w:rPr>
            <w:webHidden/>
          </w:rPr>
          <w:fldChar w:fldCharType="separate"/>
        </w:r>
        <w:r>
          <w:rPr>
            <w:webHidden/>
          </w:rPr>
          <w:t>16</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0" w:history="1">
        <w:r w:rsidRPr="00614964">
          <w:rPr>
            <w:rStyle w:val="Hyperlink"/>
            <w:rFonts w:cs="Arial"/>
            <w:noProof/>
          </w:rPr>
          <w:t>The Drive for Cleaner Emissions</w:t>
        </w:r>
        <w:r>
          <w:rPr>
            <w:noProof/>
            <w:webHidden/>
          </w:rPr>
          <w:tab/>
        </w:r>
        <w:r>
          <w:rPr>
            <w:noProof/>
            <w:webHidden/>
          </w:rPr>
          <w:fldChar w:fldCharType="begin"/>
        </w:r>
        <w:r>
          <w:rPr>
            <w:noProof/>
            <w:webHidden/>
          </w:rPr>
          <w:instrText xml:space="preserve"> PAGEREF _Toc472932980 \h </w:instrText>
        </w:r>
        <w:r>
          <w:rPr>
            <w:noProof/>
            <w:webHidden/>
          </w:rPr>
        </w:r>
        <w:r>
          <w:rPr>
            <w:noProof/>
            <w:webHidden/>
          </w:rPr>
          <w:fldChar w:fldCharType="separate"/>
        </w:r>
        <w:r>
          <w:rPr>
            <w:noProof/>
            <w:webHidden/>
          </w:rPr>
          <w:t>17</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1" w:history="1">
        <w:r w:rsidRPr="00614964">
          <w:rPr>
            <w:rStyle w:val="Hyperlink"/>
            <w:rFonts w:cs="Arial"/>
            <w:noProof/>
          </w:rPr>
          <w:t>No-Hit Wonder! D3O</w:t>
        </w:r>
        <w:r w:rsidRPr="00614964">
          <w:rPr>
            <w:rStyle w:val="Hyperlink"/>
            <w:rFonts w:cs="Arial"/>
            <w:noProof/>
            <w:vertAlign w:val="superscript"/>
          </w:rPr>
          <w:t>®</w:t>
        </w:r>
        <w:r>
          <w:rPr>
            <w:noProof/>
            <w:webHidden/>
          </w:rPr>
          <w:tab/>
        </w:r>
        <w:r>
          <w:rPr>
            <w:noProof/>
            <w:webHidden/>
          </w:rPr>
          <w:fldChar w:fldCharType="begin"/>
        </w:r>
        <w:r>
          <w:rPr>
            <w:noProof/>
            <w:webHidden/>
          </w:rPr>
          <w:instrText xml:space="preserve"> PAGEREF _Toc472932981 \h </w:instrText>
        </w:r>
        <w:r>
          <w:rPr>
            <w:noProof/>
            <w:webHidden/>
          </w:rPr>
        </w:r>
        <w:r>
          <w:rPr>
            <w:noProof/>
            <w:webHidden/>
          </w:rPr>
          <w:fldChar w:fldCharType="separate"/>
        </w:r>
        <w:r>
          <w:rPr>
            <w:noProof/>
            <w:webHidden/>
          </w:rPr>
          <w:t>18</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2" w:history="1">
        <w:r w:rsidRPr="00614964">
          <w:rPr>
            <w:rStyle w:val="Hyperlink"/>
            <w:rFonts w:cs="Arial"/>
            <w:noProof/>
          </w:rPr>
          <w:t>Iron in the Diet: Power on Your Plate?</w:t>
        </w:r>
        <w:r>
          <w:rPr>
            <w:noProof/>
            <w:webHidden/>
          </w:rPr>
          <w:tab/>
        </w:r>
        <w:r>
          <w:rPr>
            <w:noProof/>
            <w:webHidden/>
          </w:rPr>
          <w:fldChar w:fldCharType="begin"/>
        </w:r>
        <w:r>
          <w:rPr>
            <w:noProof/>
            <w:webHidden/>
          </w:rPr>
          <w:instrText xml:space="preserve"> PAGEREF _Toc472932982 \h </w:instrText>
        </w:r>
        <w:r>
          <w:rPr>
            <w:noProof/>
            <w:webHidden/>
          </w:rPr>
        </w:r>
        <w:r>
          <w:rPr>
            <w:noProof/>
            <w:webHidden/>
          </w:rPr>
          <w:fldChar w:fldCharType="separate"/>
        </w:r>
        <w:r>
          <w:rPr>
            <w:noProof/>
            <w:webHidden/>
          </w:rPr>
          <w:t>19</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3" w:history="1">
        <w:r w:rsidRPr="00614964">
          <w:rPr>
            <w:rStyle w:val="Hyperlink"/>
            <w:rFonts w:cs="Arial"/>
            <w:noProof/>
          </w:rPr>
          <w:t>Brush Up on Toothpaste!</w:t>
        </w:r>
        <w:r>
          <w:rPr>
            <w:noProof/>
            <w:webHidden/>
          </w:rPr>
          <w:tab/>
        </w:r>
        <w:r>
          <w:rPr>
            <w:noProof/>
            <w:webHidden/>
          </w:rPr>
          <w:fldChar w:fldCharType="begin"/>
        </w:r>
        <w:r>
          <w:rPr>
            <w:noProof/>
            <w:webHidden/>
          </w:rPr>
          <w:instrText xml:space="preserve"> PAGEREF _Toc472932983 \h </w:instrText>
        </w:r>
        <w:r>
          <w:rPr>
            <w:noProof/>
            <w:webHidden/>
          </w:rPr>
        </w:r>
        <w:r>
          <w:rPr>
            <w:noProof/>
            <w:webHidden/>
          </w:rPr>
          <w:fldChar w:fldCharType="separate"/>
        </w:r>
        <w:r>
          <w:rPr>
            <w:noProof/>
            <w:webHidden/>
          </w:rPr>
          <w:t>20</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4" w:history="1">
        <w:r w:rsidRPr="00614964">
          <w:rPr>
            <w:rStyle w:val="Hyperlink"/>
            <w:rFonts w:cs="Arial"/>
            <w:noProof/>
          </w:rPr>
          <w:t>62 Endangered Elements</w:t>
        </w:r>
        <w:r>
          <w:rPr>
            <w:noProof/>
            <w:webHidden/>
          </w:rPr>
          <w:tab/>
        </w:r>
        <w:r>
          <w:rPr>
            <w:noProof/>
            <w:webHidden/>
          </w:rPr>
          <w:fldChar w:fldCharType="begin"/>
        </w:r>
        <w:r>
          <w:rPr>
            <w:noProof/>
            <w:webHidden/>
          </w:rPr>
          <w:instrText xml:space="preserve"> PAGEREF _Toc472932984 \h </w:instrText>
        </w:r>
        <w:r>
          <w:rPr>
            <w:noProof/>
            <w:webHidden/>
          </w:rPr>
        </w:r>
        <w:r>
          <w:rPr>
            <w:noProof/>
            <w:webHidden/>
          </w:rPr>
          <w:fldChar w:fldCharType="separate"/>
        </w:r>
        <w:r>
          <w:rPr>
            <w:noProof/>
            <w:webHidden/>
          </w:rPr>
          <w:t>21</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85" w:history="1">
        <w:r w:rsidRPr="00614964">
          <w:rPr>
            <w:rStyle w:val="Hyperlink"/>
          </w:rPr>
          <w:t>Reading Strategies</w:t>
        </w:r>
        <w:r>
          <w:rPr>
            <w:webHidden/>
          </w:rPr>
          <w:tab/>
        </w:r>
        <w:r>
          <w:rPr>
            <w:webHidden/>
          </w:rPr>
          <w:fldChar w:fldCharType="begin"/>
        </w:r>
        <w:r>
          <w:rPr>
            <w:webHidden/>
          </w:rPr>
          <w:instrText xml:space="preserve"> PAGEREF _Toc472932985 \h </w:instrText>
        </w:r>
        <w:r>
          <w:rPr>
            <w:webHidden/>
          </w:rPr>
        </w:r>
        <w:r>
          <w:rPr>
            <w:webHidden/>
          </w:rPr>
          <w:fldChar w:fldCharType="separate"/>
        </w:r>
        <w:r>
          <w:rPr>
            <w:webHidden/>
          </w:rPr>
          <w:t>22</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6" w:history="1">
        <w:r w:rsidRPr="00614964">
          <w:rPr>
            <w:rStyle w:val="Hyperlink"/>
            <w:rFonts w:cs="Arial"/>
            <w:noProof/>
          </w:rPr>
          <w:t>The Drive for Cleaner Emissions</w:t>
        </w:r>
        <w:r>
          <w:rPr>
            <w:noProof/>
            <w:webHidden/>
          </w:rPr>
          <w:tab/>
        </w:r>
        <w:r>
          <w:rPr>
            <w:noProof/>
            <w:webHidden/>
          </w:rPr>
          <w:fldChar w:fldCharType="begin"/>
        </w:r>
        <w:r>
          <w:rPr>
            <w:noProof/>
            <w:webHidden/>
          </w:rPr>
          <w:instrText xml:space="preserve"> PAGEREF _Toc472932986 \h </w:instrText>
        </w:r>
        <w:r>
          <w:rPr>
            <w:noProof/>
            <w:webHidden/>
          </w:rPr>
        </w:r>
        <w:r>
          <w:rPr>
            <w:noProof/>
            <w:webHidden/>
          </w:rPr>
          <w:fldChar w:fldCharType="separate"/>
        </w:r>
        <w:r>
          <w:rPr>
            <w:noProof/>
            <w:webHidden/>
          </w:rPr>
          <w:t>24</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7" w:history="1">
        <w:r w:rsidRPr="00614964">
          <w:rPr>
            <w:rStyle w:val="Hyperlink"/>
            <w:rFonts w:cs="Arial"/>
            <w:noProof/>
          </w:rPr>
          <w:t>No-Hit Wonder! D3O</w:t>
        </w:r>
        <w:r w:rsidRPr="00614964">
          <w:rPr>
            <w:rStyle w:val="Hyperlink"/>
            <w:rFonts w:cs="Arial"/>
            <w:noProof/>
            <w:vertAlign w:val="superscript"/>
          </w:rPr>
          <w:t>®</w:t>
        </w:r>
        <w:r>
          <w:rPr>
            <w:noProof/>
            <w:webHidden/>
          </w:rPr>
          <w:tab/>
        </w:r>
        <w:r>
          <w:rPr>
            <w:noProof/>
            <w:webHidden/>
          </w:rPr>
          <w:fldChar w:fldCharType="begin"/>
        </w:r>
        <w:r>
          <w:rPr>
            <w:noProof/>
            <w:webHidden/>
          </w:rPr>
          <w:instrText xml:space="preserve"> PAGEREF _Toc472932987 \h </w:instrText>
        </w:r>
        <w:r>
          <w:rPr>
            <w:noProof/>
            <w:webHidden/>
          </w:rPr>
        </w:r>
        <w:r>
          <w:rPr>
            <w:noProof/>
            <w:webHidden/>
          </w:rPr>
          <w:fldChar w:fldCharType="separate"/>
        </w:r>
        <w:r>
          <w:rPr>
            <w:noProof/>
            <w:webHidden/>
          </w:rPr>
          <w:t>25</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8" w:history="1">
        <w:r w:rsidRPr="00614964">
          <w:rPr>
            <w:rStyle w:val="Hyperlink"/>
            <w:rFonts w:cs="Arial"/>
            <w:noProof/>
          </w:rPr>
          <w:t>Iron in the Diet: Power on Your Plate?</w:t>
        </w:r>
        <w:r>
          <w:rPr>
            <w:noProof/>
            <w:webHidden/>
          </w:rPr>
          <w:tab/>
        </w:r>
        <w:r>
          <w:rPr>
            <w:noProof/>
            <w:webHidden/>
          </w:rPr>
          <w:fldChar w:fldCharType="begin"/>
        </w:r>
        <w:r>
          <w:rPr>
            <w:noProof/>
            <w:webHidden/>
          </w:rPr>
          <w:instrText xml:space="preserve"> PAGEREF _Toc472932988 \h </w:instrText>
        </w:r>
        <w:r>
          <w:rPr>
            <w:noProof/>
            <w:webHidden/>
          </w:rPr>
        </w:r>
        <w:r>
          <w:rPr>
            <w:noProof/>
            <w:webHidden/>
          </w:rPr>
          <w:fldChar w:fldCharType="separate"/>
        </w:r>
        <w:r>
          <w:rPr>
            <w:noProof/>
            <w:webHidden/>
          </w:rPr>
          <w:t>26</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89" w:history="1">
        <w:r w:rsidRPr="00614964">
          <w:rPr>
            <w:rStyle w:val="Hyperlink"/>
            <w:rFonts w:cs="Arial"/>
            <w:noProof/>
          </w:rPr>
          <w:t>Brush Up on Toothpaste!</w:t>
        </w:r>
        <w:r>
          <w:rPr>
            <w:noProof/>
            <w:webHidden/>
          </w:rPr>
          <w:tab/>
        </w:r>
        <w:r>
          <w:rPr>
            <w:noProof/>
            <w:webHidden/>
          </w:rPr>
          <w:fldChar w:fldCharType="begin"/>
        </w:r>
        <w:r>
          <w:rPr>
            <w:noProof/>
            <w:webHidden/>
          </w:rPr>
          <w:instrText xml:space="preserve"> PAGEREF _Toc472932989 \h </w:instrText>
        </w:r>
        <w:r>
          <w:rPr>
            <w:noProof/>
            <w:webHidden/>
          </w:rPr>
        </w:r>
        <w:r>
          <w:rPr>
            <w:noProof/>
            <w:webHidden/>
          </w:rPr>
          <w:fldChar w:fldCharType="separate"/>
        </w:r>
        <w:r>
          <w:rPr>
            <w:noProof/>
            <w:webHidden/>
          </w:rPr>
          <w:t>27</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0" w:history="1">
        <w:r w:rsidRPr="00614964">
          <w:rPr>
            <w:rStyle w:val="Hyperlink"/>
            <w:rFonts w:cs="Arial"/>
            <w:noProof/>
          </w:rPr>
          <w:t>62 Endangered Elements</w:t>
        </w:r>
        <w:r>
          <w:rPr>
            <w:noProof/>
            <w:webHidden/>
          </w:rPr>
          <w:tab/>
        </w:r>
        <w:r>
          <w:rPr>
            <w:noProof/>
            <w:webHidden/>
          </w:rPr>
          <w:fldChar w:fldCharType="begin"/>
        </w:r>
        <w:r>
          <w:rPr>
            <w:noProof/>
            <w:webHidden/>
          </w:rPr>
          <w:instrText xml:space="preserve"> PAGEREF _Toc472932990 \h </w:instrText>
        </w:r>
        <w:r>
          <w:rPr>
            <w:noProof/>
            <w:webHidden/>
          </w:rPr>
        </w:r>
        <w:r>
          <w:rPr>
            <w:noProof/>
            <w:webHidden/>
          </w:rPr>
          <w:fldChar w:fldCharType="separate"/>
        </w:r>
        <w:r>
          <w:rPr>
            <w:noProof/>
            <w:webHidden/>
          </w:rPr>
          <w:t>28</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91" w:history="1">
        <w:r w:rsidRPr="00614964">
          <w:rPr>
            <w:rStyle w:val="Hyperlink"/>
          </w:rPr>
          <w:t>The Drive for Cleaner Emissions</w:t>
        </w:r>
        <w:r>
          <w:rPr>
            <w:webHidden/>
          </w:rPr>
          <w:tab/>
        </w:r>
        <w:r>
          <w:rPr>
            <w:webHidden/>
          </w:rPr>
          <w:fldChar w:fldCharType="begin"/>
        </w:r>
        <w:r>
          <w:rPr>
            <w:webHidden/>
          </w:rPr>
          <w:instrText xml:space="preserve"> PAGEREF _Toc472932991 \h </w:instrText>
        </w:r>
        <w:r>
          <w:rPr>
            <w:webHidden/>
          </w:rPr>
        </w:r>
        <w:r>
          <w:rPr>
            <w:webHidden/>
          </w:rPr>
          <w:fldChar w:fldCharType="separate"/>
        </w:r>
        <w:r>
          <w:rPr>
            <w:webHidden/>
          </w:rPr>
          <w:t>29</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2" w:history="1">
        <w:r w:rsidRPr="00614964">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_Toc472932992 \h </w:instrText>
        </w:r>
        <w:r>
          <w:rPr>
            <w:noProof/>
            <w:webHidden/>
          </w:rPr>
        </w:r>
        <w:r>
          <w:rPr>
            <w:noProof/>
            <w:webHidden/>
          </w:rPr>
          <w:fldChar w:fldCharType="separate"/>
        </w:r>
        <w:r>
          <w:rPr>
            <w:noProof/>
            <w:webHidden/>
          </w:rPr>
          <w:t>29</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3" w:history="1">
        <w:r w:rsidRPr="00614964">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_Toc472932993 \h </w:instrText>
        </w:r>
        <w:r>
          <w:rPr>
            <w:noProof/>
            <w:webHidden/>
          </w:rPr>
        </w:r>
        <w:r>
          <w:rPr>
            <w:noProof/>
            <w:webHidden/>
          </w:rPr>
          <w:fldChar w:fldCharType="separate"/>
        </w:r>
        <w:r>
          <w:rPr>
            <w:noProof/>
            <w:webHidden/>
          </w:rPr>
          <w:t>53</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4" w:history="1">
        <w:r w:rsidRPr="00614964">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_Toc472932994 \h </w:instrText>
        </w:r>
        <w:r>
          <w:rPr>
            <w:noProof/>
            <w:webHidden/>
          </w:rPr>
        </w:r>
        <w:r>
          <w:rPr>
            <w:noProof/>
            <w:webHidden/>
          </w:rPr>
          <w:fldChar w:fldCharType="separate"/>
        </w:r>
        <w:r>
          <w:rPr>
            <w:noProof/>
            <w:webHidden/>
          </w:rPr>
          <w:t>54</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5" w:history="1">
        <w:r w:rsidRPr="00614964">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_Toc472932995 \h </w:instrText>
        </w:r>
        <w:r>
          <w:rPr>
            <w:noProof/>
            <w:webHidden/>
          </w:rPr>
        </w:r>
        <w:r>
          <w:rPr>
            <w:noProof/>
            <w:webHidden/>
          </w:rPr>
          <w:fldChar w:fldCharType="separate"/>
        </w:r>
        <w:r>
          <w:rPr>
            <w:noProof/>
            <w:webHidden/>
          </w:rPr>
          <w:t>54</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6" w:history="1">
        <w:r w:rsidRPr="00614964">
          <w:rPr>
            <w:rStyle w:val="Hyperlink"/>
            <w:rFonts w:cs="Arial"/>
            <w:noProof/>
          </w:rPr>
          <w:t>Activities</w:t>
        </w:r>
        <w:r>
          <w:rPr>
            <w:noProof/>
            <w:webHidden/>
          </w:rPr>
          <w:tab/>
        </w:r>
        <w:r>
          <w:rPr>
            <w:noProof/>
            <w:webHidden/>
          </w:rPr>
          <w:fldChar w:fldCharType="begin"/>
        </w:r>
        <w:r>
          <w:rPr>
            <w:noProof/>
            <w:webHidden/>
          </w:rPr>
          <w:instrText xml:space="preserve"> PAGEREF _Toc472932996 \h </w:instrText>
        </w:r>
        <w:r>
          <w:rPr>
            <w:noProof/>
            <w:webHidden/>
          </w:rPr>
        </w:r>
        <w:r>
          <w:rPr>
            <w:noProof/>
            <w:webHidden/>
          </w:rPr>
          <w:fldChar w:fldCharType="separate"/>
        </w:r>
        <w:r>
          <w:rPr>
            <w:noProof/>
            <w:webHidden/>
          </w:rPr>
          <w:t>55</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7" w:history="1">
        <w:r w:rsidRPr="00614964">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_Toc472932997 \h </w:instrText>
        </w:r>
        <w:r>
          <w:rPr>
            <w:noProof/>
            <w:webHidden/>
          </w:rPr>
        </w:r>
        <w:r>
          <w:rPr>
            <w:noProof/>
            <w:webHidden/>
          </w:rPr>
          <w:fldChar w:fldCharType="separate"/>
        </w:r>
        <w:r>
          <w:rPr>
            <w:noProof/>
            <w:webHidden/>
          </w:rPr>
          <w:t>57</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2998" w:history="1">
        <w:r w:rsidRPr="00614964">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_Toc472932998 \h </w:instrText>
        </w:r>
        <w:r>
          <w:rPr>
            <w:noProof/>
            <w:webHidden/>
          </w:rPr>
        </w:r>
        <w:r>
          <w:rPr>
            <w:noProof/>
            <w:webHidden/>
          </w:rPr>
          <w:fldChar w:fldCharType="separate"/>
        </w:r>
        <w:r>
          <w:rPr>
            <w:noProof/>
            <w:webHidden/>
          </w:rPr>
          <w:t>59</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2999" w:history="1">
        <w:r w:rsidRPr="00614964">
          <w:rPr>
            <w:rStyle w:val="Hyperlink"/>
          </w:rPr>
          <w:t>No-Hit Wonder! D3O</w:t>
        </w:r>
        <w:r w:rsidRPr="00614964">
          <w:rPr>
            <w:rStyle w:val="Hyperlink"/>
            <w:vertAlign w:val="superscript"/>
          </w:rPr>
          <w:t>®</w:t>
        </w:r>
        <w:r>
          <w:rPr>
            <w:webHidden/>
          </w:rPr>
          <w:tab/>
        </w:r>
        <w:r>
          <w:rPr>
            <w:webHidden/>
          </w:rPr>
          <w:fldChar w:fldCharType="begin"/>
        </w:r>
        <w:r>
          <w:rPr>
            <w:webHidden/>
          </w:rPr>
          <w:instrText xml:space="preserve"> PAGEREF _Toc472932999 \h </w:instrText>
        </w:r>
        <w:r>
          <w:rPr>
            <w:webHidden/>
          </w:rPr>
        </w:r>
        <w:r>
          <w:rPr>
            <w:webHidden/>
          </w:rPr>
          <w:fldChar w:fldCharType="separate"/>
        </w:r>
        <w:r>
          <w:rPr>
            <w:webHidden/>
          </w:rPr>
          <w:t>62</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0" w:history="1">
        <w:r w:rsidRPr="00614964">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_Toc472933000 \h </w:instrText>
        </w:r>
        <w:r>
          <w:rPr>
            <w:noProof/>
            <w:webHidden/>
          </w:rPr>
        </w:r>
        <w:r>
          <w:rPr>
            <w:noProof/>
            <w:webHidden/>
          </w:rPr>
          <w:fldChar w:fldCharType="separate"/>
        </w:r>
        <w:r>
          <w:rPr>
            <w:noProof/>
            <w:webHidden/>
          </w:rPr>
          <w:t>62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1" w:history="1">
        <w:r w:rsidRPr="00614964">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_Toc472933001 \h </w:instrText>
        </w:r>
        <w:r>
          <w:rPr>
            <w:noProof/>
            <w:webHidden/>
          </w:rPr>
        </w:r>
        <w:r>
          <w:rPr>
            <w:noProof/>
            <w:webHidden/>
          </w:rPr>
          <w:fldChar w:fldCharType="separate"/>
        </w:r>
        <w:r>
          <w:rPr>
            <w:noProof/>
            <w:webHidden/>
          </w:rPr>
          <w:t>79</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2" w:history="1">
        <w:r w:rsidRPr="00614964">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_Toc472933002 \h </w:instrText>
        </w:r>
        <w:r>
          <w:rPr>
            <w:noProof/>
            <w:webHidden/>
          </w:rPr>
        </w:r>
        <w:r>
          <w:rPr>
            <w:noProof/>
            <w:webHidden/>
          </w:rPr>
          <w:fldChar w:fldCharType="separate"/>
        </w:r>
        <w:r>
          <w:rPr>
            <w:noProof/>
            <w:webHidden/>
          </w:rPr>
          <w:t>80</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3" w:history="1">
        <w:r w:rsidRPr="00614964">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_Toc472933003 \h </w:instrText>
        </w:r>
        <w:r>
          <w:rPr>
            <w:noProof/>
            <w:webHidden/>
          </w:rPr>
        </w:r>
        <w:r>
          <w:rPr>
            <w:noProof/>
            <w:webHidden/>
          </w:rPr>
          <w:fldChar w:fldCharType="separate"/>
        </w:r>
        <w:r>
          <w:rPr>
            <w:noProof/>
            <w:webHidden/>
          </w:rPr>
          <w:t>80</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4" w:history="1">
        <w:r w:rsidRPr="00614964">
          <w:rPr>
            <w:rStyle w:val="Hyperlink"/>
            <w:rFonts w:cs="Arial"/>
            <w:noProof/>
          </w:rPr>
          <w:t>Activities</w:t>
        </w:r>
        <w:r>
          <w:rPr>
            <w:noProof/>
            <w:webHidden/>
          </w:rPr>
          <w:tab/>
        </w:r>
        <w:r>
          <w:rPr>
            <w:noProof/>
            <w:webHidden/>
          </w:rPr>
          <w:fldChar w:fldCharType="begin"/>
        </w:r>
        <w:r>
          <w:rPr>
            <w:noProof/>
            <w:webHidden/>
          </w:rPr>
          <w:instrText xml:space="preserve"> PAGEREF _Toc472933004 \h </w:instrText>
        </w:r>
        <w:r>
          <w:rPr>
            <w:noProof/>
            <w:webHidden/>
          </w:rPr>
        </w:r>
        <w:r>
          <w:rPr>
            <w:noProof/>
            <w:webHidden/>
          </w:rPr>
          <w:fldChar w:fldCharType="separate"/>
        </w:r>
        <w:r>
          <w:rPr>
            <w:noProof/>
            <w:webHidden/>
          </w:rPr>
          <w:t>80</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5" w:history="1">
        <w:r w:rsidRPr="00614964">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_Toc472933005 \h </w:instrText>
        </w:r>
        <w:r>
          <w:rPr>
            <w:noProof/>
            <w:webHidden/>
          </w:rPr>
        </w:r>
        <w:r>
          <w:rPr>
            <w:noProof/>
            <w:webHidden/>
          </w:rPr>
          <w:fldChar w:fldCharType="separate"/>
        </w:r>
        <w:r>
          <w:rPr>
            <w:noProof/>
            <w:webHidden/>
          </w:rPr>
          <w:t>86</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6" w:history="1">
        <w:r w:rsidRPr="00614964">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_Toc472933006 \h </w:instrText>
        </w:r>
        <w:r>
          <w:rPr>
            <w:noProof/>
            <w:webHidden/>
          </w:rPr>
        </w:r>
        <w:r>
          <w:rPr>
            <w:noProof/>
            <w:webHidden/>
          </w:rPr>
          <w:fldChar w:fldCharType="separate"/>
        </w:r>
        <w:r>
          <w:rPr>
            <w:noProof/>
            <w:webHidden/>
          </w:rPr>
          <w:t>87</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3007" w:history="1">
        <w:r w:rsidRPr="00614964">
          <w:rPr>
            <w:rStyle w:val="Hyperlink"/>
          </w:rPr>
          <w:t>Iron in the Diet: Power on Your Plate?</w:t>
        </w:r>
        <w:r>
          <w:rPr>
            <w:webHidden/>
          </w:rPr>
          <w:tab/>
        </w:r>
        <w:r>
          <w:rPr>
            <w:webHidden/>
          </w:rPr>
          <w:fldChar w:fldCharType="begin"/>
        </w:r>
        <w:r>
          <w:rPr>
            <w:webHidden/>
          </w:rPr>
          <w:instrText xml:space="preserve"> PAGEREF _Toc472933007 \h </w:instrText>
        </w:r>
        <w:r>
          <w:rPr>
            <w:webHidden/>
          </w:rPr>
        </w:r>
        <w:r>
          <w:rPr>
            <w:webHidden/>
          </w:rPr>
          <w:fldChar w:fldCharType="separate"/>
        </w:r>
        <w:r>
          <w:rPr>
            <w:webHidden/>
          </w:rPr>
          <w:t>93</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8" w:history="1">
        <w:r w:rsidRPr="00614964">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_Toc472933008 \h </w:instrText>
        </w:r>
        <w:r>
          <w:rPr>
            <w:noProof/>
            <w:webHidden/>
          </w:rPr>
        </w:r>
        <w:r>
          <w:rPr>
            <w:noProof/>
            <w:webHidden/>
          </w:rPr>
          <w:fldChar w:fldCharType="separate"/>
        </w:r>
        <w:r>
          <w:rPr>
            <w:noProof/>
            <w:webHidden/>
          </w:rPr>
          <w:t>93</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09" w:history="1">
        <w:r w:rsidRPr="00614964">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_Toc472933009 \h </w:instrText>
        </w:r>
        <w:r>
          <w:rPr>
            <w:noProof/>
            <w:webHidden/>
          </w:rPr>
        </w:r>
        <w:r>
          <w:rPr>
            <w:noProof/>
            <w:webHidden/>
          </w:rPr>
          <w:fldChar w:fldCharType="separate"/>
        </w:r>
        <w:r>
          <w:rPr>
            <w:noProof/>
            <w:webHidden/>
          </w:rPr>
          <w:t>108</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0" w:history="1">
        <w:r w:rsidRPr="00614964">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_Toc472933010 \h </w:instrText>
        </w:r>
        <w:r>
          <w:rPr>
            <w:noProof/>
            <w:webHidden/>
          </w:rPr>
        </w:r>
        <w:r>
          <w:rPr>
            <w:noProof/>
            <w:webHidden/>
          </w:rPr>
          <w:fldChar w:fldCharType="separate"/>
        </w:r>
        <w:r>
          <w:rPr>
            <w:noProof/>
            <w:webHidden/>
          </w:rPr>
          <w:t>108</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1" w:history="1">
        <w:r w:rsidRPr="00614964">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_Toc472933011 \h </w:instrText>
        </w:r>
        <w:r>
          <w:rPr>
            <w:noProof/>
            <w:webHidden/>
          </w:rPr>
        </w:r>
        <w:r>
          <w:rPr>
            <w:noProof/>
            <w:webHidden/>
          </w:rPr>
          <w:fldChar w:fldCharType="separate"/>
        </w:r>
        <w:r>
          <w:rPr>
            <w:noProof/>
            <w:webHidden/>
          </w:rPr>
          <w:t>109</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2" w:history="1">
        <w:r w:rsidRPr="00614964">
          <w:rPr>
            <w:rStyle w:val="Hyperlink"/>
            <w:rFonts w:cs="Arial"/>
            <w:noProof/>
          </w:rPr>
          <w:t>Activities</w:t>
        </w:r>
        <w:r>
          <w:rPr>
            <w:noProof/>
            <w:webHidden/>
          </w:rPr>
          <w:tab/>
        </w:r>
        <w:r>
          <w:rPr>
            <w:noProof/>
            <w:webHidden/>
          </w:rPr>
          <w:fldChar w:fldCharType="begin"/>
        </w:r>
        <w:r>
          <w:rPr>
            <w:noProof/>
            <w:webHidden/>
          </w:rPr>
          <w:instrText xml:space="preserve"> PAGEREF _Toc472933012 \h </w:instrText>
        </w:r>
        <w:r>
          <w:rPr>
            <w:noProof/>
            <w:webHidden/>
          </w:rPr>
        </w:r>
        <w:r>
          <w:rPr>
            <w:noProof/>
            <w:webHidden/>
          </w:rPr>
          <w:fldChar w:fldCharType="separate"/>
        </w:r>
        <w:r>
          <w:rPr>
            <w:noProof/>
            <w:webHidden/>
          </w:rPr>
          <w:t>110</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3" w:history="1">
        <w:r w:rsidRPr="00614964">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_Toc472933013 \h </w:instrText>
        </w:r>
        <w:r>
          <w:rPr>
            <w:noProof/>
            <w:webHidden/>
          </w:rPr>
        </w:r>
        <w:r>
          <w:rPr>
            <w:noProof/>
            <w:webHidden/>
          </w:rPr>
          <w:fldChar w:fldCharType="separate"/>
        </w:r>
        <w:r>
          <w:rPr>
            <w:noProof/>
            <w:webHidden/>
          </w:rPr>
          <w:t>112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4" w:history="1">
        <w:r w:rsidRPr="00614964">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_Toc472933014 \h </w:instrText>
        </w:r>
        <w:r>
          <w:rPr>
            <w:noProof/>
            <w:webHidden/>
          </w:rPr>
        </w:r>
        <w:r>
          <w:rPr>
            <w:noProof/>
            <w:webHidden/>
          </w:rPr>
          <w:fldChar w:fldCharType="separate"/>
        </w:r>
        <w:r>
          <w:rPr>
            <w:noProof/>
            <w:webHidden/>
          </w:rPr>
          <w:t>112</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3015" w:history="1">
        <w:r w:rsidRPr="00614964">
          <w:rPr>
            <w:rStyle w:val="Hyperlink"/>
          </w:rPr>
          <w:t>Brush Up on Toothpaste!</w:t>
        </w:r>
        <w:r>
          <w:rPr>
            <w:webHidden/>
          </w:rPr>
          <w:tab/>
        </w:r>
        <w:r>
          <w:rPr>
            <w:webHidden/>
          </w:rPr>
          <w:fldChar w:fldCharType="begin"/>
        </w:r>
        <w:r>
          <w:rPr>
            <w:webHidden/>
          </w:rPr>
          <w:instrText xml:space="preserve"> PAGEREF _Toc472933015 \h </w:instrText>
        </w:r>
        <w:r>
          <w:rPr>
            <w:webHidden/>
          </w:rPr>
        </w:r>
        <w:r>
          <w:rPr>
            <w:webHidden/>
          </w:rPr>
          <w:fldChar w:fldCharType="separate"/>
        </w:r>
        <w:r>
          <w:rPr>
            <w:webHidden/>
          </w:rPr>
          <w:t>115</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6" w:history="1">
        <w:r w:rsidRPr="00614964">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_Toc472933016 \h </w:instrText>
        </w:r>
        <w:r>
          <w:rPr>
            <w:noProof/>
            <w:webHidden/>
          </w:rPr>
        </w:r>
        <w:r>
          <w:rPr>
            <w:noProof/>
            <w:webHidden/>
          </w:rPr>
          <w:fldChar w:fldCharType="separate"/>
        </w:r>
        <w:r>
          <w:rPr>
            <w:noProof/>
            <w:webHidden/>
          </w:rPr>
          <w:t>115</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7" w:history="1">
        <w:r w:rsidRPr="00614964">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_Toc472933017 \h </w:instrText>
        </w:r>
        <w:r>
          <w:rPr>
            <w:noProof/>
            <w:webHidden/>
          </w:rPr>
        </w:r>
        <w:r>
          <w:rPr>
            <w:noProof/>
            <w:webHidden/>
          </w:rPr>
          <w:fldChar w:fldCharType="separate"/>
        </w:r>
        <w:r>
          <w:rPr>
            <w:noProof/>
            <w:webHidden/>
          </w:rPr>
          <w:t>142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8" w:history="1">
        <w:r w:rsidRPr="00614964">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_Toc472933018 \h </w:instrText>
        </w:r>
        <w:r>
          <w:rPr>
            <w:noProof/>
            <w:webHidden/>
          </w:rPr>
        </w:r>
        <w:r>
          <w:rPr>
            <w:noProof/>
            <w:webHidden/>
          </w:rPr>
          <w:fldChar w:fldCharType="separate"/>
        </w:r>
        <w:r>
          <w:rPr>
            <w:noProof/>
            <w:webHidden/>
          </w:rPr>
          <w:t>142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19" w:history="1">
        <w:r w:rsidRPr="00614964">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_Toc472933019 \h </w:instrText>
        </w:r>
        <w:r>
          <w:rPr>
            <w:noProof/>
            <w:webHidden/>
          </w:rPr>
        </w:r>
        <w:r>
          <w:rPr>
            <w:noProof/>
            <w:webHidden/>
          </w:rPr>
          <w:fldChar w:fldCharType="separate"/>
        </w:r>
        <w:r>
          <w:rPr>
            <w:noProof/>
            <w:webHidden/>
          </w:rPr>
          <w:t>143</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0" w:history="1">
        <w:r w:rsidRPr="00614964">
          <w:rPr>
            <w:rStyle w:val="Hyperlink"/>
            <w:rFonts w:cs="Arial"/>
            <w:noProof/>
          </w:rPr>
          <w:t>Activities</w:t>
        </w:r>
        <w:r>
          <w:rPr>
            <w:noProof/>
            <w:webHidden/>
          </w:rPr>
          <w:tab/>
        </w:r>
        <w:r>
          <w:rPr>
            <w:noProof/>
            <w:webHidden/>
          </w:rPr>
          <w:fldChar w:fldCharType="begin"/>
        </w:r>
        <w:r>
          <w:rPr>
            <w:noProof/>
            <w:webHidden/>
          </w:rPr>
          <w:instrText xml:space="preserve"> PAGEREF _Toc472933020 \h </w:instrText>
        </w:r>
        <w:r>
          <w:rPr>
            <w:noProof/>
            <w:webHidden/>
          </w:rPr>
        </w:r>
        <w:r>
          <w:rPr>
            <w:noProof/>
            <w:webHidden/>
          </w:rPr>
          <w:fldChar w:fldCharType="separate"/>
        </w:r>
        <w:r>
          <w:rPr>
            <w:noProof/>
            <w:webHidden/>
          </w:rPr>
          <w:t>144</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1" w:history="1">
        <w:r w:rsidRPr="00614964">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_Toc472933021 \h </w:instrText>
        </w:r>
        <w:r>
          <w:rPr>
            <w:noProof/>
            <w:webHidden/>
          </w:rPr>
        </w:r>
        <w:r>
          <w:rPr>
            <w:noProof/>
            <w:webHidden/>
          </w:rPr>
          <w:fldChar w:fldCharType="separate"/>
        </w:r>
        <w:r>
          <w:rPr>
            <w:noProof/>
            <w:webHidden/>
          </w:rPr>
          <w:t>148</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2" w:history="1">
        <w:r w:rsidRPr="00614964">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_Toc472933022 \h </w:instrText>
        </w:r>
        <w:r>
          <w:rPr>
            <w:noProof/>
            <w:webHidden/>
          </w:rPr>
        </w:r>
        <w:r>
          <w:rPr>
            <w:noProof/>
            <w:webHidden/>
          </w:rPr>
          <w:fldChar w:fldCharType="separate"/>
        </w:r>
        <w:r>
          <w:rPr>
            <w:noProof/>
            <w:webHidden/>
          </w:rPr>
          <w:t>149</w:t>
        </w:r>
        <w:r>
          <w:rPr>
            <w:noProof/>
            <w:webHidden/>
          </w:rPr>
          <w:fldChar w:fldCharType="end"/>
        </w:r>
      </w:hyperlink>
    </w:p>
    <w:p w:rsidR="007E11C0" w:rsidRDefault="007E11C0">
      <w:pPr>
        <w:pStyle w:val="TOC1"/>
        <w:rPr>
          <w:rFonts w:asciiTheme="minorHAnsi" w:eastAsiaTheme="minorEastAsia" w:hAnsiTheme="minorHAnsi" w:cstheme="minorBidi"/>
          <w:b w:val="0"/>
          <w:sz w:val="22"/>
          <w:szCs w:val="22"/>
        </w:rPr>
      </w:pPr>
      <w:hyperlink w:anchor="_Toc472933023" w:history="1">
        <w:r w:rsidRPr="00614964">
          <w:rPr>
            <w:rStyle w:val="Hyperlink"/>
          </w:rPr>
          <w:t>62 Endangered Elements</w:t>
        </w:r>
        <w:r>
          <w:rPr>
            <w:webHidden/>
          </w:rPr>
          <w:tab/>
        </w:r>
        <w:r>
          <w:rPr>
            <w:webHidden/>
          </w:rPr>
          <w:fldChar w:fldCharType="begin"/>
        </w:r>
        <w:r>
          <w:rPr>
            <w:webHidden/>
          </w:rPr>
          <w:instrText xml:space="preserve"> PAGEREF _Toc472933023 \h </w:instrText>
        </w:r>
        <w:r>
          <w:rPr>
            <w:webHidden/>
          </w:rPr>
        </w:r>
        <w:r>
          <w:rPr>
            <w:webHidden/>
          </w:rPr>
          <w:fldChar w:fldCharType="separate"/>
        </w:r>
        <w:r>
          <w:rPr>
            <w:webHidden/>
          </w:rPr>
          <w:t>154</w:t>
        </w:r>
        <w:r>
          <w:rPr>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4" w:history="1">
        <w:r w:rsidRPr="00614964">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_Toc472933024 \h </w:instrText>
        </w:r>
        <w:r>
          <w:rPr>
            <w:noProof/>
            <w:webHidden/>
          </w:rPr>
        </w:r>
        <w:r>
          <w:rPr>
            <w:noProof/>
            <w:webHidden/>
          </w:rPr>
          <w:fldChar w:fldCharType="separate"/>
        </w:r>
        <w:r>
          <w:rPr>
            <w:noProof/>
            <w:webHidden/>
          </w:rPr>
          <w:t>154</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5" w:history="1">
        <w:r w:rsidRPr="00614964">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_Toc472933025 \h </w:instrText>
        </w:r>
        <w:r>
          <w:rPr>
            <w:noProof/>
            <w:webHidden/>
          </w:rPr>
        </w:r>
        <w:r>
          <w:rPr>
            <w:noProof/>
            <w:webHidden/>
          </w:rPr>
          <w:fldChar w:fldCharType="separate"/>
        </w:r>
        <w:r>
          <w:rPr>
            <w:noProof/>
            <w:webHidden/>
          </w:rPr>
          <w:t>171</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6" w:history="1">
        <w:r w:rsidRPr="00614964">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_Toc472933026 \h </w:instrText>
        </w:r>
        <w:r>
          <w:rPr>
            <w:noProof/>
            <w:webHidden/>
          </w:rPr>
        </w:r>
        <w:r>
          <w:rPr>
            <w:noProof/>
            <w:webHidden/>
          </w:rPr>
          <w:fldChar w:fldCharType="separate"/>
        </w:r>
        <w:r>
          <w:rPr>
            <w:noProof/>
            <w:webHidden/>
          </w:rPr>
          <w:t>172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7" w:history="1">
        <w:r w:rsidRPr="00614964">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_Toc472933027 \h </w:instrText>
        </w:r>
        <w:r>
          <w:rPr>
            <w:noProof/>
            <w:webHidden/>
          </w:rPr>
        </w:r>
        <w:r>
          <w:rPr>
            <w:noProof/>
            <w:webHidden/>
          </w:rPr>
          <w:fldChar w:fldCharType="separate"/>
        </w:r>
        <w:r>
          <w:rPr>
            <w:noProof/>
            <w:webHidden/>
          </w:rPr>
          <w:t>172</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8" w:history="1">
        <w:r w:rsidRPr="00614964">
          <w:rPr>
            <w:rStyle w:val="Hyperlink"/>
            <w:rFonts w:cs="Arial"/>
            <w:noProof/>
          </w:rPr>
          <w:t>Activities</w:t>
        </w:r>
        <w:r>
          <w:rPr>
            <w:noProof/>
            <w:webHidden/>
          </w:rPr>
          <w:tab/>
        </w:r>
        <w:r>
          <w:rPr>
            <w:noProof/>
            <w:webHidden/>
          </w:rPr>
          <w:fldChar w:fldCharType="begin"/>
        </w:r>
        <w:r>
          <w:rPr>
            <w:noProof/>
            <w:webHidden/>
          </w:rPr>
          <w:instrText xml:space="preserve"> PAGEREF _Toc472933028 \h </w:instrText>
        </w:r>
        <w:r>
          <w:rPr>
            <w:noProof/>
            <w:webHidden/>
          </w:rPr>
        </w:r>
        <w:r>
          <w:rPr>
            <w:noProof/>
            <w:webHidden/>
          </w:rPr>
          <w:fldChar w:fldCharType="separate"/>
        </w:r>
        <w:r>
          <w:rPr>
            <w:noProof/>
            <w:webHidden/>
          </w:rPr>
          <w:t>173</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29" w:history="1">
        <w:r w:rsidRPr="00614964">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_Toc472933029 \h </w:instrText>
        </w:r>
        <w:r>
          <w:rPr>
            <w:noProof/>
            <w:webHidden/>
          </w:rPr>
        </w:r>
        <w:r>
          <w:rPr>
            <w:noProof/>
            <w:webHidden/>
          </w:rPr>
          <w:fldChar w:fldCharType="separate"/>
        </w:r>
        <w:r>
          <w:rPr>
            <w:noProof/>
            <w:webHidden/>
          </w:rPr>
          <w:t>175</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30" w:history="1">
        <w:r w:rsidRPr="00614964">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_Toc472933030 \h </w:instrText>
        </w:r>
        <w:r>
          <w:rPr>
            <w:noProof/>
            <w:webHidden/>
          </w:rPr>
        </w:r>
        <w:r>
          <w:rPr>
            <w:noProof/>
            <w:webHidden/>
          </w:rPr>
          <w:fldChar w:fldCharType="separate"/>
        </w:r>
        <w:r>
          <w:rPr>
            <w:noProof/>
            <w:webHidden/>
          </w:rPr>
          <w:t>177</w:t>
        </w:r>
        <w:r>
          <w:rPr>
            <w:noProof/>
            <w:webHidden/>
          </w:rPr>
          <w:fldChar w:fldCharType="end"/>
        </w:r>
      </w:hyperlink>
    </w:p>
    <w:p w:rsidR="007E11C0" w:rsidRDefault="007E11C0">
      <w:pPr>
        <w:pStyle w:val="TOC2"/>
        <w:rPr>
          <w:rFonts w:asciiTheme="minorHAnsi" w:eastAsiaTheme="minorEastAsia" w:hAnsiTheme="minorHAnsi" w:cstheme="minorBidi"/>
          <w:noProof/>
          <w:sz w:val="22"/>
          <w:szCs w:val="22"/>
        </w:rPr>
      </w:pPr>
      <w:hyperlink w:anchor="_Toc472933031" w:history="1">
        <w:r w:rsidRPr="00614964">
          <w:rPr>
            <w:rStyle w:val="Hyperlink"/>
            <w:rFonts w:cs="Arial"/>
            <w:noProof/>
          </w:rPr>
          <w:t>General Web References (Web information not solely related to article topic)</w:t>
        </w:r>
        <w:r>
          <w:rPr>
            <w:noProof/>
            <w:webHidden/>
          </w:rPr>
          <w:tab/>
        </w:r>
        <w:r>
          <w:rPr>
            <w:noProof/>
            <w:webHidden/>
          </w:rPr>
          <w:fldChar w:fldCharType="begin"/>
        </w:r>
        <w:r>
          <w:rPr>
            <w:noProof/>
            <w:webHidden/>
          </w:rPr>
          <w:instrText xml:space="preserve"> PAGEREF _Toc472933031 \h </w:instrText>
        </w:r>
        <w:r>
          <w:rPr>
            <w:noProof/>
            <w:webHidden/>
          </w:rPr>
        </w:r>
        <w:r>
          <w:rPr>
            <w:noProof/>
            <w:webHidden/>
          </w:rPr>
          <w:fldChar w:fldCharType="separate"/>
        </w:r>
        <w:r>
          <w:rPr>
            <w:noProof/>
            <w:webHidden/>
          </w:rPr>
          <w:t>180</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4" w:name="_Toc283997087"/>
      <w:bookmarkStart w:id="5" w:name="_Toc472932974"/>
      <w:r w:rsidR="00F2328F">
        <w:lastRenderedPageBreak/>
        <w:t>About the Guide</w:t>
      </w:r>
      <w:bookmarkEnd w:id="4"/>
      <w:bookmarkEnd w:id="5"/>
    </w:p>
    <w:p w:rsidR="00F2328F" w:rsidRDefault="00F2328F" w:rsidP="00F2328F">
      <w:pPr>
        <w:rPr>
          <w:rFonts w:ascii="Arial" w:hAnsi="Arial" w:cs="Arial"/>
          <w:color w:val="000000"/>
        </w:rPr>
      </w:pPr>
    </w:p>
    <w:p w:rsidR="00794B33" w:rsidRDefault="00794B33" w:rsidP="00794B33">
      <w:pPr>
        <w:rPr>
          <w:rFonts w:ascii="Arial" w:hAnsi="Arial" w:cs="Arial"/>
          <w:sz w:val="22"/>
          <w:szCs w:val="22"/>
        </w:rPr>
      </w:pPr>
      <w:r w:rsidRPr="00835CFD">
        <w:rPr>
          <w:rFonts w:ascii="Arial" w:hAnsi="Arial" w:cs="Arial"/>
          <w:sz w:val="22"/>
          <w:szCs w:val="22"/>
        </w:rPr>
        <w:t xml:space="preserve">Teacher’s Guide </w:t>
      </w:r>
      <w:r>
        <w:rPr>
          <w:rFonts w:ascii="Arial" w:hAnsi="Arial" w:cs="Arial"/>
          <w:sz w:val="22"/>
          <w:szCs w:val="22"/>
        </w:rPr>
        <w:t>team leader</w:t>
      </w:r>
      <w:r w:rsidRPr="00835CFD">
        <w:rPr>
          <w:rFonts w:ascii="Arial" w:hAnsi="Arial" w:cs="Arial"/>
          <w:sz w:val="22"/>
          <w:szCs w:val="22"/>
        </w:rPr>
        <w:t xml:space="preserve"> William Bleam</w:t>
      </w:r>
      <w:r>
        <w:rPr>
          <w:rFonts w:ascii="Arial" w:hAnsi="Arial" w:cs="Arial"/>
          <w:sz w:val="22"/>
          <w:szCs w:val="22"/>
        </w:rPr>
        <w:t>, and editors</w:t>
      </w:r>
      <w:r w:rsidRPr="00835CFD">
        <w:rPr>
          <w:rFonts w:ascii="Arial" w:hAnsi="Arial" w:cs="Arial"/>
          <w:sz w:val="22"/>
          <w:szCs w:val="22"/>
        </w:rPr>
        <w:t xml:space="preserve"> </w:t>
      </w:r>
      <w:r>
        <w:rPr>
          <w:rFonts w:ascii="Arial" w:hAnsi="Arial" w:cs="Arial"/>
          <w:sz w:val="22"/>
          <w:szCs w:val="22"/>
        </w:rPr>
        <w:t xml:space="preserve">Pamela Diaz, </w:t>
      </w:r>
      <w:r w:rsidRPr="00835CFD">
        <w:rPr>
          <w:rFonts w:ascii="Arial" w:hAnsi="Arial" w:cs="Arial"/>
          <w:sz w:val="22"/>
          <w:szCs w:val="22"/>
        </w:rPr>
        <w:t>Regis Goode</w:t>
      </w:r>
      <w:r>
        <w:rPr>
          <w:rFonts w:ascii="Arial" w:hAnsi="Arial" w:cs="Arial"/>
          <w:sz w:val="22"/>
          <w:szCs w:val="22"/>
        </w:rPr>
        <w:t>,</w:t>
      </w:r>
      <w:r w:rsidRPr="00835CFD">
        <w:rPr>
          <w:rFonts w:ascii="Arial" w:hAnsi="Arial" w:cs="Arial"/>
          <w:sz w:val="22"/>
          <w:szCs w:val="22"/>
        </w:rPr>
        <w:t xml:space="preserve"> </w:t>
      </w:r>
      <w:r>
        <w:rPr>
          <w:rFonts w:ascii="Arial" w:hAnsi="Arial" w:cs="Arial"/>
          <w:sz w:val="22"/>
          <w:szCs w:val="22"/>
        </w:rPr>
        <w:t xml:space="preserve">Diane Krone, Steve Long and </w:t>
      </w:r>
      <w:r w:rsidRPr="00835CFD">
        <w:rPr>
          <w:rFonts w:ascii="Arial" w:hAnsi="Arial" w:cs="Arial"/>
          <w:sz w:val="22"/>
          <w:szCs w:val="22"/>
        </w:rPr>
        <w:t xml:space="preserve">Barbara Sitzman created the Teacher’s Guide article material. </w:t>
      </w:r>
    </w:p>
    <w:p w:rsidR="00794B33" w:rsidRPr="00794B33" w:rsidRDefault="00794B33" w:rsidP="00794B33">
      <w:pPr>
        <w:rPr>
          <w:rFonts w:ascii="Arial" w:hAnsi="Arial" w:cs="Arial"/>
          <w:sz w:val="22"/>
          <w:szCs w:val="22"/>
        </w:rPr>
      </w:pPr>
      <w:r w:rsidRPr="00794B33">
        <w:rPr>
          <w:rFonts w:ascii="Arial" w:hAnsi="Arial" w:cs="Arial"/>
          <w:sz w:val="22"/>
          <w:szCs w:val="22"/>
        </w:rPr>
        <w:t xml:space="preserve">E-mail: </w:t>
      </w:r>
      <w:hyperlink r:id="rId10" w:history="1">
        <w:r w:rsidRPr="00794B3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 xml:space="preserve">Susan Cooper prepared the </w:t>
      </w:r>
      <w:r w:rsidR="0096453D">
        <w:rPr>
          <w:rFonts w:ascii="Arial" w:hAnsi="Arial" w:cs="Arial"/>
          <w:sz w:val="22"/>
          <w:szCs w:val="22"/>
        </w:rPr>
        <w:t>correlations to the Next Generation Science Standards</w:t>
      </w:r>
      <w:r w:rsidRPr="00CE7352">
        <w:rPr>
          <w:rFonts w:ascii="Arial" w:hAnsi="Arial" w:cs="Arial"/>
          <w:sz w:val="22"/>
          <w:szCs w:val="22"/>
        </w:rPr>
        <w:t xml:space="preserve">, </w:t>
      </w:r>
      <w:r w:rsidR="0096453D">
        <w:rPr>
          <w:rFonts w:ascii="Arial" w:hAnsi="Arial" w:cs="Arial"/>
          <w:sz w:val="22"/>
          <w:szCs w:val="22"/>
        </w:rPr>
        <w:t xml:space="preserve">the connections to the Common Core State Standards, </w:t>
      </w:r>
      <w:r w:rsidR="00C23D24">
        <w:rPr>
          <w:rFonts w:ascii="Arial" w:hAnsi="Arial" w:cs="Arial"/>
          <w:sz w:val="22"/>
          <w:szCs w:val="22"/>
        </w:rPr>
        <w:t xml:space="preserve">the </w:t>
      </w:r>
      <w:r w:rsidRPr="00CE7352">
        <w:rPr>
          <w:rFonts w:ascii="Arial" w:hAnsi="Arial" w:cs="Arial"/>
          <w:sz w:val="22"/>
          <w:szCs w:val="22"/>
        </w:rPr>
        <w:t>anticipation</w:t>
      </w:r>
      <w:r>
        <w:rPr>
          <w:rFonts w:ascii="Arial" w:hAnsi="Arial" w:cs="Arial"/>
          <w:sz w:val="22"/>
          <w:szCs w:val="22"/>
        </w:rPr>
        <w:t xml:space="preserve"> guides</w:t>
      </w:r>
      <w:r w:rsidRPr="00CE7352">
        <w:rPr>
          <w:rFonts w:ascii="Arial" w:hAnsi="Arial" w:cs="Arial"/>
          <w:sz w:val="22"/>
          <w:szCs w:val="22"/>
        </w:rPr>
        <w:t xml:space="preserve">, and </w:t>
      </w:r>
      <w:r w:rsidR="00C23D24">
        <w:rPr>
          <w:rFonts w:ascii="Arial" w:hAnsi="Arial" w:cs="Arial"/>
          <w:sz w:val="22"/>
          <w:szCs w:val="22"/>
        </w:rPr>
        <w:t xml:space="preserve">the </w:t>
      </w:r>
      <w:r w:rsidRPr="00CE7352">
        <w:rPr>
          <w:rFonts w:ascii="Arial" w:hAnsi="Arial" w:cs="Arial"/>
          <w:sz w:val="22"/>
          <w:szCs w:val="22"/>
        </w:rPr>
        <w:t>reading guides.</w:t>
      </w:r>
    </w:p>
    <w:p w:rsidR="00F2328F" w:rsidRPr="00CE7352" w:rsidRDefault="00F2328F" w:rsidP="00F2328F">
      <w:pPr>
        <w:rPr>
          <w:rFonts w:ascii="Arial" w:hAnsi="Arial" w:cs="Arial"/>
          <w:sz w:val="22"/>
          <w:szCs w:val="22"/>
        </w:rPr>
      </w:pPr>
    </w:p>
    <w:p w:rsidR="00802B0E" w:rsidRDefault="00F2328F" w:rsidP="00F2328F">
      <w:pPr>
        <w:rPr>
          <w:rFonts w:ascii="Arial" w:hAnsi="Arial" w:cs="Arial"/>
          <w:sz w:val="22"/>
          <w:szCs w:val="22"/>
        </w:rPr>
      </w:pPr>
      <w:r w:rsidRPr="00CE7352">
        <w:rPr>
          <w:rFonts w:ascii="Arial" w:hAnsi="Arial" w:cs="Arial"/>
          <w:sz w:val="22"/>
          <w:szCs w:val="22"/>
        </w:rPr>
        <w:t>Patrice Pages,</w:t>
      </w:r>
      <w:r>
        <w:rPr>
          <w:rFonts w:ascii="Arial" w:hAnsi="Arial" w:cs="Arial"/>
          <w:sz w:val="22"/>
          <w:szCs w:val="22"/>
        </w:rPr>
        <w:t xml:space="preserve"> </w:t>
      </w:r>
      <w:r w:rsidR="00256E4D" w:rsidRPr="00256E4D">
        <w:rPr>
          <w:rFonts w:ascii="Arial" w:hAnsi="Arial" w:cs="Arial"/>
          <w:i/>
          <w:sz w:val="22"/>
          <w:szCs w:val="22"/>
        </w:rPr>
        <w:t>ChemMatters</w:t>
      </w:r>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 xml:space="preserve">the Teacher’s </w:t>
      </w:r>
      <w:r w:rsidRPr="00CE7352">
        <w:rPr>
          <w:rFonts w:ascii="Arial" w:hAnsi="Arial" w:cs="Arial"/>
          <w:sz w:val="22"/>
          <w:szCs w:val="22"/>
        </w:rPr>
        <w:t>Guide.</w:t>
      </w:r>
    </w:p>
    <w:p w:rsidR="00F2328F" w:rsidRPr="00CE7352" w:rsidRDefault="00F2328F" w:rsidP="00F2328F">
      <w:pPr>
        <w:rPr>
          <w:rFonts w:ascii="Arial" w:hAnsi="Arial" w:cs="Arial"/>
          <w:sz w:val="22"/>
          <w:szCs w:val="22"/>
        </w:rPr>
      </w:pPr>
      <w:r w:rsidRPr="00CE7352">
        <w:rPr>
          <w:rFonts w:ascii="Arial" w:hAnsi="Arial" w:cs="Arial"/>
          <w:sz w:val="22"/>
          <w:szCs w:val="22"/>
        </w:rPr>
        <w:t xml:space="preserve">E-mail: </w:t>
      </w:r>
      <w:hyperlink r:id="rId11"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96453D" w:rsidRPr="00835CFD" w:rsidRDefault="0096453D" w:rsidP="0096453D">
      <w:pPr>
        <w:rPr>
          <w:rFonts w:ascii="Arial" w:hAnsi="Arial" w:cs="Arial"/>
          <w:sz w:val="22"/>
          <w:szCs w:val="22"/>
        </w:rPr>
      </w:pPr>
      <w:r w:rsidRPr="00835CFD">
        <w:rPr>
          <w:rFonts w:ascii="Arial" w:hAnsi="Arial" w:cs="Arial"/>
          <w:sz w:val="22"/>
          <w:szCs w:val="22"/>
        </w:rPr>
        <w:t xml:space="preserve">Articles from past issues of </w:t>
      </w:r>
      <w:r w:rsidRPr="00835CFD">
        <w:rPr>
          <w:rFonts w:ascii="Arial" w:hAnsi="Arial" w:cs="Arial"/>
          <w:i/>
          <w:sz w:val="22"/>
          <w:szCs w:val="22"/>
        </w:rPr>
        <w:t>ChemMatters</w:t>
      </w:r>
      <w:r w:rsidRPr="00835CFD">
        <w:rPr>
          <w:rFonts w:ascii="Arial" w:hAnsi="Arial" w:cs="Arial"/>
          <w:sz w:val="22"/>
          <w:szCs w:val="22"/>
        </w:rPr>
        <w:t xml:space="preserve"> </w:t>
      </w:r>
      <w:r>
        <w:rPr>
          <w:rFonts w:ascii="Arial" w:hAnsi="Arial" w:cs="Arial"/>
          <w:sz w:val="22"/>
          <w:szCs w:val="22"/>
        </w:rPr>
        <w:t xml:space="preserve">and related Teacher’s Guides </w:t>
      </w:r>
      <w:r w:rsidRPr="00835CFD">
        <w:rPr>
          <w:rFonts w:ascii="Arial" w:hAnsi="Arial" w:cs="Arial"/>
          <w:sz w:val="22"/>
          <w:szCs w:val="22"/>
        </w:rPr>
        <w:t xml:space="preserve">can be accessed from a DVD that is available from the American Chemical Society for $42. The DVD contains the entire 30-year publication of </w:t>
      </w:r>
      <w:r w:rsidRPr="00835CFD">
        <w:rPr>
          <w:rFonts w:ascii="Arial" w:hAnsi="Arial" w:cs="Arial"/>
          <w:i/>
          <w:sz w:val="22"/>
          <w:szCs w:val="22"/>
        </w:rPr>
        <w:t>ChemMatters</w:t>
      </w:r>
      <w:r w:rsidRPr="00835CFD">
        <w:rPr>
          <w:rFonts w:ascii="Arial" w:hAnsi="Arial" w:cs="Arial"/>
          <w:sz w:val="22"/>
          <w:szCs w:val="22"/>
        </w:rPr>
        <w:t xml:space="preserve"> issues, from February 1983 to April 2013</w:t>
      </w:r>
      <w:r>
        <w:rPr>
          <w:rFonts w:ascii="Arial" w:hAnsi="Arial" w:cs="Arial"/>
          <w:sz w:val="22"/>
          <w:szCs w:val="22"/>
        </w:rPr>
        <w:t xml:space="preserve">, </w:t>
      </w:r>
      <w:r w:rsidRPr="001C2B70">
        <w:rPr>
          <w:rFonts w:ascii="Arial" w:hAnsi="Arial" w:cs="Arial"/>
          <w:sz w:val="22"/>
          <w:szCs w:val="22"/>
        </w:rPr>
        <w:t>along with all the related Teacher’s Guides since they were first created with the February 1990 issue</w:t>
      </w:r>
      <w:r>
        <w:rPr>
          <w:rFonts w:ascii="Arial" w:hAnsi="Arial" w:cs="Arial"/>
          <w:sz w:val="22"/>
          <w:szCs w:val="22"/>
        </w:rPr>
        <w:t xml:space="preserve"> </w:t>
      </w:r>
      <w:r w:rsidRPr="001C2B70">
        <w:rPr>
          <w:rFonts w:ascii="Arial" w:hAnsi="Arial" w:cs="Arial"/>
          <w:sz w:val="22"/>
          <w:szCs w:val="22"/>
        </w:rPr>
        <w:t xml:space="preserve">of </w:t>
      </w:r>
      <w:r w:rsidRPr="0076055E">
        <w:rPr>
          <w:rFonts w:ascii="Arial" w:hAnsi="Arial" w:cs="Arial"/>
          <w:i/>
          <w:sz w:val="22"/>
          <w:szCs w:val="22"/>
        </w:rPr>
        <w:t>ChemMatters</w:t>
      </w:r>
      <w:r w:rsidRPr="001C2B70">
        <w:rPr>
          <w:rFonts w:ascii="Arial" w:hAnsi="Arial" w:cs="Arial"/>
          <w:sz w:val="22"/>
          <w:szCs w:val="22"/>
        </w:rPr>
        <w:t>.</w:t>
      </w:r>
    </w:p>
    <w:p w:rsidR="0096453D" w:rsidRPr="00835CFD" w:rsidRDefault="0096453D" w:rsidP="0096453D">
      <w:pPr>
        <w:rPr>
          <w:rFonts w:ascii="Arial" w:hAnsi="Arial" w:cs="Arial"/>
          <w:sz w:val="22"/>
          <w:szCs w:val="22"/>
        </w:rPr>
      </w:pPr>
    </w:p>
    <w:p w:rsidR="0096453D" w:rsidRPr="00835CFD" w:rsidRDefault="0096453D" w:rsidP="0096453D">
      <w:pPr>
        <w:rPr>
          <w:rFonts w:ascii="Arial" w:hAnsi="Arial" w:cs="Arial"/>
          <w:sz w:val="22"/>
          <w:szCs w:val="22"/>
        </w:rPr>
      </w:pPr>
      <w:r w:rsidRPr="00835CFD">
        <w:rPr>
          <w:rFonts w:ascii="Arial" w:hAnsi="Arial" w:cs="Arial"/>
          <w:sz w:val="22"/>
          <w:szCs w:val="22"/>
        </w:rPr>
        <w:t>The DVD also includes Article, Title</w:t>
      </w:r>
      <w:r>
        <w:rPr>
          <w:rFonts w:ascii="Arial" w:hAnsi="Arial" w:cs="Arial"/>
          <w:sz w:val="22"/>
          <w:szCs w:val="22"/>
        </w:rPr>
        <w:t>,</w:t>
      </w:r>
      <w:r w:rsidRPr="00835CFD">
        <w:rPr>
          <w:rFonts w:ascii="Arial" w:hAnsi="Arial" w:cs="Arial"/>
          <w:sz w:val="22"/>
          <w:szCs w:val="22"/>
        </w:rPr>
        <w:t xml:space="preserve"> and Keyword Indexes that cover all issues from February 1983 to April 2013.</w:t>
      </w:r>
      <w:r>
        <w:rPr>
          <w:rFonts w:ascii="Arial" w:hAnsi="Arial" w:cs="Arial"/>
          <w:sz w:val="22"/>
          <w:szCs w:val="22"/>
        </w:rPr>
        <w:t xml:space="preserve"> </w:t>
      </w:r>
      <w:r w:rsidRPr="001C2B70">
        <w:rPr>
          <w:rFonts w:ascii="Arial" w:hAnsi="Arial" w:cs="Arial"/>
          <w:sz w:val="22"/>
          <w:szCs w:val="22"/>
        </w:rPr>
        <w:t>A search function (similar to a Google search of keywords) is also available on the DVD.</w:t>
      </w:r>
    </w:p>
    <w:p w:rsidR="0096453D" w:rsidRPr="00835CFD" w:rsidRDefault="0096453D" w:rsidP="0096453D">
      <w:pPr>
        <w:rPr>
          <w:rFonts w:ascii="Arial" w:hAnsi="Arial" w:cs="Arial"/>
          <w:sz w:val="22"/>
          <w:szCs w:val="22"/>
        </w:rPr>
      </w:pPr>
    </w:p>
    <w:p w:rsidR="005736EC" w:rsidRPr="00653AB0" w:rsidRDefault="0096453D" w:rsidP="0096453D">
      <w:pPr>
        <w:rPr>
          <w:rFonts w:ascii="Arial" w:hAnsi="Arial" w:cs="Arial"/>
          <w:sz w:val="22"/>
          <w:szCs w:val="22"/>
        </w:rPr>
      </w:pPr>
      <w:r w:rsidRPr="00835CFD">
        <w:rPr>
          <w:rFonts w:ascii="Arial" w:hAnsi="Arial" w:cs="Arial"/>
          <w:sz w:val="22"/>
          <w:szCs w:val="22"/>
        </w:rPr>
        <w:t xml:space="preserve">The </w:t>
      </w:r>
      <w:r w:rsidRPr="00835CFD">
        <w:rPr>
          <w:rFonts w:ascii="Arial" w:hAnsi="Arial" w:cs="Arial"/>
          <w:i/>
          <w:sz w:val="22"/>
          <w:szCs w:val="22"/>
        </w:rPr>
        <w:t>ChemMatters</w:t>
      </w:r>
      <w:r w:rsidRPr="00835CFD">
        <w:rPr>
          <w:rFonts w:ascii="Arial" w:hAnsi="Arial" w:cs="Arial"/>
          <w:sz w:val="22"/>
          <w:szCs w:val="22"/>
        </w:rPr>
        <w:t xml:space="preserve"> DVD can be purchased by calling 1-800-227-5558.</w:t>
      </w:r>
      <w:r>
        <w:rPr>
          <w:rFonts w:ascii="Arial" w:hAnsi="Arial" w:cs="Arial"/>
          <w:sz w:val="22"/>
          <w:szCs w:val="22"/>
        </w:rPr>
        <w:t xml:space="preserve"> </w:t>
      </w:r>
      <w:r w:rsidRPr="00835CFD">
        <w:rPr>
          <w:rFonts w:ascii="Arial" w:hAnsi="Arial" w:cs="Arial"/>
          <w:sz w:val="22"/>
          <w:szCs w:val="22"/>
        </w:rPr>
        <w:t xml:space="preserve">Purchase information can </w:t>
      </w:r>
      <w:r>
        <w:rPr>
          <w:rFonts w:ascii="Arial" w:hAnsi="Arial" w:cs="Arial"/>
          <w:sz w:val="22"/>
          <w:szCs w:val="22"/>
        </w:rPr>
        <w:t xml:space="preserve">also </w:t>
      </w:r>
      <w:r w:rsidRPr="00835CFD">
        <w:rPr>
          <w:rFonts w:ascii="Arial" w:hAnsi="Arial" w:cs="Arial"/>
          <w:sz w:val="22"/>
          <w:szCs w:val="22"/>
        </w:rPr>
        <w:t>be found online at</w:t>
      </w:r>
      <w:r>
        <w:rPr>
          <w:rFonts w:ascii="Arial" w:hAnsi="Arial" w:cs="Arial"/>
          <w:sz w:val="22"/>
          <w:szCs w:val="22"/>
        </w:rPr>
        <w:t xml:space="preserve">: </w:t>
      </w:r>
      <w:hyperlink r:id="rId12" w:history="1">
        <w:r w:rsidR="005736EC" w:rsidRPr="004019A4">
          <w:rPr>
            <w:rStyle w:val="Hyperlink"/>
            <w:rFonts w:ascii="Arial" w:hAnsi="Arial" w:cs="Arial"/>
            <w:sz w:val="22"/>
            <w:szCs w:val="22"/>
          </w:rPr>
          <w:t>https://www.acs.org/content/acs/en/education/resources/highschool/chemmatters/products.html</w:t>
        </w:r>
      </w:hyperlink>
      <w:r w:rsidR="005736EC">
        <w:rPr>
          <w:rFonts w:ascii="Arial" w:hAnsi="Arial" w:cs="Arial"/>
          <w:sz w:val="22"/>
          <w:szCs w:val="22"/>
        </w:rPr>
        <w:t>.</w:t>
      </w:r>
    </w:p>
    <w:p w:rsidR="00F2328F" w:rsidRPr="00FB090C" w:rsidRDefault="00F2328F" w:rsidP="002D71DE">
      <w:pPr>
        <w:pStyle w:val="Default"/>
        <w:rPr>
          <w:rFonts w:ascii="Arial" w:hAnsi="Arial" w:cs="Arial"/>
        </w:rPr>
      </w:pPr>
      <w:r>
        <w:rPr>
          <w:rFonts w:ascii="Arial" w:hAnsi="Arial" w:cs="Arial"/>
        </w:rPr>
        <w:br w:type="page"/>
      </w:r>
    </w:p>
    <w:p w:rsidR="005A0CDC" w:rsidRDefault="005A0CDC" w:rsidP="0054350A">
      <w:pPr>
        <w:pStyle w:val="Heading1"/>
        <w:spacing w:after="0"/>
      </w:pPr>
      <w:bookmarkStart w:id="6" w:name="_Toc212568386"/>
      <w:bookmarkStart w:id="7" w:name="_Toc472932975"/>
      <w:r w:rsidRPr="00FB090C">
        <w:lastRenderedPageBreak/>
        <w:t>Student Questions</w:t>
      </w:r>
      <w:bookmarkEnd w:id="6"/>
      <w:r w:rsidR="00130548">
        <w:t xml:space="preserve"> </w:t>
      </w:r>
      <w:r w:rsidR="0054350A">
        <w:br/>
      </w:r>
      <w:r w:rsidR="00130548">
        <w:t>(from the articles)</w:t>
      </w:r>
      <w:bookmarkEnd w:id="7"/>
    </w:p>
    <w:p w:rsidR="003D4DD7" w:rsidRPr="00CC3A47" w:rsidRDefault="003D4DD7" w:rsidP="003D4DD7">
      <w:pPr>
        <w:pStyle w:val="Default"/>
        <w:rPr>
          <w:rFonts w:ascii="Arial" w:hAnsi="Arial" w:cs="Arial"/>
        </w:rPr>
      </w:pPr>
    </w:p>
    <w:p w:rsidR="00F71D2F" w:rsidRPr="00D458FF" w:rsidRDefault="00F71D2F" w:rsidP="00F71D2F">
      <w:pPr>
        <w:rPr>
          <w:rFonts w:ascii="Arial" w:hAnsi="Arial" w:cs="Arial"/>
          <w:b/>
        </w:rPr>
      </w:pPr>
      <w:r>
        <w:rPr>
          <w:rFonts w:ascii="Arial" w:hAnsi="Arial" w:cs="Arial"/>
          <w:b/>
        </w:rPr>
        <w:t>The Drive for Cleaner Emissions</w:t>
      </w:r>
    </w:p>
    <w:p w:rsidR="00F71D2F" w:rsidRPr="00D66A75" w:rsidRDefault="00F71D2F" w:rsidP="00F71D2F">
      <w:pPr>
        <w:rPr>
          <w:rFonts w:ascii="Arial" w:hAnsi="Arial" w:cs="Arial"/>
          <w:b/>
          <w:sz w:val="22"/>
          <w:szCs w:val="22"/>
        </w:rPr>
      </w:pPr>
    </w:p>
    <w:p w:rsidR="00F71D2F" w:rsidRPr="0052093A"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Why did Volkswagen tamper with the software in some models of its diesel automobiles?</w:t>
      </w:r>
    </w:p>
    <w:p w:rsidR="00F71D2F" w:rsidRPr="003B4E84" w:rsidRDefault="00F71D2F" w:rsidP="00DA096A">
      <w:pPr>
        <w:numPr>
          <w:ilvl w:val="1"/>
          <w:numId w:val="26"/>
        </w:numPr>
        <w:tabs>
          <w:tab w:val="clear" w:pos="1440"/>
        </w:tabs>
        <w:ind w:left="360"/>
        <w:rPr>
          <w:rFonts w:ascii="Arial" w:hAnsi="Arial" w:cs="Arial"/>
          <w:sz w:val="22"/>
          <w:szCs w:val="22"/>
        </w:rPr>
      </w:pPr>
      <w:r w:rsidRPr="003B4E84">
        <w:rPr>
          <w:rFonts w:ascii="Arial" w:hAnsi="Arial" w:cs="Arial"/>
          <w:sz w:val="22"/>
          <w:szCs w:val="22"/>
        </w:rPr>
        <w:t>What are the three fundamental properties that car manufactures need to balance, in order to reduce car emissions?</w:t>
      </w:r>
    </w:p>
    <w:p w:rsidR="00F71D2F" w:rsidRPr="0052093A"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What are the reactants and products of the most common type of combustion reaction?</w:t>
      </w:r>
    </w:p>
    <w:p w:rsidR="00F71D2F"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What are the two gases that are found in large amounts in air?</w:t>
      </w:r>
    </w:p>
    <w:p w:rsidR="00F71D2F" w:rsidRPr="00015CAF"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Under what condition will a gasoline engine produce carbon monoxide (CO)?</w:t>
      </w:r>
    </w:p>
    <w:p w:rsidR="00F71D2F" w:rsidRPr="00015CAF" w:rsidRDefault="00F71D2F" w:rsidP="00DA096A">
      <w:pPr>
        <w:numPr>
          <w:ilvl w:val="1"/>
          <w:numId w:val="26"/>
        </w:numPr>
        <w:tabs>
          <w:tab w:val="clear" w:pos="1440"/>
        </w:tabs>
        <w:ind w:left="360"/>
        <w:rPr>
          <w:rFonts w:ascii="Arial" w:hAnsi="Arial" w:cs="Arial"/>
          <w:sz w:val="22"/>
          <w:szCs w:val="22"/>
        </w:rPr>
      </w:pPr>
      <w:r w:rsidRPr="00015CAF">
        <w:rPr>
          <w:rFonts w:ascii="Arial" w:hAnsi="Arial" w:cs="Arial"/>
          <w:sz w:val="22"/>
          <w:szCs w:val="22"/>
        </w:rPr>
        <w:t>Under what condition will a gasoline engine produce nitrogen oxides?</w:t>
      </w:r>
    </w:p>
    <w:p w:rsidR="00F71D2F"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What does the term “stoichiometrically balanced” mean?</w:t>
      </w:r>
    </w:p>
    <w:p w:rsidR="00F71D2F" w:rsidRPr="0052093A"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Name the four polluting gases produced in a car’s engine that are treated by a catalytic converter.</w:t>
      </w:r>
    </w:p>
    <w:p w:rsidR="00F71D2F" w:rsidRPr="009D45F5"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Name the cleaner gases that are released from a catalytic converter into the tailpipe.</w:t>
      </w:r>
    </w:p>
    <w:p w:rsidR="00F71D2F" w:rsidRPr="0052093A"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Describe three ways in which a diesel engine operates differently than a gasoline engine, according to the article.</w:t>
      </w:r>
    </w:p>
    <w:p w:rsidR="00F71D2F" w:rsidRDefault="00F71D2F" w:rsidP="00DA096A">
      <w:pPr>
        <w:numPr>
          <w:ilvl w:val="1"/>
          <w:numId w:val="26"/>
        </w:numPr>
        <w:tabs>
          <w:tab w:val="clear" w:pos="1440"/>
        </w:tabs>
        <w:ind w:left="360"/>
        <w:rPr>
          <w:rFonts w:ascii="Arial" w:hAnsi="Arial" w:cs="Arial"/>
          <w:sz w:val="22"/>
          <w:szCs w:val="22"/>
        </w:rPr>
      </w:pPr>
      <w:r w:rsidRPr="0086423A">
        <w:rPr>
          <w:rFonts w:ascii="Arial" w:hAnsi="Arial" w:cs="Arial"/>
          <w:sz w:val="22"/>
          <w:szCs w:val="22"/>
        </w:rPr>
        <w:t>What w</w:t>
      </w:r>
      <w:r>
        <w:rPr>
          <w:rFonts w:ascii="Arial" w:hAnsi="Arial" w:cs="Arial"/>
          <w:sz w:val="22"/>
          <w:szCs w:val="22"/>
        </w:rPr>
        <w:t>as</w:t>
      </w:r>
      <w:r w:rsidRPr="0086423A">
        <w:rPr>
          <w:rFonts w:ascii="Arial" w:hAnsi="Arial" w:cs="Arial"/>
          <w:sz w:val="22"/>
          <w:szCs w:val="22"/>
        </w:rPr>
        <w:t xml:space="preserve"> the “defeat devi</w:t>
      </w:r>
      <w:r>
        <w:rPr>
          <w:rFonts w:ascii="Arial" w:hAnsi="Arial" w:cs="Arial"/>
          <w:sz w:val="22"/>
          <w:szCs w:val="22"/>
        </w:rPr>
        <w:t>c</w:t>
      </w:r>
      <w:r w:rsidRPr="0086423A">
        <w:rPr>
          <w:rFonts w:ascii="Arial" w:hAnsi="Arial" w:cs="Arial"/>
          <w:sz w:val="22"/>
          <w:szCs w:val="22"/>
        </w:rPr>
        <w:t xml:space="preserve">e” that Volkswagen installed on its 3.0-L diesel model cars </w:t>
      </w:r>
      <w:r>
        <w:rPr>
          <w:rFonts w:ascii="Arial" w:hAnsi="Arial" w:cs="Arial"/>
          <w:sz w:val="22"/>
          <w:szCs w:val="22"/>
        </w:rPr>
        <w:t>s</w:t>
      </w:r>
      <w:r w:rsidRPr="0086423A">
        <w:rPr>
          <w:rFonts w:ascii="Arial" w:hAnsi="Arial" w:cs="Arial"/>
          <w:sz w:val="22"/>
          <w:szCs w:val="22"/>
        </w:rPr>
        <w:t>ince 2009?</w:t>
      </w:r>
    </w:p>
    <w:p w:rsidR="00F71D2F" w:rsidRDefault="00F71D2F" w:rsidP="00DA096A">
      <w:pPr>
        <w:numPr>
          <w:ilvl w:val="1"/>
          <w:numId w:val="26"/>
        </w:numPr>
        <w:tabs>
          <w:tab w:val="clear" w:pos="1440"/>
        </w:tabs>
        <w:ind w:left="360"/>
        <w:rPr>
          <w:rFonts w:ascii="Arial" w:hAnsi="Arial" w:cs="Arial"/>
          <w:sz w:val="22"/>
          <w:szCs w:val="22"/>
        </w:rPr>
      </w:pPr>
      <w:r>
        <w:rPr>
          <w:rFonts w:ascii="Arial" w:hAnsi="Arial" w:cs="Arial"/>
          <w:sz w:val="22"/>
          <w:szCs w:val="22"/>
        </w:rPr>
        <w:t>Describe at least two advances that are planned for the cars of the future.</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B57029" w:rsidRPr="00D458FF" w:rsidRDefault="00B57029" w:rsidP="00B57029">
      <w:pPr>
        <w:rPr>
          <w:rFonts w:ascii="Arial" w:hAnsi="Arial" w:cs="Arial"/>
          <w:b/>
        </w:rPr>
      </w:pPr>
      <w:r>
        <w:rPr>
          <w:rFonts w:ascii="Arial" w:hAnsi="Arial" w:cs="Arial"/>
          <w:b/>
        </w:rPr>
        <w:t>No-Hit Wonder! D3O</w:t>
      </w:r>
      <w:r w:rsidRPr="00BB6215">
        <w:rPr>
          <w:rFonts w:ascii="Arial" w:hAnsi="Arial" w:cs="Arial"/>
          <w:b/>
          <w:szCs w:val="32"/>
          <w:vertAlign w:val="superscript"/>
        </w:rPr>
        <w:t>®</w:t>
      </w:r>
    </w:p>
    <w:p w:rsidR="00B57029" w:rsidRPr="00D66A75" w:rsidRDefault="00B57029" w:rsidP="00B57029">
      <w:pPr>
        <w:rPr>
          <w:rFonts w:ascii="Arial" w:hAnsi="Arial" w:cs="Arial"/>
          <w:b/>
          <w:sz w:val="22"/>
          <w:szCs w:val="22"/>
        </w:rPr>
      </w:pP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What are "smart materials"?</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What was the inspiration for the invention of D3O</w:t>
      </w:r>
      <w:r w:rsidRPr="00B57029">
        <w:rPr>
          <w:rFonts w:ascii="Arial" w:hAnsi="Arial" w:cs="Arial"/>
          <w:sz w:val="22"/>
          <w:szCs w:val="32"/>
          <w:vertAlign w:val="superscript"/>
        </w:rPr>
        <w:t>®</w:t>
      </w:r>
      <w:r w:rsidRPr="00B57029">
        <w:rPr>
          <w:rFonts w:ascii="Arial" w:hAnsi="Arial" w:cs="Arial"/>
          <w:sz w:val="22"/>
          <w:szCs w:val="22"/>
        </w:rPr>
        <w:t>?</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Give a definition for viscosity, and list two substances with higher viscosity.</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What is a Newtonian fluid?</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List three factors that can influence the viscosity of non-Newtonian fluids?</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What is the name given to fluids that become less viscous when shaken or stirred? List three examples of this type of fluid.</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Name two places that synovial fluid is found in the body. Why does synovial fluid protect you from injury?</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List a) three synthetic polymers; b) three natural polymers.</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Explain why shear-thickening fluids become more viscous under sudden stress.</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Why is D3O</w:t>
      </w:r>
      <w:r w:rsidRPr="00B57029">
        <w:rPr>
          <w:rFonts w:ascii="Arial" w:hAnsi="Arial" w:cs="Arial"/>
          <w:sz w:val="22"/>
          <w:szCs w:val="32"/>
          <w:vertAlign w:val="superscript"/>
        </w:rPr>
        <w:t>®</w:t>
      </w:r>
      <w:r w:rsidRPr="00B57029">
        <w:rPr>
          <w:rFonts w:ascii="Arial" w:hAnsi="Arial" w:cs="Arial"/>
          <w:sz w:val="22"/>
          <w:szCs w:val="22"/>
        </w:rPr>
        <w:t xml:space="preserve"> effective material in protective knee and elbow pads?</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How might D3O</w:t>
      </w:r>
      <w:r w:rsidRPr="00B57029">
        <w:rPr>
          <w:rFonts w:ascii="Arial" w:hAnsi="Arial" w:cs="Arial"/>
          <w:sz w:val="22"/>
          <w:szCs w:val="32"/>
          <w:vertAlign w:val="superscript"/>
        </w:rPr>
        <w:t>®</w:t>
      </w:r>
      <w:r w:rsidRPr="00B57029">
        <w:rPr>
          <w:rFonts w:ascii="Arial" w:hAnsi="Arial" w:cs="Arial"/>
          <w:sz w:val="22"/>
          <w:szCs w:val="22"/>
        </w:rPr>
        <w:t xml:space="preserve"> provide better protection from concussions than impact protection helmets currently in use?</w:t>
      </w:r>
    </w:p>
    <w:p w:rsidR="00B57029" w:rsidRPr="00B57029" w:rsidRDefault="00B57029" w:rsidP="00DA096A">
      <w:pPr>
        <w:pStyle w:val="ListParagraph"/>
        <w:numPr>
          <w:ilvl w:val="0"/>
          <w:numId w:val="68"/>
        </w:numPr>
        <w:ind w:left="360"/>
        <w:rPr>
          <w:rFonts w:ascii="Arial" w:hAnsi="Arial" w:cs="Arial"/>
          <w:sz w:val="22"/>
          <w:szCs w:val="22"/>
        </w:rPr>
      </w:pPr>
      <w:r w:rsidRPr="00B57029">
        <w:rPr>
          <w:rFonts w:ascii="Arial" w:hAnsi="Arial" w:cs="Arial"/>
          <w:sz w:val="22"/>
          <w:szCs w:val="22"/>
        </w:rPr>
        <w:t>What is perhaps the most important use of D3O</w:t>
      </w:r>
      <w:r w:rsidRPr="00B57029">
        <w:rPr>
          <w:rFonts w:ascii="Arial" w:hAnsi="Arial" w:cs="Arial"/>
          <w:sz w:val="22"/>
          <w:szCs w:val="32"/>
          <w:vertAlign w:val="superscript"/>
        </w:rPr>
        <w:t>®</w:t>
      </w:r>
      <w:r w:rsidRPr="00B57029">
        <w:rPr>
          <w:rFonts w:ascii="Arial" w:hAnsi="Arial" w:cs="Arial"/>
          <w:sz w:val="22"/>
          <w:szCs w:val="32"/>
        </w:rPr>
        <w:t>, according to the article</w:t>
      </w:r>
      <w:r w:rsidRPr="00B57029">
        <w:rPr>
          <w:rFonts w:ascii="Arial" w:hAnsi="Arial" w:cs="Arial"/>
          <w:sz w:val="22"/>
          <w:szCs w:val="22"/>
        </w:rPr>
        <w:t>?</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9236D1" w:rsidRPr="00D458FF" w:rsidRDefault="009236D1" w:rsidP="009236D1">
      <w:pPr>
        <w:rPr>
          <w:rFonts w:ascii="Arial" w:hAnsi="Arial" w:cs="Arial"/>
          <w:b/>
        </w:rPr>
      </w:pPr>
      <w:r>
        <w:rPr>
          <w:rFonts w:ascii="Arial" w:hAnsi="Arial" w:cs="Arial"/>
          <w:b/>
        </w:rPr>
        <w:t>Iron in the Diet: Power on Your Plate?</w:t>
      </w:r>
    </w:p>
    <w:p w:rsidR="009236D1" w:rsidRPr="00823271" w:rsidRDefault="009236D1" w:rsidP="009236D1">
      <w:pPr>
        <w:rPr>
          <w:rFonts w:ascii="Arial" w:hAnsi="Arial" w:cs="Arial"/>
          <w:sz w:val="22"/>
          <w:szCs w:val="22"/>
        </w:rPr>
      </w:pP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How much iron does your body contain?</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group of people is most affected by the lack of iron in the body?</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are the three main reasons given in this article for iron deficiency?</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is the usual daily requirement for teenagers?</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are the most common oxidation states for iron?</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lastRenderedPageBreak/>
        <w:t>In what oxidation state is iron stored in the body?</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is the source of heme iron? Give one example of such a source mentioned in the article.</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Why is heme iron more bioavailable than non-heme iron?</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Name two substances that inhibit the bioavailability of iron that are mentioned in the article.</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What are the symptoms of iron-deficiency anemia cited in the article?</w:t>
      </w:r>
    </w:p>
    <w:p w:rsidR="009236D1" w:rsidRPr="00B3301A" w:rsidRDefault="009236D1" w:rsidP="00DA096A">
      <w:pPr>
        <w:pStyle w:val="ListParagraph"/>
        <w:numPr>
          <w:ilvl w:val="0"/>
          <w:numId w:val="34"/>
        </w:numPr>
        <w:ind w:left="360"/>
        <w:rPr>
          <w:rFonts w:ascii="Arial" w:hAnsi="Arial" w:cs="Arial"/>
          <w:sz w:val="22"/>
          <w:szCs w:val="22"/>
        </w:rPr>
      </w:pPr>
      <w:r w:rsidRPr="00B3301A">
        <w:rPr>
          <w:rFonts w:ascii="Arial" w:hAnsi="Arial" w:cs="Arial"/>
          <w:sz w:val="22"/>
          <w:szCs w:val="22"/>
        </w:rPr>
        <w:t>List the three health problems cited in the article that are caused by excess iron in the body.</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A7437C" w:rsidRPr="00D458FF" w:rsidRDefault="00A7437C" w:rsidP="00A7437C">
      <w:pPr>
        <w:rPr>
          <w:rFonts w:ascii="Arial" w:hAnsi="Arial" w:cs="Arial"/>
          <w:b/>
        </w:rPr>
      </w:pPr>
      <w:r>
        <w:rPr>
          <w:rFonts w:ascii="Arial" w:hAnsi="Arial" w:cs="Arial"/>
          <w:b/>
        </w:rPr>
        <w:t>Brush Up on Toothpaste!</w:t>
      </w:r>
    </w:p>
    <w:p w:rsidR="00A7437C" w:rsidRPr="00315045" w:rsidRDefault="00A7437C" w:rsidP="00A7437C">
      <w:pPr>
        <w:rPr>
          <w:rFonts w:ascii="Arial" w:hAnsi="Arial" w:cs="Arial"/>
          <w:sz w:val="22"/>
          <w:szCs w:val="22"/>
        </w:rPr>
      </w:pPr>
    </w:p>
    <w:p w:rsidR="00A7437C"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Give two reasons why is it necessary to clean your teeth?</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What happens during the process of demineralization of teeth?</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How do bacterial acids cause hydroxyapatite to dissolve?</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Why is demineralizing not a problem under normal conditions?</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 xml:space="preserve">What two things happen </w:t>
      </w:r>
      <w:r>
        <w:rPr>
          <w:rFonts w:ascii="Arial" w:hAnsi="Arial" w:cs="Arial"/>
          <w:sz w:val="22"/>
          <w:szCs w:val="22"/>
        </w:rPr>
        <w:t xml:space="preserve">as </w:t>
      </w:r>
      <w:r w:rsidRPr="003F6FBD">
        <w:rPr>
          <w:rFonts w:ascii="Arial" w:hAnsi="Arial" w:cs="Arial"/>
          <w:sz w:val="22"/>
          <w:szCs w:val="22"/>
        </w:rPr>
        <w:t>bacterial acids decrease the pH?</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What happens when the amount of phosphate decreases in the saliva?</w:t>
      </w:r>
    </w:p>
    <w:p w:rsidR="00A7437C" w:rsidRDefault="00A7437C" w:rsidP="00DA096A">
      <w:pPr>
        <w:numPr>
          <w:ilvl w:val="2"/>
          <w:numId w:val="26"/>
        </w:numPr>
        <w:tabs>
          <w:tab w:val="clear" w:pos="2340"/>
        </w:tabs>
        <w:ind w:left="360"/>
        <w:rPr>
          <w:rFonts w:ascii="Arial" w:hAnsi="Arial" w:cs="Arial"/>
          <w:sz w:val="22"/>
          <w:szCs w:val="22"/>
        </w:rPr>
      </w:pPr>
      <w:r>
        <w:rPr>
          <w:rFonts w:ascii="Arial" w:hAnsi="Arial" w:cs="Arial"/>
          <w:sz w:val="22"/>
          <w:szCs w:val="22"/>
        </w:rPr>
        <w:t>What is the composition of biofilms?</w:t>
      </w:r>
    </w:p>
    <w:p w:rsidR="00A7437C" w:rsidRPr="003F6FBD" w:rsidRDefault="00A7437C" w:rsidP="00DA096A">
      <w:pPr>
        <w:numPr>
          <w:ilvl w:val="2"/>
          <w:numId w:val="26"/>
        </w:numPr>
        <w:tabs>
          <w:tab w:val="clear" w:pos="2340"/>
        </w:tabs>
        <w:ind w:left="360"/>
        <w:rPr>
          <w:rFonts w:ascii="Arial" w:hAnsi="Arial" w:cs="Arial"/>
          <w:sz w:val="22"/>
          <w:szCs w:val="22"/>
        </w:rPr>
      </w:pPr>
      <w:r>
        <w:rPr>
          <w:rFonts w:ascii="Arial" w:hAnsi="Arial" w:cs="Arial"/>
          <w:sz w:val="22"/>
          <w:szCs w:val="22"/>
        </w:rPr>
        <w:t>What is tartar and why does it present a problem?</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Why should you be concerned with the overuse of abrasives?</w:t>
      </w:r>
    </w:p>
    <w:p w:rsidR="00A7437C" w:rsidRDefault="00A7437C" w:rsidP="00DA096A">
      <w:pPr>
        <w:numPr>
          <w:ilvl w:val="2"/>
          <w:numId w:val="26"/>
        </w:numPr>
        <w:tabs>
          <w:tab w:val="clear" w:pos="2340"/>
        </w:tabs>
        <w:ind w:left="360"/>
        <w:rPr>
          <w:rFonts w:ascii="Arial" w:hAnsi="Arial" w:cs="Arial"/>
          <w:i/>
          <w:sz w:val="22"/>
          <w:szCs w:val="22"/>
        </w:rPr>
      </w:pPr>
      <w:r w:rsidRPr="003F6FBD">
        <w:rPr>
          <w:rFonts w:ascii="Arial" w:hAnsi="Arial" w:cs="Arial"/>
          <w:sz w:val="22"/>
          <w:szCs w:val="22"/>
        </w:rPr>
        <w:t>Give one advantage and one disadvantage of the use of antibiotics in toothpaste.</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What is a possible health risk of the presence of triclosan in toothpaste?</w:t>
      </w:r>
    </w:p>
    <w:p w:rsidR="00A7437C" w:rsidRPr="003F6FBD" w:rsidRDefault="00A7437C" w:rsidP="00DA096A">
      <w:pPr>
        <w:numPr>
          <w:ilvl w:val="2"/>
          <w:numId w:val="26"/>
        </w:numPr>
        <w:tabs>
          <w:tab w:val="clear" w:pos="2340"/>
        </w:tabs>
        <w:ind w:left="360"/>
        <w:rPr>
          <w:rFonts w:ascii="Arial" w:hAnsi="Arial" w:cs="Arial"/>
          <w:sz w:val="22"/>
          <w:szCs w:val="22"/>
        </w:rPr>
      </w:pPr>
      <w:r w:rsidRPr="003F6FBD">
        <w:rPr>
          <w:rFonts w:ascii="Arial" w:hAnsi="Arial" w:cs="Arial"/>
          <w:sz w:val="22"/>
          <w:szCs w:val="22"/>
        </w:rPr>
        <w:t>How does the addition of fluoride ions to toothpaste help undo bacterial damage and prevent future decay?</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A57F6A" w:rsidRPr="00D458FF" w:rsidRDefault="00A57F6A" w:rsidP="00A57F6A">
      <w:pPr>
        <w:rPr>
          <w:rFonts w:ascii="Arial" w:hAnsi="Arial" w:cs="Arial"/>
          <w:b/>
        </w:rPr>
      </w:pPr>
      <w:r>
        <w:rPr>
          <w:rFonts w:ascii="Arial" w:hAnsi="Arial" w:cs="Arial"/>
          <w:b/>
        </w:rPr>
        <w:t>62 Endangered Elements</w:t>
      </w:r>
    </w:p>
    <w:p w:rsidR="00A57F6A" w:rsidRPr="00C3551A" w:rsidRDefault="00A57F6A" w:rsidP="00A57F6A">
      <w:pPr>
        <w:rPr>
          <w:rFonts w:ascii="Arial" w:hAnsi="Arial" w:cs="Arial"/>
          <w:sz w:val="22"/>
          <w:szCs w:val="22"/>
        </w:rPr>
      </w:pP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What are the ten elements with the highest risk of running out in the next 100 years?</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What rare, endangered element is used to make touch screens?</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What are the properties of indium tin oxide that make it useful in the manufacture of touch screens?</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Explain what is wrong with the statement, “The total amount of indium on earth is diminishing”.</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Use the law of conservation of matter to explain why, unlike animals, elements are not in danger of becoming extinct.</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Why isn’t helium recovered from the air?</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Where is the U.S. National Helium Reserve located?</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How is helium produced on earth?</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State the uses of helium mentioned in the article, with an alternative element for each use.</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How is phosphorus important for life?</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Where do we get our supply of phosphorus, and how long before our reserves have been depleted?</w:t>
      </w:r>
    </w:p>
    <w:p w:rsidR="00A57F6A" w:rsidRPr="00A57F6A" w:rsidRDefault="00A57F6A" w:rsidP="00DA096A">
      <w:pPr>
        <w:pStyle w:val="ListParagraph"/>
        <w:numPr>
          <w:ilvl w:val="0"/>
          <w:numId w:val="42"/>
        </w:numPr>
        <w:ind w:left="360"/>
        <w:rPr>
          <w:rFonts w:ascii="Arial" w:hAnsi="Arial" w:cs="Arial"/>
          <w:sz w:val="22"/>
          <w:szCs w:val="22"/>
        </w:rPr>
      </w:pPr>
      <w:r w:rsidRPr="00A57F6A">
        <w:rPr>
          <w:rFonts w:ascii="Arial" w:hAnsi="Arial" w:cs="Arial"/>
          <w:sz w:val="22"/>
          <w:szCs w:val="22"/>
        </w:rPr>
        <w:t>Where does a lot of the phosphorus that is unused by plant crops end up in the environment?</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8" w:name="_Toc212568387"/>
      <w:bookmarkStart w:id="9" w:name="_Toc472932976"/>
      <w:r w:rsidRPr="00FB090C">
        <w:lastRenderedPageBreak/>
        <w:t>Answers to Student Questions</w:t>
      </w:r>
      <w:bookmarkEnd w:id="8"/>
      <w:r w:rsidR="004A3C80">
        <w:t xml:space="preserve"> </w:t>
      </w:r>
      <w:r w:rsidR="0054350A">
        <w:br/>
      </w:r>
      <w:r w:rsidR="004A3C80">
        <w:t>(from the article</w:t>
      </w:r>
      <w:r w:rsidR="00130548">
        <w:t>s</w:t>
      </w:r>
      <w:r w:rsidR="004A3C80">
        <w:t>)</w:t>
      </w:r>
      <w:bookmarkEnd w:id="9"/>
    </w:p>
    <w:p w:rsidR="0054350A" w:rsidRPr="00CC3A47" w:rsidRDefault="0054350A" w:rsidP="0054350A">
      <w:pPr>
        <w:pStyle w:val="Default"/>
        <w:rPr>
          <w:rFonts w:ascii="Arial" w:hAnsi="Arial" w:cs="Arial"/>
        </w:rPr>
      </w:pPr>
    </w:p>
    <w:p w:rsidR="00F71D2F" w:rsidRPr="00D458FF" w:rsidRDefault="00F71D2F" w:rsidP="00F71D2F">
      <w:pPr>
        <w:rPr>
          <w:rFonts w:ascii="Arial" w:hAnsi="Arial" w:cs="Arial"/>
          <w:b/>
        </w:rPr>
      </w:pPr>
      <w:r>
        <w:rPr>
          <w:rFonts w:ascii="Arial" w:hAnsi="Arial" w:cs="Arial"/>
          <w:b/>
        </w:rPr>
        <w:t>The Drive for Cleaner Emissions</w:t>
      </w:r>
    </w:p>
    <w:p w:rsidR="00F71D2F" w:rsidRPr="00083794" w:rsidRDefault="00F71D2F" w:rsidP="00F71D2F">
      <w:pPr>
        <w:rPr>
          <w:rFonts w:ascii="Arial" w:hAnsi="Arial" w:cs="Arial"/>
          <w:sz w:val="22"/>
          <w:szCs w:val="22"/>
        </w:rPr>
      </w:pPr>
    </w:p>
    <w:p w:rsidR="00F71D2F" w:rsidRPr="00C70367" w:rsidRDefault="00F71D2F" w:rsidP="00DA096A">
      <w:pPr>
        <w:numPr>
          <w:ilvl w:val="0"/>
          <w:numId w:val="83"/>
        </w:numPr>
        <w:ind w:left="360"/>
        <w:rPr>
          <w:rFonts w:ascii="Arial" w:hAnsi="Arial" w:cs="Arial"/>
          <w:b/>
          <w:sz w:val="22"/>
          <w:szCs w:val="22"/>
        </w:rPr>
      </w:pPr>
      <w:r w:rsidRPr="00C70367">
        <w:rPr>
          <w:rFonts w:ascii="Arial" w:hAnsi="Arial" w:cs="Arial"/>
          <w:b/>
          <w:sz w:val="22"/>
          <w:szCs w:val="22"/>
        </w:rPr>
        <w:t>Why did Volkswagen tamper with the software in some models of its diesel automobiles?</w:t>
      </w:r>
    </w:p>
    <w:p w:rsidR="00F71D2F" w:rsidRPr="0052093A" w:rsidRDefault="00F71D2F" w:rsidP="00F71D2F">
      <w:pPr>
        <w:ind w:left="360"/>
        <w:rPr>
          <w:rFonts w:ascii="Arial" w:hAnsi="Arial" w:cs="Arial"/>
          <w:i/>
          <w:sz w:val="22"/>
          <w:szCs w:val="22"/>
        </w:rPr>
      </w:pPr>
      <w:r>
        <w:rPr>
          <w:rFonts w:ascii="Arial" w:hAnsi="Arial" w:cs="Arial"/>
          <w:i/>
          <w:sz w:val="22"/>
          <w:szCs w:val="22"/>
        </w:rPr>
        <w:t>Volkswagen tampered with the software on its diesel cars because they wanted to get away with generating higher exhaust emission on the road than what was allowed by law.</w:t>
      </w:r>
    </w:p>
    <w:p w:rsidR="00F71D2F" w:rsidRDefault="00F71D2F" w:rsidP="00DA096A">
      <w:pPr>
        <w:numPr>
          <w:ilvl w:val="0"/>
          <w:numId w:val="83"/>
        </w:numPr>
        <w:ind w:left="360"/>
        <w:rPr>
          <w:rFonts w:ascii="Arial" w:hAnsi="Arial" w:cs="Arial"/>
          <w:b/>
          <w:sz w:val="22"/>
          <w:szCs w:val="22"/>
        </w:rPr>
      </w:pPr>
      <w:r w:rsidRPr="00361DA0">
        <w:rPr>
          <w:rFonts w:ascii="Arial" w:hAnsi="Arial" w:cs="Arial"/>
          <w:b/>
          <w:sz w:val="22"/>
          <w:szCs w:val="22"/>
        </w:rPr>
        <w:t>What are the three fundamental properties that car manufactures need to balance</w:t>
      </w:r>
      <w:r>
        <w:rPr>
          <w:rFonts w:ascii="Arial" w:hAnsi="Arial" w:cs="Arial"/>
          <w:b/>
          <w:sz w:val="22"/>
          <w:szCs w:val="22"/>
        </w:rPr>
        <w:t>,</w:t>
      </w:r>
      <w:r w:rsidRPr="00361DA0">
        <w:rPr>
          <w:rFonts w:ascii="Arial" w:hAnsi="Arial" w:cs="Arial"/>
          <w:b/>
          <w:sz w:val="22"/>
          <w:szCs w:val="22"/>
        </w:rPr>
        <w:t xml:space="preserve"> in order to reduce car emissions?</w:t>
      </w:r>
    </w:p>
    <w:p w:rsidR="00F71D2F" w:rsidRDefault="00F71D2F" w:rsidP="00F71D2F">
      <w:pPr>
        <w:ind w:left="360"/>
        <w:rPr>
          <w:rFonts w:ascii="Arial" w:hAnsi="Arial" w:cs="Arial"/>
          <w:i/>
          <w:sz w:val="22"/>
          <w:szCs w:val="22"/>
        </w:rPr>
      </w:pPr>
      <w:r>
        <w:rPr>
          <w:rFonts w:ascii="Arial" w:hAnsi="Arial" w:cs="Arial"/>
          <w:i/>
          <w:sz w:val="22"/>
          <w:szCs w:val="22"/>
        </w:rPr>
        <w:t>The three fundamental properties are:</w:t>
      </w:r>
    </w:p>
    <w:p w:rsidR="00F71D2F" w:rsidRDefault="00F71D2F" w:rsidP="00DA096A">
      <w:pPr>
        <w:numPr>
          <w:ilvl w:val="0"/>
          <w:numId w:val="82"/>
        </w:numPr>
        <w:rPr>
          <w:rFonts w:ascii="Arial" w:hAnsi="Arial" w:cs="Arial"/>
          <w:i/>
          <w:sz w:val="22"/>
          <w:szCs w:val="22"/>
        </w:rPr>
      </w:pPr>
      <w:r>
        <w:rPr>
          <w:rFonts w:ascii="Arial" w:hAnsi="Arial" w:cs="Arial"/>
          <w:i/>
          <w:sz w:val="22"/>
          <w:szCs w:val="22"/>
        </w:rPr>
        <w:t>engine power, which affects acceleration and capacity to tow heavy loads,</w:t>
      </w:r>
    </w:p>
    <w:p w:rsidR="00F71D2F" w:rsidRDefault="00F71D2F" w:rsidP="00DA096A">
      <w:pPr>
        <w:numPr>
          <w:ilvl w:val="0"/>
          <w:numId w:val="82"/>
        </w:numPr>
        <w:rPr>
          <w:rFonts w:ascii="Arial" w:hAnsi="Arial" w:cs="Arial"/>
          <w:i/>
          <w:sz w:val="22"/>
          <w:szCs w:val="22"/>
        </w:rPr>
      </w:pPr>
      <w:r>
        <w:rPr>
          <w:rFonts w:ascii="Arial" w:hAnsi="Arial" w:cs="Arial"/>
          <w:i/>
          <w:sz w:val="22"/>
          <w:szCs w:val="22"/>
        </w:rPr>
        <w:t>engine fuel efficiency, which is the distance traveled for each gallon of fuel consumed, and</w:t>
      </w:r>
    </w:p>
    <w:p w:rsidR="00F71D2F" w:rsidRDefault="00F71D2F" w:rsidP="00DA096A">
      <w:pPr>
        <w:numPr>
          <w:ilvl w:val="0"/>
          <w:numId w:val="82"/>
        </w:numPr>
        <w:rPr>
          <w:rFonts w:ascii="Arial" w:hAnsi="Arial" w:cs="Arial"/>
          <w:i/>
          <w:sz w:val="22"/>
          <w:szCs w:val="22"/>
        </w:rPr>
      </w:pPr>
      <w:r>
        <w:rPr>
          <w:rFonts w:ascii="Arial" w:hAnsi="Arial" w:cs="Arial"/>
          <w:i/>
          <w:sz w:val="22"/>
          <w:szCs w:val="22"/>
        </w:rPr>
        <w:t>air pollution.</w:t>
      </w:r>
    </w:p>
    <w:p w:rsidR="00F71D2F" w:rsidRPr="00F12530" w:rsidRDefault="00F71D2F" w:rsidP="00DA096A">
      <w:pPr>
        <w:numPr>
          <w:ilvl w:val="0"/>
          <w:numId w:val="83"/>
        </w:numPr>
        <w:ind w:left="360"/>
        <w:rPr>
          <w:rFonts w:ascii="Arial" w:hAnsi="Arial" w:cs="Arial"/>
          <w:b/>
          <w:sz w:val="22"/>
          <w:szCs w:val="22"/>
        </w:rPr>
      </w:pPr>
      <w:r w:rsidRPr="00F12530">
        <w:rPr>
          <w:rFonts w:ascii="Arial" w:hAnsi="Arial" w:cs="Arial"/>
          <w:b/>
          <w:sz w:val="22"/>
          <w:szCs w:val="22"/>
        </w:rPr>
        <w:t>What are the reactants and products of the most common type of combustion reaction?</w:t>
      </w:r>
    </w:p>
    <w:p w:rsidR="00F71D2F" w:rsidRPr="0052093A" w:rsidRDefault="00F71D2F" w:rsidP="00F71D2F">
      <w:pPr>
        <w:ind w:left="360"/>
        <w:rPr>
          <w:rFonts w:ascii="Arial" w:hAnsi="Arial" w:cs="Arial"/>
          <w:i/>
          <w:sz w:val="22"/>
          <w:szCs w:val="22"/>
        </w:rPr>
      </w:pPr>
      <w:r>
        <w:rPr>
          <w:rFonts w:ascii="Arial" w:hAnsi="Arial" w:cs="Arial"/>
          <w:i/>
          <w:sz w:val="22"/>
          <w:szCs w:val="22"/>
        </w:rPr>
        <w:t>In the most common type of combustion reaction, gasoline or diesel (the fuel) and oxygen are the reactants, and water and carbon dioxide are the end products.</w:t>
      </w:r>
    </w:p>
    <w:p w:rsidR="00F71D2F" w:rsidRPr="008A5E10" w:rsidRDefault="00F71D2F" w:rsidP="00DA096A">
      <w:pPr>
        <w:numPr>
          <w:ilvl w:val="0"/>
          <w:numId w:val="83"/>
        </w:numPr>
        <w:ind w:left="360"/>
        <w:rPr>
          <w:rFonts w:ascii="Arial" w:hAnsi="Arial" w:cs="Arial"/>
          <w:b/>
          <w:sz w:val="22"/>
          <w:szCs w:val="22"/>
        </w:rPr>
      </w:pPr>
      <w:r w:rsidRPr="008A5E10">
        <w:rPr>
          <w:rFonts w:ascii="Arial" w:hAnsi="Arial" w:cs="Arial"/>
          <w:b/>
          <w:sz w:val="22"/>
          <w:szCs w:val="22"/>
        </w:rPr>
        <w:t>What are the two gases that are found in large amounts in air?</w:t>
      </w:r>
    </w:p>
    <w:p w:rsidR="00F71D2F" w:rsidRDefault="00F71D2F" w:rsidP="00F71D2F">
      <w:pPr>
        <w:ind w:left="360"/>
        <w:rPr>
          <w:rFonts w:ascii="Arial" w:hAnsi="Arial" w:cs="Arial"/>
          <w:i/>
          <w:sz w:val="22"/>
          <w:szCs w:val="22"/>
        </w:rPr>
      </w:pPr>
      <w:r>
        <w:rPr>
          <w:rFonts w:ascii="Arial" w:hAnsi="Arial" w:cs="Arial"/>
          <w:i/>
          <w:sz w:val="22"/>
          <w:szCs w:val="22"/>
        </w:rPr>
        <w:t>The two most abundant gases in air are oxygen (O</w:t>
      </w:r>
      <w:r>
        <w:rPr>
          <w:rFonts w:ascii="Arial" w:hAnsi="Arial" w:cs="Arial"/>
          <w:i/>
          <w:sz w:val="22"/>
          <w:szCs w:val="22"/>
          <w:vertAlign w:val="subscript"/>
        </w:rPr>
        <w:t>2</w:t>
      </w:r>
      <w:r>
        <w:rPr>
          <w:rFonts w:ascii="Arial" w:hAnsi="Arial" w:cs="Arial"/>
          <w:i/>
          <w:sz w:val="22"/>
          <w:szCs w:val="22"/>
        </w:rPr>
        <w:t>) and nitrogen (N</w:t>
      </w:r>
      <w:r>
        <w:rPr>
          <w:rFonts w:ascii="Arial" w:hAnsi="Arial" w:cs="Arial"/>
          <w:i/>
          <w:sz w:val="22"/>
          <w:szCs w:val="22"/>
          <w:vertAlign w:val="subscript"/>
        </w:rPr>
        <w:t>2</w:t>
      </w:r>
      <w:r>
        <w:rPr>
          <w:rFonts w:ascii="Arial" w:hAnsi="Arial" w:cs="Arial"/>
          <w:i/>
          <w:sz w:val="22"/>
          <w:szCs w:val="22"/>
        </w:rPr>
        <w:t>).</w:t>
      </w:r>
    </w:p>
    <w:p w:rsidR="00F71D2F" w:rsidRPr="00736E39" w:rsidRDefault="00F71D2F" w:rsidP="00DA096A">
      <w:pPr>
        <w:numPr>
          <w:ilvl w:val="0"/>
          <w:numId w:val="83"/>
        </w:numPr>
        <w:ind w:left="360"/>
        <w:rPr>
          <w:rFonts w:ascii="Arial" w:hAnsi="Arial" w:cs="Arial"/>
          <w:b/>
          <w:sz w:val="22"/>
          <w:szCs w:val="22"/>
        </w:rPr>
      </w:pPr>
      <w:r>
        <w:rPr>
          <w:rFonts w:ascii="Arial" w:hAnsi="Arial" w:cs="Arial"/>
          <w:b/>
          <w:sz w:val="22"/>
          <w:szCs w:val="22"/>
        </w:rPr>
        <w:t>Under what condition will a gasoline engine produce carbon monoxide (CO)</w:t>
      </w:r>
      <w:r w:rsidRPr="00736E39">
        <w:rPr>
          <w:rFonts w:ascii="Arial" w:hAnsi="Arial" w:cs="Arial"/>
          <w:b/>
          <w:sz w:val="22"/>
          <w:szCs w:val="22"/>
        </w:rPr>
        <w:t>?</w:t>
      </w:r>
    </w:p>
    <w:p w:rsidR="00F71D2F" w:rsidRDefault="00F71D2F" w:rsidP="00F71D2F">
      <w:pPr>
        <w:ind w:left="360"/>
        <w:rPr>
          <w:rFonts w:ascii="Arial" w:hAnsi="Arial" w:cs="Arial"/>
          <w:i/>
          <w:sz w:val="22"/>
          <w:szCs w:val="22"/>
        </w:rPr>
      </w:pPr>
      <w:r>
        <w:rPr>
          <w:rFonts w:ascii="Arial" w:hAnsi="Arial" w:cs="Arial"/>
          <w:i/>
          <w:sz w:val="22"/>
          <w:szCs w:val="22"/>
        </w:rPr>
        <w:t>Carbon monoxide (CO) and unburned hydrocarbon fuels are produced from incomplete combustion. This occurs when there is too little oxygen available to react with the gasoline.</w:t>
      </w:r>
    </w:p>
    <w:p w:rsidR="00F71D2F" w:rsidRDefault="00F71D2F" w:rsidP="00DA096A">
      <w:pPr>
        <w:numPr>
          <w:ilvl w:val="0"/>
          <w:numId w:val="83"/>
        </w:numPr>
        <w:ind w:left="360"/>
        <w:rPr>
          <w:rFonts w:ascii="Arial" w:hAnsi="Arial" w:cs="Arial"/>
          <w:b/>
          <w:sz w:val="22"/>
          <w:szCs w:val="22"/>
        </w:rPr>
      </w:pPr>
      <w:r>
        <w:rPr>
          <w:rFonts w:ascii="Arial" w:hAnsi="Arial" w:cs="Arial"/>
          <w:b/>
          <w:sz w:val="22"/>
          <w:szCs w:val="22"/>
        </w:rPr>
        <w:t>Under what condition will a gasoline engine produce nitrogen oxides?</w:t>
      </w:r>
    </w:p>
    <w:p w:rsidR="00F71D2F" w:rsidRPr="006F2115" w:rsidRDefault="00F71D2F" w:rsidP="00F71D2F">
      <w:pPr>
        <w:ind w:left="360"/>
        <w:rPr>
          <w:rFonts w:ascii="Arial" w:hAnsi="Arial" w:cs="Arial"/>
          <w:i/>
          <w:sz w:val="22"/>
          <w:szCs w:val="22"/>
        </w:rPr>
      </w:pPr>
      <w:r>
        <w:rPr>
          <w:rFonts w:ascii="Arial" w:hAnsi="Arial" w:cs="Arial"/>
          <w:i/>
          <w:sz w:val="22"/>
          <w:szCs w:val="22"/>
        </w:rPr>
        <w:t>Pollutants called nitrogen oxides can from when too much oxygen is present (more than the stoichiometric amount).</w:t>
      </w:r>
    </w:p>
    <w:p w:rsidR="00F71D2F" w:rsidRPr="001F39D9" w:rsidRDefault="00F71D2F" w:rsidP="00DA096A">
      <w:pPr>
        <w:numPr>
          <w:ilvl w:val="0"/>
          <w:numId w:val="83"/>
        </w:numPr>
        <w:ind w:left="360"/>
        <w:rPr>
          <w:rFonts w:ascii="Arial" w:hAnsi="Arial" w:cs="Arial"/>
          <w:b/>
          <w:sz w:val="22"/>
          <w:szCs w:val="22"/>
        </w:rPr>
      </w:pPr>
      <w:r w:rsidRPr="001F39D9">
        <w:rPr>
          <w:rFonts w:ascii="Arial" w:hAnsi="Arial" w:cs="Arial"/>
          <w:b/>
          <w:sz w:val="22"/>
          <w:szCs w:val="22"/>
        </w:rPr>
        <w:t>What does the term “stoichiometrically balanced” mean?</w:t>
      </w:r>
    </w:p>
    <w:p w:rsidR="00F71D2F" w:rsidRDefault="00F71D2F" w:rsidP="00F71D2F">
      <w:pPr>
        <w:ind w:left="360"/>
        <w:rPr>
          <w:rFonts w:ascii="Arial" w:hAnsi="Arial" w:cs="Arial"/>
          <w:i/>
          <w:sz w:val="22"/>
          <w:szCs w:val="22"/>
        </w:rPr>
      </w:pPr>
      <w:r>
        <w:rPr>
          <w:rFonts w:ascii="Arial" w:hAnsi="Arial" w:cs="Arial"/>
          <w:i/>
          <w:sz w:val="22"/>
          <w:szCs w:val="22"/>
        </w:rPr>
        <w:t>“Stoichiometrically balanced” means that all reactants are completely used up in a chemical reaction. That is, at the end of the reaction there is no excess of any reactant.</w:t>
      </w:r>
    </w:p>
    <w:p w:rsidR="00F71D2F" w:rsidRDefault="00F71D2F" w:rsidP="00DA096A">
      <w:pPr>
        <w:numPr>
          <w:ilvl w:val="0"/>
          <w:numId w:val="83"/>
        </w:numPr>
        <w:ind w:left="360"/>
        <w:rPr>
          <w:rFonts w:ascii="Arial" w:hAnsi="Arial" w:cs="Arial"/>
          <w:b/>
          <w:sz w:val="22"/>
          <w:szCs w:val="22"/>
        </w:rPr>
      </w:pPr>
      <w:r w:rsidRPr="009D45F5">
        <w:rPr>
          <w:rFonts w:ascii="Arial" w:hAnsi="Arial" w:cs="Arial"/>
          <w:b/>
          <w:sz w:val="22"/>
          <w:szCs w:val="22"/>
        </w:rPr>
        <w:t xml:space="preserve">Name the </w:t>
      </w:r>
      <w:r>
        <w:rPr>
          <w:rFonts w:ascii="Arial" w:hAnsi="Arial" w:cs="Arial"/>
          <w:b/>
          <w:sz w:val="22"/>
          <w:szCs w:val="22"/>
        </w:rPr>
        <w:t xml:space="preserve">four </w:t>
      </w:r>
      <w:r w:rsidRPr="009D45F5">
        <w:rPr>
          <w:rFonts w:ascii="Arial" w:hAnsi="Arial" w:cs="Arial"/>
          <w:b/>
          <w:sz w:val="22"/>
          <w:szCs w:val="22"/>
        </w:rPr>
        <w:t>polluting gases produced in a car’s engine that are treated by a catalytic converter.</w:t>
      </w:r>
    </w:p>
    <w:p w:rsidR="00F71D2F" w:rsidRDefault="00F71D2F" w:rsidP="00F71D2F">
      <w:pPr>
        <w:ind w:left="360"/>
        <w:rPr>
          <w:rFonts w:ascii="Arial" w:hAnsi="Arial" w:cs="Arial"/>
          <w:i/>
          <w:sz w:val="22"/>
          <w:szCs w:val="22"/>
        </w:rPr>
      </w:pPr>
      <w:r>
        <w:rPr>
          <w:rFonts w:ascii="Arial" w:hAnsi="Arial" w:cs="Arial"/>
          <w:i/>
          <w:sz w:val="22"/>
          <w:szCs w:val="22"/>
        </w:rPr>
        <w:t>The four polluting gases that are treated by a catalytic converter are</w:t>
      </w:r>
    </w:p>
    <w:p w:rsidR="00F71D2F" w:rsidRDefault="00F71D2F" w:rsidP="00DA096A">
      <w:pPr>
        <w:numPr>
          <w:ilvl w:val="0"/>
          <w:numId w:val="86"/>
        </w:numPr>
        <w:rPr>
          <w:rFonts w:ascii="Arial" w:hAnsi="Arial" w:cs="Arial"/>
          <w:i/>
          <w:sz w:val="22"/>
          <w:szCs w:val="22"/>
        </w:rPr>
      </w:pPr>
      <w:r>
        <w:rPr>
          <w:rFonts w:ascii="Arial" w:hAnsi="Arial" w:cs="Arial"/>
          <w:i/>
          <w:sz w:val="22"/>
          <w:szCs w:val="22"/>
        </w:rPr>
        <w:t>carbon monoxide (CO),</w:t>
      </w:r>
    </w:p>
    <w:p w:rsidR="00F71D2F" w:rsidRDefault="00F71D2F" w:rsidP="00DA096A">
      <w:pPr>
        <w:numPr>
          <w:ilvl w:val="0"/>
          <w:numId w:val="86"/>
        </w:numPr>
        <w:rPr>
          <w:rFonts w:ascii="Arial" w:hAnsi="Arial" w:cs="Arial"/>
          <w:i/>
          <w:sz w:val="22"/>
          <w:szCs w:val="22"/>
        </w:rPr>
      </w:pPr>
      <w:r>
        <w:rPr>
          <w:rFonts w:ascii="Arial" w:hAnsi="Arial" w:cs="Arial"/>
          <w:i/>
          <w:sz w:val="22"/>
          <w:szCs w:val="22"/>
        </w:rPr>
        <w:t>methane (CH</w:t>
      </w:r>
      <w:r>
        <w:rPr>
          <w:rFonts w:ascii="Arial" w:hAnsi="Arial" w:cs="Arial"/>
          <w:i/>
          <w:sz w:val="22"/>
          <w:szCs w:val="22"/>
          <w:vertAlign w:val="subscript"/>
        </w:rPr>
        <w:t>4</w:t>
      </w:r>
      <w:r>
        <w:rPr>
          <w:rFonts w:ascii="Arial" w:hAnsi="Arial" w:cs="Arial"/>
          <w:i/>
          <w:sz w:val="22"/>
          <w:szCs w:val="22"/>
        </w:rPr>
        <w:t>),</w:t>
      </w:r>
    </w:p>
    <w:p w:rsidR="00F71D2F" w:rsidRDefault="00F71D2F" w:rsidP="00DA096A">
      <w:pPr>
        <w:numPr>
          <w:ilvl w:val="0"/>
          <w:numId w:val="86"/>
        </w:numPr>
        <w:rPr>
          <w:rFonts w:ascii="Arial" w:hAnsi="Arial" w:cs="Arial"/>
          <w:i/>
          <w:sz w:val="22"/>
          <w:szCs w:val="22"/>
        </w:rPr>
      </w:pPr>
      <w:r>
        <w:rPr>
          <w:rFonts w:ascii="Arial" w:hAnsi="Arial" w:cs="Arial"/>
          <w:i/>
          <w:sz w:val="22"/>
          <w:szCs w:val="22"/>
        </w:rPr>
        <w:t>nitric oxide (NO), and</w:t>
      </w:r>
    </w:p>
    <w:p w:rsidR="00F71D2F" w:rsidRPr="009D45F5" w:rsidRDefault="00F71D2F" w:rsidP="00DA096A">
      <w:pPr>
        <w:numPr>
          <w:ilvl w:val="0"/>
          <w:numId w:val="86"/>
        </w:numPr>
        <w:rPr>
          <w:rFonts w:ascii="Arial" w:hAnsi="Arial" w:cs="Arial"/>
          <w:i/>
          <w:sz w:val="22"/>
          <w:szCs w:val="22"/>
        </w:rPr>
      </w:pPr>
      <w:r>
        <w:rPr>
          <w:rFonts w:ascii="Arial" w:hAnsi="Arial" w:cs="Arial"/>
          <w:i/>
          <w:sz w:val="22"/>
          <w:szCs w:val="22"/>
        </w:rPr>
        <w:t>nitrogen dioxide (NO</w:t>
      </w:r>
      <w:r>
        <w:rPr>
          <w:rFonts w:ascii="Arial" w:hAnsi="Arial" w:cs="Arial"/>
          <w:i/>
          <w:sz w:val="22"/>
          <w:szCs w:val="22"/>
          <w:vertAlign w:val="subscript"/>
        </w:rPr>
        <w:t>2</w:t>
      </w:r>
      <w:r>
        <w:rPr>
          <w:rFonts w:ascii="Arial" w:hAnsi="Arial" w:cs="Arial"/>
          <w:i/>
          <w:sz w:val="22"/>
          <w:szCs w:val="22"/>
        </w:rPr>
        <w:t>).</w:t>
      </w:r>
    </w:p>
    <w:p w:rsidR="00F71D2F" w:rsidRPr="009D45F5" w:rsidRDefault="00F71D2F" w:rsidP="00DA096A">
      <w:pPr>
        <w:numPr>
          <w:ilvl w:val="0"/>
          <w:numId w:val="83"/>
        </w:numPr>
        <w:ind w:left="360"/>
        <w:rPr>
          <w:rFonts w:ascii="Arial" w:hAnsi="Arial" w:cs="Arial"/>
          <w:b/>
          <w:sz w:val="22"/>
          <w:szCs w:val="22"/>
        </w:rPr>
      </w:pPr>
      <w:r w:rsidRPr="009D45F5">
        <w:rPr>
          <w:rFonts w:ascii="Arial" w:hAnsi="Arial" w:cs="Arial"/>
          <w:b/>
          <w:sz w:val="22"/>
          <w:szCs w:val="22"/>
        </w:rPr>
        <w:t>Name the cleaner gases that are released from a catalytic converter into the tailpipe.</w:t>
      </w:r>
    </w:p>
    <w:p w:rsidR="00F71D2F" w:rsidRPr="009D45F5" w:rsidRDefault="00F71D2F" w:rsidP="00F71D2F">
      <w:pPr>
        <w:ind w:left="360"/>
        <w:rPr>
          <w:rFonts w:ascii="Arial" w:hAnsi="Arial" w:cs="Arial"/>
          <w:i/>
          <w:sz w:val="22"/>
          <w:szCs w:val="22"/>
        </w:rPr>
      </w:pPr>
      <w:r>
        <w:rPr>
          <w:rFonts w:ascii="Arial" w:hAnsi="Arial" w:cs="Arial"/>
          <w:i/>
          <w:sz w:val="22"/>
          <w:szCs w:val="22"/>
        </w:rPr>
        <w:t>The cleaner gases that are released from a catalytic converter are carbon dioxide (CO</w:t>
      </w:r>
      <w:r>
        <w:rPr>
          <w:rFonts w:ascii="Arial" w:hAnsi="Arial" w:cs="Arial"/>
          <w:i/>
          <w:sz w:val="22"/>
          <w:szCs w:val="22"/>
          <w:vertAlign w:val="subscript"/>
        </w:rPr>
        <w:t>2</w:t>
      </w:r>
      <w:r>
        <w:rPr>
          <w:rFonts w:ascii="Arial" w:hAnsi="Arial" w:cs="Arial"/>
          <w:i/>
          <w:sz w:val="22"/>
          <w:szCs w:val="22"/>
        </w:rPr>
        <w:t>), nitrogen (N</w:t>
      </w:r>
      <w:r>
        <w:rPr>
          <w:rFonts w:ascii="Arial" w:hAnsi="Arial" w:cs="Arial"/>
          <w:i/>
          <w:sz w:val="22"/>
          <w:szCs w:val="22"/>
          <w:vertAlign w:val="subscript"/>
        </w:rPr>
        <w:t>2</w:t>
      </w:r>
      <w:r>
        <w:rPr>
          <w:rFonts w:ascii="Arial" w:hAnsi="Arial" w:cs="Arial"/>
          <w:i/>
          <w:sz w:val="22"/>
          <w:szCs w:val="22"/>
        </w:rPr>
        <w:t>), and water (H</w:t>
      </w:r>
      <w:r>
        <w:rPr>
          <w:rFonts w:ascii="Arial" w:hAnsi="Arial" w:cs="Arial"/>
          <w:i/>
          <w:sz w:val="22"/>
          <w:szCs w:val="22"/>
          <w:vertAlign w:val="subscript"/>
        </w:rPr>
        <w:t>2</w:t>
      </w:r>
      <w:r>
        <w:rPr>
          <w:rFonts w:ascii="Arial" w:hAnsi="Arial" w:cs="Arial"/>
          <w:i/>
          <w:sz w:val="22"/>
          <w:szCs w:val="22"/>
        </w:rPr>
        <w:t>O).</w:t>
      </w:r>
    </w:p>
    <w:p w:rsidR="00F71D2F" w:rsidRDefault="00F71D2F" w:rsidP="00DA096A">
      <w:pPr>
        <w:numPr>
          <w:ilvl w:val="0"/>
          <w:numId w:val="83"/>
        </w:numPr>
        <w:ind w:left="360"/>
        <w:rPr>
          <w:rFonts w:ascii="Arial" w:hAnsi="Arial" w:cs="Arial"/>
          <w:b/>
          <w:sz w:val="22"/>
          <w:szCs w:val="22"/>
        </w:rPr>
      </w:pPr>
      <w:r w:rsidRPr="008B1DA5">
        <w:rPr>
          <w:rFonts w:ascii="Arial" w:hAnsi="Arial" w:cs="Arial"/>
          <w:b/>
          <w:sz w:val="22"/>
          <w:szCs w:val="22"/>
        </w:rPr>
        <w:t xml:space="preserve">Describe three ways in which a diesel engine operates differently </w:t>
      </w:r>
      <w:r>
        <w:rPr>
          <w:rFonts w:ascii="Arial" w:hAnsi="Arial" w:cs="Arial"/>
          <w:b/>
          <w:sz w:val="22"/>
          <w:szCs w:val="22"/>
        </w:rPr>
        <w:t>than</w:t>
      </w:r>
      <w:r w:rsidRPr="008B1DA5">
        <w:rPr>
          <w:rFonts w:ascii="Arial" w:hAnsi="Arial" w:cs="Arial"/>
          <w:b/>
          <w:sz w:val="22"/>
          <w:szCs w:val="22"/>
        </w:rPr>
        <w:t xml:space="preserve"> a gasoline engine</w:t>
      </w:r>
      <w:r>
        <w:rPr>
          <w:rFonts w:ascii="Arial" w:hAnsi="Arial" w:cs="Arial"/>
          <w:b/>
          <w:sz w:val="22"/>
          <w:szCs w:val="22"/>
        </w:rPr>
        <w:t>, according to the article</w:t>
      </w:r>
      <w:r w:rsidRPr="008B1DA5">
        <w:rPr>
          <w:rFonts w:ascii="Arial" w:hAnsi="Arial" w:cs="Arial"/>
          <w:b/>
          <w:sz w:val="22"/>
          <w:szCs w:val="22"/>
        </w:rPr>
        <w:t>.</w:t>
      </w:r>
    </w:p>
    <w:p w:rsidR="00F71D2F" w:rsidRPr="00E916AF" w:rsidRDefault="00F71D2F" w:rsidP="00F71D2F">
      <w:pPr>
        <w:ind w:left="360"/>
        <w:rPr>
          <w:rFonts w:ascii="Arial" w:hAnsi="Arial" w:cs="Arial"/>
          <w:sz w:val="22"/>
          <w:szCs w:val="22"/>
        </w:rPr>
      </w:pPr>
      <w:r>
        <w:rPr>
          <w:rFonts w:ascii="Arial" w:hAnsi="Arial" w:cs="Arial"/>
          <w:sz w:val="22"/>
          <w:szCs w:val="22"/>
        </w:rPr>
        <w:t>The three ways a diesel engine is different from a gasoline engine are:</w:t>
      </w:r>
    </w:p>
    <w:p w:rsidR="00F71D2F" w:rsidRDefault="00F71D2F" w:rsidP="00DA096A">
      <w:pPr>
        <w:numPr>
          <w:ilvl w:val="0"/>
          <w:numId w:val="84"/>
        </w:numPr>
        <w:ind w:left="720"/>
        <w:rPr>
          <w:rFonts w:ascii="Arial" w:hAnsi="Arial" w:cs="Arial"/>
          <w:i/>
          <w:sz w:val="22"/>
          <w:szCs w:val="22"/>
        </w:rPr>
      </w:pPr>
      <w:r>
        <w:rPr>
          <w:rFonts w:ascii="Arial" w:hAnsi="Arial" w:cs="Arial"/>
          <w:i/>
          <w:sz w:val="22"/>
          <w:szCs w:val="22"/>
        </w:rPr>
        <w:t>The diesel fuel is a more viscous hydrocarbon mixture than gasoline. This makes them more difficult to start in cold weather.</w:t>
      </w:r>
    </w:p>
    <w:p w:rsidR="00F71D2F" w:rsidRDefault="00F71D2F" w:rsidP="00DA096A">
      <w:pPr>
        <w:numPr>
          <w:ilvl w:val="0"/>
          <w:numId w:val="84"/>
        </w:numPr>
        <w:ind w:left="720"/>
        <w:rPr>
          <w:rFonts w:ascii="Arial" w:hAnsi="Arial" w:cs="Arial"/>
          <w:i/>
          <w:sz w:val="22"/>
          <w:szCs w:val="22"/>
        </w:rPr>
      </w:pPr>
      <w:r>
        <w:rPr>
          <w:rFonts w:ascii="Arial" w:hAnsi="Arial" w:cs="Arial"/>
          <w:i/>
          <w:sz w:val="22"/>
          <w:szCs w:val="22"/>
        </w:rPr>
        <w:t>A diesel engine typically runs ‘fuel lean.” This means that more air is fed into the engine than is necessary to react with the diesel fuel.</w:t>
      </w:r>
    </w:p>
    <w:p w:rsidR="00F71D2F" w:rsidRPr="0052093A" w:rsidRDefault="00F71D2F" w:rsidP="00DA096A">
      <w:pPr>
        <w:numPr>
          <w:ilvl w:val="0"/>
          <w:numId w:val="84"/>
        </w:numPr>
        <w:ind w:left="720"/>
        <w:rPr>
          <w:rFonts w:ascii="Arial" w:hAnsi="Arial" w:cs="Arial"/>
          <w:i/>
          <w:sz w:val="22"/>
          <w:szCs w:val="22"/>
        </w:rPr>
      </w:pPr>
      <w:r>
        <w:rPr>
          <w:rFonts w:ascii="Arial" w:hAnsi="Arial" w:cs="Arial"/>
          <w:i/>
          <w:sz w:val="22"/>
          <w:szCs w:val="22"/>
        </w:rPr>
        <w:t>Nitrogen, from the air that is left over, can react with unreacted oxygen to create nitrogen oxide pollutants.</w:t>
      </w:r>
    </w:p>
    <w:p w:rsidR="00F71D2F" w:rsidRPr="0086423A" w:rsidRDefault="00F71D2F" w:rsidP="00DA096A">
      <w:pPr>
        <w:numPr>
          <w:ilvl w:val="0"/>
          <w:numId w:val="83"/>
        </w:numPr>
        <w:ind w:left="360"/>
        <w:rPr>
          <w:rFonts w:ascii="Arial" w:hAnsi="Arial" w:cs="Arial"/>
          <w:b/>
          <w:sz w:val="22"/>
          <w:szCs w:val="22"/>
        </w:rPr>
      </w:pPr>
      <w:r w:rsidRPr="0086423A">
        <w:rPr>
          <w:rFonts w:ascii="Arial" w:hAnsi="Arial" w:cs="Arial"/>
          <w:b/>
          <w:sz w:val="22"/>
          <w:szCs w:val="22"/>
        </w:rPr>
        <w:lastRenderedPageBreak/>
        <w:t xml:space="preserve">What </w:t>
      </w:r>
      <w:r>
        <w:rPr>
          <w:rFonts w:ascii="Arial" w:hAnsi="Arial" w:cs="Arial"/>
          <w:b/>
          <w:sz w:val="22"/>
          <w:szCs w:val="22"/>
        </w:rPr>
        <w:t>was the</w:t>
      </w:r>
      <w:r w:rsidRPr="0086423A">
        <w:rPr>
          <w:rFonts w:ascii="Arial" w:hAnsi="Arial" w:cs="Arial"/>
          <w:b/>
          <w:sz w:val="22"/>
          <w:szCs w:val="22"/>
        </w:rPr>
        <w:t xml:space="preserve"> “</w:t>
      </w:r>
      <w:r>
        <w:rPr>
          <w:rFonts w:ascii="Arial" w:hAnsi="Arial" w:cs="Arial"/>
          <w:b/>
          <w:sz w:val="22"/>
          <w:szCs w:val="22"/>
        </w:rPr>
        <w:t>defeat device</w:t>
      </w:r>
      <w:r w:rsidRPr="0086423A">
        <w:rPr>
          <w:rFonts w:ascii="Arial" w:hAnsi="Arial" w:cs="Arial"/>
          <w:b/>
          <w:sz w:val="22"/>
          <w:szCs w:val="22"/>
        </w:rPr>
        <w:t>”</w:t>
      </w:r>
      <w:r>
        <w:rPr>
          <w:rFonts w:ascii="Arial" w:hAnsi="Arial" w:cs="Arial"/>
          <w:b/>
          <w:sz w:val="22"/>
          <w:szCs w:val="22"/>
        </w:rPr>
        <w:t xml:space="preserve"> that Volkswagen installed on its 3.0-L diesel model cars since 2009?</w:t>
      </w:r>
    </w:p>
    <w:p w:rsidR="00F71D2F" w:rsidRDefault="00F71D2F" w:rsidP="00F71D2F">
      <w:pPr>
        <w:ind w:left="360"/>
        <w:rPr>
          <w:rFonts w:ascii="Arial" w:hAnsi="Arial" w:cs="Arial"/>
          <w:i/>
          <w:sz w:val="22"/>
          <w:szCs w:val="22"/>
        </w:rPr>
      </w:pPr>
      <w:r>
        <w:rPr>
          <w:rFonts w:ascii="Arial" w:hAnsi="Arial" w:cs="Arial"/>
          <w:i/>
          <w:sz w:val="22"/>
          <w:szCs w:val="22"/>
        </w:rPr>
        <w:t>The “defeat device” was an additional piece of software that was designed to turn off the function of the NO</w:t>
      </w:r>
      <w:r>
        <w:rPr>
          <w:rFonts w:ascii="Arial" w:hAnsi="Arial" w:cs="Arial"/>
          <w:i/>
          <w:sz w:val="22"/>
          <w:szCs w:val="22"/>
          <w:vertAlign w:val="subscript"/>
        </w:rPr>
        <w:t>x</w:t>
      </w:r>
      <w:r>
        <w:rPr>
          <w:rFonts w:ascii="Arial" w:hAnsi="Arial" w:cs="Arial"/>
          <w:i/>
          <w:sz w:val="22"/>
          <w:szCs w:val="22"/>
        </w:rPr>
        <w:t xml:space="preserve"> adsorption sieve, which resulted in high fuel economy AND high NO</w:t>
      </w:r>
      <w:r>
        <w:rPr>
          <w:rFonts w:ascii="Arial" w:hAnsi="Arial" w:cs="Arial"/>
          <w:i/>
          <w:sz w:val="22"/>
          <w:szCs w:val="22"/>
          <w:vertAlign w:val="subscript"/>
        </w:rPr>
        <w:t>x</w:t>
      </w:r>
      <w:r>
        <w:rPr>
          <w:rFonts w:ascii="Arial" w:hAnsi="Arial" w:cs="Arial"/>
          <w:i/>
          <w:sz w:val="22"/>
          <w:szCs w:val="22"/>
        </w:rPr>
        <w:t xml:space="preserve"> emissions. The software was programmed to reverse the settings to low-emissions and low-fuel economy mode while the car was being tested by regulators. Under normal driving conditions, the emissions exceeded regulations by as much as 40 times. These pollutants cause smog and can harm human health.</w:t>
      </w:r>
    </w:p>
    <w:p w:rsidR="00F71D2F" w:rsidRDefault="00F71D2F" w:rsidP="00DA096A">
      <w:pPr>
        <w:numPr>
          <w:ilvl w:val="0"/>
          <w:numId w:val="83"/>
        </w:numPr>
        <w:ind w:left="360"/>
        <w:rPr>
          <w:rFonts w:ascii="Arial" w:hAnsi="Arial" w:cs="Arial"/>
          <w:b/>
          <w:sz w:val="22"/>
          <w:szCs w:val="22"/>
        </w:rPr>
      </w:pPr>
      <w:r>
        <w:rPr>
          <w:rFonts w:ascii="Arial" w:hAnsi="Arial" w:cs="Arial"/>
          <w:b/>
          <w:sz w:val="22"/>
          <w:szCs w:val="22"/>
        </w:rPr>
        <w:t>Describe at least two</w:t>
      </w:r>
      <w:r w:rsidRPr="001815AA">
        <w:rPr>
          <w:rFonts w:ascii="Arial" w:hAnsi="Arial" w:cs="Arial"/>
          <w:b/>
          <w:sz w:val="22"/>
          <w:szCs w:val="22"/>
        </w:rPr>
        <w:t xml:space="preserve"> </w:t>
      </w:r>
      <w:r>
        <w:rPr>
          <w:rFonts w:ascii="Arial" w:hAnsi="Arial" w:cs="Arial"/>
          <w:b/>
          <w:sz w:val="22"/>
          <w:szCs w:val="22"/>
        </w:rPr>
        <w:t>advances</w:t>
      </w:r>
      <w:r w:rsidRPr="001815AA">
        <w:rPr>
          <w:rFonts w:ascii="Arial" w:hAnsi="Arial" w:cs="Arial"/>
          <w:b/>
          <w:sz w:val="22"/>
          <w:szCs w:val="22"/>
        </w:rPr>
        <w:t xml:space="preserve"> that are planned for the cars of the future</w:t>
      </w:r>
      <w:r>
        <w:rPr>
          <w:rFonts w:ascii="Arial" w:hAnsi="Arial" w:cs="Arial"/>
          <w:b/>
          <w:sz w:val="22"/>
          <w:szCs w:val="22"/>
        </w:rPr>
        <w:t>.</w:t>
      </w:r>
    </w:p>
    <w:p w:rsidR="00F71D2F" w:rsidRDefault="00F71D2F" w:rsidP="00F71D2F">
      <w:pPr>
        <w:ind w:left="360"/>
        <w:rPr>
          <w:rFonts w:ascii="Arial" w:hAnsi="Arial" w:cs="Arial"/>
          <w:i/>
          <w:sz w:val="22"/>
          <w:szCs w:val="22"/>
        </w:rPr>
      </w:pPr>
      <w:r>
        <w:rPr>
          <w:rFonts w:ascii="Arial" w:hAnsi="Arial" w:cs="Arial"/>
          <w:i/>
          <w:sz w:val="22"/>
          <w:szCs w:val="22"/>
        </w:rPr>
        <w:t>The advances mentioned in the article that car manufacturers are working on for the future are:</w:t>
      </w:r>
    </w:p>
    <w:p w:rsidR="00F71D2F" w:rsidRPr="009B5BD9" w:rsidRDefault="00F71D2F" w:rsidP="00DA096A">
      <w:pPr>
        <w:numPr>
          <w:ilvl w:val="0"/>
          <w:numId w:val="85"/>
        </w:numPr>
        <w:ind w:left="720"/>
        <w:rPr>
          <w:rFonts w:ascii="Arial" w:hAnsi="Arial" w:cs="Arial"/>
          <w:b/>
          <w:sz w:val="22"/>
          <w:szCs w:val="22"/>
        </w:rPr>
      </w:pPr>
      <w:r>
        <w:rPr>
          <w:rFonts w:ascii="Arial" w:hAnsi="Arial" w:cs="Arial"/>
          <w:i/>
          <w:sz w:val="22"/>
          <w:szCs w:val="22"/>
        </w:rPr>
        <w:t>developments in the engine’s combustion chambers resulting in more efficient fuel use ,</w:t>
      </w:r>
    </w:p>
    <w:p w:rsidR="00F71D2F" w:rsidRPr="009B5BD9" w:rsidRDefault="00F71D2F" w:rsidP="00DA096A">
      <w:pPr>
        <w:numPr>
          <w:ilvl w:val="0"/>
          <w:numId w:val="85"/>
        </w:numPr>
        <w:ind w:left="720"/>
        <w:rPr>
          <w:rFonts w:ascii="Arial" w:hAnsi="Arial" w:cs="Arial"/>
          <w:b/>
          <w:sz w:val="22"/>
          <w:szCs w:val="22"/>
        </w:rPr>
      </w:pPr>
      <w:r>
        <w:rPr>
          <w:rFonts w:ascii="Arial" w:hAnsi="Arial" w:cs="Arial"/>
          <w:i/>
          <w:sz w:val="22"/>
          <w:szCs w:val="22"/>
        </w:rPr>
        <w:t>research in new lightweight materials, such as aluminum and carbon fiber to improve fuel efficiency,</w:t>
      </w:r>
    </w:p>
    <w:p w:rsidR="00F71D2F" w:rsidRPr="009B5BD9" w:rsidRDefault="00F71D2F" w:rsidP="00DA096A">
      <w:pPr>
        <w:numPr>
          <w:ilvl w:val="0"/>
          <w:numId w:val="85"/>
        </w:numPr>
        <w:ind w:left="720"/>
        <w:rPr>
          <w:rFonts w:ascii="Arial" w:hAnsi="Arial" w:cs="Arial"/>
          <w:b/>
          <w:sz w:val="22"/>
          <w:szCs w:val="22"/>
        </w:rPr>
      </w:pPr>
      <w:r>
        <w:rPr>
          <w:rFonts w:ascii="Arial" w:hAnsi="Arial" w:cs="Arial"/>
          <w:i/>
          <w:sz w:val="22"/>
          <w:szCs w:val="22"/>
        </w:rPr>
        <w:t>improvements in catalytic converters to reduce nitrogen oxide emissions,</w:t>
      </w:r>
    </w:p>
    <w:p w:rsidR="00F71D2F" w:rsidRPr="009B5BD9" w:rsidRDefault="00F71D2F" w:rsidP="00DA096A">
      <w:pPr>
        <w:numPr>
          <w:ilvl w:val="0"/>
          <w:numId w:val="85"/>
        </w:numPr>
        <w:ind w:left="720"/>
        <w:rPr>
          <w:rFonts w:ascii="Arial" w:hAnsi="Arial" w:cs="Arial"/>
          <w:b/>
          <w:sz w:val="22"/>
          <w:szCs w:val="22"/>
        </w:rPr>
      </w:pPr>
      <w:r>
        <w:rPr>
          <w:rFonts w:ascii="Arial" w:hAnsi="Arial" w:cs="Arial"/>
          <w:i/>
          <w:sz w:val="22"/>
          <w:szCs w:val="22"/>
        </w:rPr>
        <w:t>cars that run on natural gas or hydrogen, and</w:t>
      </w:r>
    </w:p>
    <w:p w:rsidR="00F71D2F" w:rsidRDefault="00F71D2F" w:rsidP="00DA096A">
      <w:pPr>
        <w:numPr>
          <w:ilvl w:val="0"/>
          <w:numId w:val="85"/>
        </w:numPr>
        <w:ind w:left="720"/>
        <w:rPr>
          <w:rFonts w:ascii="Arial" w:hAnsi="Arial" w:cs="Arial"/>
          <w:b/>
          <w:sz w:val="22"/>
          <w:szCs w:val="22"/>
        </w:rPr>
      </w:pPr>
      <w:r>
        <w:rPr>
          <w:rFonts w:ascii="Arial" w:hAnsi="Arial" w:cs="Arial"/>
          <w:i/>
          <w:sz w:val="22"/>
          <w:szCs w:val="22"/>
        </w:rPr>
        <w:t>improvements in battery electrical storage for electric and hybrid vehicles.</w:t>
      </w:r>
    </w:p>
    <w:p w:rsidR="00141A6E" w:rsidRPr="00CC3A47" w:rsidRDefault="00141A6E" w:rsidP="00F67BBB">
      <w:pPr>
        <w:rPr>
          <w:rFonts w:ascii="Arial" w:hAnsi="Arial" w:cs="Arial"/>
          <w:sz w:val="22"/>
          <w:szCs w:val="22"/>
        </w:rPr>
      </w:pPr>
    </w:p>
    <w:p w:rsidR="0042463C" w:rsidRPr="00CC3A47" w:rsidRDefault="0042463C" w:rsidP="00F67BBB">
      <w:pPr>
        <w:rPr>
          <w:rFonts w:ascii="Arial" w:hAnsi="Arial" w:cs="Arial"/>
          <w:sz w:val="22"/>
          <w:szCs w:val="22"/>
        </w:rPr>
      </w:pPr>
    </w:p>
    <w:p w:rsidR="00B57029" w:rsidRPr="00D458FF" w:rsidRDefault="00B57029" w:rsidP="00B57029">
      <w:pPr>
        <w:rPr>
          <w:rFonts w:ascii="Arial" w:hAnsi="Arial" w:cs="Arial"/>
          <w:b/>
        </w:rPr>
      </w:pPr>
      <w:r>
        <w:rPr>
          <w:rFonts w:ascii="Arial" w:hAnsi="Arial" w:cs="Arial"/>
          <w:b/>
        </w:rPr>
        <w:t>No-Hit Wonder! D3O</w:t>
      </w:r>
      <w:r w:rsidRPr="00BB6215">
        <w:rPr>
          <w:rFonts w:ascii="Arial" w:hAnsi="Arial" w:cs="Arial"/>
          <w:b/>
          <w:szCs w:val="32"/>
          <w:vertAlign w:val="superscript"/>
        </w:rPr>
        <w:t>®</w:t>
      </w:r>
    </w:p>
    <w:p w:rsidR="00B57029" w:rsidRPr="00083794" w:rsidRDefault="00B57029" w:rsidP="00B57029">
      <w:pPr>
        <w:rPr>
          <w:rFonts w:ascii="Arial" w:hAnsi="Arial" w:cs="Arial"/>
          <w:sz w:val="22"/>
          <w:szCs w:val="22"/>
        </w:rPr>
      </w:pP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What are "smart materials"?</w:t>
      </w:r>
    </w:p>
    <w:p w:rsidR="00B57029" w:rsidRPr="0052093A" w:rsidRDefault="00B57029" w:rsidP="00B57029">
      <w:pPr>
        <w:ind w:left="360"/>
        <w:rPr>
          <w:rFonts w:ascii="Arial" w:hAnsi="Arial" w:cs="Arial"/>
          <w:i/>
          <w:sz w:val="22"/>
          <w:szCs w:val="22"/>
        </w:rPr>
      </w:pPr>
      <w:r>
        <w:rPr>
          <w:rFonts w:ascii="Arial" w:hAnsi="Arial" w:cs="Arial"/>
          <w:i/>
          <w:sz w:val="22"/>
          <w:szCs w:val="22"/>
        </w:rPr>
        <w:t xml:space="preserve">"Smart materials" are materials that change in response to their environment, such as </w:t>
      </w:r>
      <w:r w:rsidRPr="00BB6215">
        <w:rPr>
          <w:rFonts w:ascii="Arial" w:hAnsi="Arial" w:cs="Arial"/>
          <w:i/>
          <w:sz w:val="22"/>
          <w:szCs w:val="22"/>
        </w:rPr>
        <w:t>D3O</w:t>
      </w:r>
      <w:r w:rsidRPr="00BB6215">
        <w:rPr>
          <w:rFonts w:ascii="Arial" w:hAnsi="Arial" w:cs="Arial"/>
          <w:i/>
          <w:sz w:val="22"/>
          <w:szCs w:val="32"/>
          <w:vertAlign w:val="superscript"/>
        </w:rPr>
        <w:t>®</w:t>
      </w:r>
      <w:r w:rsidRPr="00BB6215">
        <w:rPr>
          <w:rFonts w:ascii="Arial" w:hAnsi="Arial" w:cs="Arial"/>
          <w:i/>
          <w:sz w:val="22"/>
          <w:szCs w:val="22"/>
        </w:rPr>
        <w:t>.</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What was the inspiration for the invention of D3O</w:t>
      </w:r>
      <w:r w:rsidRPr="00F71D2F">
        <w:rPr>
          <w:rFonts w:ascii="Arial" w:hAnsi="Arial" w:cs="Arial"/>
          <w:b/>
          <w:sz w:val="22"/>
          <w:szCs w:val="32"/>
          <w:vertAlign w:val="superscript"/>
        </w:rPr>
        <w:t>®</w:t>
      </w:r>
      <w:r w:rsidRPr="00F71D2F">
        <w:rPr>
          <w:rFonts w:ascii="Arial" w:hAnsi="Arial" w:cs="Arial"/>
          <w:b/>
          <w:sz w:val="22"/>
          <w:szCs w:val="22"/>
        </w:rPr>
        <w:t>?</w:t>
      </w:r>
    </w:p>
    <w:p w:rsidR="00B57029" w:rsidRPr="0052093A" w:rsidRDefault="00B57029" w:rsidP="00B57029">
      <w:pPr>
        <w:ind w:left="360"/>
        <w:rPr>
          <w:rFonts w:ascii="Arial" w:hAnsi="Arial" w:cs="Arial"/>
          <w:i/>
          <w:sz w:val="22"/>
          <w:szCs w:val="22"/>
        </w:rPr>
      </w:pPr>
      <w:r w:rsidRPr="00BB6215">
        <w:rPr>
          <w:rFonts w:ascii="Arial" w:hAnsi="Arial" w:cs="Arial"/>
          <w:i/>
          <w:sz w:val="22"/>
          <w:szCs w:val="22"/>
        </w:rPr>
        <w:t>D3O</w:t>
      </w:r>
      <w:r w:rsidRPr="00BB6215">
        <w:rPr>
          <w:rFonts w:ascii="Arial" w:hAnsi="Arial" w:cs="Arial"/>
          <w:i/>
          <w:sz w:val="22"/>
          <w:szCs w:val="32"/>
          <w:vertAlign w:val="superscript"/>
        </w:rPr>
        <w:t>®</w:t>
      </w:r>
      <w:r>
        <w:rPr>
          <w:rFonts w:ascii="Arial" w:hAnsi="Arial" w:cs="Arial"/>
          <w:i/>
          <w:sz w:val="22"/>
          <w:szCs w:val="22"/>
        </w:rPr>
        <w:t xml:space="preserve"> was invented by Richard Palmer to protect himself from bumps and bruises from wipeouts suffered while snowboarding.</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Give a definition for viscosity, and list two substances with higher viscosity</w:t>
      </w:r>
      <w:r w:rsidRPr="00F71D2F">
        <w:rPr>
          <w:rFonts w:ascii="Arial" w:hAnsi="Arial" w:cs="Arial"/>
          <w:sz w:val="22"/>
          <w:szCs w:val="22"/>
        </w:rPr>
        <w:t>.</w:t>
      </w:r>
    </w:p>
    <w:p w:rsidR="00B57029" w:rsidRPr="0052093A" w:rsidRDefault="00B57029" w:rsidP="00B57029">
      <w:pPr>
        <w:ind w:left="360"/>
        <w:rPr>
          <w:rFonts w:ascii="Arial" w:hAnsi="Arial" w:cs="Arial"/>
          <w:i/>
          <w:sz w:val="22"/>
          <w:szCs w:val="22"/>
        </w:rPr>
      </w:pPr>
      <w:r>
        <w:rPr>
          <w:rFonts w:ascii="Arial" w:hAnsi="Arial" w:cs="Arial"/>
          <w:i/>
          <w:sz w:val="22"/>
          <w:szCs w:val="22"/>
        </w:rPr>
        <w:t>Viscosity is a measure of a fluid's resistance to flowing. Two materials with higher viscosity are syrup and honey.</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What is a Newtonian fluid?</w:t>
      </w:r>
    </w:p>
    <w:p w:rsidR="00B57029" w:rsidRPr="0052093A" w:rsidRDefault="00B57029" w:rsidP="00B57029">
      <w:pPr>
        <w:ind w:left="360"/>
        <w:rPr>
          <w:rFonts w:ascii="Arial" w:hAnsi="Arial" w:cs="Arial"/>
          <w:i/>
          <w:sz w:val="22"/>
          <w:szCs w:val="22"/>
        </w:rPr>
      </w:pPr>
      <w:r>
        <w:rPr>
          <w:rFonts w:ascii="Arial" w:hAnsi="Arial" w:cs="Arial"/>
          <w:i/>
          <w:sz w:val="22"/>
          <w:szCs w:val="22"/>
        </w:rPr>
        <w:t>A Newtonian fluid is a material whose viscosity remains constant, no matter how fast it is forced through a pipe or channel. Its viscosity only changes in response to temperature.</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List two factors that can influence the viscosity of non-Newtonian fluids.</w:t>
      </w:r>
    </w:p>
    <w:p w:rsidR="00B57029" w:rsidRDefault="00B57029" w:rsidP="00B57029">
      <w:pPr>
        <w:ind w:left="360"/>
        <w:rPr>
          <w:rFonts w:ascii="Arial" w:hAnsi="Arial" w:cs="Arial"/>
          <w:i/>
          <w:sz w:val="22"/>
          <w:szCs w:val="22"/>
        </w:rPr>
      </w:pPr>
      <w:r>
        <w:rPr>
          <w:rFonts w:ascii="Arial" w:hAnsi="Arial" w:cs="Arial"/>
          <w:i/>
          <w:sz w:val="22"/>
          <w:szCs w:val="22"/>
        </w:rPr>
        <w:t xml:space="preserve">Two factors that can influence the viscosity of non-Newtonian fluids are </w:t>
      </w:r>
      <w:r w:rsidRPr="00737527">
        <w:rPr>
          <w:rFonts w:ascii="Arial" w:hAnsi="Arial" w:cs="Arial"/>
          <w:i/>
          <w:sz w:val="22"/>
          <w:szCs w:val="22"/>
        </w:rPr>
        <w:t>agitation and pressure.</w:t>
      </w:r>
      <w:r>
        <w:rPr>
          <w:rFonts w:ascii="Arial" w:hAnsi="Arial" w:cs="Arial"/>
          <w:i/>
          <w:sz w:val="22"/>
          <w:szCs w:val="22"/>
        </w:rPr>
        <w:t xml:space="preserve"> (Students might also say, “temperature”, but that is not specifically stated in the article.</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What is the name given to fluids that become less viscous when shaken or stirred? List three examples of this type of fluid.</w:t>
      </w:r>
    </w:p>
    <w:p w:rsidR="00B57029" w:rsidRDefault="00B57029" w:rsidP="00B57029">
      <w:pPr>
        <w:ind w:left="360"/>
        <w:rPr>
          <w:rFonts w:ascii="Arial" w:hAnsi="Arial" w:cs="Arial"/>
          <w:i/>
          <w:sz w:val="22"/>
          <w:szCs w:val="22"/>
        </w:rPr>
      </w:pPr>
      <w:r>
        <w:rPr>
          <w:rFonts w:ascii="Arial" w:hAnsi="Arial" w:cs="Arial"/>
          <w:i/>
          <w:sz w:val="22"/>
          <w:szCs w:val="22"/>
        </w:rPr>
        <w:t>Fluids that become less viscous when shaken or stirred are called shear-thinning fluids. Three examples of shear-thinning fluids mentioned in the article include</w:t>
      </w:r>
    </w:p>
    <w:p w:rsidR="00B57029" w:rsidRDefault="00B57029" w:rsidP="00DA096A">
      <w:pPr>
        <w:pStyle w:val="ListParagraph"/>
        <w:numPr>
          <w:ilvl w:val="0"/>
          <w:numId w:val="55"/>
        </w:numPr>
        <w:ind w:left="720"/>
        <w:rPr>
          <w:rFonts w:ascii="Arial" w:hAnsi="Arial" w:cs="Arial"/>
          <w:i/>
          <w:sz w:val="22"/>
          <w:szCs w:val="22"/>
        </w:rPr>
      </w:pPr>
      <w:r w:rsidRPr="009821CE">
        <w:rPr>
          <w:rFonts w:ascii="Arial" w:hAnsi="Arial" w:cs="Arial"/>
          <w:i/>
          <w:sz w:val="22"/>
          <w:szCs w:val="22"/>
        </w:rPr>
        <w:t>ketchup,</w:t>
      </w:r>
    </w:p>
    <w:p w:rsidR="00B57029" w:rsidRDefault="00B57029" w:rsidP="00DA096A">
      <w:pPr>
        <w:pStyle w:val="ListParagraph"/>
        <w:numPr>
          <w:ilvl w:val="0"/>
          <w:numId w:val="55"/>
        </w:numPr>
        <w:ind w:left="720"/>
        <w:rPr>
          <w:rFonts w:ascii="Arial" w:hAnsi="Arial" w:cs="Arial"/>
          <w:i/>
          <w:sz w:val="22"/>
          <w:szCs w:val="22"/>
        </w:rPr>
      </w:pPr>
      <w:r w:rsidRPr="009821CE">
        <w:rPr>
          <w:rFonts w:ascii="Arial" w:hAnsi="Arial" w:cs="Arial"/>
          <w:i/>
          <w:sz w:val="22"/>
          <w:szCs w:val="22"/>
        </w:rPr>
        <w:t>shaving cream,</w:t>
      </w:r>
    </w:p>
    <w:p w:rsidR="00B57029" w:rsidRDefault="00B57029" w:rsidP="00DA096A">
      <w:pPr>
        <w:pStyle w:val="ListParagraph"/>
        <w:numPr>
          <w:ilvl w:val="0"/>
          <w:numId w:val="55"/>
        </w:numPr>
        <w:ind w:left="720"/>
        <w:rPr>
          <w:rFonts w:ascii="Arial" w:hAnsi="Arial" w:cs="Arial"/>
          <w:i/>
          <w:sz w:val="22"/>
          <w:szCs w:val="22"/>
        </w:rPr>
      </w:pPr>
      <w:r w:rsidRPr="009821CE">
        <w:rPr>
          <w:rFonts w:ascii="Arial" w:hAnsi="Arial" w:cs="Arial"/>
          <w:i/>
          <w:sz w:val="22"/>
          <w:szCs w:val="22"/>
        </w:rPr>
        <w:t>toothpaste, or</w:t>
      </w:r>
    </w:p>
    <w:p w:rsidR="00B57029" w:rsidRPr="009821CE" w:rsidRDefault="00B57029" w:rsidP="00DA096A">
      <w:pPr>
        <w:pStyle w:val="ListParagraph"/>
        <w:numPr>
          <w:ilvl w:val="0"/>
          <w:numId w:val="55"/>
        </w:numPr>
        <w:ind w:left="720"/>
        <w:rPr>
          <w:rFonts w:ascii="Arial" w:hAnsi="Arial" w:cs="Arial"/>
          <w:i/>
          <w:sz w:val="22"/>
          <w:szCs w:val="22"/>
        </w:rPr>
      </w:pPr>
      <w:r w:rsidRPr="009821CE">
        <w:rPr>
          <w:rFonts w:ascii="Arial" w:hAnsi="Arial" w:cs="Arial"/>
          <w:i/>
          <w:sz w:val="22"/>
          <w:szCs w:val="22"/>
        </w:rPr>
        <w:t>paint.</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Name two places that synovial fluid is found in the body. Why does synovial fluid protect you from injury?</w:t>
      </w:r>
    </w:p>
    <w:p w:rsidR="00B57029" w:rsidRPr="0052093A" w:rsidRDefault="00B57029" w:rsidP="00B57029">
      <w:pPr>
        <w:ind w:left="360"/>
        <w:rPr>
          <w:rFonts w:ascii="Arial" w:hAnsi="Arial" w:cs="Arial"/>
          <w:i/>
          <w:sz w:val="22"/>
          <w:szCs w:val="22"/>
        </w:rPr>
      </w:pPr>
      <w:r>
        <w:rPr>
          <w:rFonts w:ascii="Arial" w:hAnsi="Arial" w:cs="Arial"/>
          <w:i/>
          <w:sz w:val="22"/>
          <w:szCs w:val="22"/>
        </w:rPr>
        <w:t>Synovial fluid can be found in the elbow and knee joints in your body. Synovial fluid protects you from injury because it is a shear-thickening fluid that becomes more viscous and cushions the joint when you bump your knee or elbow.</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List a) three synthetic polymers and b) three natural polymers.</w:t>
      </w:r>
    </w:p>
    <w:p w:rsidR="00B57029" w:rsidRPr="00F71D2F" w:rsidRDefault="00B57029" w:rsidP="00F71D2F">
      <w:pPr>
        <w:ind w:left="360" w:right="2160"/>
        <w:rPr>
          <w:rFonts w:ascii="Arial" w:hAnsi="Arial" w:cs="Arial"/>
          <w:i/>
          <w:sz w:val="22"/>
          <w:szCs w:val="22"/>
        </w:rPr>
        <w:sectPr w:rsidR="00B57029" w:rsidRPr="00F71D2F" w:rsidSect="00F71D2F">
          <w:footerReference w:type="even" r:id="rId13"/>
          <w:footerReference w:type="default" r:id="rId14"/>
          <w:footerReference w:type="first" r:id="rId15"/>
          <w:type w:val="continuous"/>
          <w:pgSz w:w="12240" w:h="15840" w:code="1"/>
          <w:pgMar w:top="1440" w:right="1440" w:bottom="1440" w:left="1440" w:header="720" w:footer="576" w:gutter="0"/>
          <w:cols w:space="720"/>
          <w:titlePg/>
          <w:docGrid w:linePitch="360"/>
        </w:sectPr>
      </w:pPr>
    </w:p>
    <w:p w:rsidR="00B57029" w:rsidRPr="009821CE" w:rsidRDefault="00B57029" w:rsidP="00DA096A">
      <w:pPr>
        <w:pStyle w:val="ListParagraph"/>
        <w:numPr>
          <w:ilvl w:val="0"/>
          <w:numId w:val="56"/>
        </w:numPr>
        <w:ind w:left="720" w:right="720"/>
        <w:rPr>
          <w:rFonts w:ascii="Arial" w:hAnsi="Arial" w:cs="Arial"/>
          <w:i/>
          <w:sz w:val="22"/>
          <w:szCs w:val="22"/>
        </w:rPr>
      </w:pPr>
      <w:r w:rsidRPr="009821CE">
        <w:rPr>
          <w:rFonts w:ascii="Arial" w:hAnsi="Arial" w:cs="Arial"/>
          <w:i/>
          <w:sz w:val="22"/>
          <w:szCs w:val="22"/>
        </w:rPr>
        <w:lastRenderedPageBreak/>
        <w:t>Synthetic polymers include</w:t>
      </w:r>
    </w:p>
    <w:p w:rsidR="00B57029" w:rsidRPr="009821CE" w:rsidRDefault="00B57029" w:rsidP="00DA096A">
      <w:pPr>
        <w:pStyle w:val="ListParagraph"/>
        <w:numPr>
          <w:ilvl w:val="0"/>
          <w:numId w:val="58"/>
        </w:numPr>
        <w:ind w:left="1080" w:right="720"/>
        <w:rPr>
          <w:rFonts w:ascii="Arial" w:hAnsi="Arial" w:cs="Arial"/>
          <w:i/>
          <w:sz w:val="22"/>
          <w:szCs w:val="22"/>
        </w:rPr>
      </w:pPr>
      <w:r w:rsidRPr="009821CE">
        <w:rPr>
          <w:rFonts w:ascii="Arial" w:hAnsi="Arial" w:cs="Arial"/>
          <w:i/>
          <w:sz w:val="22"/>
          <w:szCs w:val="22"/>
        </w:rPr>
        <w:t>plastic</w:t>
      </w:r>
    </w:p>
    <w:p w:rsidR="00B57029" w:rsidRPr="009821CE" w:rsidRDefault="00B57029" w:rsidP="00DA096A">
      <w:pPr>
        <w:pStyle w:val="ListParagraph"/>
        <w:numPr>
          <w:ilvl w:val="0"/>
          <w:numId w:val="58"/>
        </w:numPr>
        <w:ind w:left="1080" w:right="720"/>
        <w:rPr>
          <w:rFonts w:ascii="Arial" w:hAnsi="Arial" w:cs="Arial"/>
          <w:i/>
          <w:sz w:val="22"/>
          <w:szCs w:val="22"/>
        </w:rPr>
      </w:pPr>
      <w:r w:rsidRPr="009821CE">
        <w:rPr>
          <w:rFonts w:ascii="Arial" w:hAnsi="Arial" w:cs="Arial"/>
          <w:i/>
          <w:sz w:val="22"/>
          <w:szCs w:val="22"/>
        </w:rPr>
        <w:t>rubber</w:t>
      </w:r>
    </w:p>
    <w:p w:rsidR="00B57029" w:rsidRPr="009821CE" w:rsidRDefault="00B57029" w:rsidP="00DA096A">
      <w:pPr>
        <w:pStyle w:val="ListParagraph"/>
        <w:numPr>
          <w:ilvl w:val="0"/>
          <w:numId w:val="58"/>
        </w:numPr>
        <w:ind w:left="1080" w:right="720"/>
        <w:rPr>
          <w:rFonts w:ascii="Arial" w:hAnsi="Arial" w:cs="Arial"/>
          <w:i/>
          <w:sz w:val="22"/>
          <w:szCs w:val="22"/>
        </w:rPr>
      </w:pPr>
      <w:r w:rsidRPr="009821CE">
        <w:rPr>
          <w:rFonts w:ascii="Arial" w:hAnsi="Arial" w:cs="Arial"/>
          <w:i/>
          <w:sz w:val="22"/>
          <w:szCs w:val="22"/>
        </w:rPr>
        <w:t>polyester</w:t>
      </w:r>
    </w:p>
    <w:p w:rsidR="00B57029" w:rsidRDefault="00B57029" w:rsidP="00DA096A">
      <w:pPr>
        <w:pStyle w:val="ListParagraph"/>
        <w:numPr>
          <w:ilvl w:val="0"/>
          <w:numId w:val="58"/>
        </w:numPr>
        <w:ind w:left="1080" w:right="720"/>
        <w:rPr>
          <w:rFonts w:ascii="Arial" w:hAnsi="Arial" w:cs="Arial"/>
          <w:i/>
          <w:sz w:val="22"/>
          <w:szCs w:val="22"/>
        </w:rPr>
      </w:pPr>
      <w:r w:rsidRPr="009821CE">
        <w:rPr>
          <w:rFonts w:ascii="Arial" w:hAnsi="Arial" w:cs="Arial"/>
          <w:i/>
          <w:sz w:val="22"/>
          <w:szCs w:val="22"/>
        </w:rPr>
        <w:t>Spandex</w:t>
      </w:r>
      <w:r>
        <w:rPr>
          <w:rFonts w:ascii="Arial" w:hAnsi="Arial" w:cs="Arial"/>
          <w:i/>
          <w:sz w:val="22"/>
          <w:szCs w:val="32"/>
          <w:vertAlign w:val="superscript"/>
        </w:rPr>
        <w:t>™</w:t>
      </w:r>
    </w:p>
    <w:p w:rsidR="00B57029" w:rsidRPr="00F71D2F" w:rsidRDefault="00B57029" w:rsidP="00DA096A">
      <w:pPr>
        <w:pStyle w:val="ListParagraph"/>
        <w:numPr>
          <w:ilvl w:val="0"/>
          <w:numId w:val="58"/>
        </w:numPr>
        <w:ind w:left="1080" w:right="720"/>
        <w:rPr>
          <w:rFonts w:ascii="Arial" w:hAnsi="Arial" w:cs="Arial"/>
          <w:i/>
          <w:sz w:val="6"/>
          <w:szCs w:val="6"/>
        </w:rPr>
      </w:pPr>
      <w:r w:rsidRPr="0094469C">
        <w:rPr>
          <w:rFonts w:ascii="Arial" w:hAnsi="Arial" w:cs="Arial"/>
          <w:i/>
          <w:sz w:val="22"/>
          <w:szCs w:val="22"/>
        </w:rPr>
        <w:t>D3O</w:t>
      </w:r>
      <w:r w:rsidRPr="0094469C">
        <w:rPr>
          <w:rFonts w:ascii="Arial" w:hAnsi="Arial" w:cs="Arial"/>
          <w:i/>
          <w:sz w:val="22"/>
          <w:szCs w:val="32"/>
          <w:vertAlign w:val="superscript"/>
        </w:rPr>
        <w:t>®</w:t>
      </w:r>
      <w:r w:rsidRPr="0094469C">
        <w:rPr>
          <w:rFonts w:ascii="Arial" w:hAnsi="Arial" w:cs="Arial"/>
          <w:i/>
          <w:sz w:val="22"/>
          <w:szCs w:val="22"/>
        </w:rPr>
        <w:br w:type="column"/>
      </w:r>
    </w:p>
    <w:p w:rsidR="00B57029" w:rsidRPr="0094469C" w:rsidRDefault="00B57029" w:rsidP="00DA096A">
      <w:pPr>
        <w:pStyle w:val="ListParagraph"/>
        <w:numPr>
          <w:ilvl w:val="0"/>
          <w:numId w:val="56"/>
        </w:numPr>
        <w:ind w:left="-90" w:right="720"/>
        <w:rPr>
          <w:rFonts w:ascii="Arial" w:hAnsi="Arial" w:cs="Arial"/>
          <w:i/>
          <w:sz w:val="22"/>
          <w:szCs w:val="22"/>
        </w:rPr>
      </w:pPr>
      <w:r w:rsidRPr="0094469C">
        <w:rPr>
          <w:rFonts w:ascii="Arial" w:hAnsi="Arial" w:cs="Arial"/>
          <w:i/>
          <w:sz w:val="22"/>
          <w:szCs w:val="22"/>
        </w:rPr>
        <w:t>Natural polymers include</w:t>
      </w:r>
    </w:p>
    <w:p w:rsidR="00B57029" w:rsidRPr="009821CE" w:rsidRDefault="00B57029" w:rsidP="00DA096A">
      <w:pPr>
        <w:pStyle w:val="ListParagraph"/>
        <w:numPr>
          <w:ilvl w:val="0"/>
          <w:numId w:val="57"/>
        </w:numPr>
        <w:ind w:left="270" w:right="990"/>
        <w:rPr>
          <w:rFonts w:ascii="Arial" w:hAnsi="Arial" w:cs="Arial"/>
          <w:i/>
          <w:sz w:val="22"/>
          <w:szCs w:val="22"/>
        </w:rPr>
      </w:pPr>
      <w:r w:rsidRPr="009821CE">
        <w:rPr>
          <w:rFonts w:ascii="Arial" w:hAnsi="Arial" w:cs="Arial"/>
          <w:i/>
          <w:sz w:val="22"/>
          <w:szCs w:val="22"/>
        </w:rPr>
        <w:t>DNA</w:t>
      </w:r>
    </w:p>
    <w:p w:rsidR="00B57029" w:rsidRPr="009821CE" w:rsidRDefault="00B57029" w:rsidP="00DA096A">
      <w:pPr>
        <w:pStyle w:val="ListParagraph"/>
        <w:numPr>
          <w:ilvl w:val="0"/>
          <w:numId w:val="57"/>
        </w:numPr>
        <w:ind w:left="270" w:right="990"/>
        <w:rPr>
          <w:rFonts w:ascii="Arial" w:hAnsi="Arial" w:cs="Arial"/>
          <w:i/>
          <w:sz w:val="22"/>
          <w:szCs w:val="22"/>
        </w:rPr>
      </w:pPr>
      <w:r w:rsidRPr="009821CE">
        <w:rPr>
          <w:rFonts w:ascii="Arial" w:hAnsi="Arial" w:cs="Arial"/>
          <w:i/>
          <w:sz w:val="22"/>
          <w:szCs w:val="22"/>
        </w:rPr>
        <w:t>proteins</w:t>
      </w:r>
    </w:p>
    <w:p w:rsidR="00B57029" w:rsidRPr="009821CE" w:rsidRDefault="00B57029" w:rsidP="00DA096A">
      <w:pPr>
        <w:pStyle w:val="ListParagraph"/>
        <w:numPr>
          <w:ilvl w:val="0"/>
          <w:numId w:val="57"/>
        </w:numPr>
        <w:ind w:left="270" w:right="990"/>
        <w:rPr>
          <w:rFonts w:ascii="Arial" w:hAnsi="Arial" w:cs="Arial"/>
          <w:i/>
          <w:sz w:val="22"/>
          <w:szCs w:val="22"/>
        </w:rPr>
      </w:pPr>
      <w:r w:rsidRPr="009821CE">
        <w:rPr>
          <w:rFonts w:ascii="Arial" w:hAnsi="Arial" w:cs="Arial"/>
          <w:i/>
          <w:sz w:val="22"/>
          <w:szCs w:val="22"/>
        </w:rPr>
        <w:t>starch</w:t>
      </w:r>
    </w:p>
    <w:p w:rsidR="00B57029" w:rsidRDefault="00B57029" w:rsidP="00DA096A">
      <w:pPr>
        <w:numPr>
          <w:ilvl w:val="2"/>
          <w:numId w:val="26"/>
        </w:numPr>
        <w:tabs>
          <w:tab w:val="clear" w:pos="2340"/>
          <w:tab w:val="num" w:pos="450"/>
        </w:tabs>
        <w:ind w:left="360" w:right="990"/>
        <w:rPr>
          <w:rFonts w:ascii="Arial" w:hAnsi="Arial" w:cs="Arial"/>
          <w:b/>
          <w:sz w:val="22"/>
          <w:szCs w:val="22"/>
        </w:rPr>
        <w:sectPr w:rsidR="00B57029" w:rsidSect="00F71D2F">
          <w:type w:val="continuous"/>
          <w:pgSz w:w="12240" w:h="15840" w:code="1"/>
          <w:pgMar w:top="1440" w:right="1440" w:bottom="1440" w:left="1440" w:header="720" w:footer="576" w:gutter="0"/>
          <w:cols w:num="2" w:space="1080"/>
          <w:titlePg/>
          <w:docGrid w:linePitch="360"/>
        </w:sectPr>
      </w:pP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lastRenderedPageBreak/>
        <w:t>Explain why shear-thickening fluids become more viscous under sudden stress.</w:t>
      </w:r>
    </w:p>
    <w:p w:rsidR="00B57029" w:rsidRPr="00352232" w:rsidRDefault="00B57029" w:rsidP="00B57029">
      <w:pPr>
        <w:ind w:left="360"/>
        <w:rPr>
          <w:rFonts w:ascii="Arial" w:hAnsi="Arial" w:cs="Arial"/>
          <w:i/>
          <w:sz w:val="22"/>
          <w:szCs w:val="22"/>
        </w:rPr>
      </w:pPr>
      <w:r w:rsidRPr="00352232">
        <w:rPr>
          <w:rFonts w:ascii="Arial" w:hAnsi="Arial" w:cs="Arial"/>
          <w:i/>
          <w:sz w:val="22"/>
          <w:szCs w:val="22"/>
        </w:rPr>
        <w:t>Shear-thickening fluids become more viscous under stress because the polymer chains in the fluid do not have time to quickly rearrange themselves and move out of the way of each other. So, they become entangled, more viscous, and more like a solid.</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Why is D3O</w:t>
      </w:r>
      <w:r w:rsidRPr="00F71D2F">
        <w:rPr>
          <w:rFonts w:ascii="Arial" w:hAnsi="Arial" w:cs="Arial"/>
          <w:b/>
          <w:sz w:val="22"/>
          <w:szCs w:val="32"/>
          <w:vertAlign w:val="superscript"/>
        </w:rPr>
        <w:t>®</w:t>
      </w:r>
      <w:r w:rsidRPr="00F71D2F">
        <w:rPr>
          <w:rFonts w:ascii="Arial" w:hAnsi="Arial" w:cs="Arial"/>
          <w:b/>
          <w:sz w:val="22"/>
          <w:szCs w:val="22"/>
        </w:rPr>
        <w:t xml:space="preserve"> effective material in protective knee and elbow pads?</w:t>
      </w:r>
    </w:p>
    <w:p w:rsidR="00B57029" w:rsidRPr="00614CA7" w:rsidRDefault="00B57029" w:rsidP="00B57029">
      <w:pPr>
        <w:ind w:left="360"/>
        <w:rPr>
          <w:rFonts w:ascii="Arial" w:hAnsi="Arial" w:cs="Arial"/>
          <w:i/>
          <w:sz w:val="22"/>
          <w:szCs w:val="22"/>
        </w:rPr>
      </w:pPr>
      <w:r w:rsidRPr="00BB6215">
        <w:rPr>
          <w:rFonts w:ascii="Arial" w:hAnsi="Arial" w:cs="Arial"/>
          <w:i/>
          <w:sz w:val="22"/>
          <w:szCs w:val="22"/>
        </w:rPr>
        <w:t>D3O</w:t>
      </w:r>
      <w:r w:rsidRPr="00BB6215">
        <w:rPr>
          <w:rFonts w:ascii="Arial" w:hAnsi="Arial" w:cs="Arial"/>
          <w:i/>
          <w:sz w:val="22"/>
          <w:szCs w:val="32"/>
          <w:vertAlign w:val="superscript"/>
        </w:rPr>
        <w:t>®</w:t>
      </w:r>
      <w:r>
        <w:rPr>
          <w:rFonts w:ascii="Arial" w:hAnsi="Arial" w:cs="Arial"/>
          <w:i/>
          <w:sz w:val="22"/>
          <w:szCs w:val="22"/>
        </w:rPr>
        <w:t xml:space="preserve"> is an effective knee and elbow pad material because it is a shear-thickening fluid that flows easily under normal conditions and becomes more viscous when sudden stress is applied to the knee or elbow, as in a fall.</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How might D3O</w:t>
      </w:r>
      <w:r w:rsidRPr="00F71D2F">
        <w:rPr>
          <w:rFonts w:ascii="Arial" w:hAnsi="Arial" w:cs="Arial"/>
          <w:b/>
          <w:sz w:val="22"/>
          <w:szCs w:val="32"/>
          <w:vertAlign w:val="superscript"/>
        </w:rPr>
        <w:t>®</w:t>
      </w:r>
      <w:r w:rsidRPr="00F71D2F">
        <w:rPr>
          <w:rFonts w:ascii="Arial" w:hAnsi="Arial" w:cs="Arial"/>
          <w:b/>
          <w:sz w:val="22"/>
          <w:szCs w:val="22"/>
        </w:rPr>
        <w:t xml:space="preserve"> provide better protection from concussions than impact protection helmets currently in use?</w:t>
      </w:r>
    </w:p>
    <w:p w:rsidR="00B57029" w:rsidRDefault="00B57029" w:rsidP="00B57029">
      <w:pPr>
        <w:ind w:left="360"/>
        <w:rPr>
          <w:rFonts w:ascii="Arial" w:hAnsi="Arial" w:cs="Arial"/>
          <w:b/>
          <w:sz w:val="22"/>
          <w:szCs w:val="22"/>
        </w:rPr>
      </w:pPr>
      <w:r w:rsidRPr="00BB6215">
        <w:rPr>
          <w:rFonts w:ascii="Arial" w:hAnsi="Arial" w:cs="Arial"/>
          <w:i/>
          <w:sz w:val="22"/>
          <w:szCs w:val="22"/>
        </w:rPr>
        <w:t>D3O</w:t>
      </w:r>
      <w:r w:rsidRPr="00BB6215">
        <w:rPr>
          <w:rFonts w:ascii="Arial" w:hAnsi="Arial" w:cs="Arial"/>
          <w:i/>
          <w:sz w:val="22"/>
          <w:szCs w:val="32"/>
          <w:vertAlign w:val="superscript"/>
        </w:rPr>
        <w:t>®</w:t>
      </w:r>
      <w:r>
        <w:rPr>
          <w:rFonts w:ascii="Arial" w:hAnsi="Arial" w:cs="Arial"/>
          <w:i/>
          <w:sz w:val="22"/>
          <w:szCs w:val="22"/>
        </w:rPr>
        <w:t xml:space="preserve"> might provide better protection from concussions than current helmets by preventing rotational acceleration that causes side-to-side and front-to-back movements of the brain within the skull.</w:t>
      </w:r>
    </w:p>
    <w:p w:rsidR="00B57029" w:rsidRPr="00F71D2F" w:rsidRDefault="00B57029" w:rsidP="00DA096A">
      <w:pPr>
        <w:pStyle w:val="ListParagraph"/>
        <w:numPr>
          <w:ilvl w:val="0"/>
          <w:numId w:val="87"/>
        </w:numPr>
        <w:ind w:left="360"/>
        <w:rPr>
          <w:rFonts w:ascii="Arial" w:hAnsi="Arial" w:cs="Arial"/>
          <w:b/>
          <w:sz w:val="22"/>
          <w:szCs w:val="22"/>
        </w:rPr>
      </w:pPr>
      <w:r w:rsidRPr="00F71D2F">
        <w:rPr>
          <w:rFonts w:ascii="Arial" w:hAnsi="Arial" w:cs="Arial"/>
          <w:b/>
          <w:sz w:val="22"/>
          <w:szCs w:val="22"/>
        </w:rPr>
        <w:t>What is perhaps the most important use of D3O</w:t>
      </w:r>
      <w:r w:rsidRPr="00F71D2F">
        <w:rPr>
          <w:rFonts w:ascii="Arial" w:hAnsi="Arial" w:cs="Arial"/>
          <w:b/>
          <w:sz w:val="22"/>
          <w:szCs w:val="32"/>
          <w:vertAlign w:val="superscript"/>
        </w:rPr>
        <w:t>®</w:t>
      </w:r>
      <w:r w:rsidRPr="00F71D2F">
        <w:rPr>
          <w:rFonts w:ascii="Arial" w:hAnsi="Arial" w:cs="Arial"/>
          <w:b/>
          <w:sz w:val="22"/>
          <w:szCs w:val="32"/>
        </w:rPr>
        <w:t>, according to the article</w:t>
      </w:r>
      <w:r w:rsidRPr="00F71D2F">
        <w:rPr>
          <w:rFonts w:ascii="Arial" w:hAnsi="Arial" w:cs="Arial"/>
          <w:b/>
          <w:sz w:val="22"/>
          <w:szCs w:val="22"/>
        </w:rPr>
        <w:t>?</w:t>
      </w:r>
    </w:p>
    <w:p w:rsidR="00B57029" w:rsidRDefault="00B57029" w:rsidP="00B57029">
      <w:pPr>
        <w:ind w:left="360"/>
        <w:rPr>
          <w:rFonts w:ascii="Arial" w:hAnsi="Arial" w:cs="Arial"/>
          <w:i/>
          <w:sz w:val="22"/>
          <w:szCs w:val="22"/>
        </w:rPr>
      </w:pPr>
      <w:r>
        <w:rPr>
          <w:rFonts w:ascii="Arial" w:hAnsi="Arial" w:cs="Arial"/>
          <w:i/>
          <w:sz w:val="22"/>
          <w:szCs w:val="22"/>
        </w:rPr>
        <w:t xml:space="preserve">Perhaps the most important use of </w:t>
      </w:r>
      <w:r w:rsidRPr="00BB6215">
        <w:rPr>
          <w:rFonts w:ascii="Arial" w:hAnsi="Arial" w:cs="Arial"/>
          <w:i/>
          <w:sz w:val="22"/>
          <w:szCs w:val="22"/>
        </w:rPr>
        <w:t>D3O</w:t>
      </w:r>
      <w:r w:rsidRPr="00BB6215">
        <w:rPr>
          <w:rFonts w:ascii="Arial" w:hAnsi="Arial" w:cs="Arial"/>
          <w:i/>
          <w:sz w:val="22"/>
          <w:szCs w:val="32"/>
          <w:vertAlign w:val="superscript"/>
        </w:rPr>
        <w:t>®</w:t>
      </w:r>
      <w:r>
        <w:rPr>
          <w:rFonts w:ascii="Arial" w:hAnsi="Arial" w:cs="Arial"/>
          <w:i/>
          <w:sz w:val="22"/>
          <w:szCs w:val="22"/>
        </w:rPr>
        <w:t xml:space="preserve"> is in bulletproof vests and body armor, protecting the lives of police officers and members of the military.</w:t>
      </w:r>
    </w:p>
    <w:p w:rsidR="00D3672D" w:rsidRDefault="00D3672D" w:rsidP="00E65601">
      <w:pPr>
        <w:rPr>
          <w:rFonts w:ascii="Arial" w:hAnsi="Arial" w:cs="Arial"/>
          <w:sz w:val="22"/>
          <w:szCs w:val="22"/>
        </w:rPr>
      </w:pPr>
    </w:p>
    <w:p w:rsidR="00E65601" w:rsidRPr="00E65601" w:rsidRDefault="00E65601" w:rsidP="00E65601">
      <w:pPr>
        <w:rPr>
          <w:rFonts w:ascii="Arial" w:hAnsi="Arial" w:cs="Arial"/>
          <w:sz w:val="22"/>
          <w:szCs w:val="22"/>
        </w:rPr>
      </w:pPr>
    </w:p>
    <w:p w:rsidR="009040A2" w:rsidRDefault="009040A2" w:rsidP="009040A2">
      <w:pPr>
        <w:rPr>
          <w:rFonts w:ascii="Arial" w:hAnsi="Arial" w:cs="Arial"/>
          <w:b/>
        </w:rPr>
      </w:pPr>
      <w:r>
        <w:rPr>
          <w:rFonts w:ascii="Arial" w:hAnsi="Arial" w:cs="Arial"/>
          <w:b/>
        </w:rPr>
        <w:t>Iron in the Diet: Power on Your Plate?</w:t>
      </w:r>
    </w:p>
    <w:p w:rsidR="009040A2" w:rsidRPr="00083794" w:rsidRDefault="009040A2" w:rsidP="009040A2">
      <w:pPr>
        <w:rPr>
          <w:rFonts w:ascii="Arial" w:hAnsi="Arial" w:cs="Arial"/>
          <w:sz w:val="22"/>
          <w:szCs w:val="22"/>
        </w:rPr>
      </w:pP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How much iron does your body contain?</w:t>
      </w:r>
    </w:p>
    <w:p w:rsidR="009040A2" w:rsidRPr="0052093A" w:rsidRDefault="009040A2" w:rsidP="009040A2">
      <w:pPr>
        <w:ind w:left="360"/>
        <w:rPr>
          <w:rFonts w:ascii="Arial" w:hAnsi="Arial" w:cs="Arial"/>
          <w:i/>
          <w:sz w:val="22"/>
          <w:szCs w:val="22"/>
        </w:rPr>
      </w:pPr>
      <w:r>
        <w:rPr>
          <w:rFonts w:ascii="Arial" w:hAnsi="Arial" w:cs="Arial"/>
          <w:i/>
          <w:sz w:val="22"/>
          <w:szCs w:val="22"/>
        </w:rPr>
        <w:t>Your body contains about 3.5 grams if you are a female, while a male has about 4 grams.</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group of people is most affected by the lack of iron in the body?</w:t>
      </w:r>
    </w:p>
    <w:p w:rsidR="009040A2" w:rsidRPr="0052093A" w:rsidRDefault="009040A2" w:rsidP="009040A2">
      <w:pPr>
        <w:ind w:left="360"/>
        <w:rPr>
          <w:rFonts w:ascii="Arial" w:hAnsi="Arial" w:cs="Arial"/>
          <w:i/>
          <w:sz w:val="22"/>
          <w:szCs w:val="22"/>
        </w:rPr>
      </w:pPr>
      <w:r>
        <w:rPr>
          <w:rFonts w:ascii="Arial" w:hAnsi="Arial" w:cs="Arial"/>
          <w:i/>
          <w:sz w:val="22"/>
          <w:szCs w:val="22"/>
        </w:rPr>
        <w:t>The poor, especially infants, children and women, are most greatly affect by the lack of iron. Also, fast growing teens and menstruating teenage girls can be affected by iron deficiency.</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are the three main reasons given in this article for iron deficiency?</w:t>
      </w:r>
    </w:p>
    <w:p w:rsidR="009040A2" w:rsidRDefault="009040A2" w:rsidP="009040A2">
      <w:pPr>
        <w:ind w:left="360"/>
        <w:rPr>
          <w:rFonts w:ascii="Arial" w:hAnsi="Arial" w:cs="Arial"/>
          <w:i/>
          <w:sz w:val="22"/>
          <w:szCs w:val="22"/>
        </w:rPr>
      </w:pPr>
      <w:r>
        <w:rPr>
          <w:rFonts w:ascii="Arial" w:hAnsi="Arial" w:cs="Arial"/>
          <w:i/>
          <w:sz w:val="22"/>
          <w:szCs w:val="22"/>
        </w:rPr>
        <w:t>The three main reasons for iron deficiency are:</w:t>
      </w:r>
    </w:p>
    <w:p w:rsidR="009040A2" w:rsidRDefault="009040A2" w:rsidP="00DA096A">
      <w:pPr>
        <w:numPr>
          <w:ilvl w:val="0"/>
          <w:numId w:val="29"/>
        </w:numPr>
        <w:rPr>
          <w:rFonts w:ascii="Arial" w:hAnsi="Arial" w:cs="Arial"/>
          <w:i/>
          <w:sz w:val="22"/>
          <w:szCs w:val="22"/>
        </w:rPr>
      </w:pPr>
      <w:r>
        <w:rPr>
          <w:rFonts w:ascii="Arial" w:hAnsi="Arial" w:cs="Arial"/>
          <w:i/>
          <w:sz w:val="22"/>
          <w:szCs w:val="22"/>
        </w:rPr>
        <w:t>iron is lost in body fluids, such as blood, sweat and tears,</w:t>
      </w:r>
    </w:p>
    <w:p w:rsidR="009040A2" w:rsidRDefault="009040A2" w:rsidP="00DA096A">
      <w:pPr>
        <w:numPr>
          <w:ilvl w:val="0"/>
          <w:numId w:val="29"/>
        </w:numPr>
        <w:rPr>
          <w:rFonts w:ascii="Arial" w:hAnsi="Arial" w:cs="Arial"/>
          <w:i/>
          <w:sz w:val="22"/>
          <w:szCs w:val="22"/>
        </w:rPr>
      </w:pPr>
      <w:r>
        <w:rPr>
          <w:rFonts w:ascii="Arial" w:hAnsi="Arial" w:cs="Arial"/>
          <w:i/>
          <w:sz w:val="22"/>
          <w:szCs w:val="22"/>
        </w:rPr>
        <w:t>people may have diets that do not contain enough iron, and</w:t>
      </w:r>
    </w:p>
    <w:p w:rsidR="009040A2" w:rsidRPr="007C7AB1" w:rsidRDefault="009040A2" w:rsidP="00DA096A">
      <w:pPr>
        <w:numPr>
          <w:ilvl w:val="0"/>
          <w:numId w:val="29"/>
        </w:numPr>
        <w:rPr>
          <w:rFonts w:ascii="Arial" w:hAnsi="Arial" w:cs="Arial"/>
          <w:i/>
          <w:sz w:val="22"/>
          <w:szCs w:val="22"/>
        </w:rPr>
      </w:pPr>
      <w:r w:rsidRPr="007C7AB1">
        <w:rPr>
          <w:rFonts w:ascii="Arial" w:hAnsi="Arial" w:cs="Arial"/>
          <w:i/>
          <w:sz w:val="22"/>
          <w:szCs w:val="22"/>
        </w:rPr>
        <w:t>the digestive system dis</w:t>
      </w:r>
      <w:r>
        <w:rPr>
          <w:rFonts w:ascii="Arial" w:hAnsi="Arial" w:cs="Arial"/>
          <w:i/>
          <w:sz w:val="22"/>
          <w:szCs w:val="22"/>
        </w:rPr>
        <w:t>cards most of the iron you eat.</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is the usual daily requirement for teenagers?</w:t>
      </w:r>
    </w:p>
    <w:p w:rsidR="009040A2" w:rsidRPr="0052093A" w:rsidRDefault="009040A2" w:rsidP="009040A2">
      <w:pPr>
        <w:ind w:left="360"/>
        <w:rPr>
          <w:rFonts w:ascii="Arial" w:hAnsi="Arial" w:cs="Arial"/>
          <w:i/>
          <w:sz w:val="22"/>
          <w:szCs w:val="22"/>
        </w:rPr>
      </w:pPr>
      <w:r>
        <w:rPr>
          <w:rFonts w:ascii="Arial" w:hAnsi="Arial" w:cs="Arial"/>
          <w:i/>
          <w:sz w:val="22"/>
          <w:szCs w:val="22"/>
        </w:rPr>
        <w:t>The daily requirement for iron is 11 milligrams for teenage boys and 15 milligrams for teenage girls.</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are the most common oxidation states for iron?</w:t>
      </w:r>
    </w:p>
    <w:p w:rsidR="009040A2" w:rsidRPr="0052093A" w:rsidRDefault="009040A2" w:rsidP="009040A2">
      <w:pPr>
        <w:ind w:left="360"/>
        <w:rPr>
          <w:rFonts w:ascii="Arial" w:hAnsi="Arial" w:cs="Arial"/>
          <w:i/>
          <w:sz w:val="22"/>
          <w:szCs w:val="22"/>
        </w:rPr>
      </w:pPr>
      <w:r>
        <w:rPr>
          <w:rFonts w:ascii="Arial" w:hAnsi="Arial" w:cs="Arial"/>
          <w:i/>
          <w:sz w:val="22"/>
          <w:szCs w:val="22"/>
        </w:rPr>
        <w:t>The most common oxidation states of iron are Fe</w:t>
      </w:r>
      <w:r w:rsidRPr="00A61887">
        <w:rPr>
          <w:rFonts w:ascii="Arial" w:hAnsi="Arial" w:cs="Arial"/>
          <w:i/>
          <w:sz w:val="22"/>
          <w:szCs w:val="22"/>
          <w:vertAlign w:val="superscript"/>
        </w:rPr>
        <w:t>+2</w:t>
      </w:r>
      <w:r>
        <w:rPr>
          <w:rFonts w:ascii="Arial" w:hAnsi="Arial" w:cs="Arial"/>
          <w:i/>
          <w:sz w:val="22"/>
          <w:szCs w:val="22"/>
        </w:rPr>
        <w:t xml:space="preserve"> (ferrous) and Fe</w:t>
      </w:r>
      <w:r w:rsidRPr="00A61887">
        <w:rPr>
          <w:rFonts w:ascii="Arial" w:hAnsi="Arial" w:cs="Arial"/>
          <w:i/>
          <w:sz w:val="22"/>
          <w:szCs w:val="22"/>
          <w:vertAlign w:val="superscript"/>
        </w:rPr>
        <w:t>+3</w:t>
      </w:r>
      <w:r>
        <w:rPr>
          <w:rFonts w:ascii="Arial" w:hAnsi="Arial" w:cs="Arial"/>
          <w:i/>
          <w:sz w:val="22"/>
          <w:szCs w:val="22"/>
        </w:rPr>
        <w:t xml:space="preserve"> (ferric).</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In what oxidation state is iron stored in the body?</w:t>
      </w:r>
    </w:p>
    <w:p w:rsidR="009040A2" w:rsidRPr="0052093A" w:rsidRDefault="009040A2" w:rsidP="009040A2">
      <w:pPr>
        <w:ind w:left="360"/>
        <w:rPr>
          <w:rFonts w:ascii="Arial" w:hAnsi="Arial" w:cs="Arial"/>
          <w:i/>
          <w:sz w:val="22"/>
          <w:szCs w:val="22"/>
        </w:rPr>
      </w:pPr>
      <w:r>
        <w:rPr>
          <w:rFonts w:ascii="Arial" w:hAnsi="Arial" w:cs="Arial"/>
          <w:i/>
          <w:sz w:val="22"/>
          <w:szCs w:val="22"/>
        </w:rPr>
        <w:t>The body stores iron in the iron(III) oxidation state.</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is the main source of heme iron? Give one example of such a source mentioned in the article.</w:t>
      </w:r>
    </w:p>
    <w:p w:rsidR="009040A2" w:rsidRPr="0052093A" w:rsidRDefault="009040A2" w:rsidP="009040A2">
      <w:pPr>
        <w:ind w:left="360"/>
        <w:rPr>
          <w:rFonts w:ascii="Arial" w:hAnsi="Arial" w:cs="Arial"/>
          <w:i/>
          <w:sz w:val="22"/>
          <w:szCs w:val="22"/>
        </w:rPr>
      </w:pPr>
      <w:r>
        <w:rPr>
          <w:rFonts w:ascii="Arial" w:hAnsi="Arial" w:cs="Arial"/>
          <w:i/>
          <w:sz w:val="22"/>
          <w:szCs w:val="22"/>
        </w:rPr>
        <w:t>The main source of heme iron is from animals. Steak is an example of such a source.</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Why is heme iron more bioavailable than non-heme iron?</w:t>
      </w:r>
    </w:p>
    <w:p w:rsidR="009040A2" w:rsidRPr="0052093A" w:rsidRDefault="009040A2" w:rsidP="009040A2">
      <w:pPr>
        <w:ind w:left="360"/>
        <w:rPr>
          <w:rFonts w:ascii="Arial" w:hAnsi="Arial" w:cs="Arial"/>
          <w:i/>
          <w:sz w:val="22"/>
          <w:szCs w:val="22"/>
        </w:rPr>
      </w:pPr>
      <w:r>
        <w:rPr>
          <w:rFonts w:ascii="Arial" w:hAnsi="Arial" w:cs="Arial"/>
          <w:i/>
          <w:sz w:val="22"/>
          <w:szCs w:val="22"/>
        </w:rPr>
        <w:t>Heme iron is already in an iron(II) oxidation state, which is the form of iron most often required by the body. It is already attached to protein molecules and is more soluble, which makes it more readily absorbed by the body.</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lastRenderedPageBreak/>
        <w:t>Name two substances that inhibit the bioavailability of iron that are mentioned in the article.</w:t>
      </w:r>
    </w:p>
    <w:p w:rsidR="009040A2" w:rsidRDefault="009040A2" w:rsidP="009040A2">
      <w:pPr>
        <w:ind w:left="360"/>
        <w:rPr>
          <w:rFonts w:ascii="Arial" w:hAnsi="Arial" w:cs="Arial"/>
          <w:i/>
          <w:sz w:val="22"/>
          <w:szCs w:val="22"/>
        </w:rPr>
      </w:pPr>
      <w:r>
        <w:rPr>
          <w:rFonts w:ascii="Arial" w:hAnsi="Arial" w:cs="Arial"/>
          <w:i/>
          <w:sz w:val="22"/>
          <w:szCs w:val="22"/>
        </w:rPr>
        <w:t>Two substances mentioned in the article that inhibit bioavailability are</w:t>
      </w:r>
    </w:p>
    <w:p w:rsidR="009040A2" w:rsidRDefault="009040A2" w:rsidP="00DA096A">
      <w:pPr>
        <w:numPr>
          <w:ilvl w:val="1"/>
          <w:numId w:val="30"/>
        </w:numPr>
        <w:ind w:left="720"/>
        <w:rPr>
          <w:rFonts w:ascii="Arial" w:hAnsi="Arial" w:cs="Arial"/>
          <w:i/>
          <w:sz w:val="22"/>
          <w:szCs w:val="22"/>
        </w:rPr>
      </w:pPr>
      <w:r>
        <w:rPr>
          <w:rFonts w:ascii="Arial" w:hAnsi="Arial" w:cs="Arial"/>
          <w:i/>
          <w:sz w:val="22"/>
          <w:szCs w:val="22"/>
        </w:rPr>
        <w:t>calcium and</w:t>
      </w:r>
    </w:p>
    <w:p w:rsidR="009040A2" w:rsidRPr="0052093A" w:rsidRDefault="009040A2" w:rsidP="00DA096A">
      <w:pPr>
        <w:numPr>
          <w:ilvl w:val="1"/>
          <w:numId w:val="30"/>
        </w:numPr>
        <w:ind w:left="720"/>
        <w:rPr>
          <w:rFonts w:ascii="Arial" w:hAnsi="Arial" w:cs="Arial"/>
          <w:i/>
          <w:sz w:val="22"/>
          <w:szCs w:val="22"/>
        </w:rPr>
      </w:pPr>
      <w:r>
        <w:rPr>
          <w:rFonts w:ascii="Arial" w:hAnsi="Arial" w:cs="Arial"/>
          <w:i/>
          <w:sz w:val="22"/>
          <w:szCs w:val="22"/>
        </w:rPr>
        <w:t>polyphenols, antioxidants that bind with iron to inhibit absorption.</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What are the symptoms of iron-deficiency anemia cited in the article?</w:t>
      </w:r>
    </w:p>
    <w:p w:rsidR="009040A2" w:rsidRDefault="009040A2" w:rsidP="009040A2">
      <w:pPr>
        <w:ind w:left="360"/>
        <w:rPr>
          <w:rFonts w:ascii="Arial" w:hAnsi="Arial" w:cs="Arial"/>
          <w:i/>
          <w:sz w:val="22"/>
          <w:szCs w:val="22"/>
        </w:rPr>
      </w:pPr>
      <w:r>
        <w:rPr>
          <w:rFonts w:ascii="Arial" w:hAnsi="Arial" w:cs="Arial"/>
          <w:i/>
          <w:sz w:val="22"/>
          <w:szCs w:val="22"/>
        </w:rPr>
        <w:t>The symptoms of iron-deficiency anemia include</w:t>
      </w:r>
    </w:p>
    <w:p w:rsidR="009040A2" w:rsidRDefault="009040A2" w:rsidP="00DA096A">
      <w:pPr>
        <w:numPr>
          <w:ilvl w:val="0"/>
          <w:numId w:val="31"/>
        </w:numPr>
        <w:ind w:left="720"/>
        <w:rPr>
          <w:rFonts w:ascii="Arial" w:hAnsi="Arial" w:cs="Arial"/>
          <w:i/>
          <w:sz w:val="22"/>
          <w:szCs w:val="22"/>
        </w:rPr>
      </w:pPr>
      <w:r>
        <w:rPr>
          <w:rFonts w:ascii="Arial" w:hAnsi="Arial" w:cs="Arial"/>
          <w:i/>
          <w:sz w:val="22"/>
          <w:szCs w:val="22"/>
        </w:rPr>
        <w:t>low energy levels,</w:t>
      </w:r>
    </w:p>
    <w:p w:rsidR="009040A2" w:rsidRDefault="009040A2" w:rsidP="00DA096A">
      <w:pPr>
        <w:numPr>
          <w:ilvl w:val="0"/>
          <w:numId w:val="31"/>
        </w:numPr>
        <w:ind w:left="720"/>
        <w:rPr>
          <w:rFonts w:ascii="Arial" w:hAnsi="Arial" w:cs="Arial"/>
          <w:i/>
          <w:sz w:val="22"/>
          <w:szCs w:val="22"/>
        </w:rPr>
      </w:pPr>
      <w:r>
        <w:rPr>
          <w:rFonts w:ascii="Arial" w:hAnsi="Arial" w:cs="Arial"/>
          <w:i/>
          <w:sz w:val="22"/>
          <w:szCs w:val="22"/>
        </w:rPr>
        <w:t>weak muscles,</w:t>
      </w:r>
    </w:p>
    <w:p w:rsidR="009040A2" w:rsidRDefault="009040A2" w:rsidP="00DA096A">
      <w:pPr>
        <w:numPr>
          <w:ilvl w:val="0"/>
          <w:numId w:val="31"/>
        </w:numPr>
        <w:ind w:left="720"/>
        <w:rPr>
          <w:rFonts w:ascii="Arial" w:hAnsi="Arial" w:cs="Arial"/>
          <w:i/>
          <w:sz w:val="22"/>
          <w:szCs w:val="22"/>
        </w:rPr>
      </w:pPr>
      <w:r>
        <w:rPr>
          <w:rFonts w:ascii="Arial" w:hAnsi="Arial" w:cs="Arial"/>
          <w:i/>
          <w:sz w:val="22"/>
          <w:szCs w:val="22"/>
        </w:rPr>
        <w:t>racing heart,</w:t>
      </w:r>
    </w:p>
    <w:p w:rsidR="009040A2" w:rsidRDefault="009040A2" w:rsidP="00DA096A">
      <w:pPr>
        <w:numPr>
          <w:ilvl w:val="0"/>
          <w:numId w:val="31"/>
        </w:numPr>
        <w:ind w:left="720"/>
        <w:rPr>
          <w:rFonts w:ascii="Arial" w:hAnsi="Arial" w:cs="Arial"/>
          <w:i/>
          <w:sz w:val="22"/>
          <w:szCs w:val="22"/>
        </w:rPr>
      </w:pPr>
      <w:r>
        <w:rPr>
          <w:rFonts w:ascii="Arial" w:hAnsi="Arial" w:cs="Arial"/>
          <w:i/>
          <w:sz w:val="22"/>
          <w:szCs w:val="22"/>
        </w:rPr>
        <w:t>pounding headaches,</w:t>
      </w:r>
    </w:p>
    <w:p w:rsidR="009040A2" w:rsidRDefault="009040A2" w:rsidP="00DA096A">
      <w:pPr>
        <w:numPr>
          <w:ilvl w:val="0"/>
          <w:numId w:val="31"/>
        </w:numPr>
        <w:ind w:left="720"/>
        <w:rPr>
          <w:rFonts w:ascii="Arial" w:hAnsi="Arial" w:cs="Arial"/>
          <w:i/>
          <w:sz w:val="22"/>
          <w:szCs w:val="22"/>
        </w:rPr>
      </w:pPr>
      <w:r>
        <w:rPr>
          <w:rFonts w:ascii="Arial" w:hAnsi="Arial" w:cs="Arial"/>
          <w:i/>
          <w:sz w:val="22"/>
          <w:szCs w:val="22"/>
        </w:rPr>
        <w:t>skin and nails becoming dry and yellow, and</w:t>
      </w:r>
    </w:p>
    <w:p w:rsidR="009040A2" w:rsidRPr="0052093A" w:rsidRDefault="009040A2" w:rsidP="00DA096A">
      <w:pPr>
        <w:numPr>
          <w:ilvl w:val="0"/>
          <w:numId w:val="31"/>
        </w:numPr>
        <w:ind w:left="720"/>
        <w:rPr>
          <w:rFonts w:ascii="Arial" w:hAnsi="Arial" w:cs="Arial"/>
          <w:i/>
          <w:sz w:val="22"/>
          <w:szCs w:val="22"/>
        </w:rPr>
      </w:pPr>
      <w:r>
        <w:rPr>
          <w:rFonts w:ascii="Arial" w:hAnsi="Arial" w:cs="Arial"/>
          <w:i/>
          <w:sz w:val="22"/>
          <w:szCs w:val="22"/>
        </w:rPr>
        <w:t>hair falling out.</w:t>
      </w:r>
    </w:p>
    <w:p w:rsidR="009040A2" w:rsidRPr="009040A2" w:rsidRDefault="009040A2" w:rsidP="00DA096A">
      <w:pPr>
        <w:pStyle w:val="ListParagraph"/>
        <w:numPr>
          <w:ilvl w:val="0"/>
          <w:numId w:val="33"/>
        </w:numPr>
        <w:ind w:left="360"/>
        <w:rPr>
          <w:rFonts w:ascii="Arial" w:hAnsi="Arial" w:cs="Arial"/>
          <w:b/>
          <w:sz w:val="22"/>
          <w:szCs w:val="22"/>
        </w:rPr>
      </w:pPr>
      <w:r w:rsidRPr="009040A2">
        <w:rPr>
          <w:rFonts w:ascii="Arial" w:hAnsi="Arial" w:cs="Arial"/>
          <w:b/>
          <w:sz w:val="22"/>
          <w:szCs w:val="22"/>
        </w:rPr>
        <w:t>List the three health problems cited in the article that are caused by excess iron in the body.</w:t>
      </w:r>
    </w:p>
    <w:p w:rsidR="009040A2" w:rsidRDefault="009040A2" w:rsidP="009040A2">
      <w:pPr>
        <w:ind w:left="360"/>
        <w:rPr>
          <w:rFonts w:ascii="Arial" w:hAnsi="Arial" w:cs="Arial"/>
          <w:i/>
          <w:sz w:val="22"/>
          <w:szCs w:val="22"/>
        </w:rPr>
      </w:pPr>
      <w:r>
        <w:rPr>
          <w:rFonts w:ascii="Arial" w:hAnsi="Arial" w:cs="Arial"/>
          <w:i/>
          <w:sz w:val="22"/>
          <w:szCs w:val="22"/>
        </w:rPr>
        <w:t>The three health problems caused by excess iron are</w:t>
      </w:r>
    </w:p>
    <w:p w:rsidR="009040A2" w:rsidRDefault="009040A2" w:rsidP="00DA096A">
      <w:pPr>
        <w:numPr>
          <w:ilvl w:val="1"/>
          <w:numId w:val="32"/>
        </w:numPr>
        <w:ind w:left="720"/>
        <w:rPr>
          <w:rFonts w:ascii="Arial" w:hAnsi="Arial" w:cs="Arial"/>
          <w:i/>
          <w:sz w:val="22"/>
          <w:szCs w:val="22"/>
        </w:rPr>
      </w:pPr>
      <w:r>
        <w:rPr>
          <w:rFonts w:ascii="Arial" w:hAnsi="Arial" w:cs="Arial"/>
          <w:i/>
          <w:sz w:val="22"/>
          <w:szCs w:val="22"/>
        </w:rPr>
        <w:t>Cancer,</w:t>
      </w:r>
    </w:p>
    <w:p w:rsidR="009040A2" w:rsidRDefault="009040A2" w:rsidP="00DA096A">
      <w:pPr>
        <w:numPr>
          <w:ilvl w:val="1"/>
          <w:numId w:val="32"/>
        </w:numPr>
        <w:ind w:left="720"/>
        <w:rPr>
          <w:rFonts w:ascii="Arial" w:hAnsi="Arial" w:cs="Arial"/>
          <w:i/>
          <w:sz w:val="22"/>
          <w:szCs w:val="22"/>
        </w:rPr>
      </w:pPr>
      <w:r>
        <w:rPr>
          <w:rFonts w:ascii="Arial" w:hAnsi="Arial" w:cs="Arial"/>
          <w:i/>
          <w:sz w:val="22"/>
          <w:szCs w:val="22"/>
        </w:rPr>
        <w:t>heart attack, and</w:t>
      </w:r>
    </w:p>
    <w:p w:rsidR="009040A2" w:rsidRDefault="009040A2" w:rsidP="00DA096A">
      <w:pPr>
        <w:numPr>
          <w:ilvl w:val="1"/>
          <w:numId w:val="32"/>
        </w:numPr>
        <w:ind w:left="720"/>
        <w:rPr>
          <w:rFonts w:ascii="Arial" w:hAnsi="Arial" w:cs="Arial"/>
          <w:i/>
          <w:sz w:val="22"/>
          <w:szCs w:val="22"/>
        </w:rPr>
      </w:pPr>
      <w:r>
        <w:rPr>
          <w:rFonts w:ascii="Arial" w:hAnsi="Arial" w:cs="Arial"/>
          <w:i/>
          <w:sz w:val="22"/>
          <w:szCs w:val="22"/>
        </w:rPr>
        <w:t>possibly accelerated Alzheimer’s disease</w:t>
      </w:r>
    </w:p>
    <w:p w:rsidR="00F469A7" w:rsidRPr="00E65601" w:rsidRDefault="00F469A7" w:rsidP="00E65601">
      <w:pPr>
        <w:rPr>
          <w:rFonts w:ascii="Arial" w:hAnsi="Arial" w:cs="Arial"/>
          <w:sz w:val="22"/>
          <w:szCs w:val="22"/>
        </w:rPr>
      </w:pPr>
    </w:p>
    <w:p w:rsidR="00593537" w:rsidRPr="00593537" w:rsidRDefault="00593537" w:rsidP="00593537">
      <w:pPr>
        <w:rPr>
          <w:rFonts w:ascii="Arial" w:hAnsi="Arial" w:cs="Arial"/>
          <w:sz w:val="22"/>
          <w:szCs w:val="22"/>
        </w:rPr>
      </w:pPr>
    </w:p>
    <w:p w:rsidR="00A7437C" w:rsidRDefault="00A7437C" w:rsidP="00A7437C">
      <w:pPr>
        <w:rPr>
          <w:rFonts w:ascii="Arial" w:hAnsi="Arial" w:cs="Arial"/>
          <w:b/>
        </w:rPr>
      </w:pPr>
      <w:r>
        <w:rPr>
          <w:rFonts w:ascii="Arial" w:hAnsi="Arial" w:cs="Arial"/>
          <w:b/>
        </w:rPr>
        <w:t>Brush Up on Toothpaste!</w:t>
      </w:r>
    </w:p>
    <w:p w:rsidR="00A7437C" w:rsidRPr="003F6FBD" w:rsidRDefault="00A7437C" w:rsidP="00A7437C">
      <w:pPr>
        <w:rPr>
          <w:rFonts w:ascii="Arial" w:hAnsi="Arial" w:cs="Arial"/>
          <w:sz w:val="22"/>
          <w:szCs w:val="22"/>
        </w:rPr>
      </w:pPr>
    </w:p>
    <w:p w:rsidR="00A7437C" w:rsidRDefault="00A7437C" w:rsidP="00DA096A">
      <w:pPr>
        <w:numPr>
          <w:ilvl w:val="0"/>
          <w:numId w:val="71"/>
        </w:numPr>
        <w:tabs>
          <w:tab w:val="clear" w:pos="2340"/>
        </w:tabs>
        <w:ind w:left="360"/>
        <w:rPr>
          <w:rFonts w:ascii="Arial" w:hAnsi="Arial" w:cs="Arial"/>
          <w:b/>
          <w:sz w:val="22"/>
          <w:szCs w:val="22"/>
        </w:rPr>
      </w:pPr>
      <w:r w:rsidRPr="00340664">
        <w:rPr>
          <w:rFonts w:ascii="Arial" w:hAnsi="Arial" w:cs="Arial"/>
          <w:b/>
          <w:sz w:val="22"/>
          <w:szCs w:val="22"/>
        </w:rPr>
        <w:t>Give</w:t>
      </w:r>
      <w:r>
        <w:rPr>
          <w:rFonts w:ascii="Arial" w:hAnsi="Arial" w:cs="Arial"/>
          <w:b/>
          <w:sz w:val="22"/>
          <w:szCs w:val="22"/>
        </w:rPr>
        <w:t xml:space="preserve"> two reasons why is it necessary</w:t>
      </w:r>
      <w:r w:rsidRPr="00340664">
        <w:rPr>
          <w:rFonts w:ascii="Arial" w:hAnsi="Arial" w:cs="Arial"/>
          <w:b/>
          <w:sz w:val="22"/>
          <w:szCs w:val="22"/>
        </w:rPr>
        <w:t xml:space="preserve"> to clean your teeth?</w:t>
      </w:r>
    </w:p>
    <w:p w:rsidR="00A7437C" w:rsidRDefault="00A7437C" w:rsidP="00A7437C">
      <w:pPr>
        <w:ind w:left="360"/>
        <w:rPr>
          <w:rFonts w:ascii="Arial" w:hAnsi="Arial" w:cs="Arial"/>
          <w:i/>
          <w:sz w:val="22"/>
          <w:szCs w:val="22"/>
        </w:rPr>
      </w:pPr>
      <w:r>
        <w:rPr>
          <w:rFonts w:ascii="Arial" w:hAnsi="Arial" w:cs="Arial"/>
          <w:i/>
          <w:sz w:val="22"/>
          <w:szCs w:val="22"/>
        </w:rPr>
        <w:t>It is necessary to clean your teeth</w:t>
      </w:r>
    </w:p>
    <w:p w:rsidR="00A7437C" w:rsidRDefault="00A7437C" w:rsidP="00DA096A">
      <w:pPr>
        <w:numPr>
          <w:ilvl w:val="0"/>
          <w:numId w:val="72"/>
        </w:numPr>
        <w:ind w:left="720"/>
        <w:rPr>
          <w:rFonts w:ascii="Arial" w:hAnsi="Arial" w:cs="Arial"/>
          <w:i/>
          <w:sz w:val="22"/>
          <w:szCs w:val="22"/>
        </w:rPr>
      </w:pPr>
      <w:r>
        <w:rPr>
          <w:rFonts w:ascii="Arial" w:hAnsi="Arial" w:cs="Arial"/>
          <w:i/>
          <w:sz w:val="22"/>
          <w:szCs w:val="22"/>
        </w:rPr>
        <w:t>to preserve them and</w:t>
      </w:r>
    </w:p>
    <w:p w:rsidR="00A7437C" w:rsidRPr="00340664" w:rsidRDefault="00A7437C" w:rsidP="00DA096A">
      <w:pPr>
        <w:numPr>
          <w:ilvl w:val="0"/>
          <w:numId w:val="72"/>
        </w:numPr>
        <w:ind w:left="720"/>
        <w:rPr>
          <w:rFonts w:ascii="Arial" w:hAnsi="Arial" w:cs="Arial"/>
          <w:i/>
          <w:sz w:val="22"/>
          <w:szCs w:val="22"/>
        </w:rPr>
      </w:pPr>
      <w:r>
        <w:rPr>
          <w:rFonts w:ascii="Arial" w:hAnsi="Arial" w:cs="Arial"/>
          <w:i/>
          <w:sz w:val="22"/>
          <w:szCs w:val="22"/>
        </w:rPr>
        <w:t>to enhance your overall health.</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happens during the process of demineralization of teeth?</w:t>
      </w:r>
    </w:p>
    <w:p w:rsidR="00A7437C" w:rsidRPr="0052093A" w:rsidRDefault="00A7437C" w:rsidP="00A7437C">
      <w:pPr>
        <w:ind w:left="360"/>
        <w:rPr>
          <w:rFonts w:ascii="Arial" w:hAnsi="Arial" w:cs="Arial"/>
          <w:i/>
          <w:sz w:val="22"/>
          <w:szCs w:val="22"/>
        </w:rPr>
      </w:pPr>
      <w:r>
        <w:rPr>
          <w:rFonts w:ascii="Arial" w:hAnsi="Arial" w:cs="Arial"/>
          <w:i/>
          <w:sz w:val="22"/>
          <w:szCs w:val="22"/>
        </w:rPr>
        <w:t>During the process of demineralization of teeth, bacteria produce acids that dissolve the outer tooth layer, the enamel.</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How do bacterial acids cause hydroxyapatite to dissolve?</w:t>
      </w:r>
    </w:p>
    <w:p w:rsidR="00A7437C" w:rsidRDefault="00A7437C" w:rsidP="00A7437C">
      <w:pPr>
        <w:ind w:left="360"/>
        <w:rPr>
          <w:rFonts w:ascii="Arial" w:hAnsi="Arial" w:cs="Arial"/>
          <w:i/>
          <w:sz w:val="22"/>
          <w:szCs w:val="22"/>
        </w:rPr>
      </w:pPr>
      <w:r>
        <w:rPr>
          <w:rFonts w:ascii="Arial" w:hAnsi="Arial" w:cs="Arial"/>
          <w:i/>
          <w:sz w:val="22"/>
          <w:szCs w:val="22"/>
        </w:rPr>
        <w:t>Bacterial acids cause hydroxyapatite to dissolve when they decrease the pH and the hydroxide and phosphate ions bind with the hydrogen ions, dissolving the hydroxyapatite.</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Why is demineralizing not a problem under normal conditions?</w:t>
      </w:r>
    </w:p>
    <w:p w:rsidR="00A7437C" w:rsidRPr="0052093A" w:rsidRDefault="00A7437C" w:rsidP="00A7437C">
      <w:pPr>
        <w:ind w:left="360"/>
        <w:rPr>
          <w:rFonts w:ascii="Arial" w:hAnsi="Arial" w:cs="Arial"/>
          <w:i/>
          <w:sz w:val="22"/>
          <w:szCs w:val="22"/>
        </w:rPr>
      </w:pPr>
      <w:r>
        <w:rPr>
          <w:rFonts w:ascii="Arial" w:hAnsi="Arial" w:cs="Arial"/>
          <w:i/>
          <w:sz w:val="22"/>
          <w:szCs w:val="22"/>
        </w:rPr>
        <w:t>Demineralizing is not a problem under normal conditions because there is a stable equilibrium between calcium and phosphate ions in the saliva and the crystalline hydroxyapatite (tooth enamel).</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two things happen as bacterial acids decrease the pH?</w:t>
      </w:r>
    </w:p>
    <w:p w:rsidR="00A7437C" w:rsidRDefault="00A7437C" w:rsidP="00A7437C">
      <w:pPr>
        <w:ind w:left="360"/>
        <w:rPr>
          <w:rFonts w:ascii="Arial" w:hAnsi="Arial" w:cs="Arial"/>
          <w:i/>
          <w:sz w:val="22"/>
          <w:szCs w:val="22"/>
        </w:rPr>
      </w:pPr>
      <w:r>
        <w:rPr>
          <w:rFonts w:ascii="Arial" w:hAnsi="Arial" w:cs="Arial"/>
          <w:i/>
          <w:sz w:val="22"/>
          <w:szCs w:val="22"/>
        </w:rPr>
        <w:t>As bacterial acids decrease the pH,</w:t>
      </w:r>
    </w:p>
    <w:p w:rsidR="00A7437C" w:rsidRDefault="00A7437C" w:rsidP="00DA096A">
      <w:pPr>
        <w:numPr>
          <w:ilvl w:val="0"/>
          <w:numId w:val="73"/>
        </w:numPr>
        <w:ind w:left="720"/>
        <w:rPr>
          <w:rFonts w:ascii="Arial" w:hAnsi="Arial" w:cs="Arial"/>
          <w:i/>
          <w:sz w:val="22"/>
          <w:szCs w:val="22"/>
        </w:rPr>
      </w:pPr>
      <w:r w:rsidRPr="00D46FAE">
        <w:rPr>
          <w:rFonts w:ascii="Arial" w:hAnsi="Arial" w:cs="Arial"/>
          <w:i/>
          <w:sz w:val="22"/>
          <w:szCs w:val="22"/>
        </w:rPr>
        <w:t>the tooth surface becomes acidic</w:t>
      </w:r>
      <w:r>
        <w:rPr>
          <w:rFonts w:ascii="Arial" w:hAnsi="Arial" w:cs="Arial"/>
          <w:i/>
          <w:sz w:val="22"/>
          <w:szCs w:val="22"/>
        </w:rPr>
        <w:t>,</w:t>
      </w:r>
      <w:r w:rsidRPr="00D46FAE">
        <w:rPr>
          <w:rFonts w:ascii="Arial" w:hAnsi="Arial" w:cs="Arial"/>
          <w:i/>
          <w:sz w:val="22"/>
          <w:szCs w:val="22"/>
        </w:rPr>
        <w:t xml:space="preserve"> and</w:t>
      </w:r>
    </w:p>
    <w:p w:rsidR="00A7437C" w:rsidRPr="00BE034E" w:rsidRDefault="00A7437C" w:rsidP="00DA096A">
      <w:pPr>
        <w:numPr>
          <w:ilvl w:val="0"/>
          <w:numId w:val="73"/>
        </w:numPr>
        <w:ind w:left="720"/>
        <w:rPr>
          <w:rFonts w:ascii="Arial" w:hAnsi="Arial" w:cs="Arial"/>
          <w:i/>
          <w:sz w:val="22"/>
          <w:szCs w:val="22"/>
        </w:rPr>
      </w:pPr>
      <w:r w:rsidRPr="00D46FAE">
        <w:rPr>
          <w:rFonts w:ascii="Arial" w:hAnsi="Arial" w:cs="Arial"/>
          <w:i/>
          <w:sz w:val="22"/>
          <w:szCs w:val="22"/>
        </w:rPr>
        <w:t>the phosphate in the saliva combines with hydrogen ions to form three hydrogen phosphate species: H</w:t>
      </w:r>
      <w:r w:rsidRPr="00D46FAE">
        <w:rPr>
          <w:rFonts w:ascii="Arial" w:hAnsi="Arial" w:cs="Arial"/>
          <w:i/>
          <w:sz w:val="22"/>
          <w:szCs w:val="22"/>
          <w:vertAlign w:val="subscript"/>
        </w:rPr>
        <w:t>3</w:t>
      </w:r>
      <w:r w:rsidRPr="00D46FAE">
        <w:rPr>
          <w:rFonts w:ascii="Arial" w:hAnsi="Arial" w:cs="Arial"/>
          <w:i/>
          <w:sz w:val="22"/>
          <w:szCs w:val="22"/>
        </w:rPr>
        <w:t>PO</w:t>
      </w:r>
      <w:r w:rsidRPr="00D46FAE">
        <w:rPr>
          <w:rFonts w:ascii="Arial" w:hAnsi="Arial" w:cs="Arial"/>
          <w:i/>
          <w:sz w:val="22"/>
          <w:szCs w:val="22"/>
          <w:vertAlign w:val="subscript"/>
        </w:rPr>
        <w:t>4</w:t>
      </w:r>
      <w:r w:rsidRPr="00D46FAE">
        <w:rPr>
          <w:rFonts w:ascii="Arial" w:hAnsi="Arial" w:cs="Arial"/>
          <w:i/>
          <w:sz w:val="22"/>
          <w:szCs w:val="22"/>
        </w:rPr>
        <w:t>, H</w:t>
      </w:r>
      <w:r w:rsidRPr="00D46FAE">
        <w:rPr>
          <w:rFonts w:ascii="Arial" w:hAnsi="Arial" w:cs="Arial"/>
          <w:i/>
          <w:sz w:val="22"/>
          <w:szCs w:val="22"/>
          <w:vertAlign w:val="subscript"/>
        </w:rPr>
        <w:t>2</w:t>
      </w:r>
      <w:r w:rsidRPr="00D46FAE">
        <w:rPr>
          <w:rFonts w:ascii="Arial" w:hAnsi="Arial" w:cs="Arial"/>
          <w:i/>
          <w:sz w:val="22"/>
          <w:szCs w:val="22"/>
        </w:rPr>
        <w:t>PO</w:t>
      </w:r>
      <w:r w:rsidRPr="00D46FAE">
        <w:rPr>
          <w:rFonts w:ascii="Arial" w:hAnsi="Arial" w:cs="Arial"/>
          <w:i/>
          <w:sz w:val="22"/>
          <w:szCs w:val="22"/>
          <w:vertAlign w:val="subscript"/>
        </w:rPr>
        <w:t>4</w:t>
      </w:r>
      <w:r w:rsidRPr="00D46FAE">
        <w:rPr>
          <w:rFonts w:ascii="Arial" w:hAnsi="Arial" w:cs="Arial"/>
          <w:i/>
          <w:sz w:val="22"/>
          <w:szCs w:val="22"/>
          <w:vertAlign w:val="superscript"/>
        </w:rPr>
        <w:t>–</w:t>
      </w:r>
      <w:r w:rsidRPr="00D46FAE">
        <w:rPr>
          <w:rFonts w:ascii="Arial" w:hAnsi="Arial" w:cs="Arial"/>
          <w:i/>
          <w:sz w:val="22"/>
          <w:szCs w:val="22"/>
        </w:rPr>
        <w:t>, and HPO</w:t>
      </w:r>
      <w:r w:rsidRPr="00D46FAE">
        <w:rPr>
          <w:rFonts w:ascii="Arial" w:hAnsi="Arial" w:cs="Arial"/>
          <w:i/>
          <w:sz w:val="22"/>
          <w:szCs w:val="22"/>
          <w:vertAlign w:val="subscript"/>
        </w:rPr>
        <w:t>4</w:t>
      </w:r>
      <w:r w:rsidRPr="00D46FAE">
        <w:rPr>
          <w:rFonts w:ascii="Arial" w:hAnsi="Arial" w:cs="Arial"/>
          <w:i/>
          <w:sz w:val="22"/>
          <w:szCs w:val="22"/>
          <w:vertAlign w:val="superscript"/>
        </w:rPr>
        <w:t>2–</w:t>
      </w:r>
      <w:r w:rsidRPr="00D46FAE">
        <w:rPr>
          <w:rFonts w:ascii="Arial" w:hAnsi="Arial" w:cs="Arial"/>
          <w:i/>
          <w:sz w:val="22"/>
          <w:szCs w:val="22"/>
        </w:rPr>
        <w:t>.</w:t>
      </w:r>
    </w:p>
    <w:p w:rsidR="00A7437C"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happens when the amount of phosphate decreases in the saliva?</w:t>
      </w:r>
    </w:p>
    <w:p w:rsidR="00A7437C" w:rsidRPr="00FF58F8" w:rsidRDefault="00A7437C" w:rsidP="00A7437C">
      <w:pPr>
        <w:ind w:left="360"/>
        <w:rPr>
          <w:rFonts w:ascii="Arial" w:hAnsi="Arial" w:cs="Arial"/>
          <w:i/>
          <w:sz w:val="22"/>
          <w:szCs w:val="22"/>
        </w:rPr>
      </w:pPr>
      <w:r>
        <w:rPr>
          <w:rFonts w:ascii="Arial" w:hAnsi="Arial" w:cs="Arial"/>
          <w:i/>
          <w:sz w:val="22"/>
          <w:szCs w:val="22"/>
        </w:rPr>
        <w:t>When the amount of phosphate decreases in the saliva, the rate of the demineralization (forward reaction) increases and the hydroxyapatite dissolves.</w:t>
      </w:r>
    </w:p>
    <w:p w:rsidR="00A7437C" w:rsidRPr="00527167"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is the composition of biofilms?</w:t>
      </w:r>
    </w:p>
    <w:p w:rsidR="00A7437C" w:rsidRPr="00527167" w:rsidRDefault="00A7437C" w:rsidP="00A7437C">
      <w:pPr>
        <w:ind w:left="360"/>
        <w:rPr>
          <w:rFonts w:ascii="Arial" w:hAnsi="Arial" w:cs="Arial"/>
          <w:b/>
          <w:sz w:val="22"/>
          <w:szCs w:val="22"/>
        </w:rPr>
      </w:pPr>
      <w:r w:rsidRPr="00527167">
        <w:rPr>
          <w:rFonts w:ascii="Arial" w:hAnsi="Arial" w:cs="Arial"/>
          <w:i/>
          <w:sz w:val="22"/>
          <w:szCs w:val="22"/>
        </w:rPr>
        <w:t>Biofilms are composed of bacteria and their slim</w:t>
      </w:r>
      <w:r>
        <w:rPr>
          <w:rFonts w:ascii="Arial" w:hAnsi="Arial" w:cs="Arial"/>
          <w:i/>
          <w:sz w:val="22"/>
          <w:szCs w:val="22"/>
        </w:rPr>
        <w:t xml:space="preserve">y, glue-like excretions that </w:t>
      </w:r>
      <w:r w:rsidRPr="00527167">
        <w:rPr>
          <w:rFonts w:ascii="Arial" w:hAnsi="Arial" w:cs="Arial"/>
          <w:i/>
          <w:sz w:val="22"/>
          <w:szCs w:val="22"/>
        </w:rPr>
        <w:t>stick to all kinds of materials (including teeth).</w:t>
      </w:r>
    </w:p>
    <w:p w:rsidR="00A7437C"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is tartar and why does it present a problem?</w:t>
      </w:r>
    </w:p>
    <w:p w:rsidR="00A7437C" w:rsidRDefault="00A7437C" w:rsidP="00A7437C">
      <w:pPr>
        <w:ind w:left="360"/>
        <w:rPr>
          <w:rFonts w:ascii="Arial" w:hAnsi="Arial" w:cs="Arial"/>
          <w:i/>
          <w:sz w:val="22"/>
          <w:szCs w:val="22"/>
        </w:rPr>
      </w:pPr>
      <w:r>
        <w:rPr>
          <w:rFonts w:ascii="Arial" w:hAnsi="Arial" w:cs="Arial"/>
          <w:i/>
          <w:sz w:val="22"/>
          <w:szCs w:val="22"/>
        </w:rPr>
        <w:t>Tartar is hardened biofilm that forms a crust that must be scraped off during periodic dental cleaning.</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lastRenderedPageBreak/>
        <w:t>Why should you be concerned with the overuse of abrasives?</w:t>
      </w:r>
    </w:p>
    <w:p w:rsidR="00A7437C" w:rsidRPr="0052093A" w:rsidRDefault="00A7437C" w:rsidP="00A7437C">
      <w:pPr>
        <w:ind w:left="360"/>
        <w:rPr>
          <w:rFonts w:ascii="Arial" w:hAnsi="Arial" w:cs="Arial"/>
          <w:i/>
          <w:sz w:val="22"/>
          <w:szCs w:val="22"/>
        </w:rPr>
      </w:pPr>
      <w:r>
        <w:rPr>
          <w:rFonts w:ascii="Arial" w:hAnsi="Arial" w:cs="Arial"/>
          <w:i/>
          <w:sz w:val="22"/>
          <w:szCs w:val="22"/>
        </w:rPr>
        <w:t>You should be concerned with the overuse of abrasives because they can remove enamel.</w:t>
      </w:r>
    </w:p>
    <w:p w:rsidR="00A7437C" w:rsidRDefault="00A7437C" w:rsidP="00DA096A">
      <w:pPr>
        <w:numPr>
          <w:ilvl w:val="0"/>
          <w:numId w:val="71"/>
        </w:numPr>
        <w:tabs>
          <w:tab w:val="clear" w:pos="2340"/>
        </w:tabs>
        <w:ind w:left="360"/>
        <w:rPr>
          <w:rFonts w:ascii="Arial" w:hAnsi="Arial" w:cs="Arial"/>
          <w:i/>
          <w:sz w:val="22"/>
          <w:szCs w:val="22"/>
        </w:rPr>
      </w:pPr>
      <w:r>
        <w:rPr>
          <w:rFonts w:ascii="Arial" w:hAnsi="Arial" w:cs="Arial"/>
          <w:b/>
          <w:sz w:val="22"/>
          <w:szCs w:val="22"/>
        </w:rPr>
        <w:t>Give one advantage and one disadvantage</w:t>
      </w:r>
      <w:r w:rsidRPr="008C6D10">
        <w:rPr>
          <w:rFonts w:ascii="Arial" w:hAnsi="Arial" w:cs="Arial"/>
          <w:b/>
          <w:sz w:val="22"/>
          <w:szCs w:val="22"/>
        </w:rPr>
        <w:t xml:space="preserve"> of the use of ant</w:t>
      </w:r>
      <w:r>
        <w:rPr>
          <w:rFonts w:ascii="Arial" w:hAnsi="Arial" w:cs="Arial"/>
          <w:b/>
          <w:sz w:val="22"/>
          <w:szCs w:val="22"/>
        </w:rPr>
        <w:t>i</w:t>
      </w:r>
      <w:r w:rsidRPr="008C6D10">
        <w:rPr>
          <w:rFonts w:ascii="Arial" w:hAnsi="Arial" w:cs="Arial"/>
          <w:b/>
          <w:sz w:val="22"/>
          <w:szCs w:val="22"/>
        </w:rPr>
        <w:t>biotics in toothpaste</w:t>
      </w:r>
      <w:r>
        <w:rPr>
          <w:rFonts w:ascii="Arial" w:hAnsi="Arial" w:cs="Arial"/>
          <w:b/>
          <w:sz w:val="22"/>
          <w:szCs w:val="22"/>
        </w:rPr>
        <w:t>.</w:t>
      </w:r>
    </w:p>
    <w:p w:rsidR="00A7437C" w:rsidRPr="0052093A" w:rsidRDefault="00A7437C" w:rsidP="00A7437C">
      <w:pPr>
        <w:ind w:left="360"/>
        <w:rPr>
          <w:rFonts w:ascii="Arial" w:hAnsi="Arial" w:cs="Arial"/>
          <w:i/>
          <w:sz w:val="22"/>
          <w:szCs w:val="22"/>
        </w:rPr>
      </w:pPr>
      <w:r>
        <w:rPr>
          <w:rFonts w:ascii="Arial" w:hAnsi="Arial" w:cs="Arial"/>
          <w:i/>
          <w:sz w:val="22"/>
          <w:szCs w:val="22"/>
        </w:rPr>
        <w:t>An advantage of antibiotics in toothpaste is that they kill bacteria; a disadvantage, bacteria can become resistant to the antibiotics.</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What is a possible health risk of the presence of triclosan in toothpaste?</w:t>
      </w:r>
    </w:p>
    <w:p w:rsidR="00A7437C" w:rsidRDefault="00A7437C" w:rsidP="00A7437C">
      <w:pPr>
        <w:ind w:left="360"/>
        <w:rPr>
          <w:rFonts w:ascii="Arial" w:hAnsi="Arial" w:cs="Arial"/>
          <w:i/>
          <w:sz w:val="22"/>
          <w:szCs w:val="22"/>
        </w:rPr>
      </w:pPr>
      <w:r>
        <w:rPr>
          <w:rFonts w:ascii="Arial" w:hAnsi="Arial" w:cs="Arial"/>
          <w:i/>
          <w:sz w:val="22"/>
          <w:szCs w:val="22"/>
        </w:rPr>
        <w:t>The possible health risk of the presence of triclosan in toothpaste is the disruption of the endocrine system. Students may add, “… affecting the thyroid gland and male and female hormones”.</w:t>
      </w:r>
    </w:p>
    <w:p w:rsidR="00A7437C" w:rsidRPr="0052093A" w:rsidRDefault="00A7437C" w:rsidP="00DA096A">
      <w:pPr>
        <w:numPr>
          <w:ilvl w:val="0"/>
          <w:numId w:val="71"/>
        </w:numPr>
        <w:tabs>
          <w:tab w:val="clear" w:pos="2340"/>
        </w:tabs>
        <w:ind w:left="360"/>
        <w:rPr>
          <w:rFonts w:ascii="Arial" w:hAnsi="Arial" w:cs="Arial"/>
          <w:b/>
          <w:sz w:val="22"/>
          <w:szCs w:val="22"/>
        </w:rPr>
      </w:pPr>
      <w:r>
        <w:rPr>
          <w:rFonts w:ascii="Arial" w:hAnsi="Arial" w:cs="Arial"/>
          <w:b/>
          <w:sz w:val="22"/>
          <w:szCs w:val="22"/>
        </w:rPr>
        <w:t>How does the addition of fluoride ions to toothpaste help undo bacterial damage and prevent future decay?</w:t>
      </w:r>
    </w:p>
    <w:p w:rsidR="00A7437C" w:rsidRDefault="00A7437C" w:rsidP="00A7437C">
      <w:pPr>
        <w:ind w:left="360"/>
        <w:rPr>
          <w:rFonts w:ascii="Arial" w:hAnsi="Arial" w:cs="Arial"/>
          <w:sz w:val="22"/>
          <w:szCs w:val="22"/>
        </w:rPr>
      </w:pPr>
      <w:r>
        <w:rPr>
          <w:rFonts w:ascii="Arial" w:hAnsi="Arial" w:cs="Arial"/>
          <w:i/>
          <w:sz w:val="22"/>
          <w:szCs w:val="22"/>
        </w:rPr>
        <w:t>Fluoride ions added to toothpaste help undo bacterial damage and prevent future decay because they replace the hydroxide ions in enamel (hydroxyapatite) to form fluorapatite, which is more resistant to bacterial acids.</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321BC2" w:rsidRPr="00D458FF" w:rsidRDefault="00321BC2" w:rsidP="00321BC2">
      <w:pPr>
        <w:rPr>
          <w:rFonts w:ascii="Arial" w:hAnsi="Arial" w:cs="Arial"/>
          <w:b/>
        </w:rPr>
      </w:pPr>
      <w:bookmarkStart w:id="10" w:name="_Toc283997090"/>
      <w:r>
        <w:rPr>
          <w:rFonts w:ascii="Arial" w:hAnsi="Arial" w:cs="Arial"/>
          <w:b/>
        </w:rPr>
        <w:t>62 Endangered Elements</w:t>
      </w:r>
    </w:p>
    <w:p w:rsidR="00321BC2" w:rsidRPr="00083794" w:rsidRDefault="00321BC2" w:rsidP="00321BC2">
      <w:pPr>
        <w:rPr>
          <w:rFonts w:ascii="Arial" w:hAnsi="Arial" w:cs="Arial"/>
          <w:sz w:val="22"/>
          <w:szCs w:val="22"/>
        </w:rPr>
      </w:pP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What are the ten elements with the highest risk of running out in the next 100 years?</w:t>
      </w:r>
    </w:p>
    <w:p w:rsidR="00321BC2" w:rsidRDefault="00321BC2" w:rsidP="00321BC2">
      <w:pPr>
        <w:ind w:left="360"/>
        <w:rPr>
          <w:rFonts w:ascii="Arial" w:hAnsi="Arial" w:cs="Arial"/>
          <w:i/>
          <w:sz w:val="22"/>
          <w:szCs w:val="22"/>
        </w:rPr>
      </w:pPr>
      <w:r>
        <w:rPr>
          <w:rFonts w:ascii="Arial" w:hAnsi="Arial" w:cs="Arial"/>
          <w:i/>
          <w:sz w:val="22"/>
          <w:szCs w:val="22"/>
        </w:rPr>
        <w:t>The ten elements with the highest risk of running out in the next 100 years are helium, zinc, gallium, indium, tellurium, hafnium, europium, terbium, dysprosium, and ytterbium.</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What rare endangered element is used to make touch screens?</w:t>
      </w:r>
    </w:p>
    <w:p w:rsidR="00321BC2" w:rsidRPr="0052093A" w:rsidRDefault="00321BC2" w:rsidP="00321BC2">
      <w:pPr>
        <w:ind w:left="360"/>
        <w:rPr>
          <w:rFonts w:ascii="Arial" w:hAnsi="Arial" w:cs="Arial"/>
          <w:i/>
          <w:sz w:val="22"/>
          <w:szCs w:val="22"/>
        </w:rPr>
      </w:pPr>
      <w:r>
        <w:rPr>
          <w:rFonts w:ascii="Arial" w:hAnsi="Arial" w:cs="Arial"/>
          <w:i/>
          <w:sz w:val="22"/>
          <w:szCs w:val="22"/>
        </w:rPr>
        <w:t>Indium is a rare endangered element that is used to make indium tin oxide that is used in computer touch screens.</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What are the properties of indium tin oxide that make it useful in the manufacture of touch screens?</w:t>
      </w:r>
    </w:p>
    <w:p w:rsidR="00321BC2" w:rsidRDefault="00321BC2" w:rsidP="00321BC2">
      <w:pPr>
        <w:ind w:left="360"/>
        <w:rPr>
          <w:rFonts w:ascii="Arial" w:hAnsi="Arial" w:cs="Arial"/>
          <w:i/>
          <w:sz w:val="22"/>
          <w:szCs w:val="22"/>
        </w:rPr>
      </w:pPr>
      <w:r>
        <w:rPr>
          <w:rFonts w:ascii="Arial" w:hAnsi="Arial" w:cs="Arial"/>
          <w:i/>
          <w:sz w:val="22"/>
          <w:szCs w:val="22"/>
        </w:rPr>
        <w:t>Indium tin oxide is transparent and highly conductive to electricity which makes it useful in the manufacture of touch screens.</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Explain what is wrong with the statement, “The total amount of indium on earth is diminishing”.</w:t>
      </w:r>
    </w:p>
    <w:p w:rsidR="00321BC2" w:rsidRPr="0052093A" w:rsidRDefault="00321BC2" w:rsidP="00321BC2">
      <w:pPr>
        <w:ind w:left="360"/>
        <w:rPr>
          <w:rFonts w:ascii="Arial" w:hAnsi="Arial" w:cs="Arial"/>
          <w:i/>
          <w:sz w:val="22"/>
          <w:szCs w:val="22"/>
        </w:rPr>
      </w:pPr>
      <w:r>
        <w:rPr>
          <w:rFonts w:ascii="Arial" w:hAnsi="Arial" w:cs="Arial"/>
          <w:i/>
          <w:sz w:val="22"/>
          <w:szCs w:val="22"/>
        </w:rPr>
        <w:t>The total amount of indium on earth is not diminishing, it is just being spread all over the globe and is no longer as concentrated in a few locations. It is our indium reserves that are running low, but the total amount of indium is constant.</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Use the law of conservation of matter to explain why, unlike animals, elements are not in danger of becoming extinct.</w:t>
      </w:r>
    </w:p>
    <w:p w:rsidR="00321BC2" w:rsidRDefault="00321BC2" w:rsidP="00321BC2">
      <w:pPr>
        <w:ind w:left="360"/>
        <w:rPr>
          <w:rFonts w:ascii="Arial" w:hAnsi="Arial" w:cs="Arial"/>
          <w:i/>
          <w:sz w:val="22"/>
          <w:szCs w:val="22"/>
        </w:rPr>
      </w:pPr>
      <w:r>
        <w:rPr>
          <w:rFonts w:ascii="Arial" w:hAnsi="Arial" w:cs="Arial"/>
          <w:i/>
          <w:sz w:val="22"/>
          <w:szCs w:val="22"/>
        </w:rPr>
        <w:t>The law of conservation of matter states that matter is neither created nor destroyed. Therefore, the amount of a particular type of atom is constant and is not being destroyed, it’s just being dispersed. With animals, once their ability to reproduce ceases, the species dies out, ceasing to exist.</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Why isn’t helium recovered from the air?</w:t>
      </w:r>
    </w:p>
    <w:p w:rsidR="00321BC2" w:rsidRPr="0052093A" w:rsidRDefault="00321BC2" w:rsidP="00321BC2">
      <w:pPr>
        <w:ind w:left="360"/>
        <w:rPr>
          <w:rFonts w:ascii="Arial" w:hAnsi="Arial" w:cs="Arial"/>
          <w:i/>
          <w:sz w:val="22"/>
          <w:szCs w:val="22"/>
        </w:rPr>
      </w:pPr>
      <w:r>
        <w:rPr>
          <w:rFonts w:ascii="Arial" w:hAnsi="Arial" w:cs="Arial"/>
          <w:i/>
          <w:sz w:val="22"/>
          <w:szCs w:val="22"/>
        </w:rPr>
        <w:t>Helium is not recovered from the air because “… the total amount of helium in the air is so small that it is not technologically feasible to recover it.”</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Where is the U.S. National Helium Reserve located?</w:t>
      </w:r>
    </w:p>
    <w:p w:rsidR="00321BC2" w:rsidRDefault="00321BC2" w:rsidP="00321BC2">
      <w:pPr>
        <w:ind w:left="360"/>
        <w:rPr>
          <w:rFonts w:ascii="Arial" w:hAnsi="Arial" w:cs="Arial"/>
          <w:i/>
          <w:sz w:val="22"/>
          <w:szCs w:val="22"/>
        </w:rPr>
      </w:pPr>
      <w:r>
        <w:rPr>
          <w:rFonts w:ascii="Arial" w:hAnsi="Arial" w:cs="Arial"/>
          <w:i/>
          <w:sz w:val="22"/>
          <w:szCs w:val="22"/>
        </w:rPr>
        <w:t>The U.S. National Helium Reserve is located in Amarillo, Texas.</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How is helium produced on earth?</w:t>
      </w:r>
    </w:p>
    <w:p w:rsidR="00DF4F07" w:rsidRDefault="00DF4F07" w:rsidP="00321BC2">
      <w:pPr>
        <w:pStyle w:val="CommentText"/>
        <w:ind w:left="360"/>
        <w:rPr>
          <w:rFonts w:ascii="Arial" w:hAnsi="Arial" w:cs="Arial"/>
          <w:i/>
          <w:sz w:val="22"/>
          <w:szCs w:val="22"/>
        </w:rPr>
      </w:pPr>
    </w:p>
    <w:p w:rsidR="00DF4F07" w:rsidRDefault="00DF4F07" w:rsidP="00321BC2">
      <w:pPr>
        <w:pStyle w:val="CommentText"/>
        <w:ind w:left="360"/>
        <w:rPr>
          <w:rFonts w:ascii="Arial" w:hAnsi="Arial" w:cs="Arial"/>
          <w:i/>
          <w:sz w:val="22"/>
          <w:szCs w:val="22"/>
        </w:rPr>
      </w:pPr>
    </w:p>
    <w:p w:rsidR="00DF4F07" w:rsidRDefault="00DF4F07" w:rsidP="00321BC2">
      <w:pPr>
        <w:pStyle w:val="CommentText"/>
        <w:ind w:left="360"/>
        <w:rPr>
          <w:rFonts w:ascii="Arial" w:hAnsi="Arial" w:cs="Arial"/>
          <w:i/>
          <w:sz w:val="22"/>
          <w:szCs w:val="22"/>
        </w:rPr>
      </w:pPr>
    </w:p>
    <w:p w:rsidR="00DF4F07" w:rsidRDefault="00DF4F07" w:rsidP="00321BC2">
      <w:pPr>
        <w:pStyle w:val="CommentText"/>
        <w:ind w:left="360"/>
        <w:rPr>
          <w:rFonts w:ascii="Arial" w:hAnsi="Arial" w:cs="Arial"/>
          <w:i/>
          <w:sz w:val="22"/>
          <w:szCs w:val="22"/>
        </w:rPr>
      </w:pPr>
    </w:p>
    <w:p w:rsidR="00DF4F07" w:rsidRDefault="00DF4F07" w:rsidP="00321BC2">
      <w:pPr>
        <w:pStyle w:val="CommentText"/>
        <w:ind w:left="360"/>
        <w:rPr>
          <w:rFonts w:ascii="Arial" w:hAnsi="Arial" w:cs="Arial"/>
          <w:i/>
          <w:sz w:val="22"/>
          <w:szCs w:val="22"/>
        </w:rPr>
      </w:pPr>
    </w:p>
    <w:p w:rsidR="00321BC2" w:rsidRDefault="00321BC2" w:rsidP="00321BC2">
      <w:pPr>
        <w:pStyle w:val="CommentText"/>
        <w:ind w:left="360"/>
        <w:rPr>
          <w:rFonts w:ascii="Arial" w:hAnsi="Arial" w:cs="Arial"/>
          <w:i/>
          <w:sz w:val="22"/>
          <w:szCs w:val="22"/>
        </w:rPr>
      </w:pPr>
      <w:r>
        <w:rPr>
          <w:rFonts w:ascii="Arial" w:hAnsi="Arial" w:cs="Arial"/>
          <w:i/>
          <w:sz w:val="22"/>
          <w:szCs w:val="22"/>
        </w:rPr>
        <w:lastRenderedPageBreak/>
        <w:t>“Helium is produced underground by the decay of thorium and uranium, two radioactive elements, as follows”:</w:t>
      </w:r>
    </w:p>
    <w:p w:rsidR="00321BC2" w:rsidRPr="00DF4F07" w:rsidRDefault="00321BC2" w:rsidP="00321BC2">
      <w:pPr>
        <w:pStyle w:val="CommentText"/>
        <w:ind w:left="360"/>
        <w:rPr>
          <w:rFonts w:ascii="Arial" w:hAnsi="Arial" w:cs="Arial"/>
          <w:i/>
          <w:sz w:val="8"/>
          <w:szCs w:val="8"/>
        </w:rPr>
      </w:pPr>
    </w:p>
    <w:p w:rsidR="00321BC2" w:rsidRPr="00AE37DE" w:rsidRDefault="007E11C0" w:rsidP="00321BC2">
      <w:pPr>
        <w:pStyle w:val="CommentText"/>
        <w:ind w:left="360"/>
        <w:rPr>
          <w:rFonts w:ascii="Arial" w:hAnsi="Arial" w:cs="Arial"/>
          <w:i/>
          <w:sz w:val="22"/>
          <w:szCs w:val="22"/>
        </w:rPr>
      </w:pPr>
      <m:oMathPara>
        <m:oMathParaPr>
          <m:jc m:val="left"/>
        </m:oMathParaPr>
        <m:oMath>
          <m:sPre>
            <m:sPrePr>
              <m:ctrlPr>
                <w:rPr>
                  <w:rFonts w:ascii="Cambria Math" w:hAnsi="Cambria Math" w:cs="Arial"/>
                  <w:i/>
                  <w:sz w:val="22"/>
                  <w:szCs w:val="22"/>
                </w:rPr>
              </m:ctrlPr>
            </m:sPrePr>
            <m:sub>
              <m:r>
                <w:rPr>
                  <w:rFonts w:ascii="Cambria Math" w:hAnsi="Cambria Math" w:cs="Arial"/>
                  <w:sz w:val="22"/>
                  <w:szCs w:val="22"/>
                </w:rPr>
                <m:t>90</m:t>
              </m:r>
            </m:sub>
            <m:sup>
              <m:r>
                <w:rPr>
                  <w:rFonts w:ascii="Cambria Math" w:hAnsi="Cambria Math" w:cs="Arial"/>
                  <w:sz w:val="22"/>
                  <w:szCs w:val="22"/>
                </w:rPr>
                <m:t>232</m:t>
              </m:r>
            </m:sup>
            <m:e>
              <m:r>
                <w:rPr>
                  <w:rFonts w:ascii="Cambria Math" w:hAnsi="Cambria Math" w:cs="Arial"/>
                  <w:sz w:val="22"/>
                  <w:szCs w:val="22"/>
                </w:rPr>
                <m:t>Th</m:t>
              </m:r>
            </m:e>
          </m:sPre>
          <m:r>
            <w:rPr>
              <w:rFonts w:ascii="Cambria Math" w:hAnsi="Cambria Math" w:cs="Arial"/>
              <w:sz w:val="22"/>
              <w:szCs w:val="22"/>
            </w:rPr>
            <m:t>→</m:t>
          </m:r>
          <m:sPre>
            <m:sPrePr>
              <m:ctrlPr>
                <w:rPr>
                  <w:rFonts w:ascii="Cambria Math" w:hAnsi="Cambria Math" w:cs="Arial"/>
                  <w:i/>
                  <w:sz w:val="22"/>
                  <w:szCs w:val="22"/>
                </w:rPr>
              </m:ctrlPr>
            </m:sPrePr>
            <m:sub>
              <m:r>
                <w:rPr>
                  <w:rFonts w:ascii="Cambria Math" w:hAnsi="Cambria Math" w:cs="Arial"/>
                  <w:sz w:val="22"/>
                  <w:szCs w:val="22"/>
                </w:rPr>
                <m:t>88</m:t>
              </m:r>
            </m:sub>
            <m:sup>
              <m:r>
                <w:rPr>
                  <w:rFonts w:ascii="Cambria Math" w:hAnsi="Cambria Math" w:cs="Arial"/>
                  <w:sz w:val="22"/>
                  <w:szCs w:val="22"/>
                </w:rPr>
                <m:t>228</m:t>
              </m:r>
            </m:sup>
            <m:e>
              <m:r>
                <w:rPr>
                  <w:rFonts w:ascii="Cambria Math" w:hAnsi="Cambria Math" w:cs="Arial"/>
                  <w:sz w:val="22"/>
                  <w:szCs w:val="22"/>
                </w:rPr>
                <m:t>Ra</m:t>
              </m:r>
            </m:e>
          </m:sPre>
          <m:r>
            <w:rPr>
              <w:rFonts w:ascii="Cambria Math" w:hAnsi="Cambria Math" w:cs="Arial"/>
              <w:sz w:val="22"/>
              <w:szCs w:val="22"/>
            </w:rPr>
            <m:t xml:space="preserve"> + </m:t>
          </m:r>
          <m:sPre>
            <m:sPrePr>
              <m:ctrlPr>
                <w:rPr>
                  <w:rFonts w:ascii="Cambria Math" w:hAnsi="Cambria Math" w:cs="Arial"/>
                  <w:i/>
                  <w:sz w:val="22"/>
                  <w:szCs w:val="22"/>
                </w:rPr>
              </m:ctrlPr>
            </m:sPrePr>
            <m:sub>
              <m:r>
                <w:rPr>
                  <w:rFonts w:ascii="Cambria Math" w:hAnsi="Cambria Math" w:cs="Arial"/>
                  <w:sz w:val="22"/>
                  <w:szCs w:val="22"/>
                </w:rPr>
                <m:t>2</m:t>
              </m:r>
            </m:sub>
            <m:sup>
              <m:r>
                <w:rPr>
                  <w:rFonts w:ascii="Cambria Math" w:hAnsi="Cambria Math" w:cs="Arial"/>
                  <w:sz w:val="22"/>
                  <w:szCs w:val="22"/>
                </w:rPr>
                <m:t>4</m:t>
              </m:r>
            </m:sup>
            <m:e>
              <m:r>
                <w:rPr>
                  <w:rFonts w:ascii="Cambria Math" w:hAnsi="Cambria Math" w:cs="Arial"/>
                  <w:sz w:val="22"/>
                  <w:szCs w:val="22"/>
                </w:rPr>
                <m:t>He</m:t>
              </m:r>
            </m:e>
          </m:sPre>
        </m:oMath>
      </m:oMathPara>
    </w:p>
    <w:p w:rsidR="00321BC2" w:rsidRPr="00DF4F07" w:rsidRDefault="00321BC2" w:rsidP="00321BC2">
      <w:pPr>
        <w:pStyle w:val="CommentText"/>
        <w:ind w:left="360"/>
        <w:rPr>
          <w:rFonts w:ascii="Arial" w:hAnsi="Arial" w:cs="Arial"/>
          <w:i/>
          <w:sz w:val="8"/>
          <w:szCs w:val="8"/>
        </w:rPr>
      </w:pPr>
    </w:p>
    <w:p w:rsidR="00321BC2" w:rsidRPr="00AE37DE" w:rsidRDefault="007E11C0" w:rsidP="00321BC2">
      <w:pPr>
        <w:pStyle w:val="CommentText"/>
        <w:ind w:left="360"/>
        <w:rPr>
          <w:rFonts w:ascii="Arial" w:hAnsi="Arial" w:cs="Arial"/>
          <w:i/>
          <w:sz w:val="22"/>
          <w:szCs w:val="22"/>
        </w:rPr>
      </w:pPr>
      <m:oMathPara>
        <m:oMathParaPr>
          <m:jc m:val="left"/>
        </m:oMathParaPr>
        <m:oMath>
          <m:sPre>
            <m:sPrePr>
              <m:ctrlPr>
                <w:rPr>
                  <w:rFonts w:ascii="Cambria Math" w:hAnsi="Cambria Math" w:cs="Arial"/>
                  <w:i/>
                  <w:sz w:val="22"/>
                  <w:szCs w:val="22"/>
                </w:rPr>
              </m:ctrlPr>
            </m:sPrePr>
            <m:sub>
              <m:r>
                <w:rPr>
                  <w:rFonts w:ascii="Cambria Math" w:hAnsi="Cambria Math" w:cs="Arial"/>
                  <w:sz w:val="22"/>
                  <w:szCs w:val="22"/>
                </w:rPr>
                <m:t>92</m:t>
              </m:r>
            </m:sub>
            <m:sup>
              <m:r>
                <w:rPr>
                  <w:rFonts w:ascii="Cambria Math" w:hAnsi="Cambria Math" w:cs="Arial"/>
                  <w:sz w:val="22"/>
                  <w:szCs w:val="22"/>
                </w:rPr>
                <m:t>238</m:t>
              </m:r>
            </m:sup>
            <m:e>
              <m:r>
                <w:rPr>
                  <w:rFonts w:ascii="Cambria Math" w:hAnsi="Cambria Math" w:cs="Arial"/>
                  <w:sz w:val="22"/>
                  <w:szCs w:val="22"/>
                </w:rPr>
                <m:t>U</m:t>
              </m:r>
            </m:e>
          </m:sPre>
          <m:r>
            <w:rPr>
              <w:rFonts w:ascii="Cambria Math" w:hAnsi="Cambria Math" w:cs="Arial"/>
              <w:sz w:val="22"/>
              <w:szCs w:val="22"/>
            </w:rPr>
            <m:t>→</m:t>
          </m:r>
          <m:sPre>
            <m:sPrePr>
              <m:ctrlPr>
                <w:rPr>
                  <w:rFonts w:ascii="Cambria Math" w:hAnsi="Cambria Math" w:cs="Arial"/>
                  <w:i/>
                  <w:sz w:val="22"/>
                  <w:szCs w:val="22"/>
                </w:rPr>
              </m:ctrlPr>
            </m:sPrePr>
            <m:sub>
              <m:r>
                <w:rPr>
                  <w:rFonts w:ascii="Cambria Math" w:hAnsi="Cambria Math" w:cs="Arial"/>
                  <w:sz w:val="22"/>
                  <w:szCs w:val="22"/>
                </w:rPr>
                <m:t>90</m:t>
              </m:r>
            </m:sub>
            <m:sup>
              <m:r>
                <w:rPr>
                  <w:rFonts w:ascii="Cambria Math" w:hAnsi="Cambria Math" w:cs="Arial"/>
                  <w:sz w:val="22"/>
                  <w:szCs w:val="22"/>
                </w:rPr>
                <m:t>234</m:t>
              </m:r>
            </m:sup>
            <m:e>
              <m:r>
                <w:rPr>
                  <w:rFonts w:ascii="Cambria Math" w:hAnsi="Cambria Math" w:cs="Arial"/>
                  <w:sz w:val="22"/>
                  <w:szCs w:val="22"/>
                </w:rPr>
                <m:t>Th</m:t>
              </m:r>
            </m:e>
          </m:sPre>
          <m:r>
            <w:rPr>
              <w:rFonts w:ascii="Cambria Math" w:hAnsi="Cambria Math" w:cs="Arial"/>
              <w:sz w:val="22"/>
              <w:szCs w:val="22"/>
            </w:rPr>
            <m:t xml:space="preserve"> + </m:t>
          </m:r>
          <m:sPre>
            <m:sPrePr>
              <m:ctrlPr>
                <w:rPr>
                  <w:rFonts w:ascii="Cambria Math" w:hAnsi="Cambria Math" w:cs="Arial"/>
                  <w:i/>
                  <w:sz w:val="22"/>
                  <w:szCs w:val="22"/>
                </w:rPr>
              </m:ctrlPr>
            </m:sPrePr>
            <m:sub>
              <m:r>
                <w:rPr>
                  <w:rFonts w:ascii="Cambria Math" w:hAnsi="Cambria Math" w:cs="Arial"/>
                  <w:sz w:val="22"/>
                  <w:szCs w:val="22"/>
                </w:rPr>
                <m:t>2</m:t>
              </m:r>
            </m:sub>
            <m:sup>
              <m:r>
                <w:rPr>
                  <w:rFonts w:ascii="Cambria Math" w:hAnsi="Cambria Math" w:cs="Arial"/>
                  <w:sz w:val="22"/>
                  <w:szCs w:val="22"/>
                </w:rPr>
                <m:t>4</m:t>
              </m:r>
            </m:sup>
            <m:e>
              <m:r>
                <w:rPr>
                  <w:rFonts w:ascii="Cambria Math" w:hAnsi="Cambria Math" w:cs="Arial"/>
                  <w:sz w:val="22"/>
                  <w:szCs w:val="22"/>
                </w:rPr>
                <m:t>He</m:t>
              </m:r>
            </m:e>
          </m:sPre>
        </m:oMath>
      </m:oMathPara>
    </w:p>
    <w:p w:rsidR="00321BC2" w:rsidRPr="00DF4F07" w:rsidRDefault="00321BC2" w:rsidP="00321BC2">
      <w:pPr>
        <w:pStyle w:val="CommentText"/>
        <w:ind w:left="360"/>
        <w:rPr>
          <w:rFonts w:ascii="Arial" w:hAnsi="Arial" w:cs="Arial"/>
          <w:sz w:val="8"/>
          <w:szCs w:val="8"/>
          <w:vertAlign w:val="superscript"/>
        </w:rPr>
      </w:pPr>
    </w:p>
    <w:p w:rsidR="00321BC2" w:rsidRPr="00F71D2F" w:rsidRDefault="00321BC2" w:rsidP="00DA096A">
      <w:pPr>
        <w:pStyle w:val="ListParagraph"/>
        <w:numPr>
          <w:ilvl w:val="0"/>
          <w:numId w:val="88"/>
        </w:numPr>
        <w:ind w:left="360"/>
        <w:rPr>
          <w:rFonts w:ascii="Arial" w:hAnsi="Arial" w:cs="Arial"/>
          <w:i/>
          <w:sz w:val="22"/>
          <w:szCs w:val="22"/>
        </w:rPr>
      </w:pPr>
      <w:r w:rsidRPr="00F71D2F">
        <w:rPr>
          <w:rFonts w:ascii="Arial" w:hAnsi="Arial" w:cs="Arial"/>
          <w:b/>
          <w:sz w:val="22"/>
          <w:szCs w:val="22"/>
        </w:rPr>
        <w:t>State the uses of helium mentioned in the article, with an alternative element for each use.</w:t>
      </w:r>
    </w:p>
    <w:p w:rsidR="00321BC2" w:rsidRDefault="00321BC2" w:rsidP="00321BC2">
      <w:pPr>
        <w:ind w:left="360"/>
        <w:rPr>
          <w:rFonts w:ascii="Arial" w:hAnsi="Arial" w:cs="Arial"/>
          <w:i/>
          <w:sz w:val="22"/>
          <w:szCs w:val="22"/>
        </w:rPr>
      </w:pPr>
      <w:r>
        <w:rPr>
          <w:rFonts w:ascii="Arial" w:hAnsi="Arial" w:cs="Arial"/>
          <w:i/>
          <w:sz w:val="22"/>
          <w:szCs w:val="22"/>
        </w:rPr>
        <w:t>The uses of helium and their alternatives are:</w:t>
      </w:r>
    </w:p>
    <w:p w:rsidR="00321BC2" w:rsidRPr="00D70314" w:rsidRDefault="00321BC2" w:rsidP="00DA096A">
      <w:pPr>
        <w:pStyle w:val="ListParagraph"/>
        <w:numPr>
          <w:ilvl w:val="0"/>
          <w:numId w:val="43"/>
        </w:numPr>
        <w:ind w:left="720"/>
        <w:rPr>
          <w:rFonts w:ascii="Arial" w:hAnsi="Arial" w:cs="Arial"/>
          <w:i/>
          <w:sz w:val="22"/>
          <w:szCs w:val="22"/>
        </w:rPr>
      </w:pPr>
      <w:r w:rsidRPr="00D70314">
        <w:rPr>
          <w:rFonts w:ascii="Arial" w:hAnsi="Arial" w:cs="Arial"/>
          <w:i/>
          <w:sz w:val="22"/>
          <w:szCs w:val="22"/>
        </w:rPr>
        <w:t>birthday balloons. Alternative could be hydrogen, though flammable.</w:t>
      </w:r>
    </w:p>
    <w:p w:rsidR="00321BC2" w:rsidRPr="00D70314" w:rsidRDefault="00321BC2" w:rsidP="00DA096A">
      <w:pPr>
        <w:pStyle w:val="ListParagraph"/>
        <w:numPr>
          <w:ilvl w:val="0"/>
          <w:numId w:val="43"/>
        </w:numPr>
        <w:ind w:left="720"/>
        <w:rPr>
          <w:rFonts w:ascii="Arial" w:hAnsi="Arial" w:cs="Arial"/>
          <w:i/>
          <w:sz w:val="22"/>
          <w:szCs w:val="22"/>
        </w:rPr>
      </w:pPr>
      <w:r w:rsidRPr="00D70314">
        <w:rPr>
          <w:rFonts w:ascii="Arial" w:hAnsi="Arial" w:cs="Arial"/>
          <w:i/>
          <w:sz w:val="22"/>
          <w:szCs w:val="22"/>
        </w:rPr>
        <w:t>shielding gas used by welders to protect the vulnerable molten metal from contamination by oxygen and water vapor in the atmosphere.</w:t>
      </w:r>
      <w:r>
        <w:rPr>
          <w:rFonts w:ascii="Arial" w:hAnsi="Arial" w:cs="Arial"/>
          <w:i/>
          <w:sz w:val="22"/>
          <w:szCs w:val="22"/>
        </w:rPr>
        <w:t xml:space="preserve"> </w:t>
      </w:r>
      <w:r w:rsidRPr="00D70314">
        <w:rPr>
          <w:rFonts w:ascii="Arial" w:hAnsi="Arial" w:cs="Arial"/>
          <w:i/>
          <w:sz w:val="22"/>
          <w:szCs w:val="22"/>
        </w:rPr>
        <w:t>Alternative could be argon.</w:t>
      </w:r>
    </w:p>
    <w:p w:rsidR="00321BC2" w:rsidRDefault="00321BC2" w:rsidP="00DA096A">
      <w:pPr>
        <w:pStyle w:val="ListParagraph"/>
        <w:numPr>
          <w:ilvl w:val="0"/>
          <w:numId w:val="43"/>
        </w:numPr>
        <w:ind w:left="720"/>
        <w:rPr>
          <w:rFonts w:ascii="Arial" w:hAnsi="Arial" w:cs="Arial"/>
          <w:i/>
          <w:sz w:val="22"/>
          <w:szCs w:val="22"/>
        </w:rPr>
      </w:pPr>
      <w:r w:rsidRPr="00D70314">
        <w:rPr>
          <w:rFonts w:ascii="Arial" w:hAnsi="Arial" w:cs="Arial"/>
          <w:i/>
          <w:sz w:val="22"/>
          <w:szCs w:val="22"/>
        </w:rPr>
        <w:t>coolant in magnetic resonance imaging (MRI) machines that take pictures of the inside of organs, tissues, and tumors using magnetic fields. Helium cools the magnets that make these fields.</w:t>
      </w:r>
      <w:r>
        <w:rPr>
          <w:rFonts w:ascii="Arial" w:hAnsi="Arial" w:cs="Arial"/>
          <w:i/>
          <w:sz w:val="22"/>
          <w:szCs w:val="22"/>
        </w:rPr>
        <w:t xml:space="preserve"> </w:t>
      </w:r>
      <w:r w:rsidRPr="00D70314">
        <w:rPr>
          <w:rFonts w:ascii="Arial" w:hAnsi="Arial" w:cs="Arial"/>
          <w:i/>
          <w:sz w:val="22"/>
          <w:szCs w:val="22"/>
        </w:rPr>
        <w:t>Alternative could be liquid nitrogen.</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How is phosphorus important for life?</w:t>
      </w:r>
    </w:p>
    <w:p w:rsidR="00321BC2" w:rsidRPr="0052093A" w:rsidRDefault="00321BC2" w:rsidP="00321BC2">
      <w:pPr>
        <w:ind w:left="360"/>
        <w:rPr>
          <w:rFonts w:ascii="Arial" w:hAnsi="Arial" w:cs="Arial"/>
          <w:i/>
          <w:sz w:val="22"/>
          <w:szCs w:val="22"/>
        </w:rPr>
      </w:pPr>
      <w:r>
        <w:rPr>
          <w:rFonts w:ascii="Arial" w:hAnsi="Arial" w:cs="Arial"/>
          <w:i/>
          <w:sz w:val="22"/>
          <w:szCs w:val="22"/>
        </w:rPr>
        <w:t>Phosphorus is an ingredient of DNA, the genetic blueprint of all cells. It is also an important component of teeth and bones, and plants require it for growth.</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Where do we get our supply of phosphorus, and how long before our reserves have been depleted?</w:t>
      </w:r>
    </w:p>
    <w:p w:rsidR="00321BC2" w:rsidRPr="00D70314" w:rsidRDefault="00321BC2" w:rsidP="00321BC2">
      <w:pPr>
        <w:ind w:left="360"/>
        <w:rPr>
          <w:rFonts w:ascii="Arial" w:hAnsi="Arial" w:cs="Arial"/>
          <w:b/>
          <w:sz w:val="22"/>
          <w:szCs w:val="22"/>
        </w:rPr>
      </w:pPr>
      <w:r w:rsidRPr="00D70314">
        <w:rPr>
          <w:rFonts w:ascii="Arial" w:hAnsi="Arial" w:cs="Arial"/>
          <w:i/>
          <w:sz w:val="22"/>
          <w:szCs w:val="22"/>
        </w:rPr>
        <w:t>Phosphorus is mined from rock. Scientists “… estimate that in 30 to 40 years there will not be enough phosphorus left in reserves to meet agricultural demand.”</w:t>
      </w:r>
    </w:p>
    <w:p w:rsidR="00321BC2" w:rsidRPr="00F71D2F" w:rsidRDefault="00321BC2" w:rsidP="00DA096A">
      <w:pPr>
        <w:pStyle w:val="ListParagraph"/>
        <w:numPr>
          <w:ilvl w:val="0"/>
          <w:numId w:val="88"/>
        </w:numPr>
        <w:ind w:left="360"/>
        <w:rPr>
          <w:rFonts w:ascii="Arial" w:hAnsi="Arial" w:cs="Arial"/>
          <w:b/>
          <w:sz w:val="22"/>
          <w:szCs w:val="22"/>
        </w:rPr>
      </w:pPr>
      <w:r w:rsidRPr="00F71D2F">
        <w:rPr>
          <w:rFonts w:ascii="Arial" w:hAnsi="Arial" w:cs="Arial"/>
          <w:b/>
          <w:sz w:val="22"/>
          <w:szCs w:val="22"/>
        </w:rPr>
        <w:t>Where does a lot of the phosphorus that is unused by plant crops end up in the environment?</w:t>
      </w:r>
    </w:p>
    <w:p w:rsidR="00321BC2" w:rsidRPr="00920DE2" w:rsidRDefault="00321BC2" w:rsidP="00321BC2">
      <w:pPr>
        <w:ind w:left="360"/>
        <w:rPr>
          <w:rFonts w:ascii="Arial" w:hAnsi="Arial" w:cs="Arial"/>
          <w:sz w:val="22"/>
          <w:szCs w:val="22"/>
        </w:rPr>
      </w:pPr>
      <w:r w:rsidRPr="00920DE2">
        <w:rPr>
          <w:rFonts w:ascii="Arial" w:hAnsi="Arial" w:cs="Arial"/>
          <w:i/>
          <w:sz w:val="22"/>
          <w:szCs w:val="22"/>
        </w:rPr>
        <w:t>Excess phosphorus from crop fertilizers ends up in the runoff that flows into nearby bodies</w:t>
      </w:r>
      <w:r>
        <w:rPr>
          <w:rFonts w:ascii="Arial" w:hAnsi="Arial" w:cs="Arial"/>
          <w:i/>
          <w:sz w:val="22"/>
          <w:szCs w:val="22"/>
        </w:rPr>
        <w:t xml:space="preserve"> </w:t>
      </w:r>
      <w:r w:rsidRPr="00920DE2">
        <w:rPr>
          <w:rFonts w:ascii="Arial" w:hAnsi="Arial" w:cs="Arial"/>
          <w:i/>
          <w:sz w:val="22"/>
          <w:szCs w:val="22"/>
        </w:rPr>
        <w:t>of water.</w:t>
      </w:r>
      <w:r>
        <w:rPr>
          <w:rFonts w:ascii="Arial" w:hAnsi="Arial" w:cs="Arial"/>
          <w:i/>
          <w:sz w:val="22"/>
          <w:szCs w:val="22"/>
        </w:rPr>
        <w:t xml:space="preserve"> (Students might also mention that</w:t>
      </w:r>
      <w:r w:rsidRPr="00920DE2">
        <w:rPr>
          <w:rFonts w:ascii="Arial" w:hAnsi="Arial" w:cs="Arial"/>
          <w:i/>
          <w:sz w:val="22"/>
          <w:szCs w:val="22"/>
        </w:rPr>
        <w:t xml:space="preserve"> human and animal waste contains phosphorus which also eventually finds its</w:t>
      </w:r>
      <w:r>
        <w:rPr>
          <w:rFonts w:ascii="Arial" w:hAnsi="Arial" w:cs="Arial"/>
          <w:i/>
          <w:sz w:val="22"/>
          <w:szCs w:val="22"/>
        </w:rPr>
        <w:t xml:space="preserve"> </w:t>
      </w:r>
      <w:r w:rsidRPr="00920DE2">
        <w:rPr>
          <w:rFonts w:ascii="Arial" w:hAnsi="Arial" w:cs="Arial"/>
          <w:i/>
          <w:sz w:val="22"/>
          <w:szCs w:val="22"/>
        </w:rPr>
        <w:t xml:space="preserve">way into the </w:t>
      </w:r>
      <w:r>
        <w:rPr>
          <w:rFonts w:ascii="Arial" w:hAnsi="Arial" w:cs="Arial"/>
          <w:i/>
          <w:sz w:val="22"/>
          <w:szCs w:val="22"/>
        </w:rPr>
        <w:t xml:space="preserve">bodies of </w:t>
      </w:r>
      <w:r w:rsidRPr="00920DE2">
        <w:rPr>
          <w:rFonts w:ascii="Arial" w:hAnsi="Arial" w:cs="Arial"/>
          <w:i/>
          <w:sz w:val="22"/>
          <w:szCs w:val="22"/>
        </w:rPr>
        <w:t>water.</w:t>
      </w:r>
      <w:r>
        <w:rPr>
          <w:rFonts w:ascii="Arial" w:hAnsi="Arial" w:cs="Arial"/>
          <w:i/>
          <w:sz w:val="22"/>
          <w:szCs w:val="22"/>
        </w:rPr>
        <w:t>)</w:t>
      </w:r>
    </w:p>
    <w:p w:rsidR="00C11481" w:rsidRPr="00321BC2" w:rsidRDefault="00C11481" w:rsidP="00C11481">
      <w:pPr>
        <w:rPr>
          <w:rFonts w:ascii="Arial" w:hAnsi="Arial" w:cs="Arial"/>
          <w:sz w:val="22"/>
          <w:szCs w:val="22"/>
        </w:rPr>
      </w:pPr>
    </w:p>
    <w:bookmarkEnd w:id="10"/>
    <w:p w:rsidR="00760276" w:rsidRPr="0096066F" w:rsidRDefault="00760276" w:rsidP="0096066F">
      <w:pPr>
        <w:pStyle w:val="Heading1"/>
        <w:rPr>
          <w:i/>
          <w:sz w:val="22"/>
          <w:szCs w:val="22"/>
        </w:rPr>
      </w:pPr>
      <w:r>
        <w:br w:type="page"/>
      </w:r>
      <w:bookmarkStart w:id="11" w:name="_Toc472932977"/>
      <w:r w:rsidR="003B2210">
        <w:lastRenderedPageBreak/>
        <w:t xml:space="preserve">Correlations to the </w:t>
      </w:r>
      <w:r w:rsidR="0096453D">
        <w:t xml:space="preserve">Next </w:t>
      </w:r>
      <w:r w:rsidR="00A03645">
        <w:t>Generation Science Standards</w:t>
      </w:r>
      <w:bookmarkEnd w:id="11"/>
    </w:p>
    <w:tbl>
      <w:tblPr>
        <w:tblStyle w:val="TableGrid"/>
        <w:tblW w:w="10305" w:type="dxa"/>
        <w:tblLook w:val="04A0" w:firstRow="1" w:lastRow="0" w:firstColumn="1" w:lastColumn="0" w:noHBand="0" w:noVBand="1"/>
      </w:tblPr>
      <w:tblGrid>
        <w:gridCol w:w="1470"/>
        <w:gridCol w:w="8835"/>
      </w:tblGrid>
      <w:tr w:rsidR="008A0419" w:rsidRPr="006F3EA6" w:rsidTr="001E02DE">
        <w:trPr>
          <w:trHeight w:val="377"/>
        </w:trPr>
        <w:tc>
          <w:tcPr>
            <w:tcW w:w="1470" w:type="dxa"/>
            <w:shd w:val="clear" w:color="auto" w:fill="E7E6E6" w:themeFill="background2"/>
            <w:vAlign w:val="center"/>
          </w:tcPr>
          <w:p w:rsidR="008A0419" w:rsidRPr="008A0419" w:rsidRDefault="008A0419" w:rsidP="008A0419">
            <w:pPr>
              <w:jc w:val="center"/>
              <w:rPr>
                <w:b/>
              </w:rPr>
            </w:pPr>
            <w:r w:rsidRPr="008A0419">
              <w:rPr>
                <w:b/>
              </w:rPr>
              <w:t>Article</w:t>
            </w:r>
          </w:p>
        </w:tc>
        <w:tc>
          <w:tcPr>
            <w:tcW w:w="8835" w:type="dxa"/>
            <w:shd w:val="clear" w:color="auto" w:fill="E7E6E6" w:themeFill="background2"/>
            <w:vAlign w:val="center"/>
          </w:tcPr>
          <w:p w:rsidR="008A0419" w:rsidRPr="008A0419" w:rsidRDefault="008A0419" w:rsidP="008A0419">
            <w:pPr>
              <w:jc w:val="center"/>
              <w:rPr>
                <w:b/>
              </w:rPr>
            </w:pPr>
            <w:r w:rsidRPr="008A0419">
              <w:rPr>
                <w:b/>
              </w:rPr>
              <w:t>NGSS</w:t>
            </w:r>
          </w:p>
        </w:tc>
      </w:tr>
      <w:tr w:rsidR="008A0419" w:rsidTr="001E02DE">
        <w:trPr>
          <w:trHeight w:val="4608"/>
        </w:trPr>
        <w:tc>
          <w:tcPr>
            <w:tcW w:w="1470" w:type="dxa"/>
          </w:tcPr>
          <w:p w:rsidR="008A0419" w:rsidRPr="008A0419" w:rsidRDefault="008A0419" w:rsidP="008A0419">
            <w:pPr>
              <w:rPr>
                <w:b/>
              </w:rPr>
            </w:pPr>
            <w:r w:rsidRPr="008A0419">
              <w:rPr>
                <w:b/>
              </w:rPr>
              <w:t>The Drive for Cleaner Emissions</w:t>
            </w:r>
          </w:p>
        </w:tc>
        <w:tc>
          <w:tcPr>
            <w:tcW w:w="8835" w:type="dxa"/>
          </w:tcPr>
          <w:tbl>
            <w:tblPr>
              <w:tblW w:w="8394" w:type="dxa"/>
              <w:tblCellMar>
                <w:top w:w="15" w:type="dxa"/>
                <w:left w:w="15" w:type="dxa"/>
                <w:bottom w:w="15" w:type="dxa"/>
                <w:right w:w="15" w:type="dxa"/>
              </w:tblCellMar>
              <w:tblLook w:val="04A0" w:firstRow="1" w:lastRow="0" w:firstColumn="1" w:lastColumn="0" w:noHBand="0" w:noVBand="1"/>
            </w:tblPr>
            <w:tblGrid>
              <w:gridCol w:w="8394"/>
            </w:tblGrid>
            <w:tr w:rsidR="008A0419" w:rsidRPr="008A0419" w:rsidTr="008A0419">
              <w:trPr>
                <w:trHeight w:val="836"/>
              </w:trPr>
              <w:tc>
                <w:tcPr>
                  <w:tcW w:w="8394" w:type="dxa"/>
                  <w:tcBorders>
                    <w:top w:val="nil"/>
                    <w:left w:val="nil"/>
                    <w:bottom w:val="nil"/>
                  </w:tcBorders>
                  <w:tcMar>
                    <w:top w:w="0" w:type="dxa"/>
                    <w:left w:w="0" w:type="dxa"/>
                    <w:bottom w:w="0" w:type="dxa"/>
                    <w:right w:w="225" w:type="dxa"/>
                  </w:tcMar>
                  <w:hideMark/>
                </w:tcPr>
                <w:p w:rsidR="008A0419" w:rsidRPr="008A0419" w:rsidRDefault="008A0419" w:rsidP="008A0419">
                  <w:pPr>
                    <w:spacing w:line="225" w:lineRule="atLeast"/>
                    <w:rPr>
                      <w:b/>
                      <w:bCs/>
                    </w:rPr>
                  </w:pPr>
                  <w:r w:rsidRPr="008A0419">
                    <w:rPr>
                      <w:b/>
                      <w:bCs/>
                    </w:rPr>
                    <w:t xml:space="preserve">HS-PS1-7. </w:t>
                  </w:r>
                </w:p>
                <w:p w:rsidR="008A0419" w:rsidRPr="008A0419" w:rsidRDefault="008A0419" w:rsidP="008A0419">
                  <w:pPr>
                    <w:spacing w:line="225" w:lineRule="atLeast"/>
                    <w:rPr>
                      <w:bCs/>
                    </w:rPr>
                  </w:pPr>
                  <w:r w:rsidRPr="008A0419">
                    <w:rPr>
                      <w:bCs/>
                    </w:rPr>
                    <w:t>Use mathematical representations to support the claim that atoms, and therefore mass, are conserved during a chemical reaction.</w:t>
                  </w:r>
                </w:p>
                <w:p w:rsidR="008A0419" w:rsidRPr="008A0419" w:rsidRDefault="008A0419" w:rsidP="008A0419">
                  <w:pPr>
                    <w:spacing w:line="225" w:lineRule="atLeast"/>
                    <w:rPr>
                      <w:b/>
                      <w:bCs/>
                    </w:rPr>
                  </w:pPr>
                  <w:r w:rsidRPr="008A0419">
                    <w:rPr>
                      <w:b/>
                      <w:bCs/>
                    </w:rPr>
                    <w:t>HS-ETS1-3.</w:t>
                  </w:r>
                </w:p>
                <w:p w:rsidR="008A0419" w:rsidRPr="008A0419" w:rsidRDefault="008A0419" w:rsidP="008A0419">
                  <w:pPr>
                    <w:spacing w:line="225" w:lineRule="atLeast"/>
                    <w:rPr>
                      <w:bCs/>
                    </w:rPr>
                  </w:pPr>
                  <w:r w:rsidRPr="008A0419">
                    <w:rPr>
                      <w:bCs/>
                    </w:rPr>
                    <w:t>Evaluate a solution to a complex real-world problem based on prioritized criteria and trade-offs that account for a range of constraints, including cost, safety, reliability, and aesthetics as well as possible social, cultural, and environmental impacts.</w:t>
                  </w:r>
                </w:p>
                <w:p w:rsidR="008A0419" w:rsidRPr="008A0419" w:rsidRDefault="008A0419" w:rsidP="008A0419">
                  <w:pPr>
                    <w:spacing w:line="225" w:lineRule="atLeast"/>
                    <w:rPr>
                      <w:bCs/>
                      <w:color w:val="444444"/>
                    </w:rPr>
                  </w:pPr>
                </w:p>
              </w:tc>
            </w:tr>
          </w:tbl>
          <w:p w:rsidR="008A0419" w:rsidRPr="008A0419" w:rsidRDefault="008A0419" w:rsidP="008A0419">
            <w:pPr>
              <w:rPr>
                <w:b/>
              </w:rPr>
            </w:pPr>
            <w:r w:rsidRPr="008A0419">
              <w:rPr>
                <w:b/>
              </w:rPr>
              <w:t>Disciplinary Core Ideas:</w:t>
            </w:r>
          </w:p>
          <w:p w:rsidR="008A0419" w:rsidRPr="008A0419" w:rsidRDefault="008A0419" w:rsidP="008A0419">
            <w:pPr>
              <w:pStyle w:val="ListParagraph"/>
              <w:numPr>
                <w:ilvl w:val="0"/>
                <w:numId w:val="10"/>
              </w:numPr>
            </w:pPr>
            <w:r w:rsidRPr="008A0419">
              <w:t>PS1.B: Chemical Reactions</w:t>
            </w:r>
          </w:p>
          <w:p w:rsidR="008A0419" w:rsidRPr="008A0419" w:rsidRDefault="008A0419" w:rsidP="008A0419">
            <w:pPr>
              <w:pStyle w:val="ListParagraph"/>
              <w:numPr>
                <w:ilvl w:val="0"/>
                <w:numId w:val="10"/>
              </w:numPr>
              <w:rPr>
                <w:b/>
              </w:rPr>
            </w:pPr>
            <w:r w:rsidRPr="008A0419">
              <w:t>ETS1.C: Optimizing the Design Solution</w:t>
            </w:r>
          </w:p>
          <w:p w:rsidR="008A0419" w:rsidRPr="008A0419" w:rsidRDefault="008A0419" w:rsidP="008A0419">
            <w:r w:rsidRPr="008A0419">
              <w:rPr>
                <w:b/>
              </w:rPr>
              <w:t>Crosscutting Concepts:</w:t>
            </w:r>
            <w:r w:rsidRPr="008A0419">
              <w:t xml:space="preserve"> </w:t>
            </w:r>
          </w:p>
          <w:p w:rsidR="008A0419" w:rsidRPr="008A0419" w:rsidRDefault="008A0419" w:rsidP="008A0419">
            <w:pPr>
              <w:pStyle w:val="ListParagraph"/>
              <w:numPr>
                <w:ilvl w:val="0"/>
                <w:numId w:val="2"/>
              </w:numPr>
            </w:pPr>
            <w:r w:rsidRPr="008A0419">
              <w:t>Energy and Matter</w:t>
            </w:r>
          </w:p>
          <w:p w:rsidR="008A0419" w:rsidRPr="008A0419" w:rsidRDefault="008A0419" w:rsidP="008A0419">
            <w:pPr>
              <w:pStyle w:val="ListParagraph"/>
              <w:numPr>
                <w:ilvl w:val="0"/>
                <w:numId w:val="2"/>
              </w:numPr>
            </w:pPr>
            <w:r w:rsidRPr="008A0419">
              <w:t>Cause and effect:  Mechanism and explanation</w:t>
            </w:r>
          </w:p>
          <w:p w:rsidR="008A0419" w:rsidRPr="008A0419" w:rsidRDefault="008A0419" w:rsidP="008A0419">
            <w:pPr>
              <w:pStyle w:val="ListParagraph"/>
              <w:numPr>
                <w:ilvl w:val="0"/>
                <w:numId w:val="2"/>
              </w:numPr>
            </w:pPr>
            <w:r w:rsidRPr="008A0419">
              <w:t>Structure and Function</w:t>
            </w:r>
          </w:p>
          <w:p w:rsidR="008A0419" w:rsidRPr="008A0419" w:rsidRDefault="008A0419" w:rsidP="008A0419">
            <w:r w:rsidRPr="008A0419">
              <w:rPr>
                <w:b/>
              </w:rPr>
              <w:t>Science and Engineering Practices:</w:t>
            </w:r>
            <w:r w:rsidRPr="008A0419">
              <w:t xml:space="preserve"> </w:t>
            </w:r>
          </w:p>
          <w:p w:rsidR="008A0419" w:rsidRPr="008A0419" w:rsidRDefault="008A0419" w:rsidP="008A0419">
            <w:pPr>
              <w:pStyle w:val="ListParagraph"/>
              <w:numPr>
                <w:ilvl w:val="0"/>
                <w:numId w:val="6"/>
              </w:numPr>
            </w:pPr>
            <w:r w:rsidRPr="008A0419">
              <w:t xml:space="preserve"> Analyzing and interpreting data</w:t>
            </w:r>
          </w:p>
          <w:p w:rsidR="008A0419" w:rsidRPr="008A0419" w:rsidRDefault="008A0419" w:rsidP="008A0419">
            <w:pPr>
              <w:pStyle w:val="ListParagraph"/>
              <w:numPr>
                <w:ilvl w:val="0"/>
                <w:numId w:val="6"/>
              </w:numPr>
            </w:pPr>
            <w:r w:rsidRPr="008A0419">
              <w:t>Using mathematics and computational thinking</w:t>
            </w:r>
          </w:p>
          <w:p w:rsidR="008A0419" w:rsidRPr="008A0419" w:rsidRDefault="008A0419" w:rsidP="008A0419">
            <w:pPr>
              <w:pStyle w:val="ListParagraph"/>
              <w:numPr>
                <w:ilvl w:val="0"/>
                <w:numId w:val="6"/>
              </w:numPr>
            </w:pPr>
            <w:r w:rsidRPr="008A0419">
              <w:t>Constructing explanations and designing solutions</w:t>
            </w:r>
          </w:p>
          <w:p w:rsidR="008A0419" w:rsidRPr="008A0419" w:rsidRDefault="008A0419" w:rsidP="008A0419">
            <w:r w:rsidRPr="008A0419">
              <w:rPr>
                <w:b/>
              </w:rPr>
              <w:t>Nature of Science:</w:t>
            </w:r>
            <w:r w:rsidRPr="008A0419">
              <w:t xml:space="preserve">  </w:t>
            </w:r>
          </w:p>
          <w:p w:rsidR="008A0419" w:rsidRPr="008A0419" w:rsidRDefault="008A0419" w:rsidP="008A0419">
            <w:pPr>
              <w:pStyle w:val="ListParagraph"/>
              <w:numPr>
                <w:ilvl w:val="0"/>
                <w:numId w:val="7"/>
              </w:numPr>
            </w:pPr>
            <w:r w:rsidRPr="008A0419">
              <w:t>Scientific knowledge is based on empirical evidence</w:t>
            </w:r>
          </w:p>
          <w:p w:rsidR="008A0419" w:rsidRPr="008A0419" w:rsidRDefault="008A0419" w:rsidP="008A0419">
            <w:pPr>
              <w:pStyle w:val="ListParagraph"/>
            </w:pPr>
          </w:p>
        </w:tc>
      </w:tr>
      <w:tr w:rsidR="008A0419" w:rsidTr="001E02DE">
        <w:trPr>
          <w:trHeight w:val="1520"/>
        </w:trPr>
        <w:tc>
          <w:tcPr>
            <w:tcW w:w="1470" w:type="dxa"/>
          </w:tcPr>
          <w:p w:rsidR="008A0419" w:rsidRPr="008A0419" w:rsidRDefault="008A0419" w:rsidP="008A0419">
            <w:pPr>
              <w:rPr>
                <w:b/>
              </w:rPr>
            </w:pPr>
            <w:r w:rsidRPr="008A0419">
              <w:rPr>
                <w:b/>
              </w:rPr>
              <w:t>No-Hit Wonder! D3O</w:t>
            </w:r>
          </w:p>
        </w:tc>
        <w:tc>
          <w:tcPr>
            <w:tcW w:w="8835" w:type="dxa"/>
          </w:tcPr>
          <w:tbl>
            <w:tblPr>
              <w:tblW w:w="8619" w:type="dxa"/>
              <w:tblCellMar>
                <w:top w:w="15" w:type="dxa"/>
                <w:left w:w="15" w:type="dxa"/>
                <w:bottom w:w="15" w:type="dxa"/>
                <w:right w:w="15" w:type="dxa"/>
              </w:tblCellMar>
              <w:tblLook w:val="04A0" w:firstRow="1" w:lastRow="0" w:firstColumn="1" w:lastColumn="0" w:noHBand="0" w:noVBand="1"/>
            </w:tblPr>
            <w:tblGrid>
              <w:gridCol w:w="8619"/>
            </w:tblGrid>
            <w:tr w:rsidR="008A0419" w:rsidRPr="008A0419" w:rsidTr="001E02DE">
              <w:trPr>
                <w:trHeight w:val="1350"/>
              </w:trPr>
              <w:tc>
                <w:tcPr>
                  <w:tcW w:w="8619" w:type="dxa"/>
                  <w:tcBorders>
                    <w:top w:val="nil"/>
                    <w:left w:val="nil"/>
                    <w:bottom w:val="nil"/>
                  </w:tcBorders>
                  <w:tcMar>
                    <w:top w:w="0" w:type="dxa"/>
                    <w:left w:w="0" w:type="dxa"/>
                    <w:bottom w:w="0" w:type="dxa"/>
                    <w:right w:w="225" w:type="dxa"/>
                  </w:tcMar>
                  <w:hideMark/>
                </w:tcPr>
                <w:p w:rsidR="008A0419" w:rsidRPr="008A0419" w:rsidRDefault="008A0419" w:rsidP="008A0419">
                  <w:pPr>
                    <w:rPr>
                      <w:bCs/>
                    </w:rPr>
                  </w:pPr>
                  <w:r w:rsidRPr="008A0419">
                    <w:rPr>
                      <w:b/>
                      <w:bCs/>
                    </w:rPr>
                    <w:t>HS-PS2-3.</w:t>
                  </w:r>
                </w:p>
                <w:p w:rsidR="008A0419" w:rsidRPr="008A0419" w:rsidRDefault="008A0419" w:rsidP="008A0419">
                  <w:pPr>
                    <w:rPr>
                      <w:bCs/>
                    </w:rPr>
                  </w:pPr>
                  <w:r w:rsidRPr="008A0419">
                    <w:rPr>
                      <w:bCs/>
                    </w:rPr>
                    <w:t>Apply science and engineering ideas to design, evaluate, and refine a device that minimizes the force on a macroscopic object during a collision.</w:t>
                  </w:r>
                </w:p>
                <w:p w:rsidR="008A0419" w:rsidRPr="008A0419" w:rsidRDefault="008A0419" w:rsidP="008A0419">
                  <w:pPr>
                    <w:spacing w:line="225" w:lineRule="atLeast"/>
                    <w:rPr>
                      <w:b/>
                      <w:bCs/>
                    </w:rPr>
                  </w:pPr>
                  <w:r w:rsidRPr="008A0419">
                    <w:rPr>
                      <w:b/>
                      <w:bCs/>
                    </w:rPr>
                    <w:t>HS-ETS1-3.</w:t>
                  </w:r>
                </w:p>
                <w:p w:rsidR="008A0419" w:rsidRPr="008A0419" w:rsidRDefault="008A0419" w:rsidP="008A0419">
                  <w:pPr>
                    <w:spacing w:line="225" w:lineRule="atLeast"/>
                    <w:rPr>
                      <w:bCs/>
                    </w:rPr>
                  </w:pPr>
                  <w:r w:rsidRPr="008A0419">
                    <w:rPr>
                      <w:bCs/>
                    </w:rPr>
                    <w:t>Evaluate a solution to a complex real-world problem based on prioritized criteria and trade-offs that account for a range of constraints, including cost, safety, reliability, and aesthetics as well as possible social, cultural, and environmental impacts.</w:t>
                  </w:r>
                </w:p>
                <w:p w:rsidR="008A0419" w:rsidRPr="008A0419" w:rsidRDefault="008A0419" w:rsidP="008A0419">
                  <w:pPr>
                    <w:spacing w:line="225" w:lineRule="atLeast"/>
                    <w:rPr>
                      <w:bCs/>
                    </w:rPr>
                  </w:pPr>
                </w:p>
                <w:p w:rsidR="008A0419" w:rsidRPr="008A0419" w:rsidRDefault="008A0419" w:rsidP="008A0419">
                  <w:pPr>
                    <w:pStyle w:val="NoSpacing"/>
                  </w:pPr>
                  <w:r w:rsidRPr="008A0419">
                    <w:rPr>
                      <w:b/>
                    </w:rPr>
                    <w:t>Disciplinary Core Ideas</w:t>
                  </w:r>
                  <w:r w:rsidRPr="008A0419">
                    <w:t>:</w:t>
                  </w:r>
                </w:p>
                <w:p w:rsidR="008A0419" w:rsidRPr="008A0419" w:rsidRDefault="008A0419" w:rsidP="008A0419">
                  <w:pPr>
                    <w:pStyle w:val="ListParagraph"/>
                    <w:numPr>
                      <w:ilvl w:val="0"/>
                      <w:numId w:val="10"/>
                    </w:numPr>
                    <w:rPr>
                      <w:b/>
                    </w:rPr>
                  </w:pPr>
                  <w:r w:rsidRPr="008A0419">
                    <w:t>PS1.A: Structure and properties of matter</w:t>
                  </w:r>
                </w:p>
                <w:p w:rsidR="008A0419" w:rsidRPr="008A0419" w:rsidRDefault="008A0419" w:rsidP="008A0419">
                  <w:pPr>
                    <w:pStyle w:val="ListParagraph"/>
                    <w:numPr>
                      <w:ilvl w:val="0"/>
                      <w:numId w:val="10"/>
                    </w:numPr>
                    <w:rPr>
                      <w:b/>
                    </w:rPr>
                  </w:pPr>
                  <w:r w:rsidRPr="008A0419">
                    <w:t>PS2.A: Forces and motion</w:t>
                  </w:r>
                </w:p>
                <w:p w:rsidR="008A0419" w:rsidRPr="008A0419" w:rsidRDefault="008A0419" w:rsidP="008A0419">
                  <w:pPr>
                    <w:pStyle w:val="ListParagraph"/>
                    <w:numPr>
                      <w:ilvl w:val="0"/>
                      <w:numId w:val="10"/>
                    </w:numPr>
                    <w:rPr>
                      <w:b/>
                    </w:rPr>
                  </w:pPr>
                  <w:r w:rsidRPr="008A0419">
                    <w:t>ETS1.B: Developing possible solutions</w:t>
                  </w:r>
                </w:p>
                <w:p w:rsidR="008A0419" w:rsidRPr="008A0419" w:rsidRDefault="008A0419" w:rsidP="008A0419">
                  <w:pPr>
                    <w:pStyle w:val="NoSpacing"/>
                    <w:rPr>
                      <w:b/>
                    </w:rPr>
                  </w:pPr>
                  <w:r w:rsidRPr="008A0419">
                    <w:rPr>
                      <w:b/>
                    </w:rPr>
                    <w:t xml:space="preserve">Crosscutting Concepts: </w:t>
                  </w:r>
                </w:p>
                <w:p w:rsidR="008A0419" w:rsidRPr="008A0419" w:rsidRDefault="008A0419" w:rsidP="008A0419">
                  <w:pPr>
                    <w:pStyle w:val="NoSpacing"/>
                    <w:numPr>
                      <w:ilvl w:val="0"/>
                      <w:numId w:val="11"/>
                    </w:numPr>
                  </w:pPr>
                  <w:r w:rsidRPr="008A0419">
                    <w:t>Systems and system models</w:t>
                  </w:r>
                </w:p>
                <w:p w:rsidR="008A0419" w:rsidRPr="008A0419" w:rsidRDefault="008A0419" w:rsidP="008A0419">
                  <w:pPr>
                    <w:pStyle w:val="NoSpacing"/>
                    <w:numPr>
                      <w:ilvl w:val="0"/>
                      <w:numId w:val="11"/>
                    </w:numPr>
                  </w:pPr>
                  <w:r w:rsidRPr="008A0419">
                    <w:t>Structure and function</w:t>
                  </w:r>
                </w:p>
                <w:p w:rsidR="008A0419" w:rsidRPr="008A0419" w:rsidRDefault="008A0419" w:rsidP="008A0419">
                  <w:pPr>
                    <w:pStyle w:val="NoSpacing"/>
                    <w:numPr>
                      <w:ilvl w:val="0"/>
                      <w:numId w:val="11"/>
                    </w:numPr>
                  </w:pPr>
                  <w:r w:rsidRPr="008A0419">
                    <w:t>Cause and effect</w:t>
                  </w:r>
                </w:p>
                <w:p w:rsidR="008A0419" w:rsidRPr="008A0419" w:rsidRDefault="008A0419" w:rsidP="008A0419">
                  <w:pPr>
                    <w:pStyle w:val="NoSpacing"/>
                  </w:pPr>
                  <w:r w:rsidRPr="008A0419">
                    <w:rPr>
                      <w:b/>
                    </w:rPr>
                    <w:t>Science and Engineering Practices</w:t>
                  </w:r>
                  <w:r w:rsidRPr="008A0419">
                    <w:t xml:space="preserve">: </w:t>
                  </w:r>
                </w:p>
                <w:p w:rsidR="008A0419" w:rsidRPr="008A0419" w:rsidRDefault="008A0419" w:rsidP="008A0419">
                  <w:pPr>
                    <w:pStyle w:val="NoSpacing"/>
                    <w:numPr>
                      <w:ilvl w:val="0"/>
                      <w:numId w:val="95"/>
                    </w:numPr>
                  </w:pPr>
                  <w:r w:rsidRPr="008A0419">
                    <w:t>Developing and using models</w:t>
                  </w:r>
                </w:p>
                <w:p w:rsidR="008A0419" w:rsidRDefault="008A0419" w:rsidP="008A0419">
                  <w:pPr>
                    <w:pStyle w:val="NoSpacing"/>
                    <w:numPr>
                      <w:ilvl w:val="0"/>
                      <w:numId w:val="95"/>
                    </w:numPr>
                  </w:pPr>
                  <w:r w:rsidRPr="008A0419">
                    <w:lastRenderedPageBreak/>
                    <w:t>Constructing evidence (for science) and designing solutions (for engineering)</w:t>
                  </w:r>
                </w:p>
                <w:p w:rsidR="001E02DE" w:rsidRPr="008A0419" w:rsidRDefault="001E02DE" w:rsidP="001E02DE">
                  <w:pPr>
                    <w:pStyle w:val="NoSpacing"/>
                  </w:pPr>
                </w:p>
                <w:p w:rsidR="008A0419" w:rsidRPr="008A0419" w:rsidRDefault="008A0419" w:rsidP="008A0419">
                  <w:pPr>
                    <w:pStyle w:val="NoSpacing"/>
                  </w:pPr>
                  <w:r w:rsidRPr="008A0419">
                    <w:rPr>
                      <w:b/>
                    </w:rPr>
                    <w:t>Nature of Science</w:t>
                  </w:r>
                  <w:r w:rsidRPr="008A0419">
                    <w:t xml:space="preserve">:  </w:t>
                  </w:r>
                </w:p>
                <w:p w:rsidR="008A0419" w:rsidRPr="008A0419" w:rsidRDefault="008A0419" w:rsidP="008A0419">
                  <w:pPr>
                    <w:pStyle w:val="NoSpacing"/>
                    <w:numPr>
                      <w:ilvl w:val="0"/>
                      <w:numId w:val="4"/>
                    </w:numPr>
                    <w:ind w:left="360"/>
                  </w:pPr>
                  <w:r w:rsidRPr="008A0419">
                    <w:t>Science is a human endeavor</w:t>
                  </w:r>
                </w:p>
              </w:tc>
            </w:tr>
          </w:tbl>
          <w:p w:rsidR="008A0419" w:rsidRPr="008A0419" w:rsidRDefault="008A0419" w:rsidP="008A0419"/>
        </w:tc>
      </w:tr>
      <w:tr w:rsidR="008A0419" w:rsidTr="001E02DE">
        <w:tc>
          <w:tcPr>
            <w:tcW w:w="1470" w:type="dxa"/>
          </w:tcPr>
          <w:p w:rsidR="008A0419" w:rsidRPr="008A0419" w:rsidRDefault="008A0419" w:rsidP="008A0419">
            <w:pPr>
              <w:rPr>
                <w:b/>
              </w:rPr>
            </w:pPr>
            <w:r w:rsidRPr="008A0419">
              <w:rPr>
                <w:b/>
              </w:rPr>
              <w:lastRenderedPageBreak/>
              <w:t>Iron in the Diet: Power on Your Plate?</w:t>
            </w:r>
          </w:p>
        </w:tc>
        <w:tc>
          <w:tcPr>
            <w:tcW w:w="8835" w:type="dxa"/>
          </w:tcPr>
          <w:tbl>
            <w:tblPr>
              <w:tblW w:w="8592" w:type="dxa"/>
              <w:tblCellMar>
                <w:top w:w="15" w:type="dxa"/>
                <w:left w:w="15" w:type="dxa"/>
                <w:bottom w:w="15" w:type="dxa"/>
                <w:right w:w="15" w:type="dxa"/>
              </w:tblCellMar>
              <w:tblLook w:val="04A0" w:firstRow="1" w:lastRow="0" w:firstColumn="1" w:lastColumn="0" w:noHBand="0" w:noVBand="1"/>
            </w:tblPr>
            <w:tblGrid>
              <w:gridCol w:w="8592"/>
            </w:tblGrid>
            <w:tr w:rsidR="008A0419" w:rsidRPr="008A0419" w:rsidTr="008A0419">
              <w:trPr>
                <w:trHeight w:val="540"/>
              </w:trPr>
              <w:tc>
                <w:tcPr>
                  <w:tcW w:w="8592" w:type="dxa"/>
                  <w:tcBorders>
                    <w:top w:val="nil"/>
                    <w:left w:val="nil"/>
                    <w:bottom w:val="nil"/>
                  </w:tcBorders>
                  <w:tcMar>
                    <w:top w:w="0" w:type="dxa"/>
                    <w:left w:w="0" w:type="dxa"/>
                    <w:bottom w:w="0" w:type="dxa"/>
                    <w:right w:w="225" w:type="dxa"/>
                  </w:tcMar>
                  <w:hideMark/>
                </w:tcPr>
                <w:p w:rsidR="008A0419" w:rsidRPr="008A0419" w:rsidRDefault="008A0419" w:rsidP="008A0419">
                  <w:pPr>
                    <w:spacing w:line="225" w:lineRule="atLeast"/>
                    <w:rPr>
                      <w:b/>
                      <w:bCs/>
                    </w:rPr>
                  </w:pPr>
                  <w:r w:rsidRPr="008A0419">
                    <w:rPr>
                      <w:b/>
                      <w:bCs/>
                    </w:rPr>
                    <w:t>HS-LS1-2.</w:t>
                  </w:r>
                </w:p>
                <w:p w:rsidR="008A0419" w:rsidRPr="008A0419" w:rsidRDefault="008A0419" w:rsidP="008A0419">
                  <w:pPr>
                    <w:spacing w:line="225" w:lineRule="atLeast"/>
                    <w:rPr>
                      <w:bCs/>
                    </w:rPr>
                  </w:pPr>
                  <w:r w:rsidRPr="008A0419">
                    <w:rPr>
                      <w:bCs/>
                    </w:rPr>
                    <w:t>Develop and use a model to illustrate the hierarchical organization of interacting systems that provide specific functions within multicellular organisms.</w:t>
                  </w:r>
                </w:p>
                <w:p w:rsidR="008A0419" w:rsidRPr="008A0419" w:rsidRDefault="008A0419" w:rsidP="008A0419">
                  <w:pPr>
                    <w:spacing w:line="225" w:lineRule="atLeast"/>
                    <w:rPr>
                      <w:bCs/>
                    </w:rPr>
                  </w:pPr>
                </w:p>
              </w:tc>
            </w:tr>
          </w:tbl>
          <w:p w:rsidR="008A0419" w:rsidRPr="008A0419" w:rsidRDefault="008A0419" w:rsidP="008A0419">
            <w:pPr>
              <w:pStyle w:val="NoSpacing"/>
            </w:pPr>
            <w:r w:rsidRPr="008A0419">
              <w:rPr>
                <w:b/>
              </w:rPr>
              <w:t>Disciplinary Core Ideas</w:t>
            </w:r>
            <w:r w:rsidRPr="008A0419">
              <w:t>:</w:t>
            </w:r>
          </w:p>
          <w:p w:rsidR="008A0419" w:rsidRPr="008A0419" w:rsidRDefault="008A0419" w:rsidP="008A0419">
            <w:pPr>
              <w:pStyle w:val="NoSpacing"/>
              <w:numPr>
                <w:ilvl w:val="0"/>
                <w:numId w:val="8"/>
              </w:numPr>
            </w:pPr>
            <w:r w:rsidRPr="008A0419">
              <w:t>PS1.A Structure of matter</w:t>
            </w:r>
          </w:p>
          <w:p w:rsidR="008A0419" w:rsidRPr="008A0419" w:rsidRDefault="008A0419" w:rsidP="008A0419">
            <w:pPr>
              <w:pStyle w:val="NoSpacing"/>
              <w:numPr>
                <w:ilvl w:val="0"/>
                <w:numId w:val="8"/>
              </w:numPr>
            </w:pPr>
            <w:r w:rsidRPr="008A0419">
              <w:t>LS1.A: Structure and function</w:t>
            </w:r>
          </w:p>
          <w:p w:rsidR="008A0419" w:rsidRPr="008A0419" w:rsidRDefault="008A0419" w:rsidP="008A0419">
            <w:r w:rsidRPr="008A0419">
              <w:rPr>
                <w:b/>
              </w:rPr>
              <w:t>Crosscutting Concepts:</w:t>
            </w:r>
            <w:r w:rsidRPr="008A0419">
              <w:t xml:space="preserve"> </w:t>
            </w:r>
          </w:p>
          <w:p w:rsidR="008A0419" w:rsidRPr="008A0419" w:rsidRDefault="008A0419" w:rsidP="008A0419">
            <w:pPr>
              <w:pStyle w:val="ListParagraph"/>
              <w:numPr>
                <w:ilvl w:val="0"/>
                <w:numId w:val="8"/>
              </w:numPr>
            </w:pPr>
            <w:r w:rsidRPr="008A0419">
              <w:t>Cause and Effect</w:t>
            </w:r>
          </w:p>
          <w:p w:rsidR="008A0419" w:rsidRPr="008A0419" w:rsidRDefault="008A0419" w:rsidP="008A0419">
            <w:pPr>
              <w:pStyle w:val="ListParagraph"/>
              <w:numPr>
                <w:ilvl w:val="0"/>
                <w:numId w:val="8"/>
              </w:numPr>
            </w:pPr>
            <w:r w:rsidRPr="008A0419">
              <w:t>Structure and Function</w:t>
            </w:r>
          </w:p>
          <w:p w:rsidR="008A0419" w:rsidRPr="008A0419" w:rsidRDefault="008A0419" w:rsidP="008A0419">
            <w:pPr>
              <w:pStyle w:val="ListParagraph"/>
              <w:numPr>
                <w:ilvl w:val="0"/>
                <w:numId w:val="8"/>
              </w:numPr>
            </w:pPr>
            <w:r w:rsidRPr="008A0419">
              <w:t>Stability and Change</w:t>
            </w:r>
          </w:p>
          <w:p w:rsidR="008A0419" w:rsidRPr="008A0419" w:rsidRDefault="008A0419" w:rsidP="008A0419">
            <w:r w:rsidRPr="008A0419">
              <w:rPr>
                <w:b/>
              </w:rPr>
              <w:t>Science and Engineering Practices:</w:t>
            </w:r>
            <w:r w:rsidRPr="008A0419">
              <w:t xml:space="preserve"> </w:t>
            </w:r>
          </w:p>
          <w:p w:rsidR="008A0419" w:rsidRPr="008A0419" w:rsidRDefault="008A0419" w:rsidP="008A0419">
            <w:pPr>
              <w:pStyle w:val="ListParagraph"/>
              <w:numPr>
                <w:ilvl w:val="0"/>
                <w:numId w:val="8"/>
              </w:numPr>
            </w:pPr>
            <w:r w:rsidRPr="008A0419">
              <w:t>Developing and using models</w:t>
            </w:r>
          </w:p>
          <w:p w:rsidR="008A0419" w:rsidRPr="008A0419" w:rsidRDefault="008A0419" w:rsidP="008A0419">
            <w:pPr>
              <w:pStyle w:val="ListParagraph"/>
              <w:numPr>
                <w:ilvl w:val="0"/>
                <w:numId w:val="8"/>
              </w:numPr>
            </w:pPr>
            <w:r w:rsidRPr="008A0419">
              <w:t>Obtaining, evaluating, and communicating information</w:t>
            </w:r>
          </w:p>
          <w:p w:rsidR="008A0419" w:rsidRPr="008A0419" w:rsidRDefault="008A0419" w:rsidP="008A0419">
            <w:pPr>
              <w:pStyle w:val="ListParagraph"/>
              <w:numPr>
                <w:ilvl w:val="0"/>
                <w:numId w:val="8"/>
              </w:numPr>
            </w:pPr>
            <w:r w:rsidRPr="008A0419">
              <w:t>Constructing explanations and designing solutions</w:t>
            </w:r>
          </w:p>
          <w:p w:rsidR="008A0419" w:rsidRPr="008A0419" w:rsidRDefault="008A0419" w:rsidP="008A0419">
            <w:r w:rsidRPr="008A0419">
              <w:rPr>
                <w:b/>
              </w:rPr>
              <w:t>Nature of Science:</w:t>
            </w:r>
            <w:r w:rsidRPr="008A0419">
              <w:t xml:space="preserve">  </w:t>
            </w:r>
          </w:p>
          <w:p w:rsidR="008A0419" w:rsidRPr="008A0419" w:rsidRDefault="008A0419" w:rsidP="008A0419">
            <w:pPr>
              <w:pStyle w:val="NoSpacing"/>
              <w:numPr>
                <w:ilvl w:val="0"/>
                <w:numId w:val="8"/>
              </w:numPr>
            </w:pPr>
            <w:r w:rsidRPr="008A0419">
              <w:t xml:space="preserve">Science models, laws, mechanisms, and theories explain natural phenomena </w:t>
            </w:r>
          </w:p>
          <w:p w:rsidR="008A0419" w:rsidRPr="008A0419" w:rsidRDefault="008A0419" w:rsidP="008A0419">
            <w:pPr>
              <w:pStyle w:val="NoSpacing"/>
              <w:numPr>
                <w:ilvl w:val="0"/>
                <w:numId w:val="8"/>
              </w:numPr>
            </w:pPr>
            <w:r w:rsidRPr="008A0419">
              <w:t>Science addresses questions about the natural and material world</w:t>
            </w:r>
          </w:p>
          <w:p w:rsidR="008A0419" w:rsidRPr="008A0419" w:rsidRDefault="008A0419" w:rsidP="008A0419"/>
        </w:tc>
      </w:tr>
      <w:tr w:rsidR="008A0419" w:rsidTr="001E02DE">
        <w:tc>
          <w:tcPr>
            <w:tcW w:w="1470" w:type="dxa"/>
          </w:tcPr>
          <w:p w:rsidR="008A0419" w:rsidRPr="008A0419" w:rsidRDefault="008A0419" w:rsidP="008A0419">
            <w:pPr>
              <w:rPr>
                <w:b/>
              </w:rPr>
            </w:pPr>
            <w:r w:rsidRPr="008A0419">
              <w:rPr>
                <w:b/>
              </w:rPr>
              <w:t>Brush Up on Toothpaste!</w:t>
            </w:r>
          </w:p>
        </w:tc>
        <w:tc>
          <w:tcPr>
            <w:tcW w:w="8835" w:type="dxa"/>
          </w:tcPr>
          <w:tbl>
            <w:tblPr>
              <w:tblW w:w="8531" w:type="dxa"/>
              <w:tblCellMar>
                <w:top w:w="15" w:type="dxa"/>
                <w:left w:w="15" w:type="dxa"/>
                <w:bottom w:w="15" w:type="dxa"/>
                <w:right w:w="15" w:type="dxa"/>
              </w:tblCellMar>
              <w:tblLook w:val="04A0" w:firstRow="1" w:lastRow="0" w:firstColumn="1" w:lastColumn="0" w:noHBand="0" w:noVBand="1"/>
            </w:tblPr>
            <w:tblGrid>
              <w:gridCol w:w="8531"/>
            </w:tblGrid>
            <w:tr w:rsidR="008A0419" w:rsidRPr="008A0419" w:rsidTr="008A0419">
              <w:trPr>
                <w:trHeight w:val="810"/>
              </w:trPr>
              <w:tc>
                <w:tcPr>
                  <w:tcW w:w="8531" w:type="dxa"/>
                  <w:tcBorders>
                    <w:top w:val="nil"/>
                    <w:left w:val="nil"/>
                    <w:bottom w:val="nil"/>
                  </w:tcBorders>
                  <w:tcMar>
                    <w:top w:w="0" w:type="dxa"/>
                    <w:left w:w="0" w:type="dxa"/>
                    <w:bottom w:w="0" w:type="dxa"/>
                    <w:right w:w="225" w:type="dxa"/>
                  </w:tcMar>
                  <w:hideMark/>
                </w:tcPr>
                <w:p w:rsidR="008A0419" w:rsidRPr="008A0419" w:rsidRDefault="008A0419" w:rsidP="008A0419">
                  <w:pPr>
                    <w:pStyle w:val="NoSpacing"/>
                    <w:rPr>
                      <w:b/>
                    </w:rPr>
                  </w:pPr>
                  <w:r w:rsidRPr="008A0419">
                    <w:rPr>
                      <w:b/>
                    </w:rPr>
                    <w:t>HS-PS1-6</w:t>
                  </w:r>
                </w:p>
                <w:p w:rsidR="008A0419" w:rsidRPr="008A0419" w:rsidRDefault="008A0419" w:rsidP="008A0419">
                  <w:pPr>
                    <w:pStyle w:val="NoSpacing"/>
                  </w:pPr>
                  <w:r w:rsidRPr="008A0419">
                    <w:t>Refine the design of a chemical system by specifying a change in conditions that would produce increased amounts of products at equilibrium.</w:t>
                  </w:r>
                </w:p>
                <w:p w:rsidR="008A0419" w:rsidRPr="008A0419" w:rsidRDefault="008A0419" w:rsidP="008A0419">
                  <w:pPr>
                    <w:pStyle w:val="NoSpacing"/>
                  </w:pPr>
                </w:p>
                <w:p w:rsidR="008A0419" w:rsidRPr="008A0419" w:rsidRDefault="008A0419" w:rsidP="008A0419">
                  <w:pPr>
                    <w:pStyle w:val="NoSpacing"/>
                  </w:pPr>
                  <w:r w:rsidRPr="008A0419">
                    <w:rPr>
                      <w:b/>
                    </w:rPr>
                    <w:t>Disciplinary Core Ideas</w:t>
                  </w:r>
                  <w:r w:rsidRPr="008A0419">
                    <w:t>:</w:t>
                  </w:r>
                </w:p>
                <w:p w:rsidR="008A0419" w:rsidRPr="008A0419" w:rsidRDefault="008A0419" w:rsidP="008A0419">
                  <w:pPr>
                    <w:pStyle w:val="NoSpacing"/>
                    <w:numPr>
                      <w:ilvl w:val="0"/>
                      <w:numId w:val="12"/>
                    </w:numPr>
                  </w:pPr>
                  <w:r w:rsidRPr="008A0419">
                    <w:t>PS1.A:  Structure and properties of matter</w:t>
                  </w:r>
                </w:p>
                <w:p w:rsidR="008A0419" w:rsidRPr="008A0419" w:rsidRDefault="008A0419" w:rsidP="008A0419">
                  <w:pPr>
                    <w:pStyle w:val="NoSpacing"/>
                    <w:numPr>
                      <w:ilvl w:val="0"/>
                      <w:numId w:val="12"/>
                    </w:numPr>
                  </w:pPr>
                  <w:r w:rsidRPr="008A0419">
                    <w:t>PS1.B: Chemical reactions</w:t>
                  </w:r>
                </w:p>
                <w:p w:rsidR="008A0419" w:rsidRPr="008A0419" w:rsidRDefault="008A0419" w:rsidP="008A0419">
                  <w:pPr>
                    <w:pStyle w:val="NoSpacing"/>
                    <w:rPr>
                      <w:b/>
                    </w:rPr>
                  </w:pPr>
                  <w:r w:rsidRPr="008A0419">
                    <w:rPr>
                      <w:b/>
                    </w:rPr>
                    <w:t xml:space="preserve">Crosscutting Concepts: </w:t>
                  </w:r>
                </w:p>
                <w:p w:rsidR="008A0419" w:rsidRPr="008A0419" w:rsidRDefault="008A0419" w:rsidP="008A0419">
                  <w:pPr>
                    <w:pStyle w:val="NoSpacing"/>
                    <w:numPr>
                      <w:ilvl w:val="0"/>
                      <w:numId w:val="3"/>
                    </w:numPr>
                  </w:pPr>
                  <w:r w:rsidRPr="008A0419">
                    <w:t>Cause and effect: Mechanism and explanation</w:t>
                  </w:r>
                </w:p>
                <w:p w:rsidR="008A0419" w:rsidRPr="008A0419" w:rsidRDefault="008A0419" w:rsidP="008A0419">
                  <w:pPr>
                    <w:pStyle w:val="NoSpacing"/>
                    <w:numPr>
                      <w:ilvl w:val="0"/>
                      <w:numId w:val="3"/>
                    </w:numPr>
                  </w:pPr>
                  <w:r w:rsidRPr="008A0419">
                    <w:t>Stability and change</w:t>
                  </w:r>
                </w:p>
                <w:p w:rsidR="008A0419" w:rsidRPr="008A0419" w:rsidRDefault="008A0419" w:rsidP="008A0419">
                  <w:pPr>
                    <w:pStyle w:val="NoSpacing"/>
                  </w:pPr>
                  <w:r w:rsidRPr="008A0419">
                    <w:rPr>
                      <w:b/>
                    </w:rPr>
                    <w:t>Science and Engineering Practices:</w:t>
                  </w:r>
                  <w:r w:rsidRPr="008A0419">
                    <w:t xml:space="preserve"> </w:t>
                  </w:r>
                </w:p>
                <w:p w:rsidR="008A0419" w:rsidRPr="008A0419" w:rsidRDefault="008A0419" w:rsidP="008A0419">
                  <w:pPr>
                    <w:pStyle w:val="NoSpacing"/>
                    <w:numPr>
                      <w:ilvl w:val="0"/>
                      <w:numId w:val="5"/>
                    </w:numPr>
                  </w:pPr>
                  <w:r w:rsidRPr="008A0419">
                    <w:t>Constructing explanations and designing solutions</w:t>
                  </w:r>
                </w:p>
                <w:p w:rsidR="008A0419" w:rsidRPr="008A0419" w:rsidRDefault="008A0419" w:rsidP="008A0419">
                  <w:pPr>
                    <w:pStyle w:val="NoSpacing"/>
                    <w:numPr>
                      <w:ilvl w:val="0"/>
                      <w:numId w:val="5"/>
                    </w:numPr>
                  </w:pPr>
                  <w:r w:rsidRPr="008A0419">
                    <w:t>Obtaining, evaluating, and communicating information</w:t>
                  </w:r>
                </w:p>
                <w:p w:rsidR="008A0419" w:rsidRPr="008A0419" w:rsidRDefault="008A0419" w:rsidP="008A0419">
                  <w:pPr>
                    <w:pStyle w:val="NoSpacing"/>
                  </w:pPr>
                  <w:r w:rsidRPr="008A0419">
                    <w:rPr>
                      <w:b/>
                    </w:rPr>
                    <w:t>Nature of Science</w:t>
                  </w:r>
                  <w:r w:rsidRPr="008A0419">
                    <w:t xml:space="preserve">:  </w:t>
                  </w:r>
                </w:p>
                <w:p w:rsidR="008A0419" w:rsidRPr="008A0419" w:rsidRDefault="008A0419" w:rsidP="008A0419">
                  <w:pPr>
                    <w:pStyle w:val="NoSpacing"/>
                    <w:numPr>
                      <w:ilvl w:val="0"/>
                      <w:numId w:val="9"/>
                    </w:numPr>
                  </w:pPr>
                  <w:r w:rsidRPr="008A0419">
                    <w:t>Science is a human endeavor</w:t>
                  </w:r>
                </w:p>
                <w:p w:rsidR="008A0419" w:rsidRPr="008A0419" w:rsidRDefault="008A0419" w:rsidP="008A0419">
                  <w:pPr>
                    <w:pStyle w:val="NoSpacing"/>
                    <w:numPr>
                      <w:ilvl w:val="0"/>
                      <w:numId w:val="9"/>
                    </w:numPr>
                  </w:pPr>
                  <w:r w:rsidRPr="008A0419">
                    <w:t>Science addresses questions about the natural and material world.</w:t>
                  </w:r>
                </w:p>
                <w:p w:rsidR="008A0419" w:rsidRPr="008A0419" w:rsidRDefault="008A0419" w:rsidP="008A0419">
                  <w:pPr>
                    <w:pStyle w:val="NoSpacing"/>
                    <w:ind w:left="720"/>
                  </w:pPr>
                </w:p>
              </w:tc>
            </w:tr>
          </w:tbl>
          <w:p w:rsidR="008A0419" w:rsidRPr="008A0419" w:rsidRDefault="008A0419" w:rsidP="008A0419"/>
        </w:tc>
      </w:tr>
      <w:tr w:rsidR="008A0419" w:rsidTr="001E02DE">
        <w:trPr>
          <w:trHeight w:val="2276"/>
        </w:trPr>
        <w:tc>
          <w:tcPr>
            <w:tcW w:w="1470" w:type="dxa"/>
          </w:tcPr>
          <w:p w:rsidR="008A0419" w:rsidRPr="008A0419" w:rsidRDefault="008A0419" w:rsidP="008A0419">
            <w:pPr>
              <w:rPr>
                <w:b/>
              </w:rPr>
            </w:pPr>
            <w:r w:rsidRPr="008A0419">
              <w:rPr>
                <w:b/>
              </w:rPr>
              <w:lastRenderedPageBreak/>
              <w:t>62 Endangered Elements</w:t>
            </w:r>
          </w:p>
        </w:tc>
        <w:tc>
          <w:tcPr>
            <w:tcW w:w="8835" w:type="dxa"/>
          </w:tcPr>
          <w:tbl>
            <w:tblPr>
              <w:tblW w:w="0" w:type="auto"/>
              <w:tblCellMar>
                <w:top w:w="15" w:type="dxa"/>
                <w:left w:w="15" w:type="dxa"/>
                <w:bottom w:w="15" w:type="dxa"/>
                <w:right w:w="15" w:type="dxa"/>
              </w:tblCellMar>
              <w:tblLook w:val="04A0" w:firstRow="1" w:lastRow="0" w:firstColumn="1" w:lastColumn="0" w:noHBand="0" w:noVBand="1"/>
            </w:tblPr>
            <w:tblGrid>
              <w:gridCol w:w="8619"/>
            </w:tblGrid>
            <w:tr w:rsidR="008A0419" w:rsidRPr="008A0419" w:rsidTr="008A0419">
              <w:trPr>
                <w:trHeight w:val="144"/>
              </w:trPr>
              <w:tc>
                <w:tcPr>
                  <w:tcW w:w="0" w:type="auto"/>
                  <w:tcBorders>
                    <w:top w:val="nil"/>
                    <w:left w:val="nil"/>
                    <w:bottom w:val="nil"/>
                  </w:tcBorders>
                  <w:tcMar>
                    <w:top w:w="0" w:type="dxa"/>
                    <w:left w:w="0" w:type="dxa"/>
                    <w:bottom w:w="0" w:type="dxa"/>
                    <w:right w:w="225" w:type="dxa"/>
                  </w:tcMar>
                  <w:hideMark/>
                </w:tcPr>
                <w:tbl>
                  <w:tblPr>
                    <w:tblpPr w:leftFromText="180" w:rightFromText="180" w:vertAnchor="text" w:horzAnchor="page" w:tblpX="2" w:tblpY="-44"/>
                    <w:tblOverlap w:val="never"/>
                    <w:tblW w:w="8394" w:type="dxa"/>
                    <w:tblCellMar>
                      <w:top w:w="15" w:type="dxa"/>
                      <w:left w:w="15" w:type="dxa"/>
                      <w:bottom w:w="15" w:type="dxa"/>
                      <w:right w:w="15" w:type="dxa"/>
                    </w:tblCellMar>
                    <w:tblLook w:val="04A0" w:firstRow="1" w:lastRow="0" w:firstColumn="1" w:lastColumn="0" w:noHBand="0" w:noVBand="1"/>
                  </w:tblPr>
                  <w:tblGrid>
                    <w:gridCol w:w="8394"/>
                  </w:tblGrid>
                  <w:tr w:rsidR="008A0419" w:rsidRPr="008A0419" w:rsidTr="008A0419">
                    <w:trPr>
                      <w:trHeight w:val="2304"/>
                    </w:trPr>
                    <w:tc>
                      <w:tcPr>
                        <w:tcW w:w="8394" w:type="dxa"/>
                        <w:tcBorders>
                          <w:top w:val="nil"/>
                          <w:left w:val="nil"/>
                          <w:bottom w:val="nil"/>
                        </w:tcBorders>
                        <w:tcMar>
                          <w:top w:w="0" w:type="dxa"/>
                          <w:left w:w="0" w:type="dxa"/>
                          <w:bottom w:w="0" w:type="dxa"/>
                          <w:right w:w="225" w:type="dxa"/>
                        </w:tcMar>
                        <w:hideMark/>
                      </w:tcPr>
                      <w:p w:rsidR="008A0419" w:rsidRPr="008A0419" w:rsidRDefault="008A0419" w:rsidP="008A0419">
                        <w:pPr>
                          <w:rPr>
                            <w:b/>
                            <w:bCs/>
                          </w:rPr>
                        </w:pPr>
                        <w:r w:rsidRPr="008A0419">
                          <w:rPr>
                            <w:b/>
                            <w:bCs/>
                          </w:rPr>
                          <w:t xml:space="preserve">HS-PS1-1. </w:t>
                        </w:r>
                      </w:p>
                      <w:p w:rsidR="008A0419" w:rsidRPr="008A0419" w:rsidRDefault="008A0419" w:rsidP="008A0419">
                        <w:pPr>
                          <w:rPr>
                            <w:bCs/>
                          </w:rPr>
                        </w:pPr>
                        <w:r w:rsidRPr="008A0419">
                          <w:rPr>
                            <w:bCs/>
                          </w:rPr>
                          <w:t>Use the periodic table as a model to predict the relative properties of elements based on the patterns of electrons in the outermost energy level of atoms.</w:t>
                        </w:r>
                      </w:p>
                      <w:p w:rsidR="008A0419" w:rsidRPr="008A0419" w:rsidRDefault="008A0419" w:rsidP="008A0419">
                        <w:pPr>
                          <w:rPr>
                            <w:b/>
                            <w:bCs/>
                          </w:rPr>
                        </w:pPr>
                        <w:r w:rsidRPr="008A0419">
                          <w:rPr>
                            <w:b/>
                            <w:bCs/>
                          </w:rPr>
                          <w:t>HS-ETS1-1.</w:t>
                        </w:r>
                      </w:p>
                      <w:p w:rsidR="008A0419" w:rsidRPr="008A0419" w:rsidRDefault="008A0419" w:rsidP="008A0419">
                        <w:pPr>
                          <w:rPr>
                            <w:bCs/>
                          </w:rPr>
                        </w:pPr>
                        <w:r w:rsidRPr="008A0419">
                          <w:rPr>
                            <w:bCs/>
                          </w:rPr>
                          <w:t>Analyze a major global challenge to specify qualitative and quantitative criteria and constraints for solutions that account for societal needs and wants.</w:t>
                        </w:r>
                      </w:p>
                      <w:p w:rsidR="008A0419" w:rsidRPr="008A0419" w:rsidRDefault="008A0419" w:rsidP="008A0419">
                        <w:pPr>
                          <w:rPr>
                            <w:bCs/>
                          </w:rPr>
                        </w:pPr>
                      </w:p>
                      <w:p w:rsidR="008A0419" w:rsidRPr="008A0419" w:rsidRDefault="008A0419" w:rsidP="008A0419">
                        <w:pPr>
                          <w:rPr>
                            <w:b/>
                          </w:rPr>
                        </w:pPr>
                        <w:r w:rsidRPr="008A0419">
                          <w:rPr>
                            <w:b/>
                          </w:rPr>
                          <w:t>Disciplinary Core Ideas:</w:t>
                        </w:r>
                      </w:p>
                      <w:p w:rsidR="008A0419" w:rsidRPr="008A0419" w:rsidRDefault="008A0419" w:rsidP="008A0419">
                        <w:pPr>
                          <w:pStyle w:val="ListParagraph"/>
                          <w:numPr>
                            <w:ilvl w:val="0"/>
                            <w:numId w:val="10"/>
                          </w:numPr>
                          <w:spacing w:after="200"/>
                          <w:rPr>
                            <w:b/>
                          </w:rPr>
                        </w:pPr>
                        <w:r w:rsidRPr="008A0419">
                          <w:t>PS1.A: Structure and properties of matter</w:t>
                        </w:r>
                      </w:p>
                      <w:p w:rsidR="008A0419" w:rsidRPr="008A0419" w:rsidRDefault="008A0419" w:rsidP="008A0419">
                        <w:pPr>
                          <w:pStyle w:val="ListParagraph"/>
                          <w:numPr>
                            <w:ilvl w:val="0"/>
                            <w:numId w:val="10"/>
                          </w:numPr>
                          <w:spacing w:after="200"/>
                          <w:rPr>
                            <w:b/>
                          </w:rPr>
                        </w:pPr>
                        <w:r w:rsidRPr="008A0419">
                          <w:t>ETS1.B: Developing possible solutions</w:t>
                        </w:r>
                      </w:p>
                      <w:p w:rsidR="008A0419" w:rsidRPr="008A0419" w:rsidRDefault="008A0419" w:rsidP="008A0419">
                        <w:r w:rsidRPr="008A0419">
                          <w:rPr>
                            <w:b/>
                          </w:rPr>
                          <w:t>Crosscutting Concepts:</w:t>
                        </w:r>
                        <w:r w:rsidRPr="008A0419">
                          <w:t xml:space="preserve"> </w:t>
                        </w:r>
                      </w:p>
                      <w:p w:rsidR="008A0419" w:rsidRPr="008A0419" w:rsidRDefault="008A0419" w:rsidP="008A0419">
                        <w:pPr>
                          <w:pStyle w:val="ListParagraph"/>
                          <w:numPr>
                            <w:ilvl w:val="0"/>
                            <w:numId w:val="2"/>
                          </w:numPr>
                          <w:spacing w:after="200"/>
                        </w:pPr>
                        <w:r w:rsidRPr="008A0419">
                          <w:t>Patterns</w:t>
                        </w:r>
                      </w:p>
                      <w:p w:rsidR="008A0419" w:rsidRPr="008A0419" w:rsidRDefault="008A0419" w:rsidP="008A0419">
                        <w:pPr>
                          <w:pStyle w:val="ListParagraph"/>
                          <w:numPr>
                            <w:ilvl w:val="0"/>
                            <w:numId w:val="2"/>
                          </w:numPr>
                          <w:spacing w:after="200"/>
                        </w:pPr>
                        <w:r w:rsidRPr="008A0419">
                          <w:t>Scale, proportion, and quantity</w:t>
                        </w:r>
                      </w:p>
                      <w:p w:rsidR="008A0419" w:rsidRPr="008A0419" w:rsidRDefault="008A0419" w:rsidP="008A0419">
                        <w:pPr>
                          <w:pStyle w:val="ListParagraph"/>
                          <w:numPr>
                            <w:ilvl w:val="0"/>
                            <w:numId w:val="2"/>
                          </w:numPr>
                          <w:spacing w:after="200"/>
                        </w:pPr>
                        <w:r w:rsidRPr="008A0419">
                          <w:t>Structure and function</w:t>
                        </w:r>
                      </w:p>
                      <w:p w:rsidR="008A0419" w:rsidRPr="008A0419" w:rsidRDefault="008A0419" w:rsidP="008A0419">
                        <w:r w:rsidRPr="008A0419">
                          <w:rPr>
                            <w:b/>
                          </w:rPr>
                          <w:t>Science and Engineering Practices:</w:t>
                        </w:r>
                        <w:r w:rsidRPr="008A0419">
                          <w:t xml:space="preserve"> </w:t>
                        </w:r>
                      </w:p>
                      <w:p w:rsidR="008A0419" w:rsidRPr="008A0419" w:rsidRDefault="008A0419" w:rsidP="008A0419">
                        <w:pPr>
                          <w:pStyle w:val="ListParagraph"/>
                          <w:numPr>
                            <w:ilvl w:val="0"/>
                            <w:numId w:val="6"/>
                          </w:numPr>
                          <w:spacing w:after="200"/>
                        </w:pPr>
                        <w:r w:rsidRPr="008A0419">
                          <w:t>Asking questions (for science) and defining problems (for engineering)</w:t>
                        </w:r>
                      </w:p>
                      <w:p w:rsidR="008A0419" w:rsidRPr="008A0419" w:rsidRDefault="008A0419" w:rsidP="008A0419">
                        <w:pPr>
                          <w:pStyle w:val="ListParagraph"/>
                          <w:numPr>
                            <w:ilvl w:val="0"/>
                            <w:numId w:val="6"/>
                          </w:numPr>
                          <w:spacing w:after="200"/>
                        </w:pPr>
                        <w:r w:rsidRPr="008A0419">
                          <w:t>Using mathematics and computational thinking</w:t>
                        </w:r>
                      </w:p>
                      <w:p w:rsidR="008A0419" w:rsidRPr="008A0419" w:rsidRDefault="008A0419" w:rsidP="008A0419">
                        <w:pPr>
                          <w:pStyle w:val="ListParagraph"/>
                          <w:numPr>
                            <w:ilvl w:val="0"/>
                            <w:numId w:val="6"/>
                          </w:numPr>
                          <w:spacing w:after="200"/>
                        </w:pPr>
                        <w:r w:rsidRPr="008A0419">
                          <w:t>Obtaining, evaluating, and communicating information</w:t>
                        </w:r>
                      </w:p>
                      <w:p w:rsidR="008A0419" w:rsidRPr="008A0419" w:rsidRDefault="008A0419" w:rsidP="008A0419">
                        <w:r w:rsidRPr="008A0419">
                          <w:rPr>
                            <w:b/>
                          </w:rPr>
                          <w:t>Nature of Science:</w:t>
                        </w:r>
                        <w:r w:rsidRPr="008A0419">
                          <w:t xml:space="preserve">  </w:t>
                        </w:r>
                      </w:p>
                      <w:p w:rsidR="008A0419" w:rsidRPr="008A0419" w:rsidRDefault="008A0419" w:rsidP="008A0419">
                        <w:pPr>
                          <w:pStyle w:val="ListParagraph"/>
                          <w:numPr>
                            <w:ilvl w:val="0"/>
                            <w:numId w:val="6"/>
                          </w:numPr>
                          <w:spacing w:after="200"/>
                        </w:pPr>
                        <w:r w:rsidRPr="008A0419">
                          <w:t>Scientific knowledge is open to revision in light of new evidence</w:t>
                        </w:r>
                      </w:p>
                    </w:tc>
                  </w:tr>
                </w:tbl>
                <w:p w:rsidR="008A0419" w:rsidRPr="008A0419" w:rsidRDefault="008A0419" w:rsidP="008A0419">
                  <w:pPr>
                    <w:rPr>
                      <w:bCs/>
                    </w:rPr>
                  </w:pPr>
                </w:p>
              </w:tc>
            </w:tr>
            <w:tr w:rsidR="008A0419" w:rsidRPr="008A0419" w:rsidTr="008A0419">
              <w:trPr>
                <w:trHeight w:val="100"/>
              </w:trPr>
              <w:tc>
                <w:tcPr>
                  <w:tcW w:w="0" w:type="auto"/>
                  <w:tcBorders>
                    <w:top w:val="nil"/>
                    <w:left w:val="nil"/>
                    <w:bottom w:val="nil"/>
                  </w:tcBorders>
                  <w:tcMar>
                    <w:top w:w="0" w:type="dxa"/>
                    <w:left w:w="0" w:type="dxa"/>
                    <w:bottom w:w="0" w:type="dxa"/>
                    <w:right w:w="225" w:type="dxa"/>
                  </w:tcMar>
                  <w:hideMark/>
                </w:tcPr>
                <w:p w:rsidR="008A0419" w:rsidRPr="008A0419" w:rsidRDefault="008A0419" w:rsidP="008A0419"/>
              </w:tc>
            </w:tr>
          </w:tbl>
          <w:p w:rsidR="008A0419" w:rsidRPr="008A0419" w:rsidRDefault="008A0419" w:rsidP="008A0419"/>
        </w:tc>
      </w:tr>
    </w:tbl>
    <w:p w:rsidR="00A03645" w:rsidRDefault="00A03645" w:rsidP="00A03645"/>
    <w:p w:rsidR="00DA096A" w:rsidRDefault="00DA096A">
      <w:pPr>
        <w:rPr>
          <w:rFonts w:ascii="Arial" w:hAnsi="Arial" w:cs="Arial"/>
          <w:b/>
          <w:bCs/>
          <w:sz w:val="32"/>
          <w:szCs w:val="32"/>
        </w:rPr>
      </w:pPr>
      <w:r>
        <w:br w:type="page"/>
      </w:r>
    </w:p>
    <w:p w:rsidR="00A03645" w:rsidRDefault="003B2210" w:rsidP="00A03645">
      <w:pPr>
        <w:pStyle w:val="Heading1"/>
      </w:pPr>
      <w:bookmarkStart w:id="12" w:name="_Toc472932978"/>
      <w:r>
        <w:lastRenderedPageBreak/>
        <w:t xml:space="preserve">Connections to </w:t>
      </w:r>
      <w:r w:rsidR="0096453D">
        <w:t xml:space="preserve">the </w:t>
      </w:r>
      <w:r w:rsidR="00A03645">
        <w:t>Common Core State Standards</w:t>
      </w:r>
      <w:bookmarkEnd w:id="12"/>
    </w:p>
    <w:p w:rsidR="001E02DE" w:rsidRPr="001E02DE" w:rsidRDefault="001E02DE" w:rsidP="001E02DE">
      <w:pPr>
        <w:pStyle w:val="NoSpacing"/>
        <w:rPr>
          <w:sz w:val="23"/>
          <w:szCs w:val="23"/>
        </w:rPr>
      </w:pPr>
      <w:bookmarkStart w:id="13" w:name="_Toc283997093"/>
      <w:r w:rsidRPr="001E02DE">
        <w:rPr>
          <w:b/>
          <w:sz w:val="23"/>
          <w:szCs w:val="23"/>
        </w:rPr>
        <w:t xml:space="preserve">RST.9-10.1: </w:t>
      </w:r>
      <w:r w:rsidRPr="001E02DE">
        <w:rPr>
          <w:sz w:val="23"/>
          <w:szCs w:val="23"/>
        </w:rPr>
        <w:t>Cite specific textual evidence to support analysis of science and technical texts, attending to the precise details of explanations or descriptions.</w:t>
      </w:r>
    </w:p>
    <w:p w:rsidR="001E02DE" w:rsidRPr="001E02DE" w:rsidRDefault="001E02DE" w:rsidP="001E02DE">
      <w:pPr>
        <w:pStyle w:val="NoSpacing"/>
        <w:rPr>
          <w:sz w:val="23"/>
          <w:szCs w:val="23"/>
        </w:rPr>
      </w:pPr>
    </w:p>
    <w:p w:rsidR="001E02DE" w:rsidRPr="001E02DE" w:rsidRDefault="001E02DE" w:rsidP="001E02DE">
      <w:pPr>
        <w:pStyle w:val="NoSpacing"/>
        <w:rPr>
          <w:sz w:val="23"/>
          <w:szCs w:val="23"/>
        </w:rPr>
      </w:pPr>
      <w:r w:rsidRPr="001E02DE">
        <w:rPr>
          <w:b/>
          <w:sz w:val="23"/>
          <w:szCs w:val="23"/>
        </w:rPr>
        <w:t>RST.9-10.2:</w:t>
      </w:r>
      <w:r w:rsidRPr="001E02DE">
        <w:rPr>
          <w:sz w:val="23"/>
          <w:szCs w:val="23"/>
        </w:rPr>
        <w:t xml:space="preserve"> Determine the central ideas or conclusions of a text; trace the text's explanation or depiction of a complex process, phenomenon, or concept; provide an accurate summary of the text.</w:t>
      </w:r>
    </w:p>
    <w:p w:rsidR="001E02DE" w:rsidRPr="001E02DE" w:rsidRDefault="001E02DE" w:rsidP="001E02DE">
      <w:pPr>
        <w:pStyle w:val="NoSpacing"/>
        <w:rPr>
          <w:sz w:val="23"/>
          <w:szCs w:val="23"/>
        </w:rPr>
      </w:pPr>
    </w:p>
    <w:p w:rsidR="001E02DE" w:rsidRPr="001E02DE" w:rsidRDefault="001E02DE" w:rsidP="001E02DE">
      <w:pPr>
        <w:pStyle w:val="NoSpacing"/>
        <w:rPr>
          <w:sz w:val="23"/>
          <w:szCs w:val="23"/>
        </w:rPr>
      </w:pPr>
      <w:r w:rsidRPr="001E02DE">
        <w:rPr>
          <w:b/>
          <w:sz w:val="23"/>
          <w:szCs w:val="23"/>
        </w:rPr>
        <w:t>RST.9-10.8</w:t>
      </w:r>
      <w:r w:rsidRPr="001E02DE">
        <w:rPr>
          <w:sz w:val="23"/>
          <w:szCs w:val="23"/>
        </w:rPr>
        <w:t xml:space="preserve">: </w:t>
      </w:r>
      <w:r w:rsidRPr="001E02DE">
        <w:rPr>
          <w:color w:val="202020"/>
          <w:sz w:val="23"/>
          <w:szCs w:val="23"/>
        </w:rPr>
        <w:t>Assess the extent to which the reasoning and evidence in a text support the author's claim or a recommendation for solving a scientific or technical problem.</w:t>
      </w:r>
    </w:p>
    <w:p w:rsidR="001E02DE" w:rsidRPr="001E02DE" w:rsidRDefault="001E02DE" w:rsidP="001E02DE">
      <w:pPr>
        <w:pStyle w:val="NoSpacing"/>
        <w:rPr>
          <w:sz w:val="23"/>
          <w:szCs w:val="23"/>
        </w:rPr>
      </w:pPr>
    </w:p>
    <w:p w:rsidR="001E02DE" w:rsidRPr="001E02DE" w:rsidRDefault="001E02DE" w:rsidP="001E02DE">
      <w:pPr>
        <w:pStyle w:val="NoSpacing"/>
        <w:rPr>
          <w:sz w:val="23"/>
          <w:szCs w:val="23"/>
        </w:rPr>
      </w:pPr>
      <w:r w:rsidRPr="001E02DE">
        <w:rPr>
          <w:b/>
          <w:sz w:val="23"/>
          <w:szCs w:val="23"/>
        </w:rPr>
        <w:t>RST.11-12.1:</w:t>
      </w:r>
      <w:r w:rsidRPr="001E02DE">
        <w:rPr>
          <w:sz w:val="23"/>
          <w:szCs w:val="23"/>
        </w:rPr>
        <w:t xml:space="preserve"> Cite specific textual evidence to support analysis of science and technical texts, attending to important distinctions the author makes and to any gaps or inconsistencies in the account.</w:t>
      </w:r>
    </w:p>
    <w:p w:rsidR="001E02DE" w:rsidRPr="001E02DE" w:rsidRDefault="001E02DE" w:rsidP="001E02DE">
      <w:pPr>
        <w:pStyle w:val="NoSpacing"/>
        <w:rPr>
          <w:sz w:val="23"/>
          <w:szCs w:val="23"/>
        </w:rPr>
      </w:pPr>
    </w:p>
    <w:p w:rsidR="001E02DE" w:rsidRPr="001E02DE" w:rsidRDefault="001E02DE" w:rsidP="001E02DE">
      <w:pPr>
        <w:pStyle w:val="NoSpacing"/>
        <w:rPr>
          <w:color w:val="202020"/>
          <w:sz w:val="23"/>
          <w:szCs w:val="23"/>
        </w:rPr>
      </w:pPr>
      <w:r w:rsidRPr="001E02DE">
        <w:rPr>
          <w:b/>
          <w:sz w:val="23"/>
          <w:szCs w:val="23"/>
        </w:rPr>
        <w:t>RST.11-12.2:</w:t>
      </w:r>
      <w:r w:rsidRPr="001E02DE">
        <w:rPr>
          <w:sz w:val="23"/>
          <w:szCs w:val="23"/>
        </w:rPr>
        <w:t xml:space="preserve"> </w:t>
      </w:r>
      <w:r w:rsidRPr="001E02DE">
        <w:rPr>
          <w:color w:val="202020"/>
          <w:sz w:val="23"/>
          <w:szCs w:val="23"/>
        </w:rPr>
        <w:t>Determine the central ideas or conclusions of a text; summarize complex concepts, processes, or information presented in a text by paraphrasing them in simpler but still accurate terms.</w:t>
      </w:r>
    </w:p>
    <w:p w:rsidR="001E02DE" w:rsidRPr="001E02DE" w:rsidRDefault="001E02DE" w:rsidP="001E02DE">
      <w:pPr>
        <w:pStyle w:val="NoSpacing"/>
        <w:rPr>
          <w:color w:val="202020"/>
          <w:sz w:val="23"/>
          <w:szCs w:val="23"/>
        </w:rPr>
      </w:pPr>
    </w:p>
    <w:p w:rsidR="001E02DE" w:rsidRPr="001E02DE" w:rsidRDefault="001E02DE" w:rsidP="001E02DE">
      <w:pPr>
        <w:pStyle w:val="NoSpacing"/>
        <w:rPr>
          <w:color w:val="202020"/>
          <w:sz w:val="23"/>
          <w:szCs w:val="23"/>
        </w:rPr>
      </w:pPr>
      <w:r w:rsidRPr="001E02DE">
        <w:rPr>
          <w:b/>
          <w:color w:val="202020"/>
          <w:sz w:val="23"/>
          <w:szCs w:val="23"/>
        </w:rPr>
        <w:t>RST.11-12.6</w:t>
      </w:r>
      <w:r w:rsidRPr="001E02DE">
        <w:rPr>
          <w:color w:val="202020"/>
          <w:sz w:val="23"/>
          <w:szCs w:val="23"/>
        </w:rPr>
        <w:t>: Analyze the author's purpose in providing an explanation, describing a procedure, or discussing an experiment in a text, identifying important issues that remain unresolved.</w:t>
      </w:r>
    </w:p>
    <w:p w:rsidR="001E02DE" w:rsidRPr="001E02DE" w:rsidRDefault="001E02DE" w:rsidP="001E02DE">
      <w:pPr>
        <w:pStyle w:val="NoSpacing"/>
        <w:rPr>
          <w:sz w:val="23"/>
          <w:szCs w:val="23"/>
        </w:rPr>
      </w:pPr>
    </w:p>
    <w:p w:rsidR="001E02DE" w:rsidRPr="001E02DE" w:rsidRDefault="001E02DE" w:rsidP="001E02DE">
      <w:pPr>
        <w:rPr>
          <w:sz w:val="23"/>
          <w:szCs w:val="23"/>
        </w:rPr>
      </w:pPr>
      <w:r w:rsidRPr="001E02DE">
        <w:rPr>
          <w:b/>
          <w:i/>
          <w:sz w:val="23"/>
          <w:szCs w:val="23"/>
        </w:rPr>
        <w:t>In addition</w:t>
      </w:r>
      <w:r w:rsidRPr="001E02DE">
        <w:rPr>
          <w:sz w:val="23"/>
          <w:szCs w:val="23"/>
        </w:rPr>
        <w:t>, the teacher could assign writing to include the following Common Core State Standards:</w:t>
      </w:r>
    </w:p>
    <w:p w:rsidR="001E02DE" w:rsidRPr="001E02DE" w:rsidRDefault="001E02DE" w:rsidP="001E02DE">
      <w:pPr>
        <w:rPr>
          <w:sz w:val="23"/>
          <w:szCs w:val="23"/>
        </w:rPr>
      </w:pPr>
    </w:p>
    <w:p w:rsidR="001E02DE" w:rsidRPr="001E02DE" w:rsidRDefault="001E02DE" w:rsidP="001E02DE">
      <w:pPr>
        <w:rPr>
          <w:sz w:val="23"/>
          <w:szCs w:val="23"/>
        </w:rPr>
      </w:pPr>
      <w:r w:rsidRPr="001E02DE">
        <w:rPr>
          <w:b/>
          <w:sz w:val="23"/>
          <w:szCs w:val="23"/>
        </w:rPr>
        <w:t xml:space="preserve">WHST.9-10.1B: </w:t>
      </w:r>
      <w:r w:rsidRPr="001E02DE">
        <w:rPr>
          <w:sz w:val="23"/>
          <w:szCs w:val="23"/>
        </w:rPr>
        <w:t>Develop claim(s) and counterclaims fairly, supplying data and evidence for each while pointing out the strengths and limitations of both claim(s) and counterclaims in a discipline-appropriate form and in a manner that anticipates the audience’s knowledge level and concerns.</w:t>
      </w:r>
    </w:p>
    <w:p w:rsidR="001E02DE" w:rsidRPr="001E02DE" w:rsidRDefault="001E02DE" w:rsidP="001E02DE">
      <w:pPr>
        <w:rPr>
          <w:sz w:val="23"/>
          <w:szCs w:val="23"/>
        </w:rPr>
      </w:pPr>
    </w:p>
    <w:p w:rsidR="001E02DE" w:rsidRPr="001E02DE" w:rsidRDefault="001E02DE" w:rsidP="001E02DE">
      <w:pPr>
        <w:rPr>
          <w:sz w:val="23"/>
          <w:szCs w:val="23"/>
        </w:rPr>
      </w:pPr>
      <w:r w:rsidRPr="001E02DE">
        <w:rPr>
          <w:b/>
          <w:sz w:val="23"/>
          <w:szCs w:val="23"/>
        </w:rPr>
        <w:t xml:space="preserve">WHST.9-10.2: </w:t>
      </w:r>
      <w:r w:rsidRPr="001E02DE">
        <w:rPr>
          <w:sz w:val="23"/>
          <w:szCs w:val="23"/>
        </w:rPr>
        <w:t>Write informative/explanatory texts, including the narration of historical events, scientific procedures/experiments, or technical processes.</w:t>
      </w:r>
    </w:p>
    <w:p w:rsidR="001E02DE" w:rsidRPr="001E02DE" w:rsidRDefault="001E02DE" w:rsidP="001E02DE">
      <w:pPr>
        <w:rPr>
          <w:sz w:val="23"/>
          <w:szCs w:val="23"/>
        </w:rPr>
      </w:pPr>
    </w:p>
    <w:p w:rsidR="001E02DE" w:rsidRPr="001E02DE" w:rsidRDefault="001E02DE" w:rsidP="001E02DE">
      <w:pPr>
        <w:rPr>
          <w:rFonts w:cs="Arial"/>
          <w:color w:val="202020"/>
          <w:sz w:val="23"/>
          <w:szCs w:val="23"/>
        </w:rPr>
      </w:pPr>
      <w:r w:rsidRPr="001E02DE">
        <w:rPr>
          <w:rFonts w:cs="Arial"/>
          <w:b/>
          <w:sz w:val="23"/>
          <w:szCs w:val="23"/>
        </w:rPr>
        <w:t>WHST.9-10.2F</w:t>
      </w:r>
      <w:r w:rsidRPr="001E02DE">
        <w:rPr>
          <w:rFonts w:cs="Arial"/>
          <w:sz w:val="23"/>
          <w:szCs w:val="23"/>
        </w:rPr>
        <w:t xml:space="preserve">: </w:t>
      </w:r>
      <w:r w:rsidRPr="001E02DE">
        <w:rPr>
          <w:rFonts w:cs="Arial"/>
          <w:color w:val="202020"/>
          <w:sz w:val="23"/>
          <w:szCs w:val="23"/>
        </w:rPr>
        <w:t>Provide a concluding statement or section that follows from and supports the information or explanation presented (e.g., articulating implications or the significance of the topic).</w:t>
      </w:r>
    </w:p>
    <w:p w:rsidR="001E02DE" w:rsidRPr="001E02DE" w:rsidRDefault="001E02DE" w:rsidP="001E02DE">
      <w:pPr>
        <w:rPr>
          <w:rFonts w:cs="Arial"/>
          <w:sz w:val="23"/>
          <w:szCs w:val="23"/>
        </w:rPr>
      </w:pPr>
    </w:p>
    <w:p w:rsidR="001E02DE" w:rsidRPr="001E02DE" w:rsidRDefault="001E02DE" w:rsidP="001E02DE">
      <w:pPr>
        <w:rPr>
          <w:rFonts w:cs="Arial"/>
          <w:color w:val="202020"/>
          <w:sz w:val="23"/>
          <w:szCs w:val="23"/>
        </w:rPr>
      </w:pPr>
      <w:r w:rsidRPr="001E02DE">
        <w:rPr>
          <w:rFonts w:cs="Arial"/>
          <w:b/>
          <w:color w:val="202020"/>
          <w:sz w:val="23"/>
          <w:szCs w:val="23"/>
        </w:rPr>
        <w:t xml:space="preserve">WHST.11-12.1.A: </w:t>
      </w:r>
      <w:r w:rsidRPr="001E02DE">
        <w:rPr>
          <w:rFonts w:cs="Arial"/>
          <w:color w:val="202020"/>
          <w:sz w:val="23"/>
          <w:szCs w:val="23"/>
        </w:rPr>
        <w:t>Introduce precise, knowledgeable claim(s), establish the significance of the claim(s), distinguish the claim(s) from alternate or opposing claims, and create an organization that logically sequences the claim(s), counterclaims, reasons, and evidence.</w:t>
      </w:r>
    </w:p>
    <w:p w:rsidR="001E02DE" w:rsidRPr="001E02DE" w:rsidRDefault="001E02DE" w:rsidP="001E02DE">
      <w:pPr>
        <w:rPr>
          <w:rFonts w:cs="Arial"/>
          <w:sz w:val="23"/>
          <w:szCs w:val="23"/>
        </w:rPr>
      </w:pPr>
    </w:p>
    <w:p w:rsidR="001E02DE" w:rsidRPr="001E02DE" w:rsidRDefault="001E02DE" w:rsidP="001E02DE">
      <w:pPr>
        <w:rPr>
          <w:sz w:val="23"/>
          <w:szCs w:val="23"/>
        </w:rPr>
      </w:pPr>
      <w:r w:rsidRPr="001E02DE">
        <w:rPr>
          <w:b/>
          <w:sz w:val="23"/>
          <w:szCs w:val="23"/>
        </w:rPr>
        <w:t xml:space="preserve">WHST.11-12.2: </w:t>
      </w:r>
      <w:r w:rsidRPr="001E02DE">
        <w:rPr>
          <w:sz w:val="23"/>
          <w:szCs w:val="23"/>
        </w:rPr>
        <w:t xml:space="preserve"> Write informative/explanatory texts, including the narration of historical events, scientific procedures/experiments, or technical processes.</w:t>
      </w:r>
    </w:p>
    <w:p w:rsidR="001E02DE" w:rsidRPr="001E02DE" w:rsidRDefault="001E02DE" w:rsidP="001E02DE">
      <w:pPr>
        <w:rPr>
          <w:sz w:val="23"/>
          <w:szCs w:val="23"/>
        </w:rPr>
      </w:pPr>
    </w:p>
    <w:p w:rsidR="001E02DE" w:rsidRPr="001E02DE" w:rsidRDefault="001E02DE" w:rsidP="001E02DE">
      <w:pPr>
        <w:rPr>
          <w:rFonts w:cs="Arial"/>
          <w:color w:val="202020"/>
          <w:sz w:val="23"/>
          <w:szCs w:val="23"/>
        </w:rPr>
      </w:pPr>
      <w:r w:rsidRPr="001E02DE">
        <w:rPr>
          <w:rFonts w:cs="Arial"/>
          <w:b/>
          <w:color w:val="202020"/>
          <w:sz w:val="23"/>
          <w:szCs w:val="23"/>
        </w:rPr>
        <w:t>WHST.11-12.2E:</w:t>
      </w:r>
      <w:r w:rsidRPr="001E02DE">
        <w:rPr>
          <w:rFonts w:cs="Arial"/>
          <w:color w:val="202020"/>
          <w:sz w:val="23"/>
          <w:szCs w:val="23"/>
        </w:rPr>
        <w:t xml:space="preserve"> Provide a concluding statement or section that follows from or supports the argument presented.</w:t>
      </w:r>
    </w:p>
    <w:p w:rsidR="00A03645" w:rsidRDefault="00A03645" w:rsidP="00707882"/>
    <w:p w:rsidR="00707882" w:rsidRDefault="00707882" w:rsidP="00CD4221">
      <w:pPr>
        <w:pStyle w:val="Heading1"/>
      </w:pPr>
    </w:p>
    <w:p w:rsidR="003B2210" w:rsidRDefault="003B2210" w:rsidP="00CD4221">
      <w:pPr>
        <w:pStyle w:val="Heading1"/>
      </w:pPr>
    </w:p>
    <w:p w:rsidR="00CD4221" w:rsidRDefault="00CD4221" w:rsidP="00CD4221">
      <w:pPr>
        <w:pStyle w:val="Heading1"/>
      </w:pPr>
      <w:bookmarkStart w:id="14" w:name="_Toc472932979"/>
      <w:r>
        <w:lastRenderedPageBreak/>
        <w:t>Anticipation Guides</w:t>
      </w:r>
      <w:bookmarkEnd w:id="13"/>
      <w:bookmarkEnd w:id="14"/>
    </w:p>
    <w:p w:rsidR="00CD4221" w:rsidRDefault="00CD4221" w:rsidP="00CD4221">
      <w:r>
        <w:t>Anticipation guides help engage students by activating prior knowledge and stimulating student interest before reading. If class time permits, discuss students’ responses to each statement before reading each article. As they read, students should look for evidence supporting or refuting their initial responses.</w:t>
      </w:r>
    </w:p>
    <w:p w:rsidR="00CD4221" w:rsidRPr="007244A2" w:rsidRDefault="00CD4221" w:rsidP="00760276">
      <w:pPr>
        <w:rPr>
          <w:rFonts w:ascii="Arial" w:hAnsi="Arial" w:cs="Arial"/>
          <w:sz w:val="20"/>
          <w:szCs w:val="20"/>
        </w:rPr>
      </w:pPr>
    </w:p>
    <w:p w:rsidR="000F3EBE" w:rsidRDefault="000F3EBE" w:rsidP="000F3EBE">
      <w:r>
        <w:rPr>
          <w:b/>
          <w:bCs/>
        </w:rPr>
        <w:t xml:space="preserve">Directions for all Anticipation Guides: </w:t>
      </w:r>
      <w:r w:rsidRPr="007B77D0">
        <w:rPr>
          <w:b/>
          <w:i/>
        </w:rPr>
        <w:t>Before reading</w:t>
      </w:r>
      <w:r>
        <w:t>,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0F3EBE" w:rsidRDefault="000F3EBE" w:rsidP="00760276">
      <w:pPr>
        <w:rPr>
          <w:sz w:val="22"/>
          <w:szCs w:val="22"/>
        </w:rPr>
      </w:pPr>
    </w:p>
    <w:p w:rsidR="000F3EBE" w:rsidRPr="00E875D7" w:rsidRDefault="000F3EBE" w:rsidP="00E875D7">
      <w:pPr>
        <w:pStyle w:val="Heading2"/>
        <w:rPr>
          <w:rFonts w:ascii="Arial" w:hAnsi="Arial" w:cs="Arial"/>
        </w:rPr>
      </w:pPr>
      <w:r>
        <w:rPr>
          <w:sz w:val="22"/>
          <w:szCs w:val="22"/>
        </w:rPr>
        <w:br w:type="page"/>
      </w:r>
      <w:bookmarkStart w:id="15" w:name="_Toc472932980"/>
      <w:r w:rsidR="001E02DE">
        <w:rPr>
          <w:rFonts w:ascii="Arial" w:hAnsi="Arial" w:cs="Arial"/>
        </w:rPr>
        <w:lastRenderedPageBreak/>
        <w:t>The Drive for Cleaner Emissions</w:t>
      </w:r>
      <w:bookmarkEnd w:id="15"/>
    </w:p>
    <w:p w:rsidR="000F3EBE" w:rsidRDefault="000F3EBE" w:rsidP="000F3EBE">
      <w:r>
        <w:rPr>
          <w:b/>
          <w:bCs/>
        </w:rPr>
        <w:t xml:space="preserve">Directions: </w:t>
      </w:r>
      <w:r>
        <w:t xml:space="preserve"> </w:t>
      </w:r>
      <w:r w:rsidRPr="003B2210">
        <w:rPr>
          <w:b/>
          <w:i/>
        </w:rPr>
        <w:t>Before reading</w:t>
      </w:r>
      <w:r w:rsidRPr="003B2210">
        <w:rPr>
          <w:b/>
        </w:rPr>
        <w:t>,</w:t>
      </w:r>
      <w:r>
        <w:t xml:space="preserve">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3B2210" w:rsidRPr="002C112B" w:rsidRDefault="003B2210" w:rsidP="003B2210">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D23D37" w:rsidRPr="004F157B" w:rsidTr="00D23D37">
        <w:tc>
          <w:tcPr>
            <w:tcW w:w="728" w:type="dxa"/>
            <w:shd w:val="clear" w:color="auto" w:fill="auto"/>
          </w:tcPr>
          <w:p w:rsidR="00D23D37" w:rsidRPr="004F157B" w:rsidRDefault="00D23D37" w:rsidP="00D23D37">
            <w:pPr>
              <w:rPr>
                <w:b/>
              </w:rPr>
            </w:pPr>
            <w:r w:rsidRPr="004F157B">
              <w:rPr>
                <w:b/>
              </w:rPr>
              <w:t>Me</w:t>
            </w:r>
          </w:p>
        </w:tc>
        <w:tc>
          <w:tcPr>
            <w:tcW w:w="751" w:type="dxa"/>
            <w:shd w:val="clear" w:color="auto" w:fill="auto"/>
          </w:tcPr>
          <w:p w:rsidR="00D23D37" w:rsidRPr="004F157B" w:rsidRDefault="00D23D37" w:rsidP="00D23D37">
            <w:pPr>
              <w:rPr>
                <w:b/>
              </w:rPr>
            </w:pPr>
            <w:r w:rsidRPr="004F157B">
              <w:rPr>
                <w:b/>
              </w:rPr>
              <w:t>Text</w:t>
            </w:r>
          </w:p>
        </w:tc>
        <w:tc>
          <w:tcPr>
            <w:tcW w:w="8097" w:type="dxa"/>
            <w:shd w:val="clear" w:color="auto" w:fill="auto"/>
          </w:tcPr>
          <w:p w:rsidR="00D23D37" w:rsidRPr="004F157B" w:rsidRDefault="00D23D37" w:rsidP="00D23D37">
            <w:pPr>
              <w:rPr>
                <w:b/>
              </w:rPr>
            </w:pPr>
            <w:r w:rsidRPr="004F157B">
              <w:rPr>
                <w:b/>
              </w:rPr>
              <w:t>Statement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The software in Volkswagen’s diesel automobiles was tampered with so that the engines appeared to pollute less than they do.</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Engineers can simultaneously improve engine power and engine fuel efficiency while reducing air pollution.</w:t>
            </w:r>
            <w:r w:rsidRPr="004F157B">
              <w:br/>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 xml:space="preserve">When gasoline and diesel are burned, the products should be only carbon dioxide and water. </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Too much oxygen in a fuel mixture can cause nitrogen oxides to form at high temperatures.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Catalytic converters in cars change most of the air pollutants created by car engines into less harmful compounds.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The catalysts in catalytic converters are made of three different elements,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Engineers have not figured out a way to reduce the amount of nitrogen oxides released in diesel exhaust.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Lightweight materials would improve fuel economy without increasing air pollution.</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3"/>
              </w:numPr>
            </w:pPr>
            <w:r w:rsidRPr="004F157B">
              <w:t>Engineers are working on cars that use methane or hydrogen gas for fuel because they would be less polluting.</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pStyle w:val="ListParagraph"/>
              <w:numPr>
                <w:ilvl w:val="0"/>
                <w:numId w:val="13"/>
              </w:numPr>
            </w:pPr>
            <w:r w:rsidRPr="004F157B">
              <w:t>At the time the article was written, fully electric and hybrid-electric vehicles made up about 10% of all vehicles sold.</w:t>
            </w:r>
          </w:p>
        </w:tc>
      </w:tr>
    </w:tbl>
    <w:p w:rsidR="000F3EBE" w:rsidRDefault="000F3EBE" w:rsidP="000F3EBE"/>
    <w:p w:rsidR="000F3EBE" w:rsidRPr="00E875D7" w:rsidRDefault="001E02DE" w:rsidP="00E875D7">
      <w:pPr>
        <w:pStyle w:val="Heading2"/>
        <w:rPr>
          <w:rFonts w:ascii="Arial" w:hAnsi="Arial" w:cs="Arial"/>
        </w:rPr>
      </w:pPr>
      <w:bookmarkStart w:id="16" w:name="_Toc472932981"/>
      <w:r>
        <w:rPr>
          <w:rFonts w:ascii="Arial" w:hAnsi="Arial" w:cs="Arial"/>
        </w:rPr>
        <w:lastRenderedPageBreak/>
        <w:t>No-Hit Wonder! D3O</w:t>
      </w:r>
      <w:r w:rsidRPr="001E02DE">
        <w:rPr>
          <w:rFonts w:ascii="Arial" w:hAnsi="Arial" w:cs="Arial"/>
          <w:vertAlign w:val="superscript"/>
        </w:rPr>
        <w:t>®</w:t>
      </w:r>
      <w:bookmarkEnd w:id="16"/>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D23D37" w:rsidRPr="004F157B" w:rsidTr="00D23D37">
        <w:tc>
          <w:tcPr>
            <w:tcW w:w="728" w:type="dxa"/>
            <w:shd w:val="clear" w:color="auto" w:fill="auto"/>
          </w:tcPr>
          <w:p w:rsidR="00D23D37" w:rsidRPr="004F157B" w:rsidRDefault="00D23D37" w:rsidP="00D23D37">
            <w:pPr>
              <w:rPr>
                <w:b/>
              </w:rPr>
            </w:pPr>
            <w:r w:rsidRPr="004F157B">
              <w:rPr>
                <w:b/>
              </w:rPr>
              <w:t>Me</w:t>
            </w:r>
          </w:p>
        </w:tc>
        <w:tc>
          <w:tcPr>
            <w:tcW w:w="751" w:type="dxa"/>
            <w:shd w:val="clear" w:color="auto" w:fill="auto"/>
          </w:tcPr>
          <w:p w:rsidR="00D23D37" w:rsidRPr="004F157B" w:rsidRDefault="00D23D37" w:rsidP="00D23D37">
            <w:pPr>
              <w:rPr>
                <w:b/>
              </w:rPr>
            </w:pPr>
            <w:r w:rsidRPr="004F157B">
              <w:rPr>
                <w:b/>
              </w:rPr>
              <w:t>Text</w:t>
            </w:r>
          </w:p>
        </w:tc>
        <w:tc>
          <w:tcPr>
            <w:tcW w:w="8097" w:type="dxa"/>
            <w:shd w:val="clear" w:color="auto" w:fill="auto"/>
          </w:tcPr>
          <w:p w:rsidR="00D23D37" w:rsidRPr="004F157B" w:rsidRDefault="00D23D37" w:rsidP="00D23D37">
            <w:pPr>
              <w:rPr>
                <w:b/>
              </w:rPr>
            </w:pPr>
            <w:r w:rsidRPr="004F157B">
              <w:rPr>
                <w:b/>
              </w:rPr>
              <w:t>Statement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D3O</w:t>
            </w:r>
            <w:r w:rsidRPr="00D23D37">
              <w:rPr>
                <w:vertAlign w:val="superscript"/>
              </w:rPr>
              <w:t>®</w:t>
            </w:r>
            <w:r w:rsidRPr="004F157B">
              <w:t xml:space="preserve"> is n more than 100 products.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D3O</w:t>
            </w:r>
            <w:r w:rsidRPr="00D23D37">
              <w:rPr>
                <w:vertAlign w:val="superscript"/>
              </w:rPr>
              <w:t>®</w:t>
            </w:r>
            <w:r w:rsidRPr="004F157B">
              <w:t xml:space="preserve"> is available in several neon colors.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Fluids with a high viscosity (resistance to flow) also have a high density.</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Isaac Newton described the effect of heating on the viscosity of fluids.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Non-Newtonian fluids change viscosity due to agitation or pressure.</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Fluids that thicken when shear stress is applied quickly are not found in nature.</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Both shear-thinning fluids and shear-thickening fluids are polymers.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D3O</w:t>
            </w:r>
            <w:r w:rsidRPr="00D23D37">
              <w:rPr>
                <w:vertAlign w:val="superscript"/>
              </w:rPr>
              <w:t>®</w:t>
            </w:r>
            <w:r w:rsidRPr="004F157B">
              <w:t xml:space="preserve"> is a colloid, a polymer suspended in an oily liquid without separating.</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D3O</w:t>
            </w:r>
            <w:r w:rsidRPr="00D23D37">
              <w:rPr>
                <w:vertAlign w:val="superscript"/>
              </w:rPr>
              <w:t>®</w:t>
            </w:r>
            <w:r w:rsidRPr="004F157B">
              <w:t xml:space="preserve"> flows easily until a sudden shear stress is applied.</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4"/>
              </w:numPr>
            </w:pPr>
            <w:r w:rsidRPr="004F157B">
              <w:t>D3O</w:t>
            </w:r>
            <w:r w:rsidRPr="00D23D37">
              <w:rPr>
                <w:vertAlign w:val="superscript"/>
              </w:rPr>
              <w:t>®</w:t>
            </w:r>
            <w:r w:rsidRPr="004F157B">
              <w:t xml:space="preserve"> can be used in bulletproof vests and helmets.</w:t>
            </w:r>
          </w:p>
        </w:tc>
      </w:tr>
    </w:tbl>
    <w:p w:rsidR="000F3EBE" w:rsidRDefault="000F3EBE" w:rsidP="000F3EBE"/>
    <w:p w:rsidR="000F3EBE" w:rsidRPr="00E875D7" w:rsidRDefault="000F3EBE" w:rsidP="00E875D7">
      <w:pPr>
        <w:pStyle w:val="Heading2"/>
        <w:rPr>
          <w:rFonts w:ascii="Arial" w:hAnsi="Arial" w:cs="Arial"/>
        </w:rPr>
      </w:pPr>
      <w:r>
        <w:br w:type="page"/>
      </w:r>
      <w:bookmarkStart w:id="17" w:name="_Toc472932982"/>
      <w:r w:rsidR="001E02DE">
        <w:rPr>
          <w:rFonts w:ascii="Arial" w:hAnsi="Arial" w:cs="Arial"/>
        </w:rPr>
        <w:lastRenderedPageBreak/>
        <w:t>Iron in the Diet: Power on Your Plate?</w:t>
      </w:r>
      <w:bookmarkEnd w:id="17"/>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D23D37" w:rsidRPr="004F157B" w:rsidTr="00D23D37">
        <w:tc>
          <w:tcPr>
            <w:tcW w:w="728" w:type="dxa"/>
            <w:shd w:val="clear" w:color="auto" w:fill="auto"/>
          </w:tcPr>
          <w:p w:rsidR="00D23D37" w:rsidRPr="004F157B" w:rsidRDefault="00D23D37" w:rsidP="00D23D37">
            <w:pPr>
              <w:rPr>
                <w:b/>
              </w:rPr>
            </w:pPr>
            <w:r w:rsidRPr="004F157B">
              <w:rPr>
                <w:b/>
              </w:rPr>
              <w:t>Me</w:t>
            </w:r>
          </w:p>
        </w:tc>
        <w:tc>
          <w:tcPr>
            <w:tcW w:w="751" w:type="dxa"/>
            <w:shd w:val="clear" w:color="auto" w:fill="auto"/>
          </w:tcPr>
          <w:p w:rsidR="00D23D37" w:rsidRPr="004F157B" w:rsidRDefault="00D23D37" w:rsidP="00D23D37">
            <w:pPr>
              <w:rPr>
                <w:b/>
              </w:rPr>
            </w:pPr>
            <w:r w:rsidRPr="004F157B">
              <w:rPr>
                <w:b/>
              </w:rPr>
              <w:t>Text</w:t>
            </w:r>
          </w:p>
        </w:tc>
        <w:tc>
          <w:tcPr>
            <w:tcW w:w="8097" w:type="dxa"/>
            <w:shd w:val="clear" w:color="auto" w:fill="auto"/>
          </w:tcPr>
          <w:p w:rsidR="00D23D37" w:rsidRPr="004F157B" w:rsidRDefault="00D23D37" w:rsidP="00D23D37">
            <w:pPr>
              <w:rPr>
                <w:b/>
              </w:rPr>
            </w:pPr>
            <w:r w:rsidRPr="004F157B">
              <w:rPr>
                <w:b/>
              </w:rPr>
              <w:t>Statement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 xml:space="preserve">There is enough iron in your body to make one medium-sized nail. </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Iron is more abundant than sulfur in the body.</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Iron deficiency is the most common nutritional disorder in the world.</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Teenage boys need more iron than teenage girls.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Iron is stored as iron (III) in the body, but we need iron (II).</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Iron we eat comes from “heme” and “non-heme” sources, and both have the same bioavailability to our bodies.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Hemoglobin is a protein containing one iron (II) ion (ferrous ion).</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It is very easy for a healthy person to get too much iron in the diet.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5"/>
              </w:numPr>
            </w:pPr>
            <w:r w:rsidRPr="004F157B">
              <w:t>Calcium may aid the absorption of both heme and non-heme iron.</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pStyle w:val="ListParagraph"/>
              <w:numPr>
                <w:ilvl w:val="0"/>
                <w:numId w:val="15"/>
              </w:numPr>
            </w:pPr>
            <w:r w:rsidRPr="004F157B">
              <w:t>Symptoms of too much iron are similar to those of too little iron.</w:t>
            </w:r>
          </w:p>
        </w:tc>
      </w:tr>
    </w:tbl>
    <w:p w:rsidR="000F3EBE" w:rsidRDefault="000F3EBE" w:rsidP="000F3EBE"/>
    <w:p w:rsidR="000F3EBE" w:rsidRPr="00E875D7" w:rsidRDefault="000F3EBE" w:rsidP="00E875D7">
      <w:pPr>
        <w:pStyle w:val="Heading2"/>
        <w:rPr>
          <w:rFonts w:ascii="Arial" w:hAnsi="Arial" w:cs="Arial"/>
        </w:rPr>
      </w:pPr>
      <w:r>
        <w:br w:type="page"/>
      </w:r>
      <w:bookmarkStart w:id="18" w:name="_Toc472932983"/>
      <w:r w:rsidR="001E02DE">
        <w:rPr>
          <w:rFonts w:ascii="Arial" w:hAnsi="Arial" w:cs="Arial"/>
        </w:rPr>
        <w:lastRenderedPageBreak/>
        <w:t>Brush Up on Toothpaste!</w:t>
      </w:r>
      <w:bookmarkEnd w:id="18"/>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D23D37" w:rsidRPr="00D2404C" w:rsidTr="00955B9E">
        <w:tc>
          <w:tcPr>
            <w:tcW w:w="728" w:type="dxa"/>
            <w:shd w:val="clear" w:color="auto" w:fill="auto"/>
          </w:tcPr>
          <w:p w:rsidR="00D23D37" w:rsidRPr="004F157B" w:rsidRDefault="00D23D37" w:rsidP="00D23D37">
            <w:pPr>
              <w:rPr>
                <w:b/>
              </w:rPr>
            </w:pPr>
            <w:r w:rsidRPr="004F157B">
              <w:rPr>
                <w:b/>
              </w:rPr>
              <w:t>Me</w:t>
            </w:r>
          </w:p>
        </w:tc>
        <w:tc>
          <w:tcPr>
            <w:tcW w:w="751" w:type="dxa"/>
            <w:shd w:val="clear" w:color="auto" w:fill="auto"/>
          </w:tcPr>
          <w:p w:rsidR="00D23D37" w:rsidRPr="004F157B" w:rsidRDefault="00D23D37" w:rsidP="00D23D37">
            <w:pPr>
              <w:rPr>
                <w:b/>
              </w:rPr>
            </w:pPr>
            <w:r w:rsidRPr="004F157B">
              <w:rPr>
                <w:b/>
              </w:rPr>
              <w:t>Text</w:t>
            </w:r>
          </w:p>
        </w:tc>
        <w:tc>
          <w:tcPr>
            <w:tcW w:w="8097" w:type="dxa"/>
            <w:shd w:val="clear" w:color="auto" w:fill="auto"/>
          </w:tcPr>
          <w:p w:rsidR="00D23D37" w:rsidRPr="004F157B" w:rsidRDefault="00D23D37" w:rsidP="00D23D37">
            <w:pPr>
              <w:rPr>
                <w:b/>
              </w:rPr>
            </w:pPr>
            <w:r w:rsidRPr="004F157B">
              <w:rPr>
                <w:b/>
              </w:rPr>
              <w:t>Statement</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Bacteria acids protect the enamel in our teeth.</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Tooth enamel contains calcium and phosphorous.</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Abrasion (scrubbing) can remove bacteria from teeth.</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Abrasives in toothpaste can remove enamel.</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Toothpastes were first used in the 1900s.</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Experts agree that antibiotics should be added to toothpaste.</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Fluorides help protect tooth enamel from bacterial acids.</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Too much fluoride can permanently discolor your teeth.</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People have been cleaning their teeth for more than 4000 years.</w:t>
            </w:r>
          </w:p>
        </w:tc>
      </w:tr>
      <w:tr w:rsidR="00D23D37" w:rsidRPr="00D2404C" w:rsidTr="00955B9E">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6"/>
              </w:numPr>
            </w:pPr>
            <w:r w:rsidRPr="004F157B">
              <w:t>Long ago people used eggshells, pumice, and pulverized bones as abrasives.</w:t>
            </w:r>
          </w:p>
        </w:tc>
      </w:tr>
    </w:tbl>
    <w:p w:rsidR="000F3EBE" w:rsidRDefault="000F3EBE" w:rsidP="000F3EBE"/>
    <w:p w:rsidR="000F3EBE" w:rsidRPr="00E875D7" w:rsidRDefault="000F3EBE" w:rsidP="00E875D7">
      <w:pPr>
        <w:pStyle w:val="Heading2"/>
        <w:rPr>
          <w:rFonts w:ascii="Arial" w:hAnsi="Arial" w:cs="Arial"/>
        </w:rPr>
      </w:pPr>
      <w:r>
        <w:br w:type="page"/>
      </w:r>
      <w:bookmarkStart w:id="19" w:name="_Toc472932984"/>
      <w:r w:rsidR="001E02DE">
        <w:rPr>
          <w:rFonts w:ascii="Arial" w:hAnsi="Arial" w:cs="Arial"/>
        </w:rPr>
        <w:lastRenderedPageBreak/>
        <w:t>62 Endangered Elements</w:t>
      </w:r>
      <w:bookmarkEnd w:id="19"/>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D23D37" w:rsidRPr="004F157B" w:rsidTr="00D23D37">
        <w:tc>
          <w:tcPr>
            <w:tcW w:w="728" w:type="dxa"/>
            <w:shd w:val="clear" w:color="auto" w:fill="auto"/>
          </w:tcPr>
          <w:p w:rsidR="00D23D37" w:rsidRPr="004F157B" w:rsidRDefault="00D23D37" w:rsidP="00D23D37">
            <w:pPr>
              <w:rPr>
                <w:b/>
              </w:rPr>
            </w:pPr>
            <w:r w:rsidRPr="004F157B">
              <w:rPr>
                <w:b/>
              </w:rPr>
              <w:t>Me</w:t>
            </w:r>
          </w:p>
        </w:tc>
        <w:tc>
          <w:tcPr>
            <w:tcW w:w="751" w:type="dxa"/>
            <w:shd w:val="clear" w:color="auto" w:fill="auto"/>
          </w:tcPr>
          <w:p w:rsidR="00D23D37" w:rsidRPr="004F157B" w:rsidRDefault="00D23D37" w:rsidP="00D23D37">
            <w:pPr>
              <w:rPr>
                <w:b/>
              </w:rPr>
            </w:pPr>
            <w:r w:rsidRPr="004F157B">
              <w:rPr>
                <w:b/>
              </w:rPr>
              <w:t>Text</w:t>
            </w:r>
          </w:p>
        </w:tc>
        <w:tc>
          <w:tcPr>
            <w:tcW w:w="8097" w:type="dxa"/>
            <w:shd w:val="clear" w:color="auto" w:fill="auto"/>
          </w:tcPr>
          <w:p w:rsidR="00D23D37" w:rsidRPr="004F157B" w:rsidRDefault="00D23D37" w:rsidP="00D23D37">
            <w:pPr>
              <w:rPr>
                <w:b/>
              </w:rPr>
            </w:pPr>
            <w:r w:rsidRPr="004F157B">
              <w:rPr>
                <w:b/>
              </w:rPr>
              <w:t>Statement</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We are at risk of running out of some elements in the coming century because the elements are being transformed into other elements.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Indium, used in touchscreens, may run out in less than 20 years.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Indium tin oxide conducts electricity very well.</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Helium is the second most abundant element in the universe.</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Helium can be recovered from the Earth’s atmosphere.</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Helium is a product of radioactive decay.</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pStyle w:val="ListParagraph"/>
              <w:numPr>
                <w:ilvl w:val="0"/>
                <w:numId w:val="17"/>
              </w:numPr>
            </w:pPr>
            <w:r w:rsidRPr="004F157B">
              <w:t>Modern agriculture relies on fertilizers containing phosphorus.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pStyle w:val="ListParagraph"/>
              <w:numPr>
                <w:ilvl w:val="0"/>
                <w:numId w:val="17"/>
              </w:numPr>
            </w:pPr>
            <w:r w:rsidRPr="004F157B">
              <w:t>Phosphorus compounds are very soluble in water.</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pStyle w:val="ListParagraph"/>
              <w:numPr>
                <w:ilvl w:val="0"/>
                <w:numId w:val="17"/>
              </w:numPr>
            </w:pPr>
            <w:r w:rsidRPr="004F157B">
              <w:t>Recycling would help solve the problem of endangered elements.</w:t>
            </w:r>
          </w:p>
        </w:tc>
      </w:tr>
      <w:tr w:rsidR="00D23D37" w:rsidRPr="004F157B" w:rsidTr="00D23D37">
        <w:trPr>
          <w:trHeight w:val="982"/>
        </w:trPr>
        <w:tc>
          <w:tcPr>
            <w:tcW w:w="728" w:type="dxa"/>
            <w:shd w:val="clear" w:color="auto" w:fill="auto"/>
          </w:tcPr>
          <w:p w:rsidR="00D23D37" w:rsidRPr="004F157B" w:rsidRDefault="00D23D37" w:rsidP="00D23D37"/>
        </w:tc>
        <w:tc>
          <w:tcPr>
            <w:tcW w:w="751" w:type="dxa"/>
            <w:shd w:val="clear" w:color="auto" w:fill="auto"/>
          </w:tcPr>
          <w:p w:rsidR="00D23D37" w:rsidRPr="004F157B" w:rsidRDefault="00D23D37" w:rsidP="00D23D37"/>
        </w:tc>
        <w:tc>
          <w:tcPr>
            <w:tcW w:w="8097" w:type="dxa"/>
            <w:shd w:val="clear" w:color="auto" w:fill="auto"/>
          </w:tcPr>
          <w:p w:rsidR="00D23D37" w:rsidRPr="004F157B" w:rsidRDefault="00D23D37" w:rsidP="00D23D37">
            <w:pPr>
              <w:numPr>
                <w:ilvl w:val="0"/>
                <w:numId w:val="17"/>
              </w:numPr>
            </w:pPr>
            <w:r w:rsidRPr="004F157B">
              <w:t>No other elements can replace helium in medical and industrial uses.</w:t>
            </w:r>
          </w:p>
        </w:tc>
      </w:tr>
    </w:tbl>
    <w:p w:rsidR="000F3EBE" w:rsidRDefault="000F3EBE" w:rsidP="000F3EBE"/>
    <w:p w:rsidR="00802B0E" w:rsidRDefault="000F3EBE" w:rsidP="000F3EBE">
      <w:r>
        <w:rPr>
          <w:sz w:val="22"/>
          <w:szCs w:val="22"/>
        </w:rPr>
        <w:br w:type="page"/>
      </w:r>
      <w:bookmarkStart w:id="20" w:name="_Toc283997099"/>
      <w:bookmarkStart w:id="21" w:name="_Toc472932985"/>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20"/>
      <w:bookmarkEnd w:id="21"/>
    </w:p>
    <w:p w:rsidR="000F3EBE" w:rsidRDefault="000F3EBE" w:rsidP="000F3EBE"/>
    <w:p w:rsidR="00955B9E" w:rsidRPr="00991BED" w:rsidRDefault="00955B9E" w:rsidP="00955B9E">
      <w:pPr>
        <w:rPr>
          <w:i/>
        </w:rPr>
      </w:pPr>
      <w:r w:rsidRPr="00991BED">
        <w:t>These graphic organizers are provided to help students locate and analyze information from the articles.  Student understanding will be enhanced when they explore and evaluate the information themselves, with input from the teacher if students are struggling. Encourage students to use their own words and avoid copying entire sentences from the articles. The use of bullets helps them do this. If you use these reading and writing strategies to evaluate student performance, you may want to develop a grading rubric such as the one below.</w:t>
      </w:r>
    </w:p>
    <w:p w:rsidR="000F3EBE" w:rsidRPr="00955B9E" w:rsidRDefault="000F3EBE" w:rsidP="00955B9E"/>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403"/>
        <w:gridCol w:w="5062"/>
      </w:tblGrid>
      <w:tr w:rsidR="000F3EBE" w:rsidTr="000F3EBE">
        <w:trPr>
          <w:trHeight w:val="215"/>
        </w:trPr>
        <w:tc>
          <w:tcPr>
            <w:tcW w:w="915" w:type="dxa"/>
            <w:vAlign w:val="center"/>
          </w:tcPr>
          <w:p w:rsidR="000F3EBE" w:rsidRDefault="000F3EBE" w:rsidP="000F3EBE">
            <w:pPr>
              <w:jc w:val="center"/>
              <w:rPr>
                <w:b/>
                <w:bCs/>
              </w:rPr>
            </w:pPr>
            <w:r>
              <w:rPr>
                <w:b/>
                <w:bCs/>
              </w:rPr>
              <w:t>Score</w:t>
            </w:r>
          </w:p>
        </w:tc>
        <w:tc>
          <w:tcPr>
            <w:tcW w:w="1403" w:type="dxa"/>
            <w:vAlign w:val="center"/>
          </w:tcPr>
          <w:p w:rsidR="000F3EBE" w:rsidRDefault="000F3EBE" w:rsidP="000F3EBE">
            <w:pPr>
              <w:jc w:val="center"/>
              <w:rPr>
                <w:b/>
                <w:bCs/>
              </w:rPr>
            </w:pPr>
            <w:r>
              <w:rPr>
                <w:b/>
                <w:bCs/>
              </w:rPr>
              <w:t>Description</w:t>
            </w:r>
          </w:p>
        </w:tc>
        <w:tc>
          <w:tcPr>
            <w:tcW w:w="5062" w:type="dxa"/>
            <w:vAlign w:val="center"/>
          </w:tcPr>
          <w:p w:rsidR="000F3EBE" w:rsidRDefault="000F3EBE" w:rsidP="000F3EBE">
            <w:pPr>
              <w:jc w:val="center"/>
              <w:rPr>
                <w:b/>
                <w:bCs/>
              </w:rPr>
            </w:pPr>
            <w:r>
              <w:rPr>
                <w:b/>
                <w:bCs/>
              </w:rPr>
              <w:t>Evidence</w:t>
            </w:r>
          </w:p>
        </w:tc>
      </w:tr>
      <w:tr w:rsidR="000F3EBE" w:rsidTr="000F3EBE">
        <w:trPr>
          <w:trHeight w:val="345"/>
        </w:trPr>
        <w:tc>
          <w:tcPr>
            <w:tcW w:w="915" w:type="dxa"/>
            <w:vAlign w:val="center"/>
          </w:tcPr>
          <w:p w:rsidR="000F3EBE" w:rsidRDefault="000F3EBE" w:rsidP="000F3EBE">
            <w:pPr>
              <w:jc w:val="center"/>
            </w:pPr>
            <w:r>
              <w:t>4</w:t>
            </w:r>
          </w:p>
        </w:tc>
        <w:tc>
          <w:tcPr>
            <w:tcW w:w="1403" w:type="dxa"/>
            <w:vAlign w:val="center"/>
          </w:tcPr>
          <w:p w:rsidR="000F3EBE" w:rsidRDefault="000F3EBE" w:rsidP="000F3EBE">
            <w:pPr>
              <w:jc w:val="center"/>
            </w:pPr>
            <w:r>
              <w:t>Excellent</w:t>
            </w:r>
          </w:p>
        </w:tc>
        <w:tc>
          <w:tcPr>
            <w:tcW w:w="5062" w:type="dxa"/>
          </w:tcPr>
          <w:p w:rsidR="000F3EBE" w:rsidRDefault="000F3EBE" w:rsidP="000F3EBE">
            <w:r>
              <w:t>Complete; details provided; demonstrates deep understanding.</w:t>
            </w:r>
          </w:p>
        </w:tc>
      </w:tr>
      <w:tr w:rsidR="000F3EBE" w:rsidTr="000F3EBE">
        <w:trPr>
          <w:trHeight w:val="360"/>
        </w:trPr>
        <w:tc>
          <w:tcPr>
            <w:tcW w:w="915" w:type="dxa"/>
            <w:vAlign w:val="center"/>
          </w:tcPr>
          <w:p w:rsidR="000F3EBE" w:rsidRDefault="000F3EBE" w:rsidP="000F3EBE">
            <w:pPr>
              <w:jc w:val="center"/>
            </w:pPr>
            <w:r>
              <w:t>3</w:t>
            </w:r>
          </w:p>
        </w:tc>
        <w:tc>
          <w:tcPr>
            <w:tcW w:w="1403" w:type="dxa"/>
            <w:vAlign w:val="center"/>
          </w:tcPr>
          <w:p w:rsidR="000F3EBE" w:rsidRDefault="000F3EBE" w:rsidP="000F3EBE">
            <w:pPr>
              <w:jc w:val="center"/>
            </w:pPr>
            <w:r>
              <w:t>Good</w:t>
            </w:r>
          </w:p>
        </w:tc>
        <w:tc>
          <w:tcPr>
            <w:tcW w:w="5062" w:type="dxa"/>
          </w:tcPr>
          <w:p w:rsidR="000F3EBE" w:rsidRDefault="000F3EBE" w:rsidP="000F3EBE">
            <w:r>
              <w:t>Complete; few details provided; demonstrates some understanding.</w:t>
            </w:r>
          </w:p>
        </w:tc>
      </w:tr>
      <w:tr w:rsidR="000F3EBE" w:rsidTr="000F3EBE">
        <w:trPr>
          <w:trHeight w:val="345"/>
        </w:trPr>
        <w:tc>
          <w:tcPr>
            <w:tcW w:w="915" w:type="dxa"/>
            <w:vAlign w:val="center"/>
          </w:tcPr>
          <w:p w:rsidR="000F3EBE" w:rsidRDefault="000F3EBE" w:rsidP="000F3EBE">
            <w:pPr>
              <w:jc w:val="center"/>
            </w:pPr>
            <w:r>
              <w:t>2</w:t>
            </w:r>
          </w:p>
        </w:tc>
        <w:tc>
          <w:tcPr>
            <w:tcW w:w="1403" w:type="dxa"/>
            <w:vAlign w:val="center"/>
          </w:tcPr>
          <w:p w:rsidR="000F3EBE" w:rsidRDefault="000F3EBE" w:rsidP="000F3EBE">
            <w:pPr>
              <w:jc w:val="center"/>
            </w:pPr>
            <w:r>
              <w:t>Fair</w:t>
            </w:r>
          </w:p>
        </w:tc>
        <w:tc>
          <w:tcPr>
            <w:tcW w:w="5062" w:type="dxa"/>
          </w:tcPr>
          <w:p w:rsidR="000F3EBE" w:rsidRDefault="000F3EBE" w:rsidP="000F3EBE">
            <w:r>
              <w:t>Incomplete; few details provided; some misconceptions evident.</w:t>
            </w:r>
          </w:p>
        </w:tc>
      </w:tr>
      <w:tr w:rsidR="000F3EBE" w:rsidTr="000F3EBE">
        <w:trPr>
          <w:trHeight w:val="345"/>
        </w:trPr>
        <w:tc>
          <w:tcPr>
            <w:tcW w:w="915" w:type="dxa"/>
            <w:vAlign w:val="center"/>
          </w:tcPr>
          <w:p w:rsidR="000F3EBE" w:rsidRDefault="000F3EBE" w:rsidP="000F3EBE">
            <w:pPr>
              <w:jc w:val="center"/>
            </w:pPr>
            <w:r>
              <w:t>1</w:t>
            </w:r>
          </w:p>
        </w:tc>
        <w:tc>
          <w:tcPr>
            <w:tcW w:w="1403" w:type="dxa"/>
            <w:vAlign w:val="center"/>
          </w:tcPr>
          <w:p w:rsidR="000F3EBE" w:rsidRDefault="000F3EBE" w:rsidP="000F3EBE">
            <w:pPr>
              <w:jc w:val="center"/>
            </w:pPr>
            <w:r>
              <w:t>Poor</w:t>
            </w:r>
          </w:p>
        </w:tc>
        <w:tc>
          <w:tcPr>
            <w:tcW w:w="5062" w:type="dxa"/>
          </w:tcPr>
          <w:p w:rsidR="000F3EBE" w:rsidRDefault="000F3EBE" w:rsidP="000F3EBE">
            <w:r>
              <w:t>Very incomplete; no details provided; many misconceptions evident.</w:t>
            </w:r>
          </w:p>
        </w:tc>
      </w:tr>
      <w:tr w:rsidR="000F3EBE" w:rsidTr="000F3EBE">
        <w:trPr>
          <w:trHeight w:val="195"/>
        </w:trPr>
        <w:tc>
          <w:tcPr>
            <w:tcW w:w="915" w:type="dxa"/>
            <w:vAlign w:val="center"/>
          </w:tcPr>
          <w:p w:rsidR="000F3EBE" w:rsidRDefault="000F3EBE" w:rsidP="000F3EBE">
            <w:pPr>
              <w:jc w:val="center"/>
            </w:pPr>
            <w:r>
              <w:t>0</w:t>
            </w:r>
          </w:p>
        </w:tc>
        <w:tc>
          <w:tcPr>
            <w:tcW w:w="1403" w:type="dxa"/>
            <w:vAlign w:val="center"/>
          </w:tcPr>
          <w:p w:rsidR="000F3EBE" w:rsidRDefault="000F3EBE" w:rsidP="000F3EBE">
            <w:pPr>
              <w:jc w:val="center"/>
            </w:pPr>
            <w:r>
              <w:t>Not acceptable</w:t>
            </w:r>
          </w:p>
        </w:tc>
        <w:tc>
          <w:tcPr>
            <w:tcW w:w="5062" w:type="dxa"/>
          </w:tcPr>
          <w:p w:rsidR="000F3EBE" w:rsidRDefault="000F3EBE" w:rsidP="000F3EBE">
            <w:r>
              <w:t>So incomplete that no judgment can be made about student understanding</w:t>
            </w:r>
          </w:p>
        </w:tc>
      </w:tr>
    </w:tbl>
    <w:p w:rsidR="000F3EBE" w:rsidRDefault="000F3EBE" w:rsidP="000F3EBE"/>
    <w:p w:rsidR="000F3EBE" w:rsidRDefault="000F3EBE" w:rsidP="000F3EBE"/>
    <w:p w:rsidR="00802B0E" w:rsidRDefault="00955B9E" w:rsidP="00955B9E">
      <w:pPr>
        <w:rPr>
          <w:b/>
          <w:i/>
        </w:rPr>
      </w:pPr>
      <w:r w:rsidRPr="00991BED">
        <w:rPr>
          <w:b/>
          <w:i/>
        </w:rPr>
        <w:t>Teaching Strategies:</w:t>
      </w:r>
    </w:p>
    <w:p w:rsidR="00955B9E" w:rsidRPr="00991BED" w:rsidRDefault="00955B9E" w:rsidP="00955B9E"/>
    <w:p w:rsidR="00D23D37" w:rsidRPr="00992F9E" w:rsidRDefault="00D23D37" w:rsidP="00D23D37">
      <w:pPr>
        <w:numPr>
          <w:ilvl w:val="0"/>
          <w:numId w:val="18"/>
        </w:numPr>
      </w:pPr>
      <w:r w:rsidRPr="00992F9E">
        <w:t xml:space="preserve">Links to </w:t>
      </w:r>
      <w:r w:rsidRPr="00992F9E">
        <w:rPr>
          <w:b/>
        </w:rPr>
        <w:t xml:space="preserve">Common Core </w:t>
      </w:r>
      <w:r>
        <w:rPr>
          <w:b/>
        </w:rPr>
        <w:t xml:space="preserve">State </w:t>
      </w:r>
      <w:r w:rsidRPr="00992F9E">
        <w:rPr>
          <w:b/>
        </w:rPr>
        <w:t>Standards for Reading</w:t>
      </w:r>
      <w:r w:rsidRPr="00992F9E">
        <w:t>:</w:t>
      </w:r>
    </w:p>
    <w:p w:rsidR="00D23D37" w:rsidRPr="00992F9E" w:rsidRDefault="00D23D37" w:rsidP="00D23D37">
      <w:pPr>
        <w:pStyle w:val="ListParagraph"/>
        <w:numPr>
          <w:ilvl w:val="1"/>
          <w:numId w:val="18"/>
        </w:numPr>
        <w:contextualSpacing w:val="0"/>
      </w:pPr>
      <w:r w:rsidRPr="00992F9E">
        <w:t>ELA-Literacy.RST.9-10.1:</w:t>
      </w:r>
      <w:r w:rsidRPr="00992F9E">
        <w:rPr>
          <w:b/>
        </w:rPr>
        <w:t xml:space="preserve">  </w:t>
      </w:r>
      <w:r w:rsidRPr="00992F9E">
        <w:t>Cite specific textual evidence to support analysis of science and technical texts, attending to the precise details of explanations or descriptions.</w:t>
      </w:r>
    </w:p>
    <w:p w:rsidR="00D23D37" w:rsidRPr="00992F9E" w:rsidRDefault="00D23D37" w:rsidP="00D23D37">
      <w:pPr>
        <w:numPr>
          <w:ilvl w:val="1"/>
          <w:numId w:val="18"/>
        </w:numPr>
      </w:pPr>
      <w:r w:rsidRPr="00992F9E">
        <w:rPr>
          <w:color w:val="202020"/>
        </w:rPr>
        <w:t>ELA-Literacy.</w:t>
      </w:r>
      <w:r w:rsidRPr="00992F9E">
        <w:t>R</w:t>
      </w:r>
      <w:r w:rsidRPr="00992F9E">
        <w:rPr>
          <w:color w:val="202020"/>
        </w:rPr>
        <w:t>ST.9-10.5: Analyze the structure of the relationships among concepts in a text, including relationships among key terms (e.g.,</w:t>
      </w:r>
      <w:r w:rsidRPr="00992F9E">
        <w:rPr>
          <w:rStyle w:val="apple-converted-space"/>
          <w:color w:val="202020"/>
        </w:rPr>
        <w:t> </w:t>
      </w:r>
      <w:r w:rsidRPr="00992F9E">
        <w:rPr>
          <w:rStyle w:val="Emphasis"/>
          <w:color w:val="202020"/>
        </w:rPr>
        <w:t>force, friction, reaction force, energy</w:t>
      </w:r>
      <w:r w:rsidRPr="00992F9E">
        <w:rPr>
          <w:color w:val="202020"/>
        </w:rPr>
        <w:t xml:space="preserve">). </w:t>
      </w:r>
    </w:p>
    <w:p w:rsidR="00D23D37" w:rsidRPr="00992F9E" w:rsidRDefault="00D23D37" w:rsidP="00D23D37">
      <w:pPr>
        <w:pStyle w:val="ListParagraph"/>
        <w:numPr>
          <w:ilvl w:val="1"/>
          <w:numId w:val="18"/>
        </w:numPr>
        <w:contextualSpacing w:val="0"/>
      </w:pPr>
      <w:r w:rsidRPr="00992F9E">
        <w:t>ELA-Literacy.RST.11-12.1:</w:t>
      </w:r>
      <w:r w:rsidRPr="00992F9E">
        <w:rPr>
          <w:b/>
        </w:rPr>
        <w:t xml:space="preserve">  </w:t>
      </w:r>
      <w:r w:rsidRPr="00992F9E">
        <w:rPr>
          <w:color w:val="202020"/>
        </w:rPr>
        <w:t>Cite specific textual evidence to support analysis of science and technical texts, attending to important distinctions the author makes and to any gaps or inconsistencies in the account.</w:t>
      </w:r>
    </w:p>
    <w:p w:rsidR="00D23D37" w:rsidRPr="00992F9E" w:rsidRDefault="00D23D37" w:rsidP="00D23D37">
      <w:pPr>
        <w:pStyle w:val="ListParagraph"/>
        <w:numPr>
          <w:ilvl w:val="1"/>
          <w:numId w:val="18"/>
        </w:numPr>
        <w:contextualSpacing w:val="0"/>
      </w:pPr>
      <w:r w:rsidRPr="00992F9E">
        <w:rPr>
          <w:color w:val="202020"/>
        </w:rPr>
        <w:t>ELA-Literacy.</w:t>
      </w:r>
      <w:r w:rsidRPr="00992F9E">
        <w:t>R</w:t>
      </w:r>
      <w:r w:rsidRPr="00992F9E">
        <w:rPr>
          <w:color w:val="202020"/>
        </w:rPr>
        <w:t>ST.11-12.4: Determine the meaning of symbols, key terms, and other domain-specific words and phrases as they are used in a specific scientific or technical context relevant to</w:t>
      </w:r>
      <w:r w:rsidRPr="00992F9E">
        <w:rPr>
          <w:rStyle w:val="apple-converted-space"/>
          <w:color w:val="202020"/>
        </w:rPr>
        <w:t> </w:t>
      </w:r>
      <w:r w:rsidRPr="00992F9E">
        <w:rPr>
          <w:rStyle w:val="Emphasis"/>
          <w:color w:val="202020"/>
        </w:rPr>
        <w:t>grades 11-12 texts and topics</w:t>
      </w:r>
      <w:r w:rsidRPr="00992F9E">
        <w:rPr>
          <w:color w:val="202020"/>
        </w:rPr>
        <w:t>.</w:t>
      </w:r>
    </w:p>
    <w:p w:rsidR="00D23D37" w:rsidRPr="00992F9E" w:rsidRDefault="00D23D37" w:rsidP="00D23D37">
      <w:pPr>
        <w:ind w:left="720"/>
      </w:pPr>
    </w:p>
    <w:p w:rsidR="00D23D37" w:rsidRPr="00992F9E" w:rsidRDefault="00D23D37" w:rsidP="00D23D37">
      <w:pPr>
        <w:numPr>
          <w:ilvl w:val="0"/>
          <w:numId w:val="18"/>
        </w:numPr>
      </w:pPr>
      <w:r w:rsidRPr="00992F9E">
        <w:t xml:space="preserve">Links to </w:t>
      </w:r>
      <w:r w:rsidRPr="00992F9E">
        <w:rPr>
          <w:b/>
        </w:rPr>
        <w:t>Common Core Standards for Writing</w:t>
      </w:r>
      <w:r w:rsidRPr="00992F9E">
        <w:t>:</w:t>
      </w:r>
    </w:p>
    <w:p w:rsidR="00D23D37" w:rsidRPr="00992F9E" w:rsidRDefault="00D23D37" w:rsidP="00D23D37">
      <w:pPr>
        <w:numPr>
          <w:ilvl w:val="1"/>
          <w:numId w:val="18"/>
        </w:numPr>
      </w:pPr>
      <w:r w:rsidRPr="00992F9E">
        <w:t xml:space="preserve">ELA-Literacy.WHST.9-10.2F: </w:t>
      </w:r>
      <w:r w:rsidRPr="00992F9E">
        <w:rPr>
          <w:color w:val="202020"/>
        </w:rPr>
        <w:t>Provide a concluding statement or section that follows from and supports the information or explanation presented (e.g., articulating implications or the significance of the topic).</w:t>
      </w:r>
    </w:p>
    <w:p w:rsidR="00D23D37" w:rsidRPr="00992F9E" w:rsidRDefault="00D23D37" w:rsidP="00D23D37">
      <w:pPr>
        <w:numPr>
          <w:ilvl w:val="1"/>
          <w:numId w:val="18"/>
        </w:numPr>
      </w:pPr>
      <w:r w:rsidRPr="00992F9E">
        <w:rPr>
          <w:color w:val="202020"/>
        </w:rPr>
        <w:t>ELA-Literacy.WHST.11-12.1E: Provide a concluding statement or section that follows from or supports the argument presented.</w:t>
      </w:r>
    </w:p>
    <w:p w:rsidR="00D23D37" w:rsidRPr="00992F9E" w:rsidRDefault="00D23D37" w:rsidP="00D23D37">
      <w:pPr>
        <w:ind w:left="720"/>
      </w:pPr>
    </w:p>
    <w:p w:rsidR="00D23D37" w:rsidRPr="00992F9E" w:rsidRDefault="00D23D37" w:rsidP="00D23D37">
      <w:pPr>
        <w:numPr>
          <w:ilvl w:val="0"/>
          <w:numId w:val="18"/>
        </w:numPr>
      </w:pPr>
      <w:r w:rsidRPr="00992F9E">
        <w:rPr>
          <w:b/>
        </w:rPr>
        <w:lastRenderedPageBreak/>
        <w:t>Vocabulary</w:t>
      </w:r>
      <w:r w:rsidRPr="00992F9E">
        <w:t xml:space="preserve"> and </w:t>
      </w:r>
      <w:r w:rsidRPr="00992F9E">
        <w:rPr>
          <w:b/>
        </w:rPr>
        <w:t>concepts</w:t>
      </w:r>
      <w:r w:rsidRPr="00992F9E">
        <w:t xml:space="preserve"> that are reinforced in this issue:</w:t>
      </w:r>
    </w:p>
    <w:p w:rsidR="00D23D37" w:rsidRPr="00992F9E" w:rsidRDefault="00D23D37" w:rsidP="00D23D37">
      <w:pPr>
        <w:pStyle w:val="ListParagraph"/>
      </w:pPr>
    </w:p>
    <w:p w:rsidR="00D23D37" w:rsidRPr="00992F9E" w:rsidRDefault="00D23D37" w:rsidP="00D23D37">
      <w:pPr>
        <w:numPr>
          <w:ilvl w:val="1"/>
          <w:numId w:val="18"/>
        </w:numPr>
      </w:pPr>
      <w:r w:rsidRPr="00992F9E">
        <w:t>Chemical and physical properties</w:t>
      </w:r>
    </w:p>
    <w:p w:rsidR="00D23D37" w:rsidRPr="00992F9E" w:rsidRDefault="00D23D37" w:rsidP="00D23D37">
      <w:pPr>
        <w:numPr>
          <w:ilvl w:val="1"/>
          <w:numId w:val="18"/>
        </w:numPr>
      </w:pPr>
      <w:r w:rsidRPr="00992F9E">
        <w:t>Chemical reactions</w:t>
      </w:r>
    </w:p>
    <w:p w:rsidR="00D23D37" w:rsidRPr="00992F9E" w:rsidRDefault="00D23D37" w:rsidP="00D23D37">
      <w:pPr>
        <w:numPr>
          <w:ilvl w:val="1"/>
          <w:numId w:val="18"/>
        </w:numPr>
      </w:pPr>
      <w:r w:rsidRPr="00992F9E">
        <w:t>Viscosity</w:t>
      </w:r>
    </w:p>
    <w:p w:rsidR="00D23D37" w:rsidRPr="00992F9E" w:rsidRDefault="00D23D37" w:rsidP="00D23D37">
      <w:pPr>
        <w:numPr>
          <w:ilvl w:val="1"/>
          <w:numId w:val="18"/>
        </w:numPr>
      </w:pPr>
      <w:r w:rsidRPr="00992F9E">
        <w:t>Personal and community health</w:t>
      </w:r>
    </w:p>
    <w:p w:rsidR="00D23D37" w:rsidRPr="00992F9E" w:rsidRDefault="00D23D37" w:rsidP="00D23D37">
      <w:pPr>
        <w:numPr>
          <w:ilvl w:val="1"/>
          <w:numId w:val="18"/>
        </w:numPr>
      </w:pPr>
      <w:r w:rsidRPr="00992F9E">
        <w:t>Oxidation states</w:t>
      </w:r>
    </w:p>
    <w:p w:rsidR="00D23D37" w:rsidRPr="00992F9E" w:rsidRDefault="00D23D37" w:rsidP="00D23D37">
      <w:pPr>
        <w:numPr>
          <w:ilvl w:val="1"/>
          <w:numId w:val="18"/>
        </w:numPr>
      </w:pPr>
      <w:r w:rsidRPr="00992F9E">
        <w:t>Elements</w:t>
      </w:r>
    </w:p>
    <w:p w:rsidR="00D23D37" w:rsidRPr="00992F9E" w:rsidRDefault="00D23D37" w:rsidP="00D23D37">
      <w:pPr>
        <w:numPr>
          <w:ilvl w:val="1"/>
          <w:numId w:val="18"/>
        </w:numPr>
      </w:pPr>
      <w:r w:rsidRPr="00992F9E">
        <w:t>Conservation of matter</w:t>
      </w:r>
    </w:p>
    <w:p w:rsidR="00D23D37" w:rsidRPr="00992F9E" w:rsidRDefault="00D23D37" w:rsidP="00D23D37">
      <w:pPr>
        <w:numPr>
          <w:ilvl w:val="1"/>
          <w:numId w:val="18"/>
        </w:numPr>
      </w:pPr>
      <w:r w:rsidRPr="00992F9E">
        <w:t>Consumer choices</w:t>
      </w:r>
    </w:p>
    <w:p w:rsidR="00D23D37" w:rsidRPr="00992F9E" w:rsidRDefault="00D23D37" w:rsidP="00D23D37">
      <w:pPr>
        <w:numPr>
          <w:ilvl w:val="1"/>
          <w:numId w:val="18"/>
        </w:numPr>
      </w:pPr>
      <w:r w:rsidRPr="00992F9E">
        <w:t>Recycling</w:t>
      </w:r>
    </w:p>
    <w:p w:rsidR="00D23D37" w:rsidRPr="00992F9E" w:rsidRDefault="00D23D37" w:rsidP="00D23D37"/>
    <w:p w:rsidR="00D23D37" w:rsidRPr="00992F9E" w:rsidRDefault="00D23D37" w:rsidP="00D23D37">
      <w:pPr>
        <w:numPr>
          <w:ilvl w:val="0"/>
          <w:numId w:val="18"/>
        </w:numPr>
      </w:pPr>
      <w:r w:rsidRPr="00992F9E">
        <w:t>Most of the articles in this issue provide opportunities for students to consider how understanding chemistry can help them make informed choices as consumers. The articles also connect chemistry and engineering.</w:t>
      </w:r>
    </w:p>
    <w:p w:rsidR="00D23D37" w:rsidRPr="00992F9E" w:rsidRDefault="00D23D37" w:rsidP="00D23D37">
      <w:pPr>
        <w:ind w:left="720"/>
      </w:pPr>
    </w:p>
    <w:p w:rsidR="00D23D37" w:rsidRPr="00992F9E" w:rsidRDefault="00D23D37" w:rsidP="00D23D37">
      <w:pPr>
        <w:numPr>
          <w:ilvl w:val="0"/>
          <w:numId w:val="18"/>
        </w:numPr>
      </w:pPr>
      <w:r w:rsidRPr="00992F9E">
        <w:t xml:space="preserve">Consider asking students to read “Open for Discussion” on page 4 to extend the information in “The Drive for Cleaner Emissions” on pages 5-7. </w:t>
      </w:r>
    </w:p>
    <w:p w:rsidR="00D23D37" w:rsidRPr="00992F9E" w:rsidRDefault="00D23D37" w:rsidP="00D23D37"/>
    <w:p w:rsidR="00D23D37" w:rsidRPr="00992F9E" w:rsidRDefault="00D23D37" w:rsidP="00D23D37">
      <w:pPr>
        <w:numPr>
          <w:ilvl w:val="0"/>
          <w:numId w:val="18"/>
        </w:numPr>
      </w:pPr>
      <w:r w:rsidRPr="00992F9E">
        <w:t>The infographic on page 19 provides more support for the article “Brush Up on Toothpaste!” on pages 14-15.</w:t>
      </w:r>
    </w:p>
    <w:p w:rsidR="00D23D37" w:rsidRPr="00992F9E" w:rsidRDefault="00D23D37" w:rsidP="00D23D37">
      <w:pPr>
        <w:ind w:left="720"/>
      </w:pPr>
    </w:p>
    <w:p w:rsidR="00D23D37" w:rsidRPr="00992F9E" w:rsidRDefault="00D23D37" w:rsidP="00D23D37">
      <w:pPr>
        <w:numPr>
          <w:ilvl w:val="0"/>
          <w:numId w:val="18"/>
        </w:numPr>
      </w:pPr>
      <w:r w:rsidRPr="00992F9E">
        <w:t xml:space="preserve">To help students engage with the text, ask students which article </w:t>
      </w:r>
      <w:r w:rsidRPr="00992F9E">
        <w:rPr>
          <w:b/>
        </w:rPr>
        <w:t>engaged</w:t>
      </w:r>
      <w:r w:rsidRPr="00992F9E">
        <w:t xml:space="preserve"> them most and why, or what </w:t>
      </w:r>
      <w:r w:rsidRPr="00992F9E">
        <w:rPr>
          <w:b/>
        </w:rPr>
        <w:t>questions</w:t>
      </w:r>
      <w:r w:rsidRPr="00992F9E">
        <w:t xml:space="preserve"> they still have about the articles. </w:t>
      </w:r>
    </w:p>
    <w:p w:rsidR="00D23D37" w:rsidRPr="00992F9E" w:rsidRDefault="00D23D37" w:rsidP="00D23D37"/>
    <w:p w:rsidR="00D23D37" w:rsidRPr="00992F9E" w:rsidRDefault="00D23D37" w:rsidP="00D23D37">
      <w:pPr>
        <w:numPr>
          <w:ilvl w:val="0"/>
          <w:numId w:val="18"/>
        </w:numPr>
      </w:pPr>
      <w:r w:rsidRPr="00992F9E">
        <w:t>You might also ask them how information in the articles might affect their choices as consumers. Also ask them if they have different ideas to solve some of the problems discussed in the articles.</w:t>
      </w:r>
    </w:p>
    <w:p w:rsidR="00D23D37" w:rsidRPr="00992F9E" w:rsidRDefault="00D23D37" w:rsidP="00D23D37"/>
    <w:p w:rsidR="00D23D37" w:rsidRPr="00992F9E" w:rsidRDefault="00D23D37" w:rsidP="00D23D37">
      <w:pPr>
        <w:numPr>
          <w:ilvl w:val="0"/>
          <w:numId w:val="18"/>
        </w:numPr>
      </w:pPr>
      <w:r w:rsidRPr="00992F9E">
        <w:t xml:space="preserve">The Background Information in the </w:t>
      </w:r>
      <w:r w:rsidRPr="00992F9E">
        <w:rPr>
          <w:i/>
        </w:rPr>
        <w:t>ChemMatters</w:t>
      </w:r>
      <w:r w:rsidRPr="00992F9E">
        <w:t xml:space="preserve"> Teachers Guide has suggestions for further research and activities.</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2" w:name="_Toc472932986"/>
      <w:r w:rsidR="001E02DE">
        <w:rPr>
          <w:rFonts w:ascii="Arial" w:hAnsi="Arial" w:cs="Arial"/>
        </w:rPr>
        <w:lastRenderedPageBreak/>
        <w:t>The Drive for Cleaner Emissions</w:t>
      </w:r>
      <w:bookmarkEnd w:id="22"/>
    </w:p>
    <w:p w:rsidR="000F3EBE" w:rsidRDefault="000F3EBE" w:rsidP="000F3EBE"/>
    <w:p w:rsidR="00D23D37" w:rsidRPr="00992F9E" w:rsidRDefault="00D23D37" w:rsidP="00D23D37">
      <w:r w:rsidRPr="00D23D37">
        <w:rPr>
          <w:b/>
        </w:rPr>
        <w:t>Directions</w:t>
      </w:r>
      <w:r w:rsidRPr="00992F9E">
        <w:t>: As you read, complete the graphic organizer below to describe the chemistry of reducing car emissions.</w:t>
      </w:r>
    </w:p>
    <w:p w:rsidR="00D23D37" w:rsidRPr="00992F9E" w:rsidRDefault="00D23D37" w:rsidP="00D23D37"/>
    <w:tbl>
      <w:tblPr>
        <w:tblStyle w:val="TableGrid"/>
        <w:tblW w:w="0" w:type="auto"/>
        <w:tblLook w:val="04A0" w:firstRow="1" w:lastRow="0" w:firstColumn="1" w:lastColumn="0" w:noHBand="0" w:noVBand="1"/>
      </w:tblPr>
      <w:tblGrid>
        <w:gridCol w:w="2808"/>
        <w:gridCol w:w="6768"/>
      </w:tblGrid>
      <w:tr w:rsidR="00D23D37" w:rsidRPr="00992F9E" w:rsidTr="00D23D37">
        <w:trPr>
          <w:trHeight w:val="476"/>
        </w:trPr>
        <w:tc>
          <w:tcPr>
            <w:tcW w:w="2808" w:type="dxa"/>
          </w:tcPr>
          <w:p w:rsidR="00D23D37" w:rsidRPr="00992F9E" w:rsidRDefault="00D23D37" w:rsidP="00D23D37"/>
        </w:tc>
        <w:tc>
          <w:tcPr>
            <w:tcW w:w="6768" w:type="dxa"/>
            <w:vAlign w:val="center"/>
          </w:tcPr>
          <w:p w:rsidR="00D23D37" w:rsidRPr="00992F9E" w:rsidRDefault="00D23D37" w:rsidP="00D23D37">
            <w:pPr>
              <w:rPr>
                <w:b/>
              </w:rPr>
            </w:pPr>
            <w:r w:rsidRPr="00992F9E">
              <w:rPr>
                <w:b/>
              </w:rPr>
              <w:t>Chemistry involved</w:t>
            </w:r>
          </w:p>
        </w:tc>
      </w:tr>
      <w:tr w:rsidR="00D23D37" w:rsidRPr="00992F9E" w:rsidTr="00D23D37">
        <w:trPr>
          <w:trHeight w:val="1596"/>
        </w:trPr>
        <w:tc>
          <w:tcPr>
            <w:tcW w:w="2808" w:type="dxa"/>
            <w:vAlign w:val="center"/>
          </w:tcPr>
          <w:p w:rsidR="00D23D37" w:rsidRPr="00992F9E" w:rsidRDefault="00D23D37" w:rsidP="00D23D37">
            <w:pPr>
              <w:rPr>
                <w:b/>
              </w:rPr>
            </w:pPr>
            <w:r w:rsidRPr="00992F9E">
              <w:rPr>
                <w:b/>
              </w:rPr>
              <w:t>Source(s) of nitrogen oxides</w:t>
            </w:r>
          </w:p>
        </w:tc>
        <w:tc>
          <w:tcPr>
            <w:tcW w:w="6768" w:type="dxa"/>
          </w:tcPr>
          <w:p w:rsidR="00D23D37" w:rsidRPr="00992F9E" w:rsidRDefault="00D23D37" w:rsidP="00D23D37"/>
        </w:tc>
      </w:tr>
      <w:tr w:rsidR="00D23D37" w:rsidRPr="00992F9E" w:rsidTr="00D23D37">
        <w:trPr>
          <w:trHeight w:val="1596"/>
        </w:trPr>
        <w:tc>
          <w:tcPr>
            <w:tcW w:w="2808" w:type="dxa"/>
            <w:vAlign w:val="center"/>
          </w:tcPr>
          <w:p w:rsidR="00D23D37" w:rsidRPr="00992F9E" w:rsidRDefault="00D23D37" w:rsidP="00D23D37">
            <w:pPr>
              <w:rPr>
                <w:b/>
              </w:rPr>
            </w:pPr>
            <w:r w:rsidRPr="00992F9E">
              <w:rPr>
                <w:b/>
              </w:rPr>
              <w:t>Exhaust gas recirculation</w:t>
            </w:r>
          </w:p>
        </w:tc>
        <w:tc>
          <w:tcPr>
            <w:tcW w:w="6768" w:type="dxa"/>
          </w:tcPr>
          <w:p w:rsidR="00D23D37" w:rsidRPr="00992F9E" w:rsidRDefault="00D23D37" w:rsidP="00D23D37"/>
        </w:tc>
      </w:tr>
      <w:tr w:rsidR="00D23D37" w:rsidRPr="00992F9E" w:rsidTr="00D23D37">
        <w:trPr>
          <w:trHeight w:val="1596"/>
        </w:trPr>
        <w:tc>
          <w:tcPr>
            <w:tcW w:w="2808" w:type="dxa"/>
            <w:vAlign w:val="center"/>
          </w:tcPr>
          <w:p w:rsidR="00D23D37" w:rsidRPr="00992F9E" w:rsidRDefault="00D23D37" w:rsidP="00D23D37">
            <w:pPr>
              <w:rPr>
                <w:b/>
              </w:rPr>
            </w:pPr>
            <w:r w:rsidRPr="00992F9E">
              <w:rPr>
                <w:b/>
              </w:rPr>
              <w:t>Selective catalytic reduction</w:t>
            </w:r>
          </w:p>
        </w:tc>
        <w:tc>
          <w:tcPr>
            <w:tcW w:w="6768" w:type="dxa"/>
          </w:tcPr>
          <w:p w:rsidR="00D23D37" w:rsidRPr="00992F9E" w:rsidRDefault="00D23D37" w:rsidP="00D23D37"/>
        </w:tc>
      </w:tr>
      <w:tr w:rsidR="00D23D37" w:rsidRPr="00992F9E" w:rsidTr="00D23D37">
        <w:trPr>
          <w:trHeight w:val="1596"/>
        </w:trPr>
        <w:tc>
          <w:tcPr>
            <w:tcW w:w="2808" w:type="dxa"/>
            <w:vAlign w:val="center"/>
          </w:tcPr>
          <w:p w:rsidR="00D23D37" w:rsidRPr="00992F9E" w:rsidRDefault="00D23D37" w:rsidP="00D23D37">
            <w:pPr>
              <w:rPr>
                <w:b/>
              </w:rPr>
            </w:pPr>
            <w:r w:rsidRPr="00992F9E">
              <w:rPr>
                <w:b/>
              </w:rPr>
              <w:t>NO</w:t>
            </w:r>
            <w:r w:rsidRPr="00992F9E">
              <w:rPr>
                <w:b/>
                <w:vertAlign w:val="subscript"/>
              </w:rPr>
              <w:t>x</w:t>
            </w:r>
            <w:r w:rsidRPr="00992F9E">
              <w:rPr>
                <w:b/>
              </w:rPr>
              <w:t xml:space="preserve"> adsorption</w:t>
            </w:r>
          </w:p>
        </w:tc>
        <w:tc>
          <w:tcPr>
            <w:tcW w:w="6768" w:type="dxa"/>
          </w:tcPr>
          <w:p w:rsidR="00D23D37" w:rsidRPr="00992F9E" w:rsidRDefault="00D23D37" w:rsidP="00D23D37"/>
        </w:tc>
      </w:tr>
      <w:tr w:rsidR="00D23D37" w:rsidRPr="00992F9E" w:rsidTr="00D23D37">
        <w:trPr>
          <w:trHeight w:val="2861"/>
        </w:trPr>
        <w:tc>
          <w:tcPr>
            <w:tcW w:w="2808" w:type="dxa"/>
            <w:vAlign w:val="center"/>
          </w:tcPr>
          <w:p w:rsidR="00D23D37" w:rsidRPr="00992F9E" w:rsidRDefault="00D23D37" w:rsidP="00D23D37">
            <w:pPr>
              <w:rPr>
                <w:b/>
              </w:rPr>
            </w:pPr>
            <w:r w:rsidRPr="00992F9E">
              <w:rPr>
                <w:b/>
              </w:rPr>
              <w:t>Future developments</w:t>
            </w:r>
          </w:p>
        </w:tc>
        <w:tc>
          <w:tcPr>
            <w:tcW w:w="6768" w:type="dxa"/>
          </w:tcPr>
          <w:p w:rsidR="00D23D37" w:rsidRPr="00992F9E" w:rsidRDefault="00D23D37" w:rsidP="00D23D37">
            <w:r w:rsidRPr="00992F9E">
              <w:t>1.</w:t>
            </w:r>
          </w:p>
          <w:p w:rsidR="00D23D37" w:rsidRPr="00992F9E" w:rsidRDefault="00D23D37" w:rsidP="00D23D37"/>
          <w:p w:rsidR="00D23D37" w:rsidRPr="00992F9E" w:rsidRDefault="00D23D37" w:rsidP="00D23D37"/>
          <w:p w:rsidR="00D23D37" w:rsidRPr="00992F9E" w:rsidRDefault="00D23D37" w:rsidP="00D23D37">
            <w:r w:rsidRPr="00992F9E">
              <w:t>2.</w:t>
            </w:r>
          </w:p>
          <w:p w:rsidR="00D23D37" w:rsidRPr="00992F9E" w:rsidRDefault="00D23D37" w:rsidP="00D23D37"/>
          <w:p w:rsidR="00D23D37" w:rsidRPr="00992F9E" w:rsidRDefault="00D23D37" w:rsidP="00D23D37"/>
          <w:p w:rsidR="00D23D37" w:rsidRPr="00992F9E" w:rsidRDefault="00D23D37" w:rsidP="00D23D37">
            <w:r w:rsidRPr="00992F9E">
              <w:t>3.</w:t>
            </w:r>
          </w:p>
        </w:tc>
      </w:tr>
    </w:tbl>
    <w:p w:rsidR="00D23D37" w:rsidRPr="00992F9E" w:rsidRDefault="00D23D37" w:rsidP="00D23D37"/>
    <w:p w:rsidR="00D23D37" w:rsidRPr="00992F9E" w:rsidRDefault="00D23D37" w:rsidP="00D23D37">
      <w:r w:rsidRPr="00D23D37">
        <w:rPr>
          <w:b/>
        </w:rPr>
        <w:t>Summary:</w:t>
      </w:r>
      <w:r w:rsidRPr="00992F9E">
        <w:t xml:space="preserve"> On </w:t>
      </w:r>
      <w:r w:rsidR="00822996">
        <w:t>the bottom or back of this page</w:t>
      </w:r>
      <w:r w:rsidRPr="00992F9E">
        <w:t>, write a short email (about 3 sentences) to a friend who wants to know more about how engineers are working to make car emissions cleaner.</w:t>
      </w:r>
    </w:p>
    <w:p w:rsidR="000F3EBE" w:rsidRPr="000F3EBE" w:rsidRDefault="000F3EBE" w:rsidP="002B393E">
      <w:pPr>
        <w:numPr>
          <w:ilvl w:val="0"/>
          <w:numId w:val="1"/>
        </w:numPr>
        <w:rPr>
          <w:b/>
        </w:rPr>
      </w:pPr>
      <w:r>
        <w:br w:type="page"/>
      </w:r>
    </w:p>
    <w:p w:rsidR="000F3EBE" w:rsidRPr="00E875D7" w:rsidRDefault="001E02DE" w:rsidP="00E875D7">
      <w:pPr>
        <w:pStyle w:val="Heading2"/>
        <w:rPr>
          <w:rFonts w:ascii="Arial" w:hAnsi="Arial" w:cs="Arial"/>
        </w:rPr>
      </w:pPr>
      <w:bookmarkStart w:id="23" w:name="_Toc472932987"/>
      <w:r>
        <w:rPr>
          <w:rFonts w:ascii="Arial" w:hAnsi="Arial" w:cs="Arial"/>
        </w:rPr>
        <w:lastRenderedPageBreak/>
        <w:t>No-Hit Wonder! D3O</w:t>
      </w:r>
      <w:r w:rsidRPr="001E02DE">
        <w:rPr>
          <w:rFonts w:ascii="Arial" w:hAnsi="Arial" w:cs="Arial"/>
          <w:vertAlign w:val="superscript"/>
        </w:rPr>
        <w:t>®</w:t>
      </w:r>
      <w:bookmarkEnd w:id="23"/>
    </w:p>
    <w:p w:rsidR="000F3EBE" w:rsidRDefault="000F3EBE" w:rsidP="000F3EBE"/>
    <w:p w:rsidR="005736EC" w:rsidRPr="00992F9E" w:rsidRDefault="005736EC" w:rsidP="005736EC">
      <w:r w:rsidRPr="00992F9E">
        <w:rPr>
          <w:b/>
        </w:rPr>
        <w:t>Directions</w:t>
      </w:r>
      <w:r w:rsidRPr="00992F9E">
        <w:t>: As you read the article, complete the graphic organizer below to describe fluids, including D3O.</w:t>
      </w:r>
      <w:r w:rsidRPr="00EC3BC2">
        <w:rPr>
          <w:vertAlign w:val="superscript"/>
        </w:rPr>
        <w:t>®</w:t>
      </w:r>
      <w:r w:rsidRPr="00EC3BC2">
        <w:t xml:space="preserve"> </w:t>
      </w:r>
    </w:p>
    <w:p w:rsidR="005736EC" w:rsidRPr="00992F9E" w:rsidRDefault="005736EC" w:rsidP="005736EC"/>
    <w:tbl>
      <w:tblPr>
        <w:tblStyle w:val="TableGrid"/>
        <w:tblW w:w="0" w:type="auto"/>
        <w:tblLook w:val="04A0" w:firstRow="1" w:lastRow="0" w:firstColumn="1" w:lastColumn="0" w:noHBand="0" w:noVBand="1"/>
      </w:tblPr>
      <w:tblGrid>
        <w:gridCol w:w="2178"/>
        <w:gridCol w:w="4206"/>
        <w:gridCol w:w="3192"/>
      </w:tblGrid>
      <w:tr w:rsidR="005736EC" w:rsidRPr="00992F9E" w:rsidTr="00C151F5">
        <w:trPr>
          <w:trHeight w:val="305"/>
        </w:trPr>
        <w:tc>
          <w:tcPr>
            <w:tcW w:w="2178" w:type="dxa"/>
            <w:shd w:val="clear" w:color="auto" w:fill="F2F2F2" w:themeFill="background1" w:themeFillShade="F2"/>
            <w:vAlign w:val="center"/>
          </w:tcPr>
          <w:p w:rsidR="005736EC" w:rsidRPr="00992F9E" w:rsidRDefault="005736EC" w:rsidP="00C151F5">
            <w:pPr>
              <w:jc w:val="center"/>
              <w:rPr>
                <w:b/>
              </w:rPr>
            </w:pPr>
            <w:r w:rsidRPr="00992F9E">
              <w:rPr>
                <w:b/>
              </w:rPr>
              <w:t>Fluid</w:t>
            </w:r>
          </w:p>
        </w:tc>
        <w:tc>
          <w:tcPr>
            <w:tcW w:w="4206" w:type="dxa"/>
            <w:shd w:val="clear" w:color="auto" w:fill="F2F2F2" w:themeFill="background1" w:themeFillShade="F2"/>
            <w:vAlign w:val="center"/>
          </w:tcPr>
          <w:p w:rsidR="005736EC" w:rsidRPr="00992F9E" w:rsidRDefault="005736EC" w:rsidP="00C151F5">
            <w:pPr>
              <w:jc w:val="center"/>
              <w:rPr>
                <w:b/>
              </w:rPr>
            </w:pPr>
            <w:r w:rsidRPr="00992F9E">
              <w:rPr>
                <w:b/>
              </w:rPr>
              <w:t>Examples with Properties</w:t>
            </w:r>
          </w:p>
        </w:tc>
        <w:tc>
          <w:tcPr>
            <w:tcW w:w="3192" w:type="dxa"/>
            <w:shd w:val="clear" w:color="auto" w:fill="F2F2F2" w:themeFill="background1" w:themeFillShade="F2"/>
            <w:vAlign w:val="center"/>
          </w:tcPr>
          <w:p w:rsidR="005736EC" w:rsidRPr="00992F9E" w:rsidRDefault="005736EC" w:rsidP="00C151F5">
            <w:pPr>
              <w:jc w:val="center"/>
              <w:rPr>
                <w:b/>
              </w:rPr>
            </w:pPr>
            <w:r w:rsidRPr="00992F9E">
              <w:rPr>
                <w:b/>
              </w:rPr>
              <w:t>Uses</w:t>
            </w:r>
          </w:p>
        </w:tc>
      </w:tr>
      <w:tr w:rsidR="005736EC" w:rsidRPr="00992F9E" w:rsidTr="00C151F5">
        <w:trPr>
          <w:trHeight w:val="2294"/>
        </w:trPr>
        <w:tc>
          <w:tcPr>
            <w:tcW w:w="2178" w:type="dxa"/>
            <w:vAlign w:val="center"/>
          </w:tcPr>
          <w:p w:rsidR="005736EC" w:rsidRPr="00992F9E" w:rsidRDefault="005736EC" w:rsidP="00C151F5">
            <w:pPr>
              <w:rPr>
                <w:b/>
              </w:rPr>
            </w:pPr>
            <w:r w:rsidRPr="00992F9E">
              <w:rPr>
                <w:b/>
              </w:rPr>
              <w:t>Newtonian fluid</w:t>
            </w:r>
          </w:p>
        </w:tc>
        <w:tc>
          <w:tcPr>
            <w:tcW w:w="4206" w:type="dxa"/>
          </w:tcPr>
          <w:p w:rsidR="005736EC" w:rsidRPr="00992F9E" w:rsidRDefault="005736EC" w:rsidP="00C151F5">
            <w:pPr>
              <w:rPr>
                <w:b/>
              </w:rPr>
            </w:pPr>
          </w:p>
        </w:tc>
        <w:tc>
          <w:tcPr>
            <w:tcW w:w="3192" w:type="dxa"/>
          </w:tcPr>
          <w:p w:rsidR="005736EC" w:rsidRPr="00992F9E" w:rsidRDefault="005736EC" w:rsidP="00C151F5">
            <w:pPr>
              <w:rPr>
                <w:b/>
              </w:rPr>
            </w:pPr>
          </w:p>
        </w:tc>
      </w:tr>
      <w:tr w:rsidR="005736EC" w:rsidRPr="00992F9E" w:rsidTr="00C151F5">
        <w:trPr>
          <w:trHeight w:val="2294"/>
        </w:trPr>
        <w:tc>
          <w:tcPr>
            <w:tcW w:w="2178" w:type="dxa"/>
            <w:vAlign w:val="center"/>
          </w:tcPr>
          <w:p w:rsidR="005736EC" w:rsidRPr="00992F9E" w:rsidRDefault="005736EC" w:rsidP="00C151F5">
            <w:pPr>
              <w:rPr>
                <w:b/>
              </w:rPr>
            </w:pPr>
            <w:r w:rsidRPr="00992F9E">
              <w:rPr>
                <w:b/>
              </w:rPr>
              <w:t>Shear-thinning fluid</w:t>
            </w:r>
          </w:p>
        </w:tc>
        <w:tc>
          <w:tcPr>
            <w:tcW w:w="4206" w:type="dxa"/>
          </w:tcPr>
          <w:p w:rsidR="005736EC" w:rsidRPr="00992F9E" w:rsidRDefault="005736EC" w:rsidP="00C151F5">
            <w:pPr>
              <w:rPr>
                <w:b/>
              </w:rPr>
            </w:pPr>
          </w:p>
        </w:tc>
        <w:tc>
          <w:tcPr>
            <w:tcW w:w="3192" w:type="dxa"/>
          </w:tcPr>
          <w:p w:rsidR="005736EC" w:rsidRPr="00992F9E" w:rsidRDefault="005736EC" w:rsidP="00C151F5">
            <w:pPr>
              <w:rPr>
                <w:b/>
              </w:rPr>
            </w:pPr>
          </w:p>
        </w:tc>
      </w:tr>
      <w:tr w:rsidR="005736EC" w:rsidRPr="00992F9E" w:rsidTr="00C151F5">
        <w:trPr>
          <w:trHeight w:val="2294"/>
        </w:trPr>
        <w:tc>
          <w:tcPr>
            <w:tcW w:w="2178" w:type="dxa"/>
            <w:vAlign w:val="center"/>
          </w:tcPr>
          <w:p w:rsidR="005736EC" w:rsidRPr="00992F9E" w:rsidRDefault="005736EC" w:rsidP="00C151F5">
            <w:pPr>
              <w:rPr>
                <w:b/>
              </w:rPr>
            </w:pPr>
            <w:r w:rsidRPr="00992F9E">
              <w:rPr>
                <w:b/>
              </w:rPr>
              <w:t>Shear-thickening fluid</w:t>
            </w:r>
          </w:p>
        </w:tc>
        <w:tc>
          <w:tcPr>
            <w:tcW w:w="4206" w:type="dxa"/>
          </w:tcPr>
          <w:p w:rsidR="005736EC" w:rsidRPr="00992F9E" w:rsidRDefault="005736EC" w:rsidP="00C151F5">
            <w:pPr>
              <w:rPr>
                <w:b/>
              </w:rPr>
            </w:pPr>
          </w:p>
        </w:tc>
        <w:tc>
          <w:tcPr>
            <w:tcW w:w="3192" w:type="dxa"/>
          </w:tcPr>
          <w:p w:rsidR="005736EC" w:rsidRPr="00992F9E" w:rsidRDefault="005736EC" w:rsidP="00C151F5">
            <w:pPr>
              <w:rPr>
                <w:b/>
              </w:rPr>
            </w:pPr>
          </w:p>
        </w:tc>
      </w:tr>
      <w:tr w:rsidR="005736EC" w:rsidRPr="00992F9E" w:rsidTr="00C151F5">
        <w:trPr>
          <w:trHeight w:val="2681"/>
        </w:trPr>
        <w:tc>
          <w:tcPr>
            <w:tcW w:w="2178" w:type="dxa"/>
            <w:vAlign w:val="center"/>
          </w:tcPr>
          <w:p w:rsidR="005736EC" w:rsidRPr="00992F9E" w:rsidRDefault="005736EC" w:rsidP="00C151F5">
            <w:pPr>
              <w:rPr>
                <w:b/>
              </w:rPr>
            </w:pPr>
            <w:r w:rsidRPr="00992F9E">
              <w:rPr>
                <w:b/>
              </w:rPr>
              <w:t>D3O</w:t>
            </w:r>
            <w:r w:rsidRPr="00EC3BC2">
              <w:rPr>
                <w:b/>
                <w:vertAlign w:val="superscript"/>
              </w:rPr>
              <w:t>®</w:t>
            </w:r>
          </w:p>
        </w:tc>
        <w:tc>
          <w:tcPr>
            <w:tcW w:w="4206" w:type="dxa"/>
          </w:tcPr>
          <w:p w:rsidR="005736EC" w:rsidRPr="00992F9E" w:rsidRDefault="005736EC" w:rsidP="00C151F5">
            <w:pPr>
              <w:rPr>
                <w:b/>
              </w:rPr>
            </w:pPr>
            <w:r w:rsidRPr="00992F9E">
              <w:rPr>
                <w:b/>
              </w:rPr>
              <w:t>Shear-thinning or Shear-thickening?</w:t>
            </w:r>
          </w:p>
        </w:tc>
        <w:tc>
          <w:tcPr>
            <w:tcW w:w="3192" w:type="dxa"/>
          </w:tcPr>
          <w:p w:rsidR="005736EC" w:rsidRPr="00992F9E" w:rsidRDefault="005736EC" w:rsidP="00C151F5">
            <w:pPr>
              <w:rPr>
                <w:b/>
              </w:rPr>
            </w:pPr>
          </w:p>
        </w:tc>
      </w:tr>
    </w:tbl>
    <w:p w:rsidR="005736EC" w:rsidRPr="00992F9E" w:rsidRDefault="005736EC" w:rsidP="005736EC"/>
    <w:p w:rsidR="005736EC" w:rsidRPr="00992F9E" w:rsidRDefault="005736EC" w:rsidP="005736EC"/>
    <w:p w:rsidR="005736EC" w:rsidRPr="00992F9E" w:rsidRDefault="005736EC" w:rsidP="005736EC">
      <w:pPr>
        <w:tabs>
          <w:tab w:val="left" w:pos="1905"/>
        </w:tabs>
        <w:spacing w:after="200" w:line="276" w:lineRule="auto"/>
      </w:pPr>
      <w:r w:rsidRPr="00992F9E">
        <w:rPr>
          <w:b/>
        </w:rPr>
        <w:t>Summary</w:t>
      </w:r>
      <w:r w:rsidR="00822996">
        <w:t>: On the back of this page</w:t>
      </w:r>
      <w:r w:rsidRPr="00992F9E">
        <w:t>, write a short summary describing 3 new things you learned about D3O.</w:t>
      </w:r>
      <w:r w:rsidRPr="00EC3BC2">
        <w:rPr>
          <w:vertAlign w:val="superscript"/>
        </w:rPr>
        <w:t>®</w:t>
      </w:r>
      <w:r w:rsidRPr="00992F9E">
        <w:t xml:space="preserve"> </w:t>
      </w:r>
    </w:p>
    <w:p w:rsidR="000F3EBE" w:rsidRPr="00E875D7" w:rsidRDefault="001E02DE" w:rsidP="00E875D7">
      <w:pPr>
        <w:pStyle w:val="Heading2"/>
        <w:rPr>
          <w:rFonts w:ascii="Arial" w:hAnsi="Arial" w:cs="Arial"/>
        </w:rPr>
      </w:pPr>
      <w:bookmarkStart w:id="24" w:name="_Toc472932988"/>
      <w:r>
        <w:rPr>
          <w:rFonts w:ascii="Arial" w:hAnsi="Arial" w:cs="Arial"/>
        </w:rPr>
        <w:lastRenderedPageBreak/>
        <w:t>Iron in the Diet: Power on Your Plate?</w:t>
      </w:r>
      <w:bookmarkEnd w:id="24"/>
    </w:p>
    <w:p w:rsidR="000F3EBE" w:rsidRDefault="000F3EBE" w:rsidP="000F3EBE"/>
    <w:p w:rsidR="005736EC" w:rsidRPr="00992F9E" w:rsidRDefault="005736EC" w:rsidP="005736EC">
      <w:r w:rsidRPr="00992F9E">
        <w:rPr>
          <w:b/>
        </w:rPr>
        <w:t>Directions:</w:t>
      </w:r>
      <w:r w:rsidRPr="00992F9E">
        <w:t xml:space="preserve"> As you read the article, complete the graphic organizer below to describe the importance of iron in your diet.</w:t>
      </w:r>
    </w:p>
    <w:p w:rsidR="005736EC" w:rsidRPr="00992F9E" w:rsidRDefault="005736EC" w:rsidP="005736EC"/>
    <w:tbl>
      <w:tblPr>
        <w:tblStyle w:val="TableGrid"/>
        <w:tblW w:w="0" w:type="auto"/>
        <w:tblLook w:val="04A0" w:firstRow="1" w:lastRow="0" w:firstColumn="1" w:lastColumn="0" w:noHBand="0" w:noVBand="1"/>
      </w:tblPr>
      <w:tblGrid>
        <w:gridCol w:w="2088"/>
        <w:gridCol w:w="7488"/>
      </w:tblGrid>
      <w:tr w:rsidR="005736EC" w:rsidRPr="00992F9E" w:rsidTr="00C151F5">
        <w:trPr>
          <w:trHeight w:val="323"/>
        </w:trPr>
        <w:tc>
          <w:tcPr>
            <w:tcW w:w="2088" w:type="dxa"/>
          </w:tcPr>
          <w:p w:rsidR="005736EC" w:rsidRPr="00992F9E" w:rsidRDefault="005736EC" w:rsidP="00C151F5"/>
        </w:tc>
        <w:tc>
          <w:tcPr>
            <w:tcW w:w="7488" w:type="dxa"/>
            <w:vAlign w:val="center"/>
          </w:tcPr>
          <w:p w:rsidR="005736EC" w:rsidRPr="00992F9E" w:rsidRDefault="005736EC" w:rsidP="00C151F5">
            <w:pPr>
              <w:jc w:val="center"/>
              <w:rPr>
                <w:b/>
              </w:rPr>
            </w:pPr>
            <w:r w:rsidRPr="00992F9E">
              <w:rPr>
                <w:b/>
              </w:rPr>
              <w:t>Importance and chemistry involved</w:t>
            </w:r>
          </w:p>
        </w:tc>
      </w:tr>
      <w:tr w:rsidR="005736EC" w:rsidRPr="00992F9E" w:rsidTr="00C151F5">
        <w:trPr>
          <w:trHeight w:val="1877"/>
        </w:trPr>
        <w:tc>
          <w:tcPr>
            <w:tcW w:w="2088" w:type="dxa"/>
            <w:vAlign w:val="center"/>
          </w:tcPr>
          <w:p w:rsidR="005736EC" w:rsidRPr="00992F9E" w:rsidRDefault="005736EC" w:rsidP="00C151F5">
            <w:pPr>
              <w:rPr>
                <w:b/>
              </w:rPr>
            </w:pPr>
            <w:r w:rsidRPr="00992F9E">
              <w:rPr>
                <w:b/>
              </w:rPr>
              <w:t>Iron deficiency</w:t>
            </w:r>
          </w:p>
        </w:tc>
        <w:tc>
          <w:tcPr>
            <w:tcW w:w="7488" w:type="dxa"/>
          </w:tcPr>
          <w:p w:rsidR="005736EC" w:rsidRPr="00992F9E" w:rsidRDefault="005736EC" w:rsidP="00C151F5"/>
        </w:tc>
      </w:tr>
      <w:tr w:rsidR="005736EC" w:rsidRPr="00992F9E" w:rsidTr="00C151F5">
        <w:trPr>
          <w:trHeight w:val="1877"/>
        </w:trPr>
        <w:tc>
          <w:tcPr>
            <w:tcW w:w="2088" w:type="dxa"/>
            <w:vAlign w:val="center"/>
          </w:tcPr>
          <w:p w:rsidR="005736EC" w:rsidRPr="00992F9E" w:rsidRDefault="005736EC" w:rsidP="00C151F5">
            <w:pPr>
              <w:rPr>
                <w:b/>
              </w:rPr>
            </w:pPr>
            <w:r w:rsidRPr="00992F9E">
              <w:rPr>
                <w:b/>
              </w:rPr>
              <w:t>Sources of iron</w:t>
            </w:r>
          </w:p>
        </w:tc>
        <w:tc>
          <w:tcPr>
            <w:tcW w:w="7488" w:type="dxa"/>
          </w:tcPr>
          <w:p w:rsidR="005736EC" w:rsidRPr="00992F9E" w:rsidRDefault="005736EC" w:rsidP="00C151F5"/>
        </w:tc>
      </w:tr>
      <w:tr w:rsidR="005736EC" w:rsidRPr="00992F9E" w:rsidTr="00C151F5">
        <w:trPr>
          <w:trHeight w:val="1877"/>
        </w:trPr>
        <w:tc>
          <w:tcPr>
            <w:tcW w:w="2088" w:type="dxa"/>
            <w:vAlign w:val="center"/>
          </w:tcPr>
          <w:p w:rsidR="005736EC" w:rsidRPr="00992F9E" w:rsidRDefault="005736EC" w:rsidP="00C151F5">
            <w:pPr>
              <w:rPr>
                <w:b/>
              </w:rPr>
            </w:pPr>
            <w:r w:rsidRPr="00992F9E">
              <w:rPr>
                <w:b/>
              </w:rPr>
              <w:t>Heme iron</w:t>
            </w:r>
          </w:p>
        </w:tc>
        <w:tc>
          <w:tcPr>
            <w:tcW w:w="7488" w:type="dxa"/>
          </w:tcPr>
          <w:p w:rsidR="005736EC" w:rsidRPr="00992F9E" w:rsidRDefault="005736EC" w:rsidP="00C151F5"/>
        </w:tc>
      </w:tr>
      <w:tr w:rsidR="005736EC" w:rsidRPr="00992F9E" w:rsidTr="00C151F5">
        <w:trPr>
          <w:trHeight w:val="1877"/>
        </w:trPr>
        <w:tc>
          <w:tcPr>
            <w:tcW w:w="2088" w:type="dxa"/>
            <w:vAlign w:val="center"/>
          </w:tcPr>
          <w:p w:rsidR="005736EC" w:rsidRPr="00992F9E" w:rsidRDefault="005736EC" w:rsidP="00C151F5">
            <w:pPr>
              <w:rPr>
                <w:b/>
              </w:rPr>
            </w:pPr>
            <w:r w:rsidRPr="00992F9E">
              <w:rPr>
                <w:b/>
              </w:rPr>
              <w:t>Non-heme iron</w:t>
            </w:r>
          </w:p>
        </w:tc>
        <w:tc>
          <w:tcPr>
            <w:tcW w:w="7488" w:type="dxa"/>
          </w:tcPr>
          <w:p w:rsidR="005736EC" w:rsidRPr="00992F9E" w:rsidRDefault="005736EC" w:rsidP="00C151F5"/>
        </w:tc>
      </w:tr>
      <w:tr w:rsidR="005736EC" w:rsidRPr="00992F9E" w:rsidTr="00C151F5">
        <w:trPr>
          <w:trHeight w:val="1877"/>
        </w:trPr>
        <w:tc>
          <w:tcPr>
            <w:tcW w:w="2088" w:type="dxa"/>
            <w:vAlign w:val="center"/>
          </w:tcPr>
          <w:p w:rsidR="005736EC" w:rsidRPr="00992F9E" w:rsidRDefault="005736EC" w:rsidP="00C151F5">
            <w:pPr>
              <w:rPr>
                <w:b/>
              </w:rPr>
            </w:pPr>
            <w:r w:rsidRPr="00992F9E">
              <w:rPr>
                <w:b/>
              </w:rPr>
              <w:t>Bioavailability</w:t>
            </w:r>
          </w:p>
        </w:tc>
        <w:tc>
          <w:tcPr>
            <w:tcW w:w="7488" w:type="dxa"/>
          </w:tcPr>
          <w:p w:rsidR="005736EC" w:rsidRPr="00992F9E" w:rsidRDefault="005736EC" w:rsidP="00C151F5"/>
        </w:tc>
      </w:tr>
    </w:tbl>
    <w:p w:rsidR="005736EC" w:rsidRPr="00992F9E" w:rsidRDefault="005736EC" w:rsidP="005736EC"/>
    <w:p w:rsidR="005736EC" w:rsidRPr="00992F9E" w:rsidRDefault="005736EC" w:rsidP="005736EC">
      <w:r w:rsidRPr="00992F9E">
        <w:rPr>
          <w:b/>
        </w:rPr>
        <w:t>Summary:</w:t>
      </w:r>
      <w:r w:rsidR="00822996">
        <w:t xml:space="preserve"> On the back of this page</w:t>
      </w:r>
      <w:r w:rsidRPr="00992F9E">
        <w:t>, write a few sentences describing what you learned about the importance of iron in your diet, including if you want to make any changes in your diet based on information in the article.</w:t>
      </w:r>
    </w:p>
    <w:p w:rsidR="000F3EBE" w:rsidRPr="005736EC" w:rsidRDefault="000F3EBE" w:rsidP="005736EC">
      <w:pPr>
        <w:pStyle w:val="Heading2"/>
        <w:rPr>
          <w:rFonts w:ascii="Arial" w:hAnsi="Arial" w:cs="Arial"/>
        </w:rPr>
      </w:pPr>
      <w:r>
        <w:br w:type="page"/>
      </w:r>
      <w:bookmarkStart w:id="25" w:name="_Toc472932989"/>
      <w:r w:rsidR="001E02DE" w:rsidRPr="005736EC">
        <w:rPr>
          <w:rFonts w:ascii="Arial" w:hAnsi="Arial" w:cs="Arial"/>
        </w:rPr>
        <w:lastRenderedPageBreak/>
        <w:t>Brush Up on Toothpaste!</w:t>
      </w:r>
      <w:bookmarkEnd w:id="25"/>
    </w:p>
    <w:p w:rsidR="000F3EBE" w:rsidRDefault="000F3EBE" w:rsidP="000F3EBE"/>
    <w:p w:rsidR="005736EC" w:rsidRPr="00992F9E" w:rsidRDefault="005736EC" w:rsidP="005736EC">
      <w:r w:rsidRPr="00992F9E">
        <w:rPr>
          <w:b/>
        </w:rPr>
        <w:t>Directions:</w:t>
      </w:r>
      <w:r w:rsidRPr="00992F9E">
        <w:t xml:space="preserve"> As you read the article, complete the graphic organizer below to describe why we need to brush our teeth.</w:t>
      </w:r>
    </w:p>
    <w:p w:rsidR="005736EC" w:rsidRPr="00992F9E" w:rsidRDefault="005736EC" w:rsidP="005736EC"/>
    <w:tbl>
      <w:tblPr>
        <w:tblStyle w:val="TableGrid"/>
        <w:tblW w:w="0" w:type="auto"/>
        <w:tblLook w:val="04A0" w:firstRow="1" w:lastRow="0" w:firstColumn="1" w:lastColumn="0" w:noHBand="0" w:noVBand="1"/>
      </w:tblPr>
      <w:tblGrid>
        <w:gridCol w:w="2466"/>
        <w:gridCol w:w="3276"/>
        <w:gridCol w:w="3276"/>
      </w:tblGrid>
      <w:tr w:rsidR="005736EC" w:rsidRPr="00992F9E" w:rsidTr="00C151F5">
        <w:trPr>
          <w:trHeight w:val="144"/>
        </w:trPr>
        <w:tc>
          <w:tcPr>
            <w:tcW w:w="2466" w:type="dxa"/>
            <w:shd w:val="clear" w:color="auto" w:fill="EDEDED" w:themeFill="accent3" w:themeFillTint="33"/>
            <w:vAlign w:val="center"/>
          </w:tcPr>
          <w:p w:rsidR="005736EC" w:rsidRPr="00992F9E" w:rsidRDefault="005736EC" w:rsidP="00C151F5">
            <w:pPr>
              <w:spacing w:after="200" w:line="276" w:lineRule="auto"/>
              <w:jc w:val="center"/>
              <w:rPr>
                <w:b/>
              </w:rPr>
            </w:pPr>
          </w:p>
        </w:tc>
        <w:tc>
          <w:tcPr>
            <w:tcW w:w="3276" w:type="dxa"/>
            <w:shd w:val="clear" w:color="auto" w:fill="EDEDED" w:themeFill="accent3" w:themeFillTint="33"/>
            <w:vAlign w:val="center"/>
          </w:tcPr>
          <w:p w:rsidR="005736EC" w:rsidRPr="00992F9E" w:rsidRDefault="005736EC" w:rsidP="00C151F5">
            <w:pPr>
              <w:spacing w:after="200" w:line="276" w:lineRule="auto"/>
              <w:jc w:val="center"/>
              <w:rPr>
                <w:b/>
              </w:rPr>
            </w:pPr>
            <w:r w:rsidRPr="00992F9E">
              <w:rPr>
                <w:b/>
              </w:rPr>
              <w:t>Why important</w:t>
            </w:r>
          </w:p>
        </w:tc>
        <w:tc>
          <w:tcPr>
            <w:tcW w:w="3276" w:type="dxa"/>
            <w:shd w:val="clear" w:color="auto" w:fill="EDEDED" w:themeFill="accent3" w:themeFillTint="33"/>
            <w:vAlign w:val="center"/>
          </w:tcPr>
          <w:p w:rsidR="005736EC" w:rsidRPr="00992F9E" w:rsidRDefault="005736EC" w:rsidP="00C151F5">
            <w:pPr>
              <w:spacing w:after="200" w:line="276" w:lineRule="auto"/>
              <w:jc w:val="center"/>
              <w:rPr>
                <w:b/>
              </w:rPr>
            </w:pPr>
            <w:r w:rsidRPr="00992F9E">
              <w:rPr>
                <w:b/>
              </w:rPr>
              <w:t>Chemicals involved</w:t>
            </w:r>
          </w:p>
        </w:tc>
      </w:tr>
      <w:tr w:rsidR="005736EC" w:rsidRPr="00992F9E" w:rsidTr="00C151F5">
        <w:trPr>
          <w:trHeight w:val="2361"/>
        </w:trPr>
        <w:tc>
          <w:tcPr>
            <w:tcW w:w="2466" w:type="dxa"/>
            <w:vAlign w:val="center"/>
          </w:tcPr>
          <w:p w:rsidR="005736EC" w:rsidRPr="00992F9E" w:rsidRDefault="005736EC" w:rsidP="00C151F5">
            <w:pPr>
              <w:spacing w:after="200" w:line="276" w:lineRule="auto"/>
              <w:rPr>
                <w:b/>
              </w:rPr>
            </w:pPr>
            <w:r w:rsidRPr="00992F9E">
              <w:rPr>
                <w:b/>
              </w:rPr>
              <w:t>Effect of Bacteria on Teeth</w:t>
            </w:r>
          </w:p>
        </w:tc>
        <w:tc>
          <w:tcPr>
            <w:tcW w:w="3276" w:type="dxa"/>
          </w:tcPr>
          <w:p w:rsidR="005736EC" w:rsidRPr="00992F9E" w:rsidRDefault="005736EC" w:rsidP="00C151F5">
            <w:pPr>
              <w:spacing w:after="200" w:line="276" w:lineRule="auto"/>
              <w:rPr>
                <w:b/>
              </w:rPr>
            </w:pPr>
          </w:p>
        </w:tc>
        <w:tc>
          <w:tcPr>
            <w:tcW w:w="3276" w:type="dxa"/>
          </w:tcPr>
          <w:p w:rsidR="005736EC" w:rsidRPr="00992F9E" w:rsidRDefault="005736EC" w:rsidP="00C151F5">
            <w:pPr>
              <w:spacing w:after="200" w:line="276" w:lineRule="auto"/>
              <w:rPr>
                <w:b/>
              </w:rPr>
            </w:pPr>
          </w:p>
        </w:tc>
      </w:tr>
      <w:tr w:rsidR="005736EC" w:rsidRPr="00992F9E" w:rsidTr="00C151F5">
        <w:trPr>
          <w:trHeight w:val="2361"/>
        </w:trPr>
        <w:tc>
          <w:tcPr>
            <w:tcW w:w="2466" w:type="dxa"/>
            <w:vAlign w:val="center"/>
          </w:tcPr>
          <w:p w:rsidR="005736EC" w:rsidRPr="00992F9E" w:rsidRDefault="005736EC" w:rsidP="00C151F5">
            <w:pPr>
              <w:spacing w:after="200" w:line="276" w:lineRule="auto"/>
              <w:rPr>
                <w:b/>
              </w:rPr>
            </w:pPr>
            <w:r w:rsidRPr="00992F9E">
              <w:rPr>
                <w:b/>
              </w:rPr>
              <w:t>Abrasives in toothpaste</w:t>
            </w:r>
          </w:p>
        </w:tc>
        <w:tc>
          <w:tcPr>
            <w:tcW w:w="3276" w:type="dxa"/>
          </w:tcPr>
          <w:p w:rsidR="005736EC" w:rsidRPr="00992F9E" w:rsidRDefault="005736EC" w:rsidP="00C151F5">
            <w:pPr>
              <w:spacing w:after="200" w:line="276" w:lineRule="auto"/>
              <w:rPr>
                <w:b/>
              </w:rPr>
            </w:pPr>
          </w:p>
        </w:tc>
        <w:tc>
          <w:tcPr>
            <w:tcW w:w="3276" w:type="dxa"/>
          </w:tcPr>
          <w:p w:rsidR="005736EC" w:rsidRPr="00992F9E" w:rsidRDefault="005736EC" w:rsidP="00C151F5">
            <w:pPr>
              <w:spacing w:after="200" w:line="276" w:lineRule="auto"/>
              <w:rPr>
                <w:b/>
              </w:rPr>
            </w:pPr>
          </w:p>
        </w:tc>
      </w:tr>
      <w:tr w:rsidR="005736EC" w:rsidRPr="00992F9E" w:rsidTr="00C151F5">
        <w:trPr>
          <w:trHeight w:val="2361"/>
        </w:trPr>
        <w:tc>
          <w:tcPr>
            <w:tcW w:w="2466" w:type="dxa"/>
            <w:vAlign w:val="center"/>
          </w:tcPr>
          <w:p w:rsidR="005736EC" w:rsidRPr="00992F9E" w:rsidRDefault="005736EC" w:rsidP="00C151F5">
            <w:pPr>
              <w:spacing w:after="200" w:line="276" w:lineRule="auto"/>
              <w:rPr>
                <w:b/>
              </w:rPr>
            </w:pPr>
            <w:r w:rsidRPr="00992F9E">
              <w:rPr>
                <w:b/>
              </w:rPr>
              <w:t>Ingredients other than fluoride</w:t>
            </w:r>
          </w:p>
        </w:tc>
        <w:tc>
          <w:tcPr>
            <w:tcW w:w="3276" w:type="dxa"/>
          </w:tcPr>
          <w:p w:rsidR="005736EC" w:rsidRPr="00992F9E" w:rsidRDefault="005736EC" w:rsidP="00C151F5">
            <w:pPr>
              <w:spacing w:after="200" w:line="276" w:lineRule="auto"/>
              <w:rPr>
                <w:b/>
              </w:rPr>
            </w:pPr>
          </w:p>
        </w:tc>
        <w:tc>
          <w:tcPr>
            <w:tcW w:w="3276" w:type="dxa"/>
          </w:tcPr>
          <w:p w:rsidR="005736EC" w:rsidRPr="00992F9E" w:rsidRDefault="005736EC" w:rsidP="00C151F5">
            <w:pPr>
              <w:spacing w:after="200" w:line="276" w:lineRule="auto"/>
              <w:rPr>
                <w:b/>
              </w:rPr>
            </w:pPr>
          </w:p>
        </w:tc>
      </w:tr>
      <w:tr w:rsidR="005736EC" w:rsidRPr="00992F9E" w:rsidTr="00C151F5">
        <w:trPr>
          <w:trHeight w:val="2361"/>
        </w:trPr>
        <w:tc>
          <w:tcPr>
            <w:tcW w:w="2466" w:type="dxa"/>
            <w:vAlign w:val="center"/>
          </w:tcPr>
          <w:p w:rsidR="005736EC" w:rsidRPr="00992F9E" w:rsidRDefault="005736EC" w:rsidP="00C151F5">
            <w:pPr>
              <w:spacing w:after="200" w:line="276" w:lineRule="auto"/>
              <w:rPr>
                <w:b/>
              </w:rPr>
            </w:pPr>
            <w:r w:rsidRPr="00992F9E">
              <w:rPr>
                <w:b/>
              </w:rPr>
              <w:t>Fluoride</w:t>
            </w:r>
          </w:p>
        </w:tc>
        <w:tc>
          <w:tcPr>
            <w:tcW w:w="3276" w:type="dxa"/>
          </w:tcPr>
          <w:p w:rsidR="005736EC" w:rsidRPr="00992F9E" w:rsidRDefault="005736EC" w:rsidP="00C151F5">
            <w:pPr>
              <w:spacing w:after="200" w:line="276" w:lineRule="auto"/>
              <w:rPr>
                <w:b/>
              </w:rPr>
            </w:pPr>
          </w:p>
        </w:tc>
        <w:tc>
          <w:tcPr>
            <w:tcW w:w="3276" w:type="dxa"/>
          </w:tcPr>
          <w:p w:rsidR="005736EC" w:rsidRPr="00992F9E" w:rsidRDefault="005736EC" w:rsidP="00C151F5">
            <w:pPr>
              <w:spacing w:after="200" w:line="276" w:lineRule="auto"/>
              <w:rPr>
                <w:b/>
              </w:rPr>
            </w:pPr>
          </w:p>
        </w:tc>
      </w:tr>
    </w:tbl>
    <w:p w:rsidR="005736EC" w:rsidRPr="00992F9E" w:rsidRDefault="005736EC" w:rsidP="005736EC">
      <w:pPr>
        <w:spacing w:after="200" w:line="276" w:lineRule="auto"/>
        <w:rPr>
          <w:b/>
        </w:rPr>
      </w:pPr>
    </w:p>
    <w:p w:rsidR="005736EC" w:rsidRPr="00992F9E" w:rsidRDefault="005736EC" w:rsidP="005736EC">
      <w:pPr>
        <w:spacing w:after="200" w:line="276" w:lineRule="auto"/>
      </w:pPr>
      <w:r w:rsidRPr="00992F9E">
        <w:rPr>
          <w:b/>
        </w:rPr>
        <w:t xml:space="preserve">Summary: </w:t>
      </w:r>
      <w:r w:rsidRPr="00992F9E">
        <w:t xml:space="preserve">On </w:t>
      </w:r>
      <w:r w:rsidR="00822996">
        <w:t>the back of this page</w:t>
      </w:r>
      <w:r w:rsidRPr="00992F9E">
        <w:t>, summarize the information about the chemistry of toothpaste in a sentence (20 words or less).</w:t>
      </w:r>
    </w:p>
    <w:p w:rsidR="000F3EBE" w:rsidRPr="00E875D7" w:rsidRDefault="001E02DE" w:rsidP="00E875D7">
      <w:pPr>
        <w:pStyle w:val="Heading2"/>
        <w:rPr>
          <w:rFonts w:ascii="Arial" w:hAnsi="Arial" w:cs="Arial"/>
        </w:rPr>
      </w:pPr>
      <w:bookmarkStart w:id="26" w:name="_Toc472932990"/>
      <w:r>
        <w:rPr>
          <w:rFonts w:ascii="Arial" w:hAnsi="Arial" w:cs="Arial"/>
        </w:rPr>
        <w:lastRenderedPageBreak/>
        <w:t>62 Endangered Elements</w:t>
      </w:r>
      <w:bookmarkEnd w:id="26"/>
    </w:p>
    <w:p w:rsidR="000F3EBE" w:rsidRDefault="000F3EBE" w:rsidP="000F3EBE"/>
    <w:p w:rsidR="005736EC" w:rsidRPr="00992F9E" w:rsidRDefault="005736EC" w:rsidP="005736EC">
      <w:r w:rsidRPr="00992F9E">
        <w:rPr>
          <w:b/>
        </w:rPr>
        <w:t>Directions</w:t>
      </w:r>
      <w:r w:rsidRPr="00992F9E">
        <w:t>: As you read the article, complete the graphic organizer below to describe what you learned about how we might run out of elements in the next 100 years.</w:t>
      </w:r>
    </w:p>
    <w:p w:rsidR="005736EC" w:rsidRPr="00992F9E" w:rsidRDefault="005736EC" w:rsidP="005736EC"/>
    <w:tbl>
      <w:tblPr>
        <w:tblStyle w:val="TableGrid"/>
        <w:tblW w:w="0" w:type="auto"/>
        <w:tblLook w:val="04A0" w:firstRow="1" w:lastRow="0" w:firstColumn="1" w:lastColumn="0" w:noHBand="0" w:noVBand="1"/>
      </w:tblPr>
      <w:tblGrid>
        <w:gridCol w:w="1646"/>
        <w:gridCol w:w="2547"/>
        <w:gridCol w:w="2547"/>
        <w:gridCol w:w="2548"/>
      </w:tblGrid>
      <w:tr w:rsidR="005736EC" w:rsidRPr="00992F9E" w:rsidTr="00C151F5">
        <w:trPr>
          <w:trHeight w:val="359"/>
        </w:trPr>
        <w:tc>
          <w:tcPr>
            <w:tcW w:w="1646" w:type="dxa"/>
            <w:shd w:val="clear" w:color="auto" w:fill="DEEAF6" w:themeFill="accent1" w:themeFillTint="33"/>
            <w:vAlign w:val="center"/>
          </w:tcPr>
          <w:p w:rsidR="005736EC" w:rsidRPr="00992F9E" w:rsidRDefault="005736EC" w:rsidP="00C151F5">
            <w:pPr>
              <w:jc w:val="center"/>
              <w:rPr>
                <w:b/>
              </w:rPr>
            </w:pPr>
            <w:r w:rsidRPr="00992F9E">
              <w:rPr>
                <w:b/>
              </w:rPr>
              <w:t>Element</w:t>
            </w:r>
          </w:p>
        </w:tc>
        <w:tc>
          <w:tcPr>
            <w:tcW w:w="2547" w:type="dxa"/>
            <w:shd w:val="clear" w:color="auto" w:fill="DEEAF6" w:themeFill="accent1" w:themeFillTint="33"/>
            <w:vAlign w:val="center"/>
          </w:tcPr>
          <w:p w:rsidR="005736EC" w:rsidRPr="00992F9E" w:rsidRDefault="005736EC" w:rsidP="00C151F5">
            <w:pPr>
              <w:jc w:val="center"/>
              <w:rPr>
                <w:b/>
              </w:rPr>
            </w:pPr>
            <w:r w:rsidRPr="00992F9E">
              <w:rPr>
                <w:b/>
              </w:rPr>
              <w:t>Indium</w:t>
            </w:r>
          </w:p>
        </w:tc>
        <w:tc>
          <w:tcPr>
            <w:tcW w:w="2547" w:type="dxa"/>
            <w:shd w:val="clear" w:color="auto" w:fill="DEEAF6" w:themeFill="accent1" w:themeFillTint="33"/>
            <w:vAlign w:val="center"/>
          </w:tcPr>
          <w:p w:rsidR="005736EC" w:rsidRPr="00992F9E" w:rsidRDefault="005736EC" w:rsidP="00C151F5">
            <w:pPr>
              <w:jc w:val="center"/>
              <w:rPr>
                <w:b/>
              </w:rPr>
            </w:pPr>
            <w:r w:rsidRPr="00992F9E">
              <w:rPr>
                <w:b/>
              </w:rPr>
              <w:t>Helium</w:t>
            </w:r>
          </w:p>
        </w:tc>
        <w:tc>
          <w:tcPr>
            <w:tcW w:w="2548" w:type="dxa"/>
            <w:shd w:val="clear" w:color="auto" w:fill="DEEAF6" w:themeFill="accent1" w:themeFillTint="33"/>
            <w:vAlign w:val="center"/>
          </w:tcPr>
          <w:p w:rsidR="005736EC" w:rsidRPr="00992F9E" w:rsidRDefault="005736EC" w:rsidP="00C151F5">
            <w:pPr>
              <w:jc w:val="center"/>
              <w:rPr>
                <w:b/>
              </w:rPr>
            </w:pPr>
            <w:r w:rsidRPr="00992F9E">
              <w:rPr>
                <w:b/>
              </w:rPr>
              <w:t>Phosphorus</w:t>
            </w:r>
          </w:p>
        </w:tc>
      </w:tr>
      <w:tr w:rsidR="005736EC" w:rsidRPr="00992F9E" w:rsidTr="00C151F5">
        <w:trPr>
          <w:trHeight w:val="2459"/>
        </w:trPr>
        <w:tc>
          <w:tcPr>
            <w:tcW w:w="1646" w:type="dxa"/>
            <w:vAlign w:val="center"/>
          </w:tcPr>
          <w:p w:rsidR="005736EC" w:rsidRPr="00992F9E" w:rsidRDefault="005736EC" w:rsidP="00C151F5">
            <w:pPr>
              <w:rPr>
                <w:b/>
              </w:rPr>
            </w:pPr>
            <w:r w:rsidRPr="00992F9E">
              <w:rPr>
                <w:b/>
              </w:rPr>
              <w:t>Estimated years remaining</w:t>
            </w:r>
          </w:p>
        </w:tc>
        <w:tc>
          <w:tcPr>
            <w:tcW w:w="2547" w:type="dxa"/>
          </w:tcPr>
          <w:p w:rsidR="005736EC" w:rsidRPr="00992F9E" w:rsidRDefault="005736EC" w:rsidP="00C151F5">
            <w:pPr>
              <w:rPr>
                <w:b/>
              </w:rPr>
            </w:pPr>
          </w:p>
        </w:tc>
        <w:tc>
          <w:tcPr>
            <w:tcW w:w="2547" w:type="dxa"/>
          </w:tcPr>
          <w:p w:rsidR="005736EC" w:rsidRPr="00992F9E" w:rsidRDefault="005736EC" w:rsidP="00C151F5">
            <w:pPr>
              <w:rPr>
                <w:b/>
              </w:rPr>
            </w:pPr>
          </w:p>
        </w:tc>
        <w:tc>
          <w:tcPr>
            <w:tcW w:w="2548" w:type="dxa"/>
          </w:tcPr>
          <w:p w:rsidR="005736EC" w:rsidRPr="00992F9E" w:rsidRDefault="005736EC" w:rsidP="00C151F5">
            <w:pPr>
              <w:rPr>
                <w:b/>
              </w:rPr>
            </w:pPr>
          </w:p>
        </w:tc>
      </w:tr>
      <w:tr w:rsidR="005736EC" w:rsidRPr="00992F9E" w:rsidTr="00C151F5">
        <w:trPr>
          <w:trHeight w:val="2459"/>
        </w:trPr>
        <w:tc>
          <w:tcPr>
            <w:tcW w:w="1646" w:type="dxa"/>
            <w:vAlign w:val="center"/>
          </w:tcPr>
          <w:p w:rsidR="005736EC" w:rsidRPr="00992F9E" w:rsidRDefault="005736EC" w:rsidP="00C151F5">
            <w:pPr>
              <w:rPr>
                <w:b/>
              </w:rPr>
            </w:pPr>
            <w:r w:rsidRPr="00992F9E">
              <w:rPr>
                <w:b/>
              </w:rPr>
              <w:t>Where do we use it?</w:t>
            </w:r>
          </w:p>
        </w:tc>
        <w:tc>
          <w:tcPr>
            <w:tcW w:w="2547" w:type="dxa"/>
          </w:tcPr>
          <w:p w:rsidR="005736EC" w:rsidRPr="00992F9E" w:rsidRDefault="005736EC" w:rsidP="00C151F5">
            <w:pPr>
              <w:rPr>
                <w:b/>
              </w:rPr>
            </w:pPr>
          </w:p>
        </w:tc>
        <w:tc>
          <w:tcPr>
            <w:tcW w:w="2547" w:type="dxa"/>
          </w:tcPr>
          <w:p w:rsidR="005736EC" w:rsidRPr="00992F9E" w:rsidRDefault="005736EC" w:rsidP="00C151F5">
            <w:pPr>
              <w:rPr>
                <w:b/>
              </w:rPr>
            </w:pPr>
          </w:p>
        </w:tc>
        <w:tc>
          <w:tcPr>
            <w:tcW w:w="2548" w:type="dxa"/>
          </w:tcPr>
          <w:p w:rsidR="005736EC" w:rsidRPr="00992F9E" w:rsidRDefault="005736EC" w:rsidP="00C151F5">
            <w:pPr>
              <w:rPr>
                <w:b/>
              </w:rPr>
            </w:pPr>
          </w:p>
        </w:tc>
      </w:tr>
      <w:tr w:rsidR="005736EC" w:rsidRPr="00992F9E" w:rsidTr="00C151F5">
        <w:trPr>
          <w:trHeight w:val="2459"/>
        </w:trPr>
        <w:tc>
          <w:tcPr>
            <w:tcW w:w="1646" w:type="dxa"/>
            <w:vAlign w:val="center"/>
          </w:tcPr>
          <w:p w:rsidR="005736EC" w:rsidRPr="00992F9E" w:rsidRDefault="005736EC" w:rsidP="00C151F5">
            <w:pPr>
              <w:rPr>
                <w:b/>
              </w:rPr>
            </w:pPr>
            <w:r w:rsidRPr="00992F9E">
              <w:rPr>
                <w:b/>
              </w:rPr>
              <w:t>How can it be recycled?</w:t>
            </w:r>
          </w:p>
        </w:tc>
        <w:tc>
          <w:tcPr>
            <w:tcW w:w="2547" w:type="dxa"/>
          </w:tcPr>
          <w:p w:rsidR="005736EC" w:rsidRPr="00992F9E" w:rsidRDefault="005736EC" w:rsidP="00C151F5">
            <w:pPr>
              <w:rPr>
                <w:b/>
              </w:rPr>
            </w:pPr>
          </w:p>
        </w:tc>
        <w:tc>
          <w:tcPr>
            <w:tcW w:w="2547" w:type="dxa"/>
          </w:tcPr>
          <w:p w:rsidR="005736EC" w:rsidRPr="00992F9E" w:rsidRDefault="005736EC" w:rsidP="00C151F5">
            <w:pPr>
              <w:rPr>
                <w:b/>
              </w:rPr>
            </w:pPr>
          </w:p>
        </w:tc>
        <w:tc>
          <w:tcPr>
            <w:tcW w:w="2548" w:type="dxa"/>
          </w:tcPr>
          <w:p w:rsidR="005736EC" w:rsidRPr="00992F9E" w:rsidRDefault="005736EC" w:rsidP="00C151F5">
            <w:pPr>
              <w:rPr>
                <w:b/>
              </w:rPr>
            </w:pPr>
          </w:p>
        </w:tc>
      </w:tr>
      <w:tr w:rsidR="005736EC" w:rsidRPr="00992F9E" w:rsidTr="00C151F5">
        <w:trPr>
          <w:trHeight w:val="2459"/>
        </w:trPr>
        <w:tc>
          <w:tcPr>
            <w:tcW w:w="1646" w:type="dxa"/>
            <w:vAlign w:val="center"/>
          </w:tcPr>
          <w:p w:rsidR="005736EC" w:rsidRPr="00992F9E" w:rsidRDefault="005736EC" w:rsidP="00C151F5">
            <w:pPr>
              <w:rPr>
                <w:b/>
              </w:rPr>
            </w:pPr>
            <w:r w:rsidRPr="00992F9E">
              <w:rPr>
                <w:b/>
              </w:rPr>
              <w:t>Alternatives</w:t>
            </w:r>
          </w:p>
        </w:tc>
        <w:tc>
          <w:tcPr>
            <w:tcW w:w="2547" w:type="dxa"/>
          </w:tcPr>
          <w:p w:rsidR="005736EC" w:rsidRPr="00992F9E" w:rsidRDefault="005736EC" w:rsidP="00C151F5">
            <w:pPr>
              <w:rPr>
                <w:b/>
              </w:rPr>
            </w:pPr>
          </w:p>
        </w:tc>
        <w:tc>
          <w:tcPr>
            <w:tcW w:w="2547" w:type="dxa"/>
          </w:tcPr>
          <w:p w:rsidR="005736EC" w:rsidRPr="00992F9E" w:rsidRDefault="005736EC" w:rsidP="00C151F5">
            <w:pPr>
              <w:rPr>
                <w:b/>
              </w:rPr>
            </w:pPr>
          </w:p>
        </w:tc>
        <w:tc>
          <w:tcPr>
            <w:tcW w:w="2548" w:type="dxa"/>
          </w:tcPr>
          <w:p w:rsidR="005736EC" w:rsidRPr="00992F9E" w:rsidRDefault="005736EC" w:rsidP="00C151F5">
            <w:pPr>
              <w:rPr>
                <w:b/>
              </w:rPr>
            </w:pPr>
          </w:p>
        </w:tc>
      </w:tr>
    </w:tbl>
    <w:p w:rsidR="005736EC" w:rsidRPr="00992F9E" w:rsidRDefault="005736EC" w:rsidP="005736EC"/>
    <w:p w:rsidR="005736EC" w:rsidRPr="00992F9E" w:rsidRDefault="005736EC" w:rsidP="005736EC">
      <w:r w:rsidRPr="00992F9E">
        <w:rPr>
          <w:b/>
        </w:rPr>
        <w:t>Summary</w:t>
      </w:r>
      <w:r w:rsidRPr="00992F9E">
        <w:t xml:space="preserve">: On the back of this </w:t>
      </w:r>
      <w:r w:rsidR="00822996">
        <w:t>page</w:t>
      </w:r>
      <w:r w:rsidRPr="00992F9E">
        <w:t>, explain how endangered elements are not the same as endangered animals. You may use a Venn diagram if you wish.</w:t>
      </w:r>
    </w:p>
    <w:p w:rsidR="00552AEF" w:rsidRPr="00E961B8" w:rsidRDefault="009F5CE6" w:rsidP="00AF7189">
      <w:pPr>
        <w:pStyle w:val="Heading1"/>
      </w:pPr>
      <w:r w:rsidRPr="00E961B8">
        <w:rPr>
          <w:sz w:val="22"/>
          <w:szCs w:val="22"/>
        </w:rPr>
        <w:br w:type="page"/>
      </w:r>
      <w:bookmarkStart w:id="27" w:name="_Toc472932991"/>
      <w:r w:rsidR="00656F53">
        <w:lastRenderedPageBreak/>
        <w:t>The Drive for Cleaner Emissions</w:t>
      </w:r>
      <w:bookmarkEnd w:id="27"/>
    </w:p>
    <w:p w:rsidR="00552AEF" w:rsidRPr="008B1A62" w:rsidRDefault="00552AEF" w:rsidP="009656D8">
      <w:pPr>
        <w:pStyle w:val="Heading2"/>
        <w:rPr>
          <w:rFonts w:ascii="Arial" w:hAnsi="Arial" w:cs="Arial"/>
        </w:rPr>
      </w:pPr>
      <w:bookmarkStart w:id="28" w:name="_Toc212568418"/>
      <w:bookmarkStart w:id="29" w:name="_Toc472932992"/>
      <w:r w:rsidRPr="008B1A62">
        <w:rPr>
          <w:rFonts w:ascii="Arial" w:hAnsi="Arial" w:cs="Arial"/>
        </w:rPr>
        <w:t>Background Information</w:t>
      </w:r>
      <w:bookmarkEnd w:id="28"/>
      <w:r w:rsidR="00B25CCA" w:rsidRPr="008B1A62">
        <w:rPr>
          <w:rFonts w:ascii="Arial" w:hAnsi="Arial" w:cs="Arial"/>
        </w:rPr>
        <w:t xml:space="preserve"> (teacher information)</w:t>
      </w:r>
      <w:bookmarkEnd w:id="29"/>
    </w:p>
    <w:p w:rsidR="00552AEF" w:rsidRDefault="00552AEF" w:rsidP="00552AEF">
      <w:pPr>
        <w:rPr>
          <w:rFonts w:ascii="Arial" w:hAnsi="Arial" w:cs="Arial"/>
          <w:sz w:val="22"/>
          <w:szCs w:val="22"/>
        </w:rPr>
      </w:pPr>
    </w:p>
    <w:p w:rsidR="00402BD6" w:rsidRDefault="00402BD6" w:rsidP="00402BD6">
      <w:pPr>
        <w:rPr>
          <w:rFonts w:ascii="Arial" w:hAnsi="Arial" w:cs="Arial"/>
          <w:sz w:val="22"/>
          <w:szCs w:val="22"/>
        </w:rPr>
      </w:pPr>
      <w:r>
        <w:rPr>
          <w:rFonts w:ascii="Arial" w:hAnsi="Arial" w:cs="Arial"/>
        </w:rPr>
        <w:tab/>
      </w:r>
      <w:r>
        <w:rPr>
          <w:rFonts w:ascii="Arial" w:hAnsi="Arial" w:cs="Arial"/>
          <w:sz w:val="22"/>
          <w:szCs w:val="22"/>
        </w:rPr>
        <w:t>As mentioned in the Ulrich “The Drive for Cleaner Emissions” article, in designing automobiles, car manufacturers need to balance three fundamental car properties: engine power, engine fuel efficiency, and air pollution. This Teacher’s Guide will discuss each of these, in order.</w:t>
      </w:r>
    </w:p>
    <w:p w:rsidR="00402BD6" w:rsidRDefault="00402BD6" w:rsidP="00402BD6">
      <w:pPr>
        <w:rPr>
          <w:rFonts w:ascii="Arial" w:hAnsi="Arial" w:cs="Arial"/>
          <w:sz w:val="22"/>
          <w:szCs w:val="22"/>
        </w:rPr>
      </w:pPr>
    </w:p>
    <w:p w:rsidR="00402BD6" w:rsidRDefault="00402BD6" w:rsidP="00402BD6">
      <w:pPr>
        <w:rPr>
          <w:rFonts w:ascii="Arial" w:hAnsi="Arial" w:cs="Arial"/>
        </w:rPr>
      </w:pPr>
      <w:r>
        <w:rPr>
          <w:rFonts w:ascii="Arial" w:hAnsi="Arial" w:cs="Arial"/>
          <w:b/>
        </w:rPr>
        <w:t>Engine Power</w:t>
      </w:r>
    </w:p>
    <w:p w:rsidR="00402BD6" w:rsidRPr="008B231B" w:rsidRDefault="00402BD6" w:rsidP="00402BD6">
      <w:pPr>
        <w:rPr>
          <w:rFonts w:ascii="Arial" w:hAnsi="Arial" w:cs="Arial"/>
          <w:sz w:val="22"/>
          <w:szCs w:val="22"/>
        </w:rPr>
      </w:pPr>
    </w:p>
    <w:p w:rsidR="00402BD6" w:rsidRPr="00B5352E" w:rsidRDefault="00402BD6" w:rsidP="00402BD6">
      <w:pPr>
        <w:ind w:firstLine="720"/>
        <w:rPr>
          <w:rFonts w:ascii="Arial" w:hAnsi="Arial" w:cs="Arial"/>
          <w:sz w:val="22"/>
          <w:szCs w:val="22"/>
        </w:rPr>
      </w:pPr>
      <w:r>
        <w:rPr>
          <w:rFonts w:ascii="Arial" w:hAnsi="Arial" w:cs="Arial"/>
          <w:sz w:val="22"/>
          <w:szCs w:val="22"/>
        </w:rPr>
        <w:t>An internal combustion engine is a heat engine that is powered by burning fuel within its cylinders. Both the gasoline engine and the diesel engine are types of internal combustion engines. The difference between them is that a gasoline engine relies on a spark to ignite a gasoline-air mixture within the cylinder, while a diesel engine uses the heat generated from compressing the diesel fuel-air mixture to ignite that very same fuel-air mixture within its cylinder.</w:t>
      </w:r>
    </w:p>
    <w:p w:rsidR="00402BD6" w:rsidRPr="00B5352E"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 xml:space="preserve">Internal combustion engines in cars work on a four-stroke cycle. The diagram below shows cut-away views of the four strokes of a single cylinder in a gasoline engine. During the </w:t>
      </w:r>
      <w:r w:rsidRPr="001C2F12">
        <w:rPr>
          <w:rFonts w:ascii="Arial" w:hAnsi="Arial" w:cs="Arial"/>
          <w:b/>
          <w:sz w:val="22"/>
          <w:szCs w:val="22"/>
        </w:rPr>
        <w:t>induction</w:t>
      </w:r>
      <w:r>
        <w:rPr>
          <w:rFonts w:ascii="Arial" w:hAnsi="Arial" w:cs="Arial"/>
          <w:sz w:val="22"/>
          <w:szCs w:val="22"/>
        </w:rPr>
        <w:t xml:space="preserve"> stroke (or intake stroke), the inlet valve is open and the piston moves down. This allows the cylinder to fill with an air/fuel mixture. </w:t>
      </w:r>
      <w:r w:rsidRPr="00310063">
        <w:rPr>
          <w:rFonts w:ascii="Arial" w:hAnsi="Arial" w:cs="Arial"/>
          <w:sz w:val="22"/>
          <w:szCs w:val="22"/>
        </w:rPr>
        <w:t>Th</w:t>
      </w:r>
      <w:r>
        <w:rPr>
          <w:rFonts w:ascii="Arial" w:hAnsi="Arial" w:cs="Arial"/>
          <w:sz w:val="22"/>
          <w:szCs w:val="22"/>
        </w:rPr>
        <w:t>e</w:t>
      </w:r>
      <w:r w:rsidRPr="00310063">
        <w:rPr>
          <w:rFonts w:ascii="Arial" w:hAnsi="Arial" w:cs="Arial"/>
          <w:sz w:val="22"/>
          <w:szCs w:val="22"/>
        </w:rPr>
        <w:t xml:space="preserve"> </w:t>
      </w:r>
      <w:r>
        <w:rPr>
          <w:rFonts w:ascii="Arial" w:hAnsi="Arial" w:cs="Arial"/>
          <w:sz w:val="22"/>
          <w:szCs w:val="22"/>
        </w:rPr>
        <w:t>fuel/air ratio</w:t>
      </w:r>
      <w:r w:rsidRPr="00310063">
        <w:rPr>
          <w:rFonts w:ascii="Arial" w:hAnsi="Arial" w:cs="Arial"/>
          <w:sz w:val="22"/>
          <w:szCs w:val="22"/>
        </w:rPr>
        <w:t xml:space="preserve"> </w:t>
      </w:r>
      <w:r>
        <w:rPr>
          <w:rFonts w:ascii="Arial" w:hAnsi="Arial" w:cs="Arial"/>
          <w:sz w:val="22"/>
          <w:szCs w:val="22"/>
        </w:rPr>
        <w:t>indicates that the mixture contains very little fuel</w:t>
      </w:r>
      <w:r w:rsidRPr="00310063">
        <w:rPr>
          <w:rFonts w:ascii="Arial" w:hAnsi="Arial" w:cs="Arial"/>
          <w:sz w:val="22"/>
          <w:szCs w:val="22"/>
        </w:rPr>
        <w:t>.</w:t>
      </w:r>
      <w:r>
        <w:rPr>
          <w:rFonts w:ascii="Arial" w:hAnsi="Arial" w:cs="Arial"/>
          <w:sz w:val="22"/>
          <w:szCs w:val="22"/>
        </w:rPr>
        <w:t xml:space="preserve"> </w:t>
      </w:r>
      <w:r w:rsidRPr="00310063">
        <w:rPr>
          <w:rFonts w:ascii="Arial" w:hAnsi="Arial" w:cs="Arial"/>
          <w:sz w:val="22"/>
          <w:szCs w:val="22"/>
        </w:rPr>
        <w:t xml:space="preserve">The stoichiometric ratio </w:t>
      </w:r>
      <w:r>
        <w:rPr>
          <w:rFonts w:ascii="Arial" w:hAnsi="Arial" w:cs="Arial"/>
          <w:sz w:val="22"/>
          <w:szCs w:val="22"/>
        </w:rPr>
        <w:t xml:space="preserve">(fuel/oxygen) </w:t>
      </w:r>
      <w:r w:rsidRPr="00310063">
        <w:rPr>
          <w:rFonts w:ascii="Arial" w:hAnsi="Arial" w:cs="Arial"/>
          <w:sz w:val="22"/>
          <w:szCs w:val="22"/>
        </w:rPr>
        <w:t xml:space="preserve">for the complete combustion of octane is a </w:t>
      </w:r>
      <w:r>
        <w:rPr>
          <w:rFonts w:ascii="Arial" w:hAnsi="Arial" w:cs="Arial"/>
          <w:sz w:val="22"/>
          <w:szCs w:val="22"/>
        </w:rPr>
        <w:t xml:space="preserve">2:25, or </w:t>
      </w:r>
      <w:r w:rsidRPr="00310063">
        <w:rPr>
          <w:rFonts w:ascii="Arial" w:hAnsi="Arial" w:cs="Arial"/>
          <w:sz w:val="22"/>
          <w:szCs w:val="22"/>
        </w:rPr>
        <w:t>1:12.5</w:t>
      </w:r>
      <w:r>
        <w:rPr>
          <w:rFonts w:ascii="Arial" w:hAnsi="Arial" w:cs="Arial"/>
          <w:sz w:val="22"/>
          <w:szCs w:val="22"/>
        </w:rPr>
        <w:t>,</w:t>
      </w:r>
      <w:r w:rsidRPr="00310063">
        <w:rPr>
          <w:rFonts w:ascii="Arial" w:hAnsi="Arial" w:cs="Arial"/>
          <w:sz w:val="22"/>
          <w:szCs w:val="22"/>
        </w:rPr>
        <w:t xml:space="preserve"> mole ratio between the octane and oxygen</w:t>
      </w:r>
      <w:r>
        <w:rPr>
          <w:rFonts w:ascii="Arial" w:hAnsi="Arial" w:cs="Arial"/>
          <w:sz w:val="22"/>
          <w:szCs w:val="22"/>
        </w:rPr>
        <w:t>, according to</w:t>
      </w:r>
      <w:r w:rsidRPr="00310063">
        <w:rPr>
          <w:rFonts w:ascii="Arial" w:hAnsi="Arial" w:cs="Arial"/>
          <w:sz w:val="22"/>
          <w:szCs w:val="22"/>
        </w:rPr>
        <w:t xml:space="preserve"> the </w:t>
      </w:r>
      <w:r>
        <w:rPr>
          <w:rFonts w:ascii="Arial" w:hAnsi="Arial" w:cs="Arial"/>
          <w:sz w:val="22"/>
          <w:szCs w:val="22"/>
        </w:rPr>
        <w:t xml:space="preserve">equation for the </w:t>
      </w:r>
      <w:r w:rsidRPr="00310063">
        <w:rPr>
          <w:rFonts w:ascii="Arial" w:hAnsi="Arial" w:cs="Arial"/>
          <w:sz w:val="22"/>
          <w:szCs w:val="22"/>
        </w:rPr>
        <w:t>combustion reaction:</w:t>
      </w:r>
    </w:p>
    <w:p w:rsidR="00402BD6" w:rsidRPr="00310063" w:rsidRDefault="00402BD6" w:rsidP="00402BD6">
      <w:pPr>
        <w:spacing w:before="120" w:after="120"/>
        <w:ind w:firstLine="720"/>
        <w:rPr>
          <w:rFonts w:ascii="Arial" w:hAnsi="Arial" w:cs="Arial"/>
          <w:sz w:val="22"/>
          <w:szCs w:val="22"/>
        </w:rPr>
      </w:pPr>
      <w:r w:rsidRPr="00310063">
        <w:rPr>
          <w:noProof/>
          <w:sz w:val="22"/>
          <w:szCs w:val="22"/>
        </w:rPr>
        <mc:AlternateContent>
          <mc:Choice Requires="wps">
            <w:drawing>
              <wp:anchor distT="4294967295" distB="4294967295" distL="114300" distR="114300" simplePos="0" relativeHeight="252272640" behindDoc="0" locked="0" layoutInCell="1" allowOverlap="1" wp14:anchorId="5BA68D4A" wp14:editId="1F874958">
                <wp:simplePos x="0" y="0"/>
                <wp:positionH relativeFrom="column">
                  <wp:posOffset>1572692</wp:posOffset>
                </wp:positionH>
                <wp:positionV relativeFrom="paragraph">
                  <wp:posOffset>147320</wp:posOffset>
                </wp:positionV>
                <wp:extent cx="281940" cy="0"/>
                <wp:effectExtent l="0" t="76200" r="22860" b="95250"/>
                <wp:wrapNone/>
                <wp:docPr id="23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940" cy="0"/>
                        </a:xfrm>
                        <a:prstGeom prst="straightConnector1">
                          <a:avLst/>
                        </a:prstGeom>
                        <a:noFill/>
                        <a:ln w="9525"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E5D7172" id="_x0000_t32" coordsize="21600,21600" o:spt="32" o:oned="t" path="m,l21600,21600e" filled="f">
                <v:path arrowok="t" fillok="f" o:connecttype="none"/>
                <o:lock v:ext="edit" shapetype="t"/>
              </v:shapetype>
              <v:shape id="Straight Arrow Connector 1" o:spid="_x0000_s1026" type="#_x0000_t32" style="position:absolute;margin-left:123.85pt;margin-top:11.6pt;width:22.2pt;height:0;z-index:252272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" strokecolor="windowText">
                <v:stroke endarrow="block" joinstyle="miter"/>
                <o:lock v:ext="edit" shapetype="f"/>
              </v:shape>
            </w:pict>
          </mc:Fallback>
        </mc:AlternateContent>
      </w:r>
      <w:r w:rsidRPr="00310063">
        <w:rPr>
          <w:rFonts w:ascii="Arial" w:hAnsi="Arial" w:cs="Arial"/>
          <w:sz w:val="22"/>
          <w:szCs w:val="22"/>
        </w:rPr>
        <w:t>2</w:t>
      </w:r>
      <w:r>
        <w:rPr>
          <w:rFonts w:ascii="Arial" w:hAnsi="Arial" w:cs="Arial"/>
          <w:sz w:val="22"/>
          <w:szCs w:val="22"/>
        </w:rPr>
        <w:t xml:space="preserve"> </w:t>
      </w:r>
      <w:r w:rsidRPr="00310063">
        <w:rPr>
          <w:rFonts w:ascii="Arial" w:hAnsi="Arial" w:cs="Arial"/>
          <w:sz w:val="22"/>
          <w:szCs w:val="22"/>
        </w:rPr>
        <w:t>C</w:t>
      </w:r>
      <w:r w:rsidRPr="00310063">
        <w:rPr>
          <w:rFonts w:ascii="Arial" w:hAnsi="Arial" w:cs="Arial"/>
          <w:sz w:val="22"/>
          <w:szCs w:val="22"/>
          <w:vertAlign w:val="subscript"/>
        </w:rPr>
        <w:t>8</w:t>
      </w:r>
      <w:r w:rsidRPr="00310063">
        <w:rPr>
          <w:rFonts w:ascii="Arial" w:hAnsi="Arial" w:cs="Arial"/>
          <w:sz w:val="22"/>
          <w:szCs w:val="22"/>
        </w:rPr>
        <w:t>H</w:t>
      </w:r>
      <w:r w:rsidRPr="00310063">
        <w:rPr>
          <w:rFonts w:ascii="Arial" w:hAnsi="Arial" w:cs="Arial"/>
          <w:sz w:val="22"/>
          <w:szCs w:val="22"/>
          <w:vertAlign w:val="subscript"/>
        </w:rPr>
        <w:t>18</w:t>
      </w:r>
      <w:r w:rsidRPr="00310063">
        <w:rPr>
          <w:rFonts w:ascii="Arial" w:hAnsi="Arial" w:cs="Arial"/>
          <w:sz w:val="22"/>
          <w:szCs w:val="22"/>
        </w:rPr>
        <w:t xml:space="preserve">  +  25</w:t>
      </w:r>
      <w:r>
        <w:rPr>
          <w:rFonts w:ascii="Arial" w:hAnsi="Arial" w:cs="Arial"/>
          <w:sz w:val="22"/>
          <w:szCs w:val="22"/>
        </w:rPr>
        <w:t xml:space="preserve"> </w:t>
      </w:r>
      <w:r w:rsidRPr="00310063">
        <w:rPr>
          <w:rFonts w:ascii="Arial" w:hAnsi="Arial" w:cs="Arial"/>
          <w:sz w:val="22"/>
          <w:szCs w:val="22"/>
        </w:rPr>
        <w:t>O</w:t>
      </w:r>
      <w:r w:rsidRPr="00310063">
        <w:rPr>
          <w:rFonts w:ascii="Arial" w:hAnsi="Arial" w:cs="Arial"/>
          <w:sz w:val="22"/>
          <w:szCs w:val="22"/>
          <w:vertAlign w:val="subscript"/>
        </w:rPr>
        <w:t>2</w:t>
      </w:r>
      <w:r>
        <w:rPr>
          <w:rFonts w:ascii="Arial" w:hAnsi="Arial" w:cs="Arial"/>
          <w:sz w:val="22"/>
          <w:szCs w:val="22"/>
        </w:rPr>
        <w:t xml:space="preserve">  </w:t>
      </w:r>
      <w:r w:rsidRPr="00310063">
        <w:rPr>
          <w:rFonts w:ascii="Arial" w:hAnsi="Arial" w:cs="Arial"/>
          <w:sz w:val="22"/>
          <w:szCs w:val="22"/>
        </w:rPr>
        <w:t xml:space="preserve">        </w:t>
      </w:r>
      <w:r>
        <w:rPr>
          <w:rFonts w:ascii="Arial" w:hAnsi="Arial" w:cs="Arial"/>
          <w:sz w:val="22"/>
          <w:szCs w:val="22"/>
        </w:rPr>
        <w:t xml:space="preserve"> </w:t>
      </w:r>
      <w:r w:rsidRPr="00310063">
        <w:rPr>
          <w:rFonts w:ascii="Arial" w:hAnsi="Arial" w:cs="Arial"/>
          <w:sz w:val="22"/>
          <w:szCs w:val="22"/>
        </w:rPr>
        <w:t>16</w:t>
      </w:r>
      <w:r>
        <w:rPr>
          <w:rFonts w:ascii="Arial" w:hAnsi="Arial" w:cs="Arial"/>
          <w:sz w:val="22"/>
          <w:szCs w:val="22"/>
        </w:rPr>
        <w:t xml:space="preserve"> </w:t>
      </w:r>
      <w:r w:rsidRPr="00310063">
        <w:rPr>
          <w:rFonts w:ascii="Arial" w:hAnsi="Arial" w:cs="Arial"/>
          <w:sz w:val="22"/>
          <w:szCs w:val="22"/>
        </w:rPr>
        <w:t>CO</w:t>
      </w:r>
      <w:r w:rsidRPr="00310063">
        <w:rPr>
          <w:rFonts w:ascii="Arial" w:hAnsi="Arial" w:cs="Arial"/>
          <w:sz w:val="22"/>
          <w:szCs w:val="22"/>
          <w:vertAlign w:val="subscript"/>
        </w:rPr>
        <w:t>2</w:t>
      </w:r>
      <w:r w:rsidRPr="00310063">
        <w:rPr>
          <w:rFonts w:ascii="Arial" w:hAnsi="Arial" w:cs="Arial"/>
          <w:sz w:val="22"/>
          <w:szCs w:val="22"/>
        </w:rPr>
        <w:t xml:space="preserve">  +  18</w:t>
      </w:r>
      <w:r>
        <w:rPr>
          <w:rFonts w:ascii="Arial" w:hAnsi="Arial" w:cs="Arial"/>
          <w:sz w:val="22"/>
          <w:szCs w:val="22"/>
        </w:rPr>
        <w:t xml:space="preserve"> </w:t>
      </w:r>
      <w:r w:rsidRPr="00310063">
        <w:rPr>
          <w:rFonts w:ascii="Arial" w:hAnsi="Arial" w:cs="Arial"/>
          <w:sz w:val="22"/>
          <w:szCs w:val="22"/>
        </w:rPr>
        <w:t>H</w:t>
      </w:r>
      <w:r w:rsidRPr="00310063">
        <w:rPr>
          <w:rFonts w:ascii="Arial" w:hAnsi="Arial" w:cs="Arial"/>
          <w:sz w:val="22"/>
          <w:szCs w:val="22"/>
          <w:vertAlign w:val="subscript"/>
        </w:rPr>
        <w:t>2</w:t>
      </w:r>
      <w:r w:rsidRPr="00310063">
        <w:rPr>
          <w:rFonts w:ascii="Arial" w:hAnsi="Arial" w:cs="Arial"/>
          <w:sz w:val="22"/>
          <w:szCs w:val="22"/>
        </w:rPr>
        <w:t>O</w:t>
      </w:r>
    </w:p>
    <w:p w:rsidR="00402BD6" w:rsidRDefault="00402BD6" w:rsidP="00402BD6">
      <w:r w:rsidRPr="00310063">
        <w:rPr>
          <w:rFonts w:ascii="Arial" w:hAnsi="Arial" w:cs="Arial"/>
          <w:sz w:val="22"/>
          <w:szCs w:val="22"/>
        </w:rPr>
        <w:t>Since air contains about 20% oxygen, the octane to air mole ratio is about 1:62.5</w:t>
      </w:r>
      <w:r>
        <w:rPr>
          <w:rFonts w:ascii="Arial" w:hAnsi="Arial" w:cs="Arial"/>
          <w:sz w:val="22"/>
          <w:szCs w:val="22"/>
        </w:rPr>
        <w:t>.</w:t>
      </w:r>
    </w:p>
    <w:p w:rsidR="00402BD6" w:rsidRPr="00F14908" w:rsidRDefault="00402BD6" w:rsidP="00402BD6">
      <w:pPr>
        <w:rPr>
          <w:rFonts w:ascii="Arial" w:hAnsi="Arial" w:cs="Arial"/>
          <w:sz w:val="22"/>
          <w:szCs w:val="22"/>
        </w:rPr>
      </w:pPr>
    </w:p>
    <w:p w:rsidR="00402BD6" w:rsidRPr="00310063" w:rsidRDefault="00402BD6" w:rsidP="00402BD6">
      <w:pPr>
        <w:ind w:firstLine="720"/>
      </w:pPr>
      <w:r>
        <w:rPr>
          <w:rFonts w:ascii="Arial" w:hAnsi="Arial" w:cs="Arial"/>
          <w:sz w:val="22"/>
          <w:szCs w:val="22"/>
        </w:rPr>
        <w:t xml:space="preserve">During the </w:t>
      </w:r>
      <w:r w:rsidRPr="001C2F12">
        <w:rPr>
          <w:rFonts w:ascii="Arial" w:hAnsi="Arial" w:cs="Arial"/>
          <w:b/>
          <w:sz w:val="22"/>
          <w:szCs w:val="22"/>
        </w:rPr>
        <w:t>compression</w:t>
      </w:r>
      <w:r>
        <w:rPr>
          <w:rFonts w:ascii="Arial" w:hAnsi="Arial" w:cs="Arial"/>
          <w:sz w:val="22"/>
          <w:szCs w:val="22"/>
        </w:rPr>
        <w:t xml:space="preserve"> stroke, the piston compresses the air/fuel mixture, the intake valve closes and the exhaust valve remains closed. A spark from the spark plug ignites the gas mixture during the </w:t>
      </w:r>
      <w:r w:rsidRPr="001C2F12">
        <w:rPr>
          <w:rFonts w:ascii="Arial" w:hAnsi="Arial" w:cs="Arial"/>
          <w:b/>
          <w:sz w:val="22"/>
          <w:szCs w:val="22"/>
        </w:rPr>
        <w:t>power</w:t>
      </w:r>
      <w:r>
        <w:rPr>
          <w:rFonts w:ascii="Arial" w:hAnsi="Arial" w:cs="Arial"/>
          <w:sz w:val="22"/>
          <w:szCs w:val="22"/>
        </w:rPr>
        <w:t xml:space="preserve"> stroke and combustion occurs. The rapid expansion of the hot gases produced, water and carbon dioxide, pushes the piston down. The exhaust valve opens during the </w:t>
      </w:r>
      <w:r w:rsidRPr="001C2F12">
        <w:rPr>
          <w:rFonts w:ascii="Arial" w:hAnsi="Arial" w:cs="Arial"/>
          <w:b/>
          <w:sz w:val="22"/>
          <w:szCs w:val="22"/>
        </w:rPr>
        <w:t xml:space="preserve">exhaust </w:t>
      </w:r>
      <w:r>
        <w:rPr>
          <w:rFonts w:ascii="Arial" w:hAnsi="Arial" w:cs="Arial"/>
          <w:sz w:val="22"/>
          <w:szCs w:val="22"/>
        </w:rPr>
        <w:t>stroke and the hot gases escape. Cars today have four, six, or eight cylinders. The piston in each cylinder is connected to a rod and the rods are connected to the crankshaft. The crankshaft converts the up and down motion of the pistons to rotational motion which is then transferred to the wheels.</w:t>
      </w:r>
    </w:p>
    <w:p w:rsidR="00402BD6" w:rsidRDefault="00402BD6" w:rsidP="00402BD6">
      <w:pPr>
        <w:rPr>
          <w:rFonts w:ascii="Arial" w:hAnsi="Arial" w:cs="Arial"/>
          <w:sz w:val="22"/>
          <w:szCs w:val="22"/>
        </w:rPr>
      </w:pPr>
    </w:p>
    <w:p w:rsidR="00402BD6" w:rsidRDefault="00402BD6" w:rsidP="00402BD6">
      <w:r>
        <w:rPr>
          <w:noProof/>
        </w:rPr>
        <w:lastRenderedPageBreak/>
        <w:drawing>
          <wp:inline distT="0" distB="0" distL="0" distR="0" wp14:anchorId="2415794E" wp14:editId="66DB71FC">
            <wp:extent cx="5955665" cy="3460115"/>
            <wp:effectExtent l="0" t="0" r="6985" b="6985"/>
            <wp:docPr id="524" name="Picture 52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5665" cy="3460115"/>
                    </a:xfrm>
                    <a:prstGeom prst="rect">
                      <a:avLst/>
                    </a:prstGeom>
                    <a:noFill/>
                    <a:ln>
                      <a:noFill/>
                    </a:ln>
                  </pic:spPr>
                </pic:pic>
              </a:graphicData>
            </a:graphic>
          </wp:inline>
        </w:drawing>
      </w:r>
    </w:p>
    <w:p w:rsidR="00402BD6" w:rsidRPr="00900EC0" w:rsidRDefault="00402BD6" w:rsidP="00402BD6">
      <w:pPr>
        <w:ind w:left="720"/>
        <w:rPr>
          <w:rFonts w:ascii="Calibri" w:hAnsi="Calibri" w:cs="Calibri"/>
          <w:i/>
          <w:sz w:val="6"/>
          <w:szCs w:val="6"/>
        </w:rPr>
      </w:pPr>
    </w:p>
    <w:p w:rsidR="00402BD6" w:rsidRPr="00900EC0" w:rsidRDefault="00402BD6" w:rsidP="00402BD6">
      <w:pPr>
        <w:jc w:val="center"/>
        <w:rPr>
          <w:rFonts w:ascii="Calibri" w:hAnsi="Calibri" w:cs="Calibri"/>
          <w:i/>
          <w:sz w:val="22"/>
          <w:szCs w:val="22"/>
        </w:rPr>
      </w:pPr>
      <w:r w:rsidRPr="00900EC0">
        <w:rPr>
          <w:rFonts w:ascii="Calibri" w:hAnsi="Calibri" w:cs="Calibri"/>
          <w:i/>
          <w:sz w:val="22"/>
          <w:szCs w:val="22"/>
        </w:rPr>
        <w:t>The four-stroke cycle of a typical internal combustion gasoline engine</w:t>
      </w:r>
    </w:p>
    <w:p w:rsidR="00402BD6" w:rsidRPr="00C71745" w:rsidRDefault="00402BD6" w:rsidP="00402BD6">
      <w:pPr>
        <w:rPr>
          <w:rFonts w:ascii="Calibri" w:hAnsi="Calibri" w:cs="Calibri"/>
          <w:i/>
          <w:sz w:val="6"/>
          <w:szCs w:val="6"/>
        </w:rPr>
      </w:pPr>
    </w:p>
    <w:p w:rsidR="00402BD6" w:rsidRDefault="00402BD6" w:rsidP="00402BD6">
      <w:pPr>
        <w:rPr>
          <w:rFonts w:ascii="Calibri" w:hAnsi="Calibri" w:cs="Calibri"/>
          <w:i/>
          <w:sz w:val="20"/>
          <w:szCs w:val="20"/>
        </w:rPr>
      </w:pPr>
      <w:r w:rsidRPr="00900EC0">
        <w:rPr>
          <w:rFonts w:ascii="Calibri" w:hAnsi="Calibri" w:cs="Calibri"/>
          <w:i/>
          <w:sz w:val="20"/>
          <w:szCs w:val="20"/>
        </w:rPr>
        <w:t>(</w:t>
      </w:r>
      <w:hyperlink r:id="rId17" w:history="1">
        <w:r w:rsidRPr="00900EC0">
          <w:rPr>
            <w:rStyle w:val="Hyperlink"/>
            <w:rFonts w:ascii="Calibri" w:hAnsi="Calibri" w:cs="Calibri"/>
            <w:i/>
            <w:sz w:val="20"/>
            <w:szCs w:val="20"/>
          </w:rPr>
          <w:t>http://p3wp3w.weebly.com/blog/industrial-revolution-internal-combustion-engine</w:t>
        </w:r>
      </w:hyperlink>
      <w:r w:rsidRPr="00900EC0">
        <w:rPr>
          <w:rFonts w:ascii="Calibri" w:hAnsi="Calibri" w:cs="Calibri"/>
          <w:i/>
          <w:sz w:val="20"/>
          <w:szCs w:val="20"/>
        </w:rPr>
        <w:t>)</w:t>
      </w:r>
    </w:p>
    <w:p w:rsidR="00402BD6" w:rsidRDefault="00402BD6" w:rsidP="00402BD6">
      <w:pPr>
        <w:rPr>
          <w:rFonts w:ascii="Arial" w:hAnsi="Arial" w:cs="Arial"/>
          <w:sz w:val="22"/>
          <w:szCs w:val="22"/>
        </w:rPr>
      </w:pPr>
    </w:p>
    <w:p w:rsidR="00402BD6" w:rsidRPr="00216670" w:rsidRDefault="00402BD6" w:rsidP="00402BD6">
      <w:pPr>
        <w:ind w:firstLine="720"/>
        <w:rPr>
          <w:rFonts w:ascii="Arial" w:hAnsi="Arial" w:cs="Arial"/>
          <w:sz w:val="22"/>
          <w:szCs w:val="22"/>
        </w:rPr>
      </w:pPr>
      <w:r>
        <w:rPr>
          <w:rFonts w:ascii="Arial" w:hAnsi="Arial" w:cs="Arial"/>
          <w:sz w:val="22"/>
          <w:szCs w:val="22"/>
        </w:rPr>
        <w:t>During the compression stroke in</w:t>
      </w:r>
      <w:r w:rsidRPr="00A72664">
        <w:rPr>
          <w:rFonts w:ascii="Arial" w:hAnsi="Arial" w:cs="Arial"/>
          <w:sz w:val="22"/>
          <w:szCs w:val="22"/>
        </w:rPr>
        <w:t xml:space="preserve"> a</w:t>
      </w:r>
      <w:r>
        <w:rPr>
          <w:rFonts w:ascii="Arial" w:hAnsi="Arial" w:cs="Arial"/>
          <w:sz w:val="22"/>
          <w:szCs w:val="22"/>
        </w:rPr>
        <w:t>n</w:t>
      </w:r>
      <w:r w:rsidRPr="00A72664">
        <w:rPr>
          <w:rFonts w:ascii="Arial" w:hAnsi="Arial" w:cs="Arial"/>
          <w:sz w:val="22"/>
          <w:szCs w:val="22"/>
        </w:rPr>
        <w:t xml:space="preserve"> </w:t>
      </w:r>
      <w:r>
        <w:rPr>
          <w:rFonts w:ascii="Arial" w:hAnsi="Arial" w:cs="Arial"/>
          <w:sz w:val="22"/>
          <w:szCs w:val="22"/>
        </w:rPr>
        <w:t>internal combustion engine, the gases within a cylinder are compressed to a fraction of their original volume</w:t>
      </w:r>
      <w:r w:rsidRPr="00A72664">
        <w:rPr>
          <w:rFonts w:ascii="Arial" w:hAnsi="Arial" w:cs="Arial"/>
          <w:sz w:val="22"/>
          <w:szCs w:val="22"/>
        </w:rPr>
        <w:t>. This causes an increase in temperature inside the cylinder</w:t>
      </w:r>
      <w:r>
        <w:rPr>
          <w:rFonts w:ascii="Arial" w:hAnsi="Arial" w:cs="Arial"/>
          <w:sz w:val="22"/>
          <w:szCs w:val="22"/>
        </w:rPr>
        <w:t>. T</w:t>
      </w:r>
      <w:r w:rsidRPr="00216670">
        <w:rPr>
          <w:rFonts w:ascii="Arial" w:hAnsi="Arial" w:cs="Arial"/>
          <w:sz w:val="22"/>
          <w:szCs w:val="22"/>
        </w:rPr>
        <w:t xml:space="preserve">he first law thermodynamics, which is an application of the law of conservation of energy, explains this temperature increase. The first law </w:t>
      </w:r>
      <w:r>
        <w:rPr>
          <w:rFonts w:ascii="Arial" w:hAnsi="Arial" w:cs="Arial"/>
          <w:sz w:val="22"/>
          <w:szCs w:val="22"/>
        </w:rPr>
        <w:t xml:space="preserve">of thermodynamics </w:t>
      </w:r>
      <w:r w:rsidRPr="00216670">
        <w:rPr>
          <w:rFonts w:ascii="Arial" w:hAnsi="Arial" w:cs="Arial"/>
          <w:sz w:val="22"/>
          <w:szCs w:val="22"/>
        </w:rPr>
        <w:t xml:space="preserve">states that </w:t>
      </w:r>
      <w:r w:rsidRPr="00216670">
        <w:rPr>
          <w:rFonts w:ascii="Arial" w:hAnsi="Arial" w:cs="Arial"/>
          <w:sz w:val="22"/>
          <w:szCs w:val="22"/>
          <w:lang w:val="en"/>
        </w:rPr>
        <w:t>the total energy of an isolated system is constant</w:t>
      </w:r>
      <w:r>
        <w:rPr>
          <w:rFonts w:ascii="Arial" w:hAnsi="Arial" w:cs="Arial"/>
          <w:sz w:val="22"/>
          <w:szCs w:val="22"/>
          <w:lang w:val="en"/>
        </w:rPr>
        <w:t>; although</w:t>
      </w:r>
      <w:r w:rsidRPr="00216670">
        <w:rPr>
          <w:rFonts w:ascii="Arial" w:hAnsi="Arial" w:cs="Arial"/>
          <w:sz w:val="22"/>
          <w:szCs w:val="22"/>
          <w:lang w:val="en"/>
        </w:rPr>
        <w:t xml:space="preserve"> energy can be transformed from one form to another, </w:t>
      </w:r>
      <w:r>
        <w:rPr>
          <w:rFonts w:ascii="Arial" w:hAnsi="Arial" w:cs="Arial"/>
          <w:sz w:val="22"/>
          <w:szCs w:val="22"/>
          <w:lang w:val="en"/>
        </w:rPr>
        <w:t>it</w:t>
      </w:r>
      <w:r w:rsidRPr="00216670">
        <w:rPr>
          <w:rFonts w:ascii="Arial" w:hAnsi="Arial" w:cs="Arial"/>
          <w:sz w:val="22"/>
          <w:szCs w:val="22"/>
          <w:lang w:val="en"/>
        </w:rPr>
        <w:t xml:space="preserve"> cannot be created or destroyed</w:t>
      </w:r>
      <w:r>
        <w:rPr>
          <w:rFonts w:ascii="Arial" w:hAnsi="Arial" w:cs="Arial"/>
          <w:sz w:val="22"/>
          <w:szCs w:val="22"/>
          <w:lang w:val="en"/>
        </w:rPr>
        <w:t xml:space="preserve">. </w:t>
      </w:r>
      <w:r w:rsidRPr="00216670">
        <w:rPr>
          <w:rFonts w:ascii="Arial" w:hAnsi="Arial" w:cs="Arial"/>
          <w:sz w:val="22"/>
          <w:szCs w:val="22"/>
        </w:rPr>
        <w:t>The key concepts of</w:t>
      </w:r>
      <w:r>
        <w:rPr>
          <w:rFonts w:ascii="Arial" w:hAnsi="Arial" w:cs="Arial"/>
          <w:sz w:val="22"/>
          <w:szCs w:val="22"/>
        </w:rPr>
        <w:t xml:space="preserve"> </w:t>
      </w:r>
      <w:r w:rsidRPr="00216670">
        <w:rPr>
          <w:rFonts w:ascii="Arial" w:hAnsi="Arial" w:cs="Arial"/>
          <w:sz w:val="22"/>
          <w:szCs w:val="22"/>
        </w:rPr>
        <w:t>the first law of thermodynamics include internal energy, heat, and work.</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Work, as defined in physics, is equal to force times distance:</w:t>
      </w:r>
    </w:p>
    <w:p w:rsidR="00402BD6" w:rsidRDefault="00402BD6" w:rsidP="00402BD6">
      <w:pPr>
        <w:spacing w:before="120"/>
        <w:ind w:firstLine="720"/>
        <w:rPr>
          <w:rFonts w:ascii="Arial" w:hAnsi="Arial" w:cs="Arial"/>
          <w:sz w:val="22"/>
          <w:szCs w:val="22"/>
        </w:rPr>
      </w:pPr>
      <w:r>
        <w:rPr>
          <w:rFonts w:ascii="Arial" w:hAnsi="Arial" w:cs="Arial"/>
          <w:sz w:val="22"/>
          <w:szCs w:val="22"/>
        </w:rPr>
        <w:t>W  =  F • d</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 xml:space="preserve">In an internal combustion engine, work is associated with the compression or expansion of gases in the cylinder. </w:t>
      </w:r>
      <w:r w:rsidRPr="004E7282">
        <w:rPr>
          <w:rFonts w:ascii="Arial" w:hAnsi="Arial" w:cs="Arial"/>
          <w:sz w:val="22"/>
          <w:szCs w:val="22"/>
        </w:rPr>
        <w:t xml:space="preserve">In order to compress the gas in the cylinder, an external </w:t>
      </w:r>
      <w:r>
        <w:rPr>
          <w:rFonts w:ascii="Arial" w:hAnsi="Arial" w:cs="Arial"/>
          <w:sz w:val="22"/>
          <w:szCs w:val="22"/>
        </w:rPr>
        <w:t>force</w:t>
      </w:r>
      <w:r w:rsidRPr="004E7282">
        <w:rPr>
          <w:rFonts w:ascii="Arial" w:hAnsi="Arial" w:cs="Arial"/>
          <w:sz w:val="22"/>
          <w:szCs w:val="22"/>
        </w:rPr>
        <w:t xml:space="preserve"> must be applied to the piston,</w:t>
      </w:r>
      <w:r>
        <w:rPr>
          <w:rFonts w:ascii="Arial" w:hAnsi="Arial" w:cs="Arial"/>
          <w:sz w:val="22"/>
          <w:szCs w:val="22"/>
        </w:rPr>
        <w:t xml:space="preserve"> causing a decrease in the cylinder’s volume. This requires work to be done on the system. Pressure (P) can be defined as a force (F) that is applied to the surface of an object, per unit area.</w:t>
      </w:r>
      <w:r w:rsidRPr="00F4773B">
        <w:rPr>
          <w:rFonts w:ascii="Arial" w:hAnsi="Arial" w:cs="Arial"/>
          <w:sz w:val="22"/>
          <w:szCs w:val="22"/>
        </w:rPr>
        <w:t xml:space="preserve"> </w:t>
      </w:r>
      <w:r>
        <w:rPr>
          <w:rFonts w:ascii="Arial" w:hAnsi="Arial" w:cs="Arial"/>
          <w:sz w:val="22"/>
          <w:szCs w:val="22"/>
        </w:rPr>
        <w:t>Area  =  d</w:t>
      </w:r>
      <w:r>
        <w:rPr>
          <w:rFonts w:ascii="Arial" w:hAnsi="Arial" w:cs="Arial"/>
          <w:sz w:val="22"/>
          <w:szCs w:val="22"/>
          <w:vertAlign w:val="superscript"/>
        </w:rPr>
        <w:t xml:space="preserve"> </w:t>
      </w:r>
      <w:r>
        <w:rPr>
          <w:rFonts w:ascii="Arial" w:hAnsi="Arial" w:cs="Arial"/>
          <w:sz w:val="22"/>
          <w:szCs w:val="22"/>
        </w:rPr>
        <w:t>• d where d</w:t>
      </w:r>
      <w:r w:rsidRPr="00F4773B">
        <w:rPr>
          <w:rFonts w:ascii="Arial" w:hAnsi="Arial" w:cs="Arial"/>
          <w:sz w:val="22"/>
          <w:szCs w:val="22"/>
        </w:rPr>
        <w:t xml:space="preserve"> (distance)</w:t>
      </w:r>
      <w:r>
        <w:rPr>
          <w:rFonts w:ascii="Arial" w:hAnsi="Arial" w:cs="Arial"/>
          <w:sz w:val="22"/>
          <w:szCs w:val="22"/>
        </w:rPr>
        <w:t xml:space="preserve"> r</w:t>
      </w:r>
      <w:r w:rsidRPr="00210B7E">
        <w:rPr>
          <w:rFonts w:ascii="Arial" w:hAnsi="Arial" w:cs="Arial"/>
          <w:sz w:val="22"/>
          <w:szCs w:val="22"/>
        </w:rPr>
        <w:t>epresent</w:t>
      </w:r>
      <w:r>
        <w:rPr>
          <w:rFonts w:ascii="Arial" w:hAnsi="Arial" w:cs="Arial"/>
          <w:sz w:val="22"/>
          <w:szCs w:val="22"/>
        </w:rPr>
        <w:t>s</w:t>
      </w:r>
      <w:r w:rsidRPr="00210B7E">
        <w:rPr>
          <w:rFonts w:ascii="Arial" w:hAnsi="Arial" w:cs="Arial"/>
          <w:sz w:val="22"/>
          <w:szCs w:val="22"/>
        </w:rPr>
        <w:t xml:space="preserve"> the length and width</w:t>
      </w:r>
      <w:r>
        <w:rPr>
          <w:rFonts w:ascii="Arial" w:hAnsi="Arial" w:cs="Arial"/>
          <w:sz w:val="22"/>
          <w:szCs w:val="22"/>
        </w:rPr>
        <w:t xml:space="preserve"> of a regularly shaped object.</w:t>
      </w:r>
    </w:p>
    <w:p w:rsidR="00402BD6" w:rsidRPr="00077224" w:rsidRDefault="00402BD6" w:rsidP="00004C65">
      <w:pPr>
        <w:spacing w:before="120"/>
        <w:ind w:left="720"/>
        <w:rPr>
          <w:rFonts w:ascii="Arial" w:hAnsi="Arial" w:cs="Arial"/>
          <w:sz w:val="22"/>
          <w:szCs w:val="22"/>
        </w:rPr>
      </w:pPr>
      <w:r>
        <w:rPr>
          <w:rFonts w:ascii="Arial" w:hAnsi="Arial" w:cs="Arial"/>
          <w:sz w:val="22"/>
          <w:szCs w:val="22"/>
        </w:rPr>
        <w:t>P  =  F / A  =  F / d</w:t>
      </w:r>
      <w:r>
        <w:rPr>
          <w:rFonts w:ascii="Arial" w:hAnsi="Arial" w:cs="Arial"/>
          <w:sz w:val="22"/>
          <w:szCs w:val="22"/>
          <w:vertAlign w:val="superscript"/>
        </w:rPr>
        <w:t>2</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Since the volume of a cylinder can be calculated by multiplying the area of its base (d</w:t>
      </w:r>
      <w:r w:rsidRPr="004A0698">
        <w:rPr>
          <w:rFonts w:ascii="Arial" w:hAnsi="Arial" w:cs="Arial"/>
          <w:sz w:val="22"/>
          <w:szCs w:val="22"/>
          <w:vertAlign w:val="superscript"/>
        </w:rPr>
        <w:t>2</w:t>
      </w:r>
      <w:r>
        <w:rPr>
          <w:rFonts w:ascii="Arial" w:hAnsi="Arial" w:cs="Arial"/>
          <w:sz w:val="22"/>
          <w:szCs w:val="22"/>
        </w:rPr>
        <w:t>) by its height (represented by the same length, d), the volume can be represented as d</w:t>
      </w:r>
      <w:r>
        <w:rPr>
          <w:rFonts w:ascii="Arial" w:hAnsi="Arial" w:cs="Arial"/>
          <w:sz w:val="22"/>
          <w:szCs w:val="22"/>
          <w:vertAlign w:val="superscript"/>
        </w:rPr>
        <w:t>3</w:t>
      </w:r>
      <w:r>
        <w:rPr>
          <w:rFonts w:ascii="Arial" w:hAnsi="Arial" w:cs="Arial"/>
          <w:sz w:val="22"/>
          <w:szCs w:val="22"/>
        </w:rPr>
        <w:t>. And work can be related mathematically to volume and pressure, as follows:</w:t>
      </w:r>
    </w:p>
    <w:p w:rsidR="00402BD6" w:rsidRPr="00F4773B" w:rsidRDefault="00402BD6" w:rsidP="00004C65">
      <w:pPr>
        <w:tabs>
          <w:tab w:val="left" w:pos="5559"/>
        </w:tabs>
        <w:spacing w:before="120"/>
        <w:ind w:firstLine="720"/>
        <w:rPr>
          <w:rFonts w:ascii="Arial" w:hAnsi="Arial" w:cs="Arial"/>
          <w:sz w:val="22"/>
          <w:szCs w:val="22"/>
        </w:rPr>
      </w:pPr>
      <w:r>
        <w:rPr>
          <w:rFonts w:ascii="Arial" w:hAnsi="Arial" w:cs="Arial"/>
          <w:sz w:val="22"/>
          <w:szCs w:val="22"/>
        </w:rPr>
        <w:t>w  =  F • d  =  F / (d</w:t>
      </w:r>
      <w:r>
        <w:rPr>
          <w:rFonts w:ascii="Arial" w:hAnsi="Arial" w:cs="Arial"/>
          <w:sz w:val="22"/>
          <w:szCs w:val="22"/>
          <w:vertAlign w:val="superscript"/>
        </w:rPr>
        <w:t>2</w:t>
      </w:r>
      <w:r>
        <w:rPr>
          <w:rFonts w:ascii="Arial" w:hAnsi="Arial" w:cs="Arial"/>
          <w:sz w:val="22"/>
          <w:szCs w:val="22"/>
        </w:rPr>
        <w:t xml:space="preserve"> • d</w:t>
      </w:r>
      <w:r>
        <w:rPr>
          <w:rFonts w:ascii="Arial" w:hAnsi="Arial" w:cs="Arial"/>
          <w:sz w:val="22"/>
          <w:szCs w:val="22"/>
          <w:vertAlign w:val="superscript"/>
        </w:rPr>
        <w:t>3</w:t>
      </w:r>
      <w:r>
        <w:rPr>
          <w:rFonts w:ascii="Arial" w:hAnsi="Arial" w:cs="Arial"/>
          <w:sz w:val="22"/>
          <w:szCs w:val="22"/>
        </w:rPr>
        <w:t>)</w:t>
      </w:r>
      <w:r w:rsidRPr="00D23795">
        <w:rPr>
          <w:rFonts w:ascii="Arial" w:hAnsi="Arial" w:cs="Arial"/>
          <w:sz w:val="22"/>
          <w:szCs w:val="22"/>
        </w:rPr>
        <w:t xml:space="preserve"> </w:t>
      </w:r>
      <w:r>
        <w:rPr>
          <w:rFonts w:ascii="Arial" w:hAnsi="Arial" w:cs="Arial"/>
          <w:sz w:val="22"/>
          <w:szCs w:val="22"/>
        </w:rPr>
        <w:t xml:space="preserve"> =  (F / A) • d</w:t>
      </w:r>
      <w:r w:rsidRPr="00867557">
        <w:rPr>
          <w:rFonts w:ascii="Arial" w:hAnsi="Arial" w:cs="Arial"/>
          <w:sz w:val="22"/>
          <w:szCs w:val="22"/>
          <w:vertAlign w:val="superscript"/>
        </w:rPr>
        <w:t>3</w:t>
      </w:r>
      <w:r>
        <w:rPr>
          <w:rFonts w:ascii="Arial" w:hAnsi="Arial" w:cs="Arial"/>
          <w:sz w:val="22"/>
          <w:szCs w:val="22"/>
        </w:rPr>
        <w:t xml:space="preserve">  =  P • V</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lastRenderedPageBreak/>
        <w:t>Thus, a pressure applied to compress a gas that results in a change in volume of the gas is work, and the work done on the gases in the cylinder of an internal combustion engine can be expressed as</w:t>
      </w:r>
    </w:p>
    <w:p w:rsidR="00402BD6" w:rsidRPr="00EF415A" w:rsidRDefault="00402BD6" w:rsidP="00004C65">
      <w:pPr>
        <w:spacing w:before="120"/>
        <w:ind w:firstLine="720"/>
        <w:rPr>
          <w:rFonts w:ascii="Arial" w:hAnsi="Arial" w:cs="Arial"/>
          <w:sz w:val="22"/>
          <w:szCs w:val="22"/>
        </w:rPr>
      </w:pPr>
      <w:r>
        <w:rPr>
          <w:rFonts w:ascii="Arial" w:hAnsi="Arial" w:cs="Arial"/>
          <w:sz w:val="22"/>
          <w:szCs w:val="22"/>
        </w:rPr>
        <w:t>w  =  P • ΔV</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A corollary to the first law of thermodynamics (the law of conservation of energy) is that work done on or by a system changes the internal energy of a system. The internal energy of any system can be measured as the sum of its potential and kinetic energy. And a change in internal energy is the result of a change in heat or work into or out of the system and can be expressed as</w:t>
      </w:r>
    </w:p>
    <w:p w:rsidR="00402BD6" w:rsidRDefault="00402BD6" w:rsidP="00004C65">
      <w:pPr>
        <w:spacing w:before="120"/>
        <w:ind w:firstLine="720"/>
        <w:rPr>
          <w:rFonts w:ascii="Arial" w:hAnsi="Arial" w:cs="Arial"/>
          <w:sz w:val="22"/>
          <w:szCs w:val="22"/>
        </w:rPr>
      </w:pPr>
      <w:r>
        <w:rPr>
          <w:rFonts w:ascii="Arial" w:hAnsi="Arial" w:cs="Arial"/>
          <w:sz w:val="22"/>
          <w:szCs w:val="22"/>
        </w:rPr>
        <w:t>ΔE  =  q  +  w</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where ΔE represents the change in the internal energy of a system, q represents the heat added to or removed from the system, and w represents the work done by or on the system. In an internal combustion engine, compression happens so rapidly that there is virtually no heat exchange between the gases in the cylinder and the surroundings; thus, q  =  0. This type of system is referred to as an adiabatic system and the above equation can be reduced to:</w:t>
      </w:r>
    </w:p>
    <w:p w:rsidR="00402BD6" w:rsidRDefault="00402BD6" w:rsidP="00004C65">
      <w:pPr>
        <w:spacing w:before="120"/>
        <w:ind w:firstLine="720"/>
        <w:rPr>
          <w:rFonts w:ascii="Arial" w:hAnsi="Arial" w:cs="Arial"/>
          <w:sz w:val="22"/>
          <w:szCs w:val="22"/>
        </w:rPr>
      </w:pPr>
      <w:r>
        <w:rPr>
          <w:rFonts w:ascii="Arial" w:hAnsi="Arial" w:cs="Arial"/>
          <w:sz w:val="22"/>
          <w:szCs w:val="22"/>
        </w:rPr>
        <w:t>ΔE  =  w</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This means that the work done on the gases in the cylinder increases the internal energy of the system. As stated above, the internal energy of the system is the sum of the potential energy of the intermolecular attractive forces and the kinetic energy associated with the motion of the molecules. To simplify the explanation, assume that the gases in an internal combustion engine behave as ideal gases. Since there are no attractive forces between ideal gas molecules, the increase in internal energy of the gases (ΔE) in an internal combustion engine results in an increase in the kinetic energy of the molecules. Since temperature is a measure of the kinetic energy of the molecules, the increase in internal energy results in an increase in temperature of the gases in the cylinder.</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Simply stated, the work done on the gases in an internal combustion engine cause an increase in internal energy of the gas molecules, which causes an increase in temperature within the cylinder.</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ideal gas equation, P • V  =  n • R • T, can now be used to determine an approximate temperature of the gases within the internal combustion engine. In the ideal gas equation, P represents pressure, V represents volume, n is the number of moles of gas, R is the gas constant, and T represents absolute temperature in Kelvins.</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sidRPr="003F78A2">
        <w:rPr>
          <w:rFonts w:ascii="Arial" w:hAnsi="Arial" w:cs="Arial"/>
          <w:sz w:val="22"/>
          <w:szCs w:val="22"/>
        </w:rPr>
        <w:t>The compression ratio in a gasoline engine is usually approximately 10:1. The compression ratio is the value that represents the ratio of the volumes of the combustion cylinder, from its largest volume to its smallest volume. A compression ratio of 10:1 means that</w:t>
      </w:r>
      <w:r>
        <w:rPr>
          <w:rFonts w:ascii="Arial" w:hAnsi="Arial" w:cs="Arial"/>
          <w:sz w:val="22"/>
          <w:szCs w:val="22"/>
        </w:rPr>
        <w:t>,</w:t>
      </w:r>
      <w:r w:rsidRPr="003F78A2">
        <w:rPr>
          <w:rFonts w:ascii="Arial" w:hAnsi="Arial" w:cs="Arial"/>
          <w:sz w:val="22"/>
          <w:szCs w:val="22"/>
        </w:rPr>
        <w:t xml:space="preserve"> during the compression stroke</w:t>
      </w:r>
      <w:r>
        <w:rPr>
          <w:rFonts w:ascii="Arial" w:hAnsi="Arial" w:cs="Arial"/>
          <w:sz w:val="22"/>
          <w:szCs w:val="22"/>
        </w:rPr>
        <w:t>,</w:t>
      </w:r>
      <w:r w:rsidRPr="003F78A2">
        <w:rPr>
          <w:rFonts w:ascii="Arial" w:hAnsi="Arial" w:cs="Arial"/>
          <w:sz w:val="22"/>
          <w:szCs w:val="22"/>
        </w:rPr>
        <w:t xml:space="preserve"> the air-fuel mixture is compressed to 1/10 the original volume.</w:t>
      </w:r>
      <w:r>
        <w:rPr>
          <w:rFonts w:ascii="Arial" w:hAnsi="Arial" w:cs="Arial"/>
          <w:sz w:val="22"/>
          <w:szCs w:val="22"/>
        </w:rPr>
        <w:t xml:space="preserve"> </w:t>
      </w:r>
      <w:r w:rsidRPr="003F78A2">
        <w:rPr>
          <w:rFonts w:ascii="Arial" w:hAnsi="Arial" w:cs="Arial"/>
          <w:sz w:val="22"/>
          <w:szCs w:val="22"/>
        </w:rPr>
        <w:t>Compression pressures in gasoline engines have been measured at between 100 to 200 pounds per square inch (psi).</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Using the volume, pressure, temperature data in the table below, we can calculate the compression temperature inside a gasoline engine:</w:t>
      </w:r>
    </w:p>
    <w:p w:rsidR="00402BD6" w:rsidRDefault="00402BD6" w:rsidP="00402BD6">
      <w:pPr>
        <w:rPr>
          <w:rFonts w:ascii="Arial" w:hAnsi="Arial" w:cs="Arial"/>
          <w:sz w:val="22"/>
          <w:szCs w:val="22"/>
        </w:rPr>
      </w:pPr>
    </w:p>
    <w:tbl>
      <w:tblPr>
        <w:tblStyle w:val="TableGrid"/>
        <w:tblW w:w="0" w:type="auto"/>
        <w:tblLook w:val="04A0" w:firstRow="1" w:lastRow="0" w:firstColumn="1" w:lastColumn="0" w:noHBand="0" w:noVBand="1"/>
      </w:tblPr>
      <w:tblGrid>
        <w:gridCol w:w="4675"/>
        <w:gridCol w:w="4675"/>
      </w:tblGrid>
      <w:tr w:rsidR="00402BD6" w:rsidRPr="00416E63" w:rsidTr="00402BD6">
        <w:trPr>
          <w:trHeight w:val="432"/>
        </w:trPr>
        <w:tc>
          <w:tcPr>
            <w:tcW w:w="4675" w:type="dxa"/>
            <w:vAlign w:val="center"/>
          </w:tcPr>
          <w:p w:rsidR="00402BD6" w:rsidRPr="00416E63" w:rsidRDefault="00402BD6" w:rsidP="00402BD6">
            <w:pPr>
              <w:jc w:val="center"/>
              <w:rPr>
                <w:rFonts w:ascii="Arial" w:hAnsi="Arial" w:cs="Arial"/>
                <w:b/>
                <w:sz w:val="22"/>
                <w:szCs w:val="22"/>
              </w:rPr>
            </w:pPr>
            <w:r w:rsidRPr="00416E63">
              <w:rPr>
                <w:rFonts w:ascii="Arial" w:hAnsi="Arial" w:cs="Arial"/>
                <w:b/>
                <w:sz w:val="22"/>
                <w:szCs w:val="22"/>
              </w:rPr>
              <w:t>At the End of the Induction Stroke</w:t>
            </w:r>
          </w:p>
        </w:tc>
        <w:tc>
          <w:tcPr>
            <w:tcW w:w="4675" w:type="dxa"/>
            <w:vAlign w:val="center"/>
          </w:tcPr>
          <w:p w:rsidR="00402BD6" w:rsidRPr="00416E63" w:rsidRDefault="00402BD6" w:rsidP="00402BD6">
            <w:pPr>
              <w:jc w:val="center"/>
              <w:rPr>
                <w:rFonts w:ascii="Arial" w:hAnsi="Arial" w:cs="Arial"/>
                <w:b/>
                <w:sz w:val="22"/>
                <w:szCs w:val="22"/>
              </w:rPr>
            </w:pPr>
            <w:r w:rsidRPr="00416E63">
              <w:rPr>
                <w:rFonts w:ascii="Arial" w:hAnsi="Arial" w:cs="Arial"/>
                <w:b/>
                <w:sz w:val="22"/>
                <w:szCs w:val="22"/>
              </w:rPr>
              <w:t>Compression (just before ignition)</w:t>
            </w:r>
          </w:p>
        </w:tc>
      </w:tr>
      <w:tr w:rsidR="00402BD6" w:rsidRPr="00416E63" w:rsidTr="00402BD6">
        <w:trPr>
          <w:trHeight w:val="432"/>
        </w:trPr>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lastRenderedPageBreak/>
              <w:t>Initial volume (V</w:t>
            </w:r>
            <w:r w:rsidRPr="00416E63">
              <w:rPr>
                <w:rFonts w:ascii="Arial" w:hAnsi="Arial" w:cs="Arial"/>
                <w:sz w:val="22"/>
                <w:szCs w:val="22"/>
                <w:vertAlign w:val="subscript"/>
              </w:rPr>
              <w:t>1</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1.00 L</w:t>
            </w:r>
          </w:p>
        </w:tc>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t>Final volume (V</w:t>
            </w:r>
            <w:r w:rsidRPr="00416E63">
              <w:rPr>
                <w:rFonts w:ascii="Arial" w:hAnsi="Arial" w:cs="Arial"/>
                <w:sz w:val="22"/>
                <w:szCs w:val="22"/>
                <w:vertAlign w:val="subscript"/>
              </w:rPr>
              <w:t>2</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0.10 L</w:t>
            </w:r>
          </w:p>
        </w:tc>
      </w:tr>
      <w:tr w:rsidR="00402BD6" w:rsidRPr="00416E63" w:rsidTr="00402BD6">
        <w:trPr>
          <w:trHeight w:val="432"/>
        </w:trPr>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t>Initial pressure (P</w:t>
            </w:r>
            <w:r w:rsidRPr="00416E63">
              <w:rPr>
                <w:rFonts w:ascii="Arial" w:hAnsi="Arial" w:cs="Arial"/>
                <w:sz w:val="22"/>
                <w:szCs w:val="22"/>
                <w:vertAlign w:val="subscript"/>
              </w:rPr>
              <w:t>1</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14.7 psi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101 kPa</w:t>
            </w:r>
          </w:p>
        </w:tc>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t>Final pressure (P</w:t>
            </w:r>
            <w:r w:rsidRPr="00416E63">
              <w:rPr>
                <w:rFonts w:ascii="Arial" w:hAnsi="Arial" w:cs="Arial"/>
                <w:sz w:val="22"/>
                <w:szCs w:val="22"/>
                <w:vertAlign w:val="subscript"/>
              </w:rPr>
              <w:t>2</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200. Psi</w:t>
            </w:r>
            <w:r>
              <w:rPr>
                <w:rFonts w:ascii="Arial" w:hAnsi="Arial" w:cs="Arial"/>
                <w:sz w:val="22"/>
                <w:szCs w:val="22"/>
              </w:rPr>
              <w:t xml:space="preserve"> </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 xml:space="preserve"> 1370 kPa</w:t>
            </w:r>
          </w:p>
        </w:tc>
      </w:tr>
      <w:tr w:rsidR="00402BD6" w:rsidRPr="00416E63" w:rsidTr="00402BD6">
        <w:trPr>
          <w:trHeight w:val="432"/>
        </w:trPr>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t>Initial temperature (T</w:t>
            </w:r>
            <w:r w:rsidRPr="00416E63">
              <w:rPr>
                <w:rFonts w:ascii="Arial" w:hAnsi="Arial" w:cs="Arial"/>
                <w:sz w:val="22"/>
                <w:szCs w:val="22"/>
                <w:vertAlign w:val="subscript"/>
              </w:rPr>
              <w:t>1</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 xml:space="preserve"> 25</w:t>
            </w:r>
            <w:r>
              <w:rPr>
                <w:rFonts w:ascii="Arial" w:hAnsi="Arial" w:cs="Arial"/>
                <w:sz w:val="22"/>
                <w:szCs w:val="22"/>
              </w:rPr>
              <w:t xml:space="preserve"> </w:t>
            </w:r>
            <w:r w:rsidRPr="00416E63">
              <w:rPr>
                <w:rFonts w:ascii="Arial" w:hAnsi="Arial" w:cs="Arial"/>
                <w:sz w:val="22"/>
                <w:szCs w:val="22"/>
              </w:rPr>
              <w:t xml:space="preserve">°C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298 K</w:t>
            </w:r>
          </w:p>
        </w:tc>
        <w:tc>
          <w:tcPr>
            <w:tcW w:w="4675" w:type="dxa"/>
            <w:vAlign w:val="center"/>
          </w:tcPr>
          <w:p w:rsidR="00402BD6" w:rsidRPr="00416E63" w:rsidRDefault="00402BD6" w:rsidP="00402BD6">
            <w:pPr>
              <w:rPr>
                <w:rFonts w:ascii="Arial" w:hAnsi="Arial" w:cs="Arial"/>
                <w:sz w:val="22"/>
                <w:szCs w:val="22"/>
              </w:rPr>
            </w:pPr>
            <w:r w:rsidRPr="00416E63">
              <w:rPr>
                <w:rFonts w:ascii="Arial" w:hAnsi="Arial" w:cs="Arial"/>
                <w:sz w:val="22"/>
                <w:szCs w:val="22"/>
              </w:rPr>
              <w:t>Final temperature (T</w:t>
            </w:r>
            <w:r w:rsidRPr="00416E63">
              <w:rPr>
                <w:rFonts w:ascii="Arial" w:hAnsi="Arial" w:cs="Arial"/>
                <w:sz w:val="22"/>
                <w:szCs w:val="22"/>
                <w:vertAlign w:val="subscript"/>
              </w:rPr>
              <w:t>2</w:t>
            </w:r>
            <w:r w:rsidRPr="006C06F7">
              <w:rPr>
                <w:rFonts w:ascii="Arial" w:hAnsi="Arial" w:cs="Arial"/>
                <w:sz w:val="22"/>
                <w:szCs w:val="22"/>
              </w:rPr>
              <w:t>)</w:t>
            </w:r>
            <w:r w:rsidRPr="00416E63">
              <w:rPr>
                <w:rFonts w:ascii="Arial" w:hAnsi="Arial" w:cs="Arial"/>
                <w:sz w:val="22"/>
                <w:szCs w:val="22"/>
              </w:rPr>
              <w:t xml:space="preserve"> </w:t>
            </w:r>
            <w:r>
              <w:rPr>
                <w:rFonts w:ascii="Arial" w:hAnsi="Arial" w:cs="Arial"/>
                <w:sz w:val="22"/>
                <w:szCs w:val="22"/>
              </w:rPr>
              <w:t xml:space="preserve"> </w:t>
            </w:r>
            <w:r w:rsidRPr="00416E63">
              <w:rPr>
                <w:rFonts w:ascii="Arial" w:hAnsi="Arial" w:cs="Arial"/>
                <w:sz w:val="22"/>
                <w:szCs w:val="22"/>
              </w:rPr>
              <w:t>=</w:t>
            </w:r>
            <w:r>
              <w:rPr>
                <w:rFonts w:ascii="Arial" w:hAnsi="Arial" w:cs="Arial"/>
                <w:sz w:val="22"/>
                <w:szCs w:val="22"/>
              </w:rPr>
              <w:t xml:space="preserve"> </w:t>
            </w:r>
            <w:r w:rsidRPr="00416E63">
              <w:rPr>
                <w:rFonts w:ascii="Arial" w:hAnsi="Arial" w:cs="Arial"/>
                <w:sz w:val="22"/>
                <w:szCs w:val="22"/>
              </w:rPr>
              <w:t xml:space="preserve"> ?</w:t>
            </w:r>
          </w:p>
        </w:tc>
      </w:tr>
    </w:tbl>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At the end of the induction stroke, just before compression begins:</w:t>
      </w:r>
    </w:p>
    <w:p w:rsidR="00402BD6" w:rsidRDefault="00402BD6" w:rsidP="006F5997">
      <w:pPr>
        <w:spacing w:before="120"/>
        <w:ind w:firstLine="720"/>
        <w:rPr>
          <w:rFonts w:ascii="Arial" w:hAnsi="Arial" w:cs="Arial"/>
          <w:sz w:val="22"/>
          <w:szCs w:val="22"/>
        </w:rPr>
      </w:pPr>
      <w:r>
        <w:rPr>
          <w:rFonts w:ascii="Arial" w:hAnsi="Arial" w:cs="Arial"/>
          <w:sz w:val="22"/>
          <w:szCs w:val="22"/>
        </w:rPr>
        <w:t>P</w:t>
      </w:r>
      <w:r w:rsidRPr="00D93DD3">
        <w:rPr>
          <w:rFonts w:ascii="Arial" w:hAnsi="Arial" w:cs="Arial"/>
          <w:sz w:val="22"/>
          <w:szCs w:val="22"/>
          <w:vertAlign w:val="subscript"/>
        </w:rPr>
        <w:t>1</w:t>
      </w:r>
      <w:r w:rsidRPr="00C0294A">
        <w:rPr>
          <w:rFonts w:ascii="Arial" w:hAnsi="Arial" w:cs="Arial"/>
          <w:sz w:val="22"/>
          <w:szCs w:val="22"/>
        </w:rPr>
        <w:t xml:space="preserve"> </w:t>
      </w:r>
      <w:r>
        <w:rPr>
          <w:rFonts w:ascii="Arial" w:hAnsi="Arial" w:cs="Arial"/>
          <w:sz w:val="22"/>
          <w:szCs w:val="22"/>
        </w:rPr>
        <w:t>• V</w:t>
      </w:r>
      <w:r w:rsidRPr="00D93DD3">
        <w:rPr>
          <w:rFonts w:ascii="Arial" w:hAnsi="Arial" w:cs="Arial"/>
          <w:sz w:val="22"/>
          <w:szCs w:val="22"/>
          <w:vertAlign w:val="subscript"/>
        </w:rPr>
        <w:t>1</w:t>
      </w:r>
      <w:r>
        <w:rPr>
          <w:rFonts w:ascii="Arial" w:hAnsi="Arial" w:cs="Arial"/>
          <w:sz w:val="22"/>
          <w:szCs w:val="22"/>
        </w:rPr>
        <w:t xml:space="preserve">  =  n • R • T</w:t>
      </w:r>
      <w:r w:rsidRPr="00D93DD3">
        <w:rPr>
          <w:rFonts w:ascii="Arial" w:hAnsi="Arial" w:cs="Arial"/>
          <w:sz w:val="22"/>
          <w:szCs w:val="22"/>
          <w:vertAlign w:val="subscript"/>
        </w:rPr>
        <w:t>1</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Since the amount of gas in the cylinder doesn’t change (during the compression stroke), n is constant and, thus, n • R remains constant, and the ideal gas equation can be rearranged to</w:t>
      </w:r>
    </w:p>
    <w:p w:rsidR="00402BD6" w:rsidRDefault="00402BD6" w:rsidP="006F5997">
      <w:pPr>
        <w:spacing w:before="120"/>
        <w:ind w:firstLine="720"/>
        <w:rPr>
          <w:rFonts w:ascii="Arial" w:hAnsi="Arial" w:cs="Arial"/>
          <w:sz w:val="22"/>
          <w:szCs w:val="22"/>
        </w:rPr>
      </w:pPr>
      <w:r>
        <w:rPr>
          <w:rFonts w:ascii="Arial" w:hAnsi="Arial" w:cs="Arial"/>
          <w:sz w:val="22"/>
          <w:szCs w:val="22"/>
        </w:rPr>
        <w:t>P</w:t>
      </w:r>
      <w:r w:rsidRPr="00A46C8B">
        <w:rPr>
          <w:rFonts w:ascii="Arial" w:hAnsi="Arial" w:cs="Arial"/>
          <w:sz w:val="22"/>
          <w:szCs w:val="22"/>
          <w:vertAlign w:val="subscript"/>
        </w:rPr>
        <w:t>1</w:t>
      </w:r>
      <w:r>
        <w:rPr>
          <w:rFonts w:ascii="Arial" w:hAnsi="Arial" w:cs="Arial"/>
          <w:sz w:val="22"/>
          <w:szCs w:val="22"/>
          <w:vertAlign w:val="subscript"/>
        </w:rPr>
        <w:t xml:space="preserve"> </w:t>
      </w:r>
      <w:r>
        <w:rPr>
          <w:rFonts w:ascii="Arial" w:hAnsi="Arial" w:cs="Arial"/>
          <w:sz w:val="22"/>
          <w:szCs w:val="22"/>
        </w:rPr>
        <w:t>• V</w:t>
      </w:r>
      <w:r w:rsidRPr="00A46C8B">
        <w:rPr>
          <w:rFonts w:ascii="Arial" w:hAnsi="Arial" w:cs="Arial"/>
          <w:sz w:val="22"/>
          <w:szCs w:val="22"/>
          <w:vertAlign w:val="subscript"/>
        </w:rPr>
        <w:t>1</w:t>
      </w:r>
      <w:r>
        <w:rPr>
          <w:rFonts w:ascii="Arial" w:hAnsi="Arial" w:cs="Arial"/>
          <w:sz w:val="22"/>
          <w:szCs w:val="22"/>
          <w:vertAlign w:val="subscript"/>
        </w:rPr>
        <w:t xml:space="preserve"> </w:t>
      </w:r>
      <w:r>
        <w:rPr>
          <w:rFonts w:ascii="Arial" w:hAnsi="Arial" w:cs="Arial"/>
          <w:sz w:val="22"/>
          <w:szCs w:val="22"/>
        </w:rPr>
        <w:t>/ T</w:t>
      </w:r>
      <w:r w:rsidRPr="00A46C8B">
        <w:rPr>
          <w:rFonts w:ascii="Arial" w:hAnsi="Arial" w:cs="Arial"/>
          <w:sz w:val="22"/>
          <w:szCs w:val="22"/>
          <w:vertAlign w:val="subscript"/>
        </w:rPr>
        <w:t>1</w:t>
      </w:r>
      <w:r>
        <w:rPr>
          <w:rFonts w:ascii="Arial" w:hAnsi="Arial" w:cs="Arial"/>
          <w:sz w:val="22"/>
          <w:szCs w:val="22"/>
        </w:rPr>
        <w:t xml:space="preserve">  =  n • R</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or</w:t>
      </w:r>
    </w:p>
    <w:p w:rsidR="00402BD6" w:rsidRDefault="00402BD6" w:rsidP="006F5997">
      <w:pPr>
        <w:spacing w:before="120"/>
        <w:ind w:firstLine="720"/>
        <w:rPr>
          <w:rFonts w:ascii="Arial" w:hAnsi="Arial" w:cs="Arial"/>
          <w:sz w:val="22"/>
          <w:szCs w:val="22"/>
        </w:rPr>
      </w:pPr>
      <w:r>
        <w:rPr>
          <w:rFonts w:ascii="Arial" w:hAnsi="Arial" w:cs="Arial"/>
          <w:sz w:val="22"/>
          <w:szCs w:val="22"/>
        </w:rPr>
        <w:t>P</w:t>
      </w:r>
      <w:r w:rsidRPr="00A46C8B">
        <w:rPr>
          <w:rFonts w:ascii="Arial" w:hAnsi="Arial" w:cs="Arial"/>
          <w:sz w:val="22"/>
          <w:szCs w:val="22"/>
          <w:vertAlign w:val="subscript"/>
        </w:rPr>
        <w:t>1</w:t>
      </w:r>
      <w:r>
        <w:rPr>
          <w:rFonts w:ascii="Arial" w:hAnsi="Arial" w:cs="Arial"/>
          <w:sz w:val="22"/>
          <w:szCs w:val="22"/>
          <w:vertAlign w:val="subscript"/>
        </w:rPr>
        <w:t xml:space="preserve"> </w:t>
      </w:r>
      <w:r>
        <w:rPr>
          <w:rFonts w:ascii="Arial" w:hAnsi="Arial" w:cs="Arial"/>
          <w:sz w:val="22"/>
          <w:szCs w:val="22"/>
        </w:rPr>
        <w:t>• V</w:t>
      </w:r>
      <w:r w:rsidRPr="00A46C8B">
        <w:rPr>
          <w:rFonts w:ascii="Arial" w:hAnsi="Arial" w:cs="Arial"/>
          <w:sz w:val="22"/>
          <w:szCs w:val="22"/>
          <w:vertAlign w:val="subscript"/>
        </w:rPr>
        <w:t>1</w:t>
      </w:r>
      <w:r>
        <w:rPr>
          <w:rFonts w:ascii="Arial" w:hAnsi="Arial" w:cs="Arial"/>
          <w:sz w:val="22"/>
          <w:szCs w:val="22"/>
        </w:rPr>
        <w:t xml:space="preserve"> / T</w:t>
      </w:r>
      <w:r w:rsidRPr="00A46C8B">
        <w:rPr>
          <w:rFonts w:ascii="Arial" w:hAnsi="Arial" w:cs="Arial"/>
          <w:sz w:val="22"/>
          <w:szCs w:val="22"/>
          <w:vertAlign w:val="subscript"/>
        </w:rPr>
        <w:t>1</w:t>
      </w:r>
      <w:r>
        <w:rPr>
          <w:rFonts w:ascii="Arial" w:hAnsi="Arial" w:cs="Arial"/>
          <w:sz w:val="22"/>
          <w:szCs w:val="22"/>
        </w:rPr>
        <w:t xml:space="preserve">  =  constant</w:t>
      </w:r>
    </w:p>
    <w:p w:rsidR="00402BD6" w:rsidRDefault="00402BD6" w:rsidP="006F5997">
      <w:pPr>
        <w:spacing w:before="120"/>
        <w:ind w:firstLine="720"/>
        <w:rPr>
          <w:rFonts w:ascii="Arial" w:hAnsi="Arial" w:cs="Arial"/>
          <w:sz w:val="22"/>
          <w:szCs w:val="22"/>
        </w:rPr>
      </w:pPr>
      <w:r>
        <w:rPr>
          <w:rFonts w:ascii="Arial" w:hAnsi="Arial" w:cs="Arial"/>
          <w:sz w:val="22"/>
          <w:szCs w:val="22"/>
        </w:rPr>
        <w:t>(101 kPa) • (1.00 L) / 298 K  =  constant  =  0.339 L-kPa / K</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This value will remain constant, so we can now use it to determine the compression temperature (T</w:t>
      </w:r>
      <w:r w:rsidRPr="00C0294A">
        <w:rPr>
          <w:rFonts w:ascii="Arial" w:hAnsi="Arial" w:cs="Arial"/>
          <w:sz w:val="22"/>
          <w:szCs w:val="22"/>
          <w:vertAlign w:val="subscript"/>
        </w:rPr>
        <w:t>2</w:t>
      </w:r>
      <w:r>
        <w:rPr>
          <w:rFonts w:ascii="Arial" w:hAnsi="Arial" w:cs="Arial"/>
          <w:sz w:val="22"/>
          <w:szCs w:val="22"/>
        </w:rPr>
        <w:t>) in the cylinder at the end of the compression cycle.</w:t>
      </w:r>
    </w:p>
    <w:p w:rsidR="00402BD6" w:rsidRDefault="00402BD6" w:rsidP="006F5997">
      <w:pPr>
        <w:spacing w:before="120"/>
        <w:ind w:firstLine="720"/>
        <w:rPr>
          <w:rFonts w:ascii="Arial" w:hAnsi="Arial" w:cs="Arial"/>
          <w:sz w:val="22"/>
          <w:szCs w:val="22"/>
        </w:rPr>
      </w:pPr>
      <w:r>
        <w:rPr>
          <w:rFonts w:ascii="Arial" w:hAnsi="Arial" w:cs="Arial"/>
          <w:sz w:val="22"/>
          <w:szCs w:val="22"/>
        </w:rPr>
        <w:t>T</w:t>
      </w:r>
      <w:r w:rsidRPr="00DF117A">
        <w:rPr>
          <w:rFonts w:ascii="Arial" w:hAnsi="Arial" w:cs="Arial"/>
          <w:sz w:val="22"/>
          <w:szCs w:val="22"/>
          <w:vertAlign w:val="subscript"/>
        </w:rPr>
        <w:t>2</w:t>
      </w:r>
      <w:r>
        <w:rPr>
          <w:rFonts w:ascii="Arial" w:hAnsi="Arial" w:cs="Arial"/>
          <w:sz w:val="22"/>
          <w:szCs w:val="22"/>
        </w:rPr>
        <w:t xml:space="preserve">  =  P</w:t>
      </w:r>
      <w:r w:rsidRPr="00A46C8B">
        <w:rPr>
          <w:rFonts w:ascii="Arial" w:hAnsi="Arial" w:cs="Arial"/>
          <w:sz w:val="22"/>
          <w:szCs w:val="22"/>
          <w:vertAlign w:val="subscript"/>
        </w:rPr>
        <w:t>2</w:t>
      </w:r>
      <w:r>
        <w:rPr>
          <w:rFonts w:ascii="Arial" w:hAnsi="Arial" w:cs="Arial"/>
          <w:sz w:val="22"/>
          <w:szCs w:val="22"/>
          <w:vertAlign w:val="subscript"/>
        </w:rPr>
        <w:t xml:space="preserve"> </w:t>
      </w:r>
      <w:r>
        <w:rPr>
          <w:rFonts w:ascii="Arial" w:hAnsi="Arial" w:cs="Arial"/>
          <w:sz w:val="22"/>
          <w:szCs w:val="22"/>
        </w:rPr>
        <w:t>• V</w:t>
      </w:r>
      <w:r w:rsidRPr="00A46C8B">
        <w:rPr>
          <w:rFonts w:ascii="Arial" w:hAnsi="Arial" w:cs="Arial"/>
          <w:sz w:val="22"/>
          <w:szCs w:val="22"/>
          <w:vertAlign w:val="subscript"/>
        </w:rPr>
        <w:t>2</w:t>
      </w:r>
      <w:r w:rsidRPr="00D23795">
        <w:rPr>
          <w:rFonts w:ascii="Arial" w:hAnsi="Arial" w:cs="Arial"/>
          <w:sz w:val="22"/>
          <w:szCs w:val="22"/>
        </w:rPr>
        <w:t xml:space="preserve"> </w:t>
      </w:r>
      <w:r>
        <w:rPr>
          <w:rFonts w:ascii="Arial" w:hAnsi="Arial" w:cs="Arial"/>
          <w:sz w:val="22"/>
          <w:szCs w:val="22"/>
        </w:rPr>
        <w:t>/ constant</w:t>
      </w:r>
    </w:p>
    <w:p w:rsidR="00402BD6" w:rsidRDefault="00402BD6" w:rsidP="006F5997">
      <w:pPr>
        <w:spacing w:before="120"/>
        <w:ind w:left="1080"/>
        <w:rPr>
          <w:rFonts w:ascii="Arial" w:hAnsi="Arial" w:cs="Arial"/>
          <w:sz w:val="22"/>
          <w:szCs w:val="22"/>
        </w:rPr>
      </w:pPr>
      <w:r>
        <w:rPr>
          <w:rFonts w:ascii="Arial" w:hAnsi="Arial" w:cs="Arial"/>
          <w:sz w:val="22"/>
          <w:szCs w:val="22"/>
        </w:rPr>
        <w:t>=  (1370 kPa) • (0.10 L) / 0.339 L-kPa / K  =  400 K  =  127 °C</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sidRPr="00783C9E">
        <w:rPr>
          <w:rFonts w:ascii="Arial" w:hAnsi="Arial" w:cs="Arial"/>
          <w:sz w:val="22"/>
          <w:szCs w:val="22"/>
        </w:rPr>
        <w:t xml:space="preserve">The Engineering ToolBox site </w:t>
      </w:r>
      <w:hyperlink r:id="rId18" w:history="1">
        <w:r w:rsidRPr="00783C9E">
          <w:rPr>
            <w:rStyle w:val="Hyperlink"/>
            <w:rFonts w:ascii="Arial" w:hAnsi="Arial" w:cs="Arial"/>
            <w:sz w:val="22"/>
            <w:szCs w:val="22"/>
          </w:rPr>
          <w:t>http://www.engineeringtoolbox.com/fuels-ignition-temperatures-d_171.html</w:t>
        </w:r>
      </w:hyperlink>
      <w:r w:rsidRPr="00783C9E">
        <w:rPr>
          <w:rFonts w:ascii="Arial" w:hAnsi="Arial" w:cs="Arial"/>
          <w:sz w:val="22"/>
          <w:szCs w:val="22"/>
        </w:rPr>
        <w:t xml:space="preserve"> lists the autoignition temperature of gasoline at 246 °C. Since the</w:t>
      </w:r>
      <w:r>
        <w:rPr>
          <w:rFonts w:ascii="Arial" w:hAnsi="Arial" w:cs="Arial"/>
          <w:sz w:val="22"/>
          <w:szCs w:val="22"/>
        </w:rPr>
        <w:t xml:space="preserve"> temperature of the fuel-air mixture in the compressed cylinder is at about 127 °C and is below the autoignition temperature, the gasoline engine will require a spark plug to explode the air-fuel mixture.</w:t>
      </w:r>
    </w:p>
    <w:p w:rsidR="00402BD6" w:rsidRPr="00A72664" w:rsidRDefault="00402BD6" w:rsidP="00402BD6">
      <w:pPr>
        <w:rPr>
          <w:rFonts w:ascii="Arial" w:hAnsi="Arial" w:cs="Arial"/>
          <w:sz w:val="22"/>
          <w:szCs w:val="22"/>
        </w:rPr>
      </w:pPr>
    </w:p>
    <w:p w:rsidR="00402BD6" w:rsidRDefault="00402BD6" w:rsidP="00402BD6">
      <w:pPr>
        <w:rPr>
          <w:rFonts w:ascii="Arial" w:hAnsi="Arial" w:cs="Arial"/>
          <w:sz w:val="22"/>
          <w:szCs w:val="22"/>
        </w:rPr>
      </w:pPr>
      <w:r w:rsidRPr="00A72664">
        <w:rPr>
          <w:rFonts w:ascii="Arial" w:hAnsi="Arial" w:cs="Arial"/>
          <w:sz w:val="22"/>
          <w:szCs w:val="22"/>
        </w:rPr>
        <w:tab/>
        <w:t xml:space="preserve">In a diesel engine </w:t>
      </w:r>
      <w:r>
        <w:rPr>
          <w:rFonts w:ascii="Arial" w:hAnsi="Arial" w:cs="Arial"/>
          <w:sz w:val="22"/>
          <w:szCs w:val="22"/>
        </w:rPr>
        <w:t xml:space="preserve">(see diagram below) </w:t>
      </w:r>
      <w:r w:rsidRPr="00A72664">
        <w:rPr>
          <w:rFonts w:ascii="Arial" w:hAnsi="Arial" w:cs="Arial"/>
          <w:sz w:val="22"/>
          <w:szCs w:val="22"/>
        </w:rPr>
        <w:t>the air is compressed, and then the fuel is injected into the cylinder. No spark plug is present.</w:t>
      </w:r>
      <w:r>
        <w:rPr>
          <w:rFonts w:ascii="Arial" w:hAnsi="Arial" w:cs="Arial"/>
          <w:sz w:val="22"/>
          <w:szCs w:val="22"/>
        </w:rPr>
        <w:t xml:space="preserve"> </w:t>
      </w:r>
      <w:r w:rsidRPr="00A72664">
        <w:rPr>
          <w:rFonts w:ascii="Arial" w:hAnsi="Arial" w:cs="Arial"/>
          <w:sz w:val="22"/>
          <w:szCs w:val="22"/>
        </w:rPr>
        <w:t>To compensate for the absence of a spark plug, the cylinder is compressed 14 to 25 times its maximum volume during the compression cycle.</w:t>
      </w:r>
      <w:r>
        <w:rPr>
          <w:rFonts w:ascii="Arial" w:hAnsi="Arial" w:cs="Arial"/>
          <w:sz w:val="22"/>
          <w:szCs w:val="22"/>
        </w:rPr>
        <w:t xml:space="preserve"> So, if an engine has a 16:1 compression ratio, a cylinder that has a maximum capacity of 1.00 L when the piston is at the bottom of its stroke (maximum volume), the volume will be reduced to 0.063 L when the piston is at the top of its stroke (minimum volume). At a 16:1 compression ratio, compression pressure has been measured at about 435 psi, and t</w:t>
      </w:r>
      <w:r w:rsidRPr="00A72664">
        <w:rPr>
          <w:rFonts w:ascii="Arial" w:hAnsi="Arial" w:cs="Arial"/>
          <w:sz w:val="22"/>
          <w:szCs w:val="22"/>
        </w:rPr>
        <w:t xml:space="preserve">he </w:t>
      </w:r>
      <w:r>
        <w:rPr>
          <w:rFonts w:ascii="Arial" w:hAnsi="Arial" w:cs="Arial"/>
          <w:sz w:val="22"/>
          <w:szCs w:val="22"/>
        </w:rPr>
        <w:t xml:space="preserve">compressed </w:t>
      </w:r>
      <w:r w:rsidRPr="00A72664">
        <w:rPr>
          <w:rFonts w:ascii="Arial" w:hAnsi="Arial" w:cs="Arial"/>
          <w:sz w:val="22"/>
          <w:szCs w:val="22"/>
        </w:rPr>
        <w:t>fuel</w:t>
      </w:r>
      <w:r>
        <w:rPr>
          <w:rFonts w:ascii="Arial" w:hAnsi="Arial" w:cs="Arial"/>
          <w:sz w:val="22"/>
          <w:szCs w:val="22"/>
        </w:rPr>
        <w:t>-</w:t>
      </w:r>
      <w:r w:rsidRPr="00A72664">
        <w:rPr>
          <w:rFonts w:ascii="Arial" w:hAnsi="Arial" w:cs="Arial"/>
          <w:sz w:val="22"/>
          <w:szCs w:val="22"/>
        </w:rPr>
        <w:t xml:space="preserve">air mixture will reach a temperature of about </w:t>
      </w:r>
      <w:r>
        <w:rPr>
          <w:rFonts w:ascii="Arial" w:hAnsi="Arial" w:cs="Arial"/>
          <w:sz w:val="22"/>
          <w:szCs w:val="22"/>
        </w:rPr>
        <w:t xml:space="preserve">282 </w:t>
      </w:r>
      <w:r w:rsidRPr="00A72664">
        <w:rPr>
          <w:rFonts w:ascii="Arial" w:hAnsi="Arial" w:cs="Arial"/>
          <w:sz w:val="22"/>
          <w:szCs w:val="22"/>
        </w:rPr>
        <w:t>°C.</w:t>
      </w:r>
      <w:r>
        <w:rPr>
          <w:rFonts w:ascii="Arial" w:hAnsi="Arial" w:cs="Arial"/>
          <w:sz w:val="22"/>
          <w:szCs w:val="22"/>
        </w:rPr>
        <w:t xml:space="preserve"> The temperature of the compressed air will be even higher at higher compression ratios.</w:t>
      </w:r>
    </w:p>
    <w:p w:rsidR="00402BD6" w:rsidRDefault="00402BD6" w:rsidP="00402BD6">
      <w:pPr>
        <w:rPr>
          <w:rFonts w:ascii="Arial" w:hAnsi="Arial" w:cs="Arial"/>
          <w:sz w:val="22"/>
          <w:szCs w:val="22"/>
        </w:rPr>
      </w:pPr>
      <w:r>
        <w:rPr>
          <w:rFonts w:ascii="Arial" w:hAnsi="Arial" w:cs="Arial"/>
          <w:sz w:val="22"/>
          <w:szCs w:val="22"/>
        </w:rPr>
        <w:br w:type="page"/>
      </w:r>
    </w:p>
    <w:p w:rsidR="00402BD6" w:rsidRDefault="00402BD6" w:rsidP="00402BD6">
      <w:pPr>
        <w:rPr>
          <w:rFonts w:ascii="Arial" w:hAnsi="Arial" w:cs="Arial"/>
          <w:sz w:val="22"/>
          <w:szCs w:val="22"/>
        </w:rPr>
      </w:pPr>
    </w:p>
    <w:tbl>
      <w:tblPr>
        <w:tblStyle w:val="TableGrid"/>
        <w:tblW w:w="0" w:type="auto"/>
        <w:tblLook w:val="04A0" w:firstRow="1" w:lastRow="0" w:firstColumn="1" w:lastColumn="0" w:noHBand="0" w:noVBand="1"/>
      </w:tblPr>
      <w:tblGrid>
        <w:gridCol w:w="4675"/>
        <w:gridCol w:w="4675"/>
      </w:tblGrid>
      <w:tr w:rsidR="00402BD6" w:rsidTr="00402BD6">
        <w:trPr>
          <w:trHeight w:val="432"/>
        </w:trPr>
        <w:tc>
          <w:tcPr>
            <w:tcW w:w="4675" w:type="dxa"/>
            <w:vAlign w:val="center"/>
          </w:tcPr>
          <w:p w:rsidR="00402BD6" w:rsidRPr="0039619F" w:rsidRDefault="00402BD6" w:rsidP="00402BD6">
            <w:pPr>
              <w:jc w:val="center"/>
              <w:rPr>
                <w:rFonts w:asciiTheme="minorHAnsi" w:hAnsiTheme="minorHAnsi" w:cstheme="minorHAnsi"/>
                <w:b/>
                <w:sz w:val="22"/>
                <w:szCs w:val="22"/>
              </w:rPr>
            </w:pPr>
            <w:r>
              <w:rPr>
                <w:rFonts w:asciiTheme="minorHAnsi" w:hAnsiTheme="minorHAnsi" w:cstheme="minorHAnsi"/>
                <w:b/>
                <w:sz w:val="22"/>
                <w:szCs w:val="22"/>
              </w:rPr>
              <w:t xml:space="preserve">At the End of the </w:t>
            </w:r>
            <w:r w:rsidRPr="0039619F">
              <w:rPr>
                <w:rFonts w:asciiTheme="minorHAnsi" w:hAnsiTheme="minorHAnsi" w:cstheme="minorHAnsi"/>
                <w:b/>
                <w:sz w:val="22"/>
                <w:szCs w:val="22"/>
              </w:rPr>
              <w:t>Induction</w:t>
            </w:r>
            <w:r>
              <w:rPr>
                <w:rFonts w:asciiTheme="minorHAnsi" w:hAnsiTheme="minorHAnsi" w:cstheme="minorHAnsi"/>
                <w:b/>
                <w:sz w:val="22"/>
                <w:szCs w:val="22"/>
              </w:rPr>
              <w:t xml:space="preserve"> Stroke</w:t>
            </w:r>
          </w:p>
        </w:tc>
        <w:tc>
          <w:tcPr>
            <w:tcW w:w="4675" w:type="dxa"/>
            <w:vAlign w:val="center"/>
          </w:tcPr>
          <w:p w:rsidR="00402BD6" w:rsidRPr="0039619F" w:rsidRDefault="00402BD6" w:rsidP="00402BD6">
            <w:pPr>
              <w:jc w:val="center"/>
              <w:rPr>
                <w:rFonts w:asciiTheme="minorHAnsi" w:hAnsiTheme="minorHAnsi" w:cstheme="minorHAnsi"/>
                <w:b/>
                <w:sz w:val="22"/>
                <w:szCs w:val="22"/>
              </w:rPr>
            </w:pPr>
            <w:r w:rsidRPr="0039619F">
              <w:rPr>
                <w:rFonts w:asciiTheme="minorHAnsi" w:hAnsiTheme="minorHAnsi" w:cstheme="minorHAnsi"/>
                <w:b/>
                <w:sz w:val="22"/>
                <w:szCs w:val="22"/>
              </w:rPr>
              <w:t>Compression</w:t>
            </w:r>
            <w:r>
              <w:rPr>
                <w:rFonts w:asciiTheme="minorHAnsi" w:hAnsiTheme="minorHAnsi" w:cstheme="minorHAnsi"/>
                <w:b/>
                <w:sz w:val="22"/>
                <w:szCs w:val="22"/>
              </w:rPr>
              <w:t xml:space="preserve"> (just before ignition)</w:t>
            </w:r>
          </w:p>
        </w:tc>
      </w:tr>
      <w:tr w:rsidR="00402BD6" w:rsidTr="00402BD6">
        <w:trPr>
          <w:trHeight w:val="432"/>
        </w:trPr>
        <w:tc>
          <w:tcPr>
            <w:tcW w:w="4675" w:type="dxa"/>
            <w:vAlign w:val="center"/>
          </w:tcPr>
          <w:p w:rsidR="00402BD6" w:rsidRPr="00920DFE" w:rsidRDefault="00402BD6" w:rsidP="00402BD6">
            <w:pPr>
              <w:rPr>
                <w:rFonts w:asciiTheme="minorHAnsi" w:hAnsiTheme="minorHAnsi" w:cstheme="minorHAnsi"/>
                <w:sz w:val="22"/>
                <w:szCs w:val="22"/>
              </w:rPr>
            </w:pPr>
            <w:r>
              <w:rPr>
                <w:rFonts w:asciiTheme="minorHAnsi" w:hAnsiTheme="minorHAnsi" w:cstheme="minorHAnsi"/>
                <w:sz w:val="22"/>
                <w:szCs w:val="22"/>
              </w:rPr>
              <w:t>Initial volume (V</w:t>
            </w:r>
            <w:r>
              <w:rPr>
                <w:rFonts w:asciiTheme="minorHAnsi" w:hAnsiTheme="minorHAnsi" w:cstheme="minorHAnsi"/>
                <w:sz w:val="22"/>
                <w:szCs w:val="22"/>
                <w:vertAlign w:val="subscript"/>
              </w:rPr>
              <w:t>1</w:t>
            </w:r>
            <w:r>
              <w:rPr>
                <w:rFonts w:asciiTheme="minorHAnsi" w:hAnsiTheme="minorHAnsi" w:cstheme="minorHAnsi"/>
                <w:sz w:val="22"/>
                <w:szCs w:val="22"/>
              </w:rPr>
              <w:t>)  =  1.00 L</w:t>
            </w:r>
          </w:p>
        </w:tc>
        <w:tc>
          <w:tcPr>
            <w:tcW w:w="4675" w:type="dxa"/>
            <w:vAlign w:val="center"/>
          </w:tcPr>
          <w:p w:rsidR="00402BD6" w:rsidRPr="00920DFE" w:rsidRDefault="00402BD6" w:rsidP="00402BD6">
            <w:pPr>
              <w:rPr>
                <w:rFonts w:asciiTheme="minorHAnsi" w:hAnsiTheme="minorHAnsi" w:cstheme="minorHAnsi"/>
                <w:sz w:val="22"/>
                <w:szCs w:val="22"/>
              </w:rPr>
            </w:pPr>
            <w:r>
              <w:rPr>
                <w:rFonts w:asciiTheme="minorHAnsi" w:hAnsiTheme="minorHAnsi" w:cstheme="minorHAnsi"/>
                <w:sz w:val="22"/>
                <w:szCs w:val="22"/>
              </w:rPr>
              <w:t>Final volume (V</w:t>
            </w:r>
            <w:r>
              <w:rPr>
                <w:rFonts w:asciiTheme="minorHAnsi" w:hAnsiTheme="minorHAnsi" w:cstheme="minorHAnsi"/>
                <w:sz w:val="22"/>
                <w:szCs w:val="22"/>
                <w:vertAlign w:val="subscript"/>
              </w:rPr>
              <w:t>2</w:t>
            </w:r>
            <w:r>
              <w:rPr>
                <w:rFonts w:asciiTheme="minorHAnsi" w:hAnsiTheme="minorHAnsi" w:cstheme="minorHAnsi"/>
                <w:sz w:val="22"/>
                <w:szCs w:val="22"/>
              </w:rPr>
              <w:t>)  =  0. 0.063 L</w:t>
            </w:r>
          </w:p>
        </w:tc>
      </w:tr>
      <w:tr w:rsidR="00402BD6" w:rsidTr="00402BD6">
        <w:trPr>
          <w:trHeight w:val="432"/>
        </w:trPr>
        <w:tc>
          <w:tcPr>
            <w:tcW w:w="4675" w:type="dxa"/>
            <w:vAlign w:val="center"/>
          </w:tcPr>
          <w:p w:rsidR="00402BD6" w:rsidRPr="0039619F" w:rsidRDefault="00402BD6" w:rsidP="00402BD6">
            <w:pPr>
              <w:rPr>
                <w:rFonts w:asciiTheme="minorHAnsi" w:hAnsiTheme="minorHAnsi" w:cstheme="minorHAnsi"/>
                <w:sz w:val="22"/>
                <w:szCs w:val="22"/>
              </w:rPr>
            </w:pPr>
            <w:r>
              <w:rPr>
                <w:rFonts w:asciiTheme="minorHAnsi" w:hAnsiTheme="minorHAnsi" w:cstheme="minorHAnsi"/>
                <w:sz w:val="22"/>
                <w:szCs w:val="22"/>
              </w:rPr>
              <w:t>Initial pressure (P</w:t>
            </w:r>
            <w:r>
              <w:rPr>
                <w:rFonts w:asciiTheme="minorHAnsi" w:hAnsiTheme="minorHAnsi" w:cstheme="minorHAnsi"/>
                <w:sz w:val="22"/>
                <w:szCs w:val="22"/>
                <w:vertAlign w:val="subscript"/>
              </w:rPr>
              <w:t>1</w:t>
            </w:r>
            <w:r>
              <w:rPr>
                <w:rFonts w:asciiTheme="minorHAnsi" w:hAnsiTheme="minorHAnsi" w:cstheme="minorHAnsi"/>
                <w:sz w:val="22"/>
                <w:szCs w:val="22"/>
              </w:rPr>
              <w:t>)  =  14.7 psi  =  101 kPa</w:t>
            </w:r>
          </w:p>
        </w:tc>
        <w:tc>
          <w:tcPr>
            <w:tcW w:w="4675" w:type="dxa"/>
            <w:vAlign w:val="center"/>
          </w:tcPr>
          <w:p w:rsidR="00402BD6" w:rsidRPr="00920DFE" w:rsidRDefault="00402BD6" w:rsidP="00402BD6">
            <w:pPr>
              <w:rPr>
                <w:rFonts w:asciiTheme="minorHAnsi" w:hAnsiTheme="minorHAnsi" w:cstheme="minorHAnsi"/>
                <w:sz w:val="22"/>
                <w:szCs w:val="22"/>
              </w:rPr>
            </w:pPr>
            <w:r>
              <w:rPr>
                <w:rFonts w:asciiTheme="minorHAnsi" w:hAnsiTheme="minorHAnsi" w:cstheme="minorHAnsi"/>
                <w:sz w:val="22"/>
                <w:szCs w:val="22"/>
              </w:rPr>
              <w:t>Final pressure (P</w:t>
            </w:r>
            <w:r>
              <w:rPr>
                <w:rFonts w:asciiTheme="minorHAnsi" w:hAnsiTheme="minorHAnsi" w:cstheme="minorHAnsi"/>
                <w:sz w:val="22"/>
                <w:szCs w:val="22"/>
                <w:vertAlign w:val="subscript"/>
              </w:rPr>
              <w:t>2</w:t>
            </w:r>
            <w:r>
              <w:rPr>
                <w:rFonts w:asciiTheme="minorHAnsi" w:hAnsiTheme="minorHAnsi" w:cstheme="minorHAnsi"/>
                <w:sz w:val="22"/>
                <w:szCs w:val="22"/>
              </w:rPr>
              <w:t>)  =  435 psi  =  2987 kPa</w:t>
            </w:r>
          </w:p>
        </w:tc>
      </w:tr>
      <w:tr w:rsidR="00402BD6" w:rsidTr="00402BD6">
        <w:trPr>
          <w:trHeight w:val="432"/>
        </w:trPr>
        <w:tc>
          <w:tcPr>
            <w:tcW w:w="4675" w:type="dxa"/>
            <w:vAlign w:val="center"/>
          </w:tcPr>
          <w:p w:rsidR="00402BD6" w:rsidRPr="00920DFE" w:rsidRDefault="00402BD6" w:rsidP="00402BD6">
            <w:pPr>
              <w:rPr>
                <w:rFonts w:asciiTheme="minorHAnsi" w:hAnsiTheme="minorHAnsi" w:cstheme="minorHAnsi"/>
                <w:sz w:val="22"/>
                <w:szCs w:val="22"/>
              </w:rPr>
            </w:pPr>
            <w:r>
              <w:rPr>
                <w:rFonts w:asciiTheme="minorHAnsi" w:hAnsiTheme="minorHAnsi" w:cstheme="minorHAnsi"/>
                <w:sz w:val="22"/>
                <w:szCs w:val="22"/>
              </w:rPr>
              <w:t>Initial temperature (T</w:t>
            </w:r>
            <w:r>
              <w:rPr>
                <w:rFonts w:asciiTheme="minorHAnsi" w:hAnsiTheme="minorHAnsi" w:cstheme="minorHAnsi"/>
                <w:sz w:val="22"/>
                <w:szCs w:val="22"/>
                <w:vertAlign w:val="subscript"/>
              </w:rPr>
              <w:t>1</w:t>
            </w:r>
            <w:r>
              <w:rPr>
                <w:rFonts w:asciiTheme="minorHAnsi" w:hAnsiTheme="minorHAnsi" w:cstheme="minorHAnsi"/>
                <w:sz w:val="22"/>
                <w:szCs w:val="22"/>
              </w:rPr>
              <w:t xml:space="preserve">)  =  25 </w:t>
            </w:r>
            <w:r>
              <w:rPr>
                <w:rFonts w:ascii="Calibri" w:hAnsi="Calibri" w:cs="Calibri"/>
                <w:sz w:val="22"/>
                <w:szCs w:val="22"/>
              </w:rPr>
              <w:t>°</w:t>
            </w:r>
            <w:r>
              <w:rPr>
                <w:rFonts w:asciiTheme="minorHAnsi" w:hAnsiTheme="minorHAnsi" w:cstheme="minorHAnsi"/>
                <w:sz w:val="22"/>
                <w:szCs w:val="22"/>
              </w:rPr>
              <w:t>C  =  298 K</w:t>
            </w:r>
          </w:p>
        </w:tc>
        <w:tc>
          <w:tcPr>
            <w:tcW w:w="4675" w:type="dxa"/>
            <w:vAlign w:val="center"/>
          </w:tcPr>
          <w:p w:rsidR="00402BD6" w:rsidRPr="00920DFE" w:rsidRDefault="00402BD6" w:rsidP="00402BD6">
            <w:pPr>
              <w:rPr>
                <w:rFonts w:asciiTheme="minorHAnsi" w:hAnsiTheme="minorHAnsi" w:cstheme="minorHAnsi"/>
                <w:sz w:val="22"/>
                <w:szCs w:val="22"/>
              </w:rPr>
            </w:pPr>
            <w:r>
              <w:rPr>
                <w:rFonts w:asciiTheme="minorHAnsi" w:hAnsiTheme="minorHAnsi" w:cstheme="minorHAnsi"/>
                <w:sz w:val="22"/>
                <w:szCs w:val="22"/>
              </w:rPr>
              <w:t>Final temperature (T</w:t>
            </w:r>
            <w:r>
              <w:rPr>
                <w:rFonts w:asciiTheme="minorHAnsi" w:hAnsiTheme="minorHAnsi" w:cstheme="minorHAnsi"/>
                <w:sz w:val="22"/>
                <w:szCs w:val="22"/>
                <w:vertAlign w:val="subscript"/>
              </w:rPr>
              <w:t>2</w:t>
            </w:r>
            <w:r>
              <w:rPr>
                <w:rFonts w:asciiTheme="minorHAnsi" w:hAnsiTheme="minorHAnsi" w:cstheme="minorHAnsi"/>
                <w:sz w:val="22"/>
                <w:szCs w:val="22"/>
              </w:rPr>
              <w:t>)  =  ?</w:t>
            </w:r>
          </w:p>
        </w:tc>
      </w:tr>
    </w:tbl>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Since the constant remains 0.339 L-kPa / K,</w:t>
      </w:r>
    </w:p>
    <w:p w:rsidR="00402BD6" w:rsidRDefault="00402BD6" w:rsidP="006F5997">
      <w:pPr>
        <w:spacing w:before="120"/>
        <w:ind w:firstLine="720"/>
        <w:rPr>
          <w:rFonts w:ascii="Arial" w:hAnsi="Arial" w:cs="Arial"/>
          <w:sz w:val="22"/>
          <w:szCs w:val="22"/>
        </w:rPr>
      </w:pPr>
      <w:r>
        <w:rPr>
          <w:rFonts w:ascii="Arial" w:hAnsi="Arial" w:cs="Arial"/>
          <w:sz w:val="22"/>
          <w:szCs w:val="22"/>
        </w:rPr>
        <w:t>T</w:t>
      </w:r>
      <w:r w:rsidRPr="00DF117A">
        <w:rPr>
          <w:rFonts w:ascii="Arial" w:hAnsi="Arial" w:cs="Arial"/>
          <w:sz w:val="22"/>
          <w:szCs w:val="22"/>
          <w:vertAlign w:val="subscript"/>
        </w:rPr>
        <w:t>2</w:t>
      </w:r>
      <w:r>
        <w:rPr>
          <w:rFonts w:ascii="Arial" w:hAnsi="Arial" w:cs="Arial"/>
          <w:sz w:val="22"/>
          <w:szCs w:val="22"/>
        </w:rPr>
        <w:t xml:space="preserve">  =  P</w:t>
      </w:r>
      <w:r w:rsidRPr="00A46C8B">
        <w:rPr>
          <w:rFonts w:ascii="Arial" w:hAnsi="Arial" w:cs="Arial"/>
          <w:sz w:val="22"/>
          <w:szCs w:val="22"/>
          <w:vertAlign w:val="subscript"/>
        </w:rPr>
        <w:t>2</w:t>
      </w:r>
      <w:r>
        <w:rPr>
          <w:rFonts w:ascii="Arial" w:hAnsi="Arial" w:cs="Arial"/>
          <w:sz w:val="22"/>
          <w:szCs w:val="22"/>
          <w:vertAlign w:val="subscript"/>
        </w:rPr>
        <w:t xml:space="preserve"> </w:t>
      </w:r>
      <w:r>
        <w:rPr>
          <w:rFonts w:ascii="Arial" w:hAnsi="Arial" w:cs="Arial"/>
          <w:sz w:val="22"/>
          <w:szCs w:val="22"/>
        </w:rPr>
        <w:t>• V</w:t>
      </w:r>
      <w:r w:rsidRPr="00A46C8B">
        <w:rPr>
          <w:rFonts w:ascii="Arial" w:hAnsi="Arial" w:cs="Arial"/>
          <w:sz w:val="22"/>
          <w:szCs w:val="22"/>
          <w:vertAlign w:val="subscript"/>
        </w:rPr>
        <w:t>2</w:t>
      </w:r>
      <w:r w:rsidRPr="00D23795">
        <w:rPr>
          <w:rFonts w:ascii="Arial" w:hAnsi="Arial" w:cs="Arial"/>
          <w:sz w:val="22"/>
          <w:szCs w:val="22"/>
        </w:rPr>
        <w:t xml:space="preserve"> </w:t>
      </w:r>
      <w:r>
        <w:rPr>
          <w:rFonts w:ascii="Arial" w:hAnsi="Arial" w:cs="Arial"/>
          <w:sz w:val="22"/>
          <w:szCs w:val="22"/>
        </w:rPr>
        <w:t>/ constant</w:t>
      </w:r>
    </w:p>
    <w:p w:rsidR="00402BD6" w:rsidRDefault="00402BD6" w:rsidP="006F5997">
      <w:pPr>
        <w:spacing w:before="120"/>
        <w:ind w:left="1080"/>
        <w:rPr>
          <w:rFonts w:ascii="Arial" w:hAnsi="Arial" w:cs="Arial"/>
          <w:sz w:val="22"/>
          <w:szCs w:val="22"/>
        </w:rPr>
      </w:pPr>
      <w:r>
        <w:rPr>
          <w:rFonts w:ascii="Arial" w:hAnsi="Arial" w:cs="Arial"/>
          <w:sz w:val="22"/>
          <w:szCs w:val="22"/>
        </w:rPr>
        <w:t>=  (2987 kPa) • (0.063 L) / 0.339 L-kPa / K  =  555 K  =  282 °C</w:t>
      </w:r>
    </w:p>
    <w:p w:rsidR="00402BD6" w:rsidRDefault="00402BD6" w:rsidP="00402BD6">
      <w:pPr>
        <w:rPr>
          <w:rFonts w:ascii="Arial" w:hAnsi="Arial" w:cs="Arial"/>
          <w:sz w:val="22"/>
          <w:szCs w:val="22"/>
        </w:rPr>
      </w:pPr>
    </w:p>
    <w:p w:rsidR="00402BD6" w:rsidRPr="00A72664" w:rsidRDefault="00402BD6" w:rsidP="00402BD6">
      <w:pPr>
        <w:rPr>
          <w:rFonts w:ascii="Arial" w:hAnsi="Arial" w:cs="Arial"/>
          <w:sz w:val="22"/>
          <w:szCs w:val="22"/>
        </w:rPr>
      </w:pPr>
      <w:r w:rsidRPr="00783C9E">
        <w:rPr>
          <w:rFonts w:ascii="Arial" w:hAnsi="Arial" w:cs="Arial"/>
          <w:sz w:val="22"/>
          <w:szCs w:val="22"/>
        </w:rPr>
        <w:t xml:space="preserve">The Engineering ToolBox table at </w:t>
      </w:r>
      <w:hyperlink r:id="rId19" w:history="1">
        <w:r w:rsidRPr="00783C9E">
          <w:rPr>
            <w:rStyle w:val="Hyperlink"/>
            <w:rFonts w:ascii="Arial" w:hAnsi="Arial" w:cs="Arial"/>
            <w:sz w:val="22"/>
            <w:szCs w:val="22"/>
          </w:rPr>
          <w:t>http://www.engineeringtoolbox.com/fuels-ignition-temperatures-d_171.html</w:t>
        </w:r>
      </w:hyperlink>
      <w:r w:rsidRPr="00783C9E">
        <w:rPr>
          <w:rFonts w:ascii="Arial" w:hAnsi="Arial" w:cs="Arial"/>
          <w:sz w:val="22"/>
          <w:szCs w:val="22"/>
        </w:rPr>
        <w:t xml:space="preserve"> lists the autoignition temperature of diesel fuel at 210 °C. Since the air in the</w:t>
      </w:r>
      <w:r w:rsidRPr="00A72664">
        <w:rPr>
          <w:rFonts w:ascii="Arial" w:hAnsi="Arial" w:cs="Arial"/>
          <w:sz w:val="22"/>
          <w:szCs w:val="22"/>
        </w:rPr>
        <w:t xml:space="preserve"> </w:t>
      </w:r>
      <w:r>
        <w:rPr>
          <w:rFonts w:ascii="Arial" w:hAnsi="Arial" w:cs="Arial"/>
          <w:sz w:val="22"/>
          <w:szCs w:val="22"/>
        </w:rPr>
        <w:t>compressed cylinder is</w:t>
      </w:r>
      <w:r w:rsidRPr="00A72664">
        <w:rPr>
          <w:rFonts w:ascii="Arial" w:hAnsi="Arial" w:cs="Arial"/>
          <w:sz w:val="22"/>
          <w:szCs w:val="22"/>
        </w:rPr>
        <w:t xml:space="preserve"> at a temperature that is above the autoignition temperature</w:t>
      </w:r>
      <w:r>
        <w:rPr>
          <w:rFonts w:ascii="Arial" w:hAnsi="Arial" w:cs="Arial"/>
          <w:sz w:val="22"/>
          <w:szCs w:val="22"/>
        </w:rPr>
        <w:t xml:space="preserve"> of diesel fuel, the fuel will </w:t>
      </w:r>
      <w:r w:rsidRPr="00A72664">
        <w:rPr>
          <w:rFonts w:ascii="Arial" w:hAnsi="Arial" w:cs="Arial"/>
          <w:sz w:val="22"/>
          <w:szCs w:val="22"/>
        </w:rPr>
        <w:t>combust</w:t>
      </w:r>
      <w:r>
        <w:rPr>
          <w:rFonts w:ascii="Arial" w:hAnsi="Arial" w:cs="Arial"/>
          <w:sz w:val="22"/>
          <w:szCs w:val="22"/>
        </w:rPr>
        <w:t xml:space="preserve"> </w:t>
      </w:r>
      <w:r w:rsidRPr="00A72664">
        <w:rPr>
          <w:rFonts w:ascii="Arial" w:hAnsi="Arial" w:cs="Arial"/>
          <w:sz w:val="22"/>
          <w:szCs w:val="22"/>
        </w:rPr>
        <w:t>spontaneous</w:t>
      </w:r>
      <w:r>
        <w:rPr>
          <w:rFonts w:ascii="Arial" w:hAnsi="Arial" w:cs="Arial"/>
          <w:sz w:val="22"/>
          <w:szCs w:val="22"/>
        </w:rPr>
        <w:t>ly</w:t>
      </w:r>
      <w:r w:rsidRPr="00A72664">
        <w:rPr>
          <w:rFonts w:ascii="Arial" w:hAnsi="Arial" w:cs="Arial"/>
          <w:sz w:val="22"/>
          <w:szCs w:val="22"/>
        </w:rPr>
        <w:t xml:space="preserve"> </w:t>
      </w:r>
      <w:r>
        <w:rPr>
          <w:rFonts w:ascii="Arial" w:hAnsi="Arial" w:cs="Arial"/>
          <w:sz w:val="22"/>
          <w:szCs w:val="22"/>
        </w:rPr>
        <w:t>when it is sprayed directly into the cylinder of hot air</w:t>
      </w:r>
      <w:r w:rsidRPr="00A72664">
        <w:rPr>
          <w:rFonts w:ascii="Arial" w:hAnsi="Arial" w:cs="Arial"/>
          <w:sz w:val="22"/>
          <w:szCs w:val="22"/>
        </w:rPr>
        <w:t>.</w:t>
      </w:r>
    </w:p>
    <w:p w:rsidR="00402BD6" w:rsidRPr="00452048" w:rsidRDefault="00402BD6" w:rsidP="00402BD6">
      <w:pPr>
        <w:rPr>
          <w:rFonts w:ascii="Arial" w:hAnsi="Arial" w:cs="Arial"/>
          <w:sz w:val="22"/>
          <w:szCs w:val="22"/>
        </w:rPr>
      </w:pPr>
    </w:p>
    <w:p w:rsidR="00402BD6" w:rsidRDefault="00402BD6" w:rsidP="00402BD6">
      <w:pPr>
        <w:ind w:left="720"/>
      </w:pPr>
      <w:r>
        <w:rPr>
          <w:noProof/>
        </w:rPr>
        <w:drawing>
          <wp:inline distT="0" distB="0" distL="0" distR="0" wp14:anchorId="0BB0C9C9" wp14:editId="1839D374">
            <wp:extent cx="3830320" cy="3596005"/>
            <wp:effectExtent l="0" t="0" r="0" b="4445"/>
            <wp:docPr id="525" name="Picture 525" descr="The difference of gasoline and diesel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difference of gasoline and diesel engin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30320" cy="3596005"/>
                    </a:xfrm>
                    <a:prstGeom prst="rect">
                      <a:avLst/>
                    </a:prstGeom>
                    <a:noFill/>
                    <a:ln>
                      <a:noFill/>
                    </a:ln>
                  </pic:spPr>
                </pic:pic>
              </a:graphicData>
            </a:graphic>
          </wp:inline>
        </w:drawing>
      </w:r>
    </w:p>
    <w:p w:rsidR="00402BD6" w:rsidRPr="00900EC0" w:rsidRDefault="00402BD6" w:rsidP="00402BD6">
      <w:pPr>
        <w:ind w:left="720"/>
        <w:rPr>
          <w:rFonts w:ascii="Calibri" w:hAnsi="Calibri" w:cs="Calibri"/>
          <w:i/>
          <w:sz w:val="6"/>
          <w:szCs w:val="6"/>
        </w:rPr>
      </w:pPr>
    </w:p>
    <w:p w:rsidR="00402BD6" w:rsidRPr="00900EC0" w:rsidRDefault="00402BD6" w:rsidP="00402BD6">
      <w:pPr>
        <w:ind w:left="720" w:right="2520"/>
        <w:jc w:val="center"/>
        <w:rPr>
          <w:rFonts w:ascii="Calibri" w:hAnsi="Calibri" w:cs="Calibri"/>
          <w:i/>
          <w:sz w:val="22"/>
          <w:szCs w:val="22"/>
        </w:rPr>
      </w:pPr>
      <w:r w:rsidRPr="00900EC0">
        <w:rPr>
          <w:rFonts w:ascii="Calibri" w:hAnsi="Calibri" w:cs="Calibri"/>
          <w:i/>
          <w:sz w:val="22"/>
          <w:szCs w:val="22"/>
        </w:rPr>
        <w:t>A comparison of a gasoline engine and a diesel engine</w:t>
      </w:r>
    </w:p>
    <w:p w:rsidR="00402BD6" w:rsidRPr="00C71745" w:rsidRDefault="00402BD6" w:rsidP="00402BD6">
      <w:pPr>
        <w:ind w:left="720"/>
        <w:rPr>
          <w:rFonts w:ascii="Calibri" w:hAnsi="Calibri" w:cs="Calibri"/>
          <w:i/>
          <w:sz w:val="6"/>
          <w:szCs w:val="6"/>
        </w:rPr>
      </w:pPr>
    </w:p>
    <w:p w:rsidR="00402BD6" w:rsidRDefault="00402BD6" w:rsidP="00402BD6">
      <w:pPr>
        <w:ind w:left="720"/>
        <w:rPr>
          <w:rFonts w:ascii="Calibri" w:hAnsi="Calibri" w:cs="Calibri"/>
          <w:i/>
          <w:sz w:val="20"/>
          <w:szCs w:val="20"/>
        </w:rPr>
      </w:pPr>
      <w:r w:rsidRPr="00900EC0">
        <w:rPr>
          <w:rFonts w:ascii="Calibri" w:hAnsi="Calibri" w:cs="Calibri"/>
          <w:i/>
          <w:sz w:val="20"/>
          <w:szCs w:val="20"/>
        </w:rPr>
        <w:t>(</w:t>
      </w:r>
      <w:hyperlink r:id="rId21" w:history="1">
        <w:r w:rsidRPr="00900EC0">
          <w:rPr>
            <w:rStyle w:val="Hyperlink"/>
            <w:rFonts w:ascii="Calibri" w:hAnsi="Calibri" w:cs="Calibri"/>
            <w:i/>
            <w:sz w:val="20"/>
            <w:szCs w:val="20"/>
          </w:rPr>
          <w:t>https://www.carmudi.com.ph/journal/buy-car-runs-gasoline-diesel/</w:t>
        </w:r>
      </w:hyperlink>
      <w:r w:rsidRPr="00900EC0">
        <w:rPr>
          <w:rFonts w:ascii="Calibri" w:hAnsi="Calibri" w:cs="Calibri"/>
          <w:i/>
          <w:sz w:val="20"/>
          <w:szCs w:val="20"/>
        </w:rPr>
        <w:t>)</w:t>
      </w:r>
    </w:p>
    <w:p w:rsidR="00402BD6" w:rsidRPr="00F0798D"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sidRPr="001F400D">
        <w:rPr>
          <w:rFonts w:ascii="Arial" w:hAnsi="Arial" w:cs="Arial"/>
          <w:sz w:val="22"/>
          <w:szCs w:val="22"/>
        </w:rPr>
        <w:t>Car manufacturers and auto enthusiasts hav</w:t>
      </w:r>
      <w:r>
        <w:rPr>
          <w:rFonts w:ascii="Arial" w:hAnsi="Arial" w:cs="Arial"/>
          <w:sz w:val="22"/>
          <w:szCs w:val="22"/>
        </w:rPr>
        <w:t xml:space="preserve">e applied the physics equation </w:t>
      </w:r>
      <w:r>
        <w:rPr>
          <w:rFonts w:ascii="Arial" w:hAnsi="Arial" w:cs="Arial"/>
          <w:sz w:val="22"/>
          <w:szCs w:val="22"/>
        </w:rPr>
        <w:br/>
      </w:r>
      <w:r w:rsidRPr="001F400D">
        <w:rPr>
          <w:rFonts w:ascii="Arial" w:hAnsi="Arial" w:cs="Arial"/>
          <w:sz w:val="22"/>
          <w:szCs w:val="22"/>
        </w:rPr>
        <w:t>Force = Mass x Acceleration</w:t>
      </w:r>
      <w:r>
        <w:rPr>
          <w:rFonts w:ascii="Arial" w:hAnsi="Arial" w:cs="Arial"/>
          <w:sz w:val="22"/>
          <w:szCs w:val="22"/>
        </w:rPr>
        <w:t xml:space="preserve"> </w:t>
      </w:r>
      <w:r w:rsidRPr="001F400D">
        <w:rPr>
          <w:rFonts w:ascii="Arial" w:hAnsi="Arial" w:cs="Arial"/>
          <w:sz w:val="22"/>
          <w:szCs w:val="22"/>
        </w:rPr>
        <w:t>to improve acceleration.</w:t>
      </w:r>
      <w:r>
        <w:rPr>
          <w:rFonts w:ascii="Arial" w:hAnsi="Arial" w:cs="Arial"/>
          <w:sz w:val="22"/>
          <w:szCs w:val="22"/>
        </w:rPr>
        <w:t xml:space="preserve"> </w:t>
      </w:r>
      <w:r w:rsidRPr="001F400D">
        <w:rPr>
          <w:rFonts w:ascii="Arial" w:hAnsi="Arial" w:cs="Arial"/>
          <w:sz w:val="22"/>
          <w:szCs w:val="22"/>
        </w:rPr>
        <w:t>Since there is an inverse relationship between mass and acceleration, a reduction in the overall weight of a car will increase acceleration.</w:t>
      </w:r>
      <w:r>
        <w:rPr>
          <w:rFonts w:ascii="Arial" w:hAnsi="Arial" w:cs="Arial"/>
          <w:sz w:val="22"/>
          <w:szCs w:val="22"/>
        </w:rPr>
        <w:t xml:space="preserve"> </w:t>
      </w:r>
      <w:r w:rsidRPr="001F400D">
        <w:rPr>
          <w:rFonts w:ascii="Arial" w:hAnsi="Arial" w:cs="Arial"/>
          <w:sz w:val="22"/>
          <w:szCs w:val="22"/>
        </w:rPr>
        <w:t>The use of aluminum alloy and magnesium alloy wheels can reduce a car’s weight by about 10 pounds.</w:t>
      </w:r>
      <w:r>
        <w:rPr>
          <w:rFonts w:ascii="Arial" w:hAnsi="Arial" w:cs="Arial"/>
          <w:sz w:val="22"/>
          <w:szCs w:val="22"/>
        </w:rPr>
        <w:t xml:space="preserve"> </w:t>
      </w:r>
      <w:r w:rsidRPr="001F400D">
        <w:rPr>
          <w:rFonts w:ascii="Arial" w:hAnsi="Arial" w:cs="Arial"/>
          <w:sz w:val="22"/>
          <w:szCs w:val="22"/>
        </w:rPr>
        <w:t xml:space="preserve">Replacing a full sized spare tire with a smaller one will also reduce weight </w:t>
      </w:r>
      <w:r w:rsidRPr="001F400D">
        <w:rPr>
          <w:rFonts w:ascii="Arial" w:hAnsi="Arial" w:cs="Arial"/>
          <w:sz w:val="22"/>
          <w:szCs w:val="22"/>
        </w:rPr>
        <w:lastRenderedPageBreak/>
        <w:t>and, unfortunately, safety as well.</w:t>
      </w:r>
      <w:r>
        <w:rPr>
          <w:rFonts w:ascii="Arial" w:hAnsi="Arial" w:cs="Arial"/>
          <w:sz w:val="22"/>
          <w:szCs w:val="22"/>
        </w:rPr>
        <w:t xml:space="preserve"> </w:t>
      </w:r>
      <w:r w:rsidRPr="001F400D">
        <w:rPr>
          <w:rFonts w:ascii="Arial" w:hAnsi="Arial" w:cs="Arial"/>
          <w:sz w:val="22"/>
          <w:szCs w:val="22"/>
        </w:rPr>
        <w:t>The smaller tire is also narrower and has less plies than a normal tire.</w:t>
      </w:r>
      <w:r>
        <w:rPr>
          <w:rFonts w:ascii="Arial" w:hAnsi="Arial" w:cs="Arial"/>
          <w:sz w:val="22"/>
          <w:szCs w:val="22"/>
        </w:rPr>
        <w:t xml:space="preserve"> </w:t>
      </w:r>
      <w:r w:rsidRPr="001F400D">
        <w:rPr>
          <w:rFonts w:ascii="Arial" w:hAnsi="Arial" w:cs="Arial"/>
          <w:sz w:val="22"/>
          <w:szCs w:val="22"/>
        </w:rPr>
        <w:t>This reduces traction and cornering ability.</w:t>
      </w:r>
      <w:r>
        <w:rPr>
          <w:rFonts w:ascii="Arial" w:hAnsi="Arial" w:cs="Arial"/>
          <w:sz w:val="22"/>
          <w:szCs w:val="22"/>
        </w:rPr>
        <w:t xml:space="preserve"> </w:t>
      </w:r>
      <w:r w:rsidRPr="001F400D">
        <w:rPr>
          <w:rFonts w:ascii="Arial" w:hAnsi="Arial" w:cs="Arial"/>
          <w:sz w:val="22"/>
          <w:szCs w:val="22"/>
        </w:rPr>
        <w:t>Drag racers will replace heavier forged steel pistons and connecting rods with a lightweight aluminum alloy to reduce their weight by up to 20%.</w:t>
      </w:r>
      <w:r>
        <w:rPr>
          <w:rFonts w:ascii="Arial" w:hAnsi="Arial" w:cs="Arial"/>
          <w:sz w:val="22"/>
          <w:szCs w:val="22"/>
        </w:rPr>
        <w:t xml:space="preserve"> </w:t>
      </w:r>
      <w:r w:rsidRPr="001F400D">
        <w:rPr>
          <w:rFonts w:ascii="Arial" w:hAnsi="Arial" w:cs="Arial"/>
          <w:sz w:val="22"/>
          <w:szCs w:val="22"/>
        </w:rPr>
        <w:t>Reducing friction within the engine also improves engine efficiency.</w:t>
      </w:r>
      <w:r>
        <w:rPr>
          <w:rFonts w:ascii="Arial" w:hAnsi="Arial" w:cs="Arial"/>
          <w:sz w:val="22"/>
          <w:szCs w:val="22"/>
        </w:rPr>
        <w:t xml:space="preserve"> </w:t>
      </w:r>
      <w:r w:rsidRPr="001F400D">
        <w:rPr>
          <w:rFonts w:ascii="Arial" w:hAnsi="Arial" w:cs="Arial"/>
          <w:sz w:val="22"/>
          <w:szCs w:val="22"/>
        </w:rPr>
        <w:t>Car manufacturers are engineering smoother cylinder walls to reduce power loss due to friction produced by piston movement.</w:t>
      </w:r>
    </w:p>
    <w:p w:rsidR="00402BD6" w:rsidRPr="001F400D" w:rsidRDefault="00402BD6" w:rsidP="00402BD6">
      <w:pPr>
        <w:rPr>
          <w:rFonts w:ascii="Arial" w:hAnsi="Arial" w:cs="Arial"/>
          <w:sz w:val="22"/>
          <w:szCs w:val="22"/>
        </w:rPr>
      </w:pPr>
    </w:p>
    <w:p w:rsidR="00402BD6" w:rsidRPr="001F400D" w:rsidRDefault="00402BD6" w:rsidP="00402BD6">
      <w:pPr>
        <w:ind w:firstLine="720"/>
        <w:rPr>
          <w:rFonts w:ascii="Arial" w:hAnsi="Arial" w:cs="Arial"/>
          <w:sz w:val="22"/>
          <w:szCs w:val="22"/>
        </w:rPr>
      </w:pPr>
      <w:r>
        <w:rPr>
          <w:noProof/>
        </w:rPr>
        <mc:AlternateContent>
          <mc:Choice Requires="wpg">
            <w:drawing>
              <wp:anchor distT="0" distB="0" distL="114300" distR="114300" simplePos="0" relativeHeight="252273664" behindDoc="0" locked="0" layoutInCell="1" allowOverlap="1" wp14:anchorId="7D71BBCA" wp14:editId="0F3E2C7F">
                <wp:simplePos x="0" y="0"/>
                <wp:positionH relativeFrom="column">
                  <wp:posOffset>3196590</wp:posOffset>
                </wp:positionH>
                <wp:positionV relativeFrom="paragraph">
                  <wp:posOffset>264795</wp:posOffset>
                </wp:positionV>
                <wp:extent cx="2748915" cy="2510671"/>
                <wp:effectExtent l="0" t="0" r="0" b="4445"/>
                <wp:wrapSquare wrapText="bothSides"/>
                <wp:docPr id="232"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8915" cy="2510671"/>
                          <a:chOff x="2151" y="6178"/>
                          <a:chExt cx="4329" cy="4510"/>
                        </a:xfrm>
                      </wpg:grpSpPr>
                      <wps:wsp>
                        <wps:cNvPr id="233" name="Text Box 2"/>
                        <wps:cNvSpPr txBox="1">
                          <a:spLocks noChangeArrowheads="1"/>
                        </wps:cNvSpPr>
                        <wps:spPr bwMode="auto">
                          <a:xfrm>
                            <a:off x="2151" y="9478"/>
                            <a:ext cx="4312" cy="1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251569" w:rsidRDefault="00D23D37" w:rsidP="00402BD6">
                              <w:pPr>
                                <w:spacing w:line="200" w:lineRule="exact"/>
                                <w:jc w:val="center"/>
                                <w:rPr>
                                  <w:rFonts w:ascii="Calibri" w:hAnsi="Calibri" w:cs="Calibri"/>
                                  <w:i/>
                                  <w:sz w:val="22"/>
                                  <w:szCs w:val="22"/>
                                </w:rPr>
                              </w:pPr>
                              <w:r w:rsidRPr="00251569">
                                <w:rPr>
                                  <w:rFonts w:ascii="Calibri" w:hAnsi="Calibri" w:cs="Calibri"/>
                                  <w:i/>
                                  <w:sz w:val="22"/>
                                  <w:szCs w:val="22"/>
                                </w:rPr>
                                <w:t>The throttle body is an opening that is part of the air intake system and regulates the amount of air that enters the engine.</w:t>
                              </w:r>
                            </w:p>
                            <w:p w:rsidR="00D23D37" w:rsidRPr="00251569" w:rsidRDefault="00D23D37" w:rsidP="00402BD6">
                              <w:pPr>
                                <w:rPr>
                                  <w:rFonts w:ascii="Calibri" w:hAnsi="Calibri" w:cs="Calibri"/>
                                  <w:i/>
                                  <w:sz w:val="6"/>
                                  <w:szCs w:val="6"/>
                                </w:rPr>
                              </w:pPr>
                            </w:p>
                            <w:p w:rsidR="00D23D37" w:rsidRPr="006B2FC0" w:rsidRDefault="00D23D37" w:rsidP="00402BD6">
                              <w:pPr>
                                <w:rPr>
                                  <w:rFonts w:ascii="Calibri" w:hAnsi="Calibri" w:cs="Calibri"/>
                                  <w:i/>
                                  <w:sz w:val="20"/>
                                  <w:szCs w:val="20"/>
                                </w:rPr>
                              </w:pPr>
                              <w:r>
                                <w:rPr>
                                  <w:rFonts w:asciiTheme="minorHAnsi" w:hAnsiTheme="minorHAnsi" w:cstheme="minorHAnsi"/>
                                  <w:i/>
                                  <w:sz w:val="20"/>
                                  <w:szCs w:val="20"/>
                                </w:rPr>
                                <w:t>(</w:t>
                              </w:r>
                              <w:hyperlink r:id="rId22" w:history="1">
                                <w:r w:rsidRPr="008C4E07">
                                  <w:rPr>
                                    <w:rStyle w:val="Hyperlink"/>
                                    <w:rFonts w:ascii="Calibri" w:hAnsi="Calibri" w:cs="Calibri"/>
                                    <w:i/>
                                    <w:sz w:val="20"/>
                                    <w:szCs w:val="20"/>
                                  </w:rPr>
                                  <w:t>https://mike-thomson.com/blog/?p=1178</w:t>
                                </w:r>
                              </w:hyperlink>
                              <w:r>
                                <w:rPr>
                                  <w:rStyle w:val="Hyperlink"/>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34" name="Picture 3" descr="https://mike-thomson.com/blog/wp-content/uploads/2012/02/throttle-body.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160" y="6178"/>
                            <a:ext cx="432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 o:spid="_x0000_s1026" style="position:absolute;left:0;text-align:left;margin-left:251.7pt;margin-top:20.85pt;width:216.45pt;height:197.7pt;z-index:252273664" coordorigin="2151,6178" coordsize="4329,4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">
                <v:shapetype id="_x0000_t202" coordsize="21600,21600" o:spt="202" path="m,l,21600r21600,l21600,xe">
                  <v:stroke joinstyle="miter"/>
                  <v:path gradientshapeok="t" o:connecttype="rect"/>
                </v:shapetype>
                <v:shape id="_x0000_s1027" type="#_x0000_t202" style="position:absolute;left:2151;top:9478;width:4312;height:1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i+8QA&#10;AADcAAAADwAAAGRycy9kb3ducmV2LnhtbESPy2rDMBBF94X+g5hCd7Vsh4biRjGlEAghizy66HKw&#10;JpZja+RYcuL+fVQodHm5j8NdlJPtxJUG3zhWkCUpCOLK6YZrBV/H1csbCB+QNXaOScEPeSiXjw8L&#10;LLS78Z6uh1CLOMK+QAUmhL6Q0leGLPrE9cTRO7nBYohyqKUe8BbHbSfzNJ1Liw1HgsGePg1V7WG0&#10;EbL11bh3l3O2beW3aef4ujMbpZ6fpo93EIGm8B/+a6+1gnw2g9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xYvvEAAAA3AAAAA8AAAAAAAAAAAAAAAAAmAIAAGRycy9k&#10;b3ducmV2LnhtbFBLBQYAAAAABAAEAPUAAACJAwAAAAA=&#10;" stroked="f">
                  <v:textbox style="mso-fit-shape-to-text:t">
                    <w:txbxContent>
                      <w:p w:rsidR="00D23D37" w:rsidRPr="00251569" w:rsidRDefault="00D23D37" w:rsidP="00402BD6">
                        <w:pPr>
                          <w:spacing w:line="200" w:lineRule="exact"/>
                          <w:jc w:val="center"/>
                          <w:rPr>
                            <w:rFonts w:ascii="Calibri" w:hAnsi="Calibri" w:cs="Calibri"/>
                            <w:i/>
                            <w:sz w:val="22"/>
                            <w:szCs w:val="22"/>
                          </w:rPr>
                        </w:pPr>
                        <w:r w:rsidRPr="00251569">
                          <w:rPr>
                            <w:rFonts w:ascii="Calibri" w:hAnsi="Calibri" w:cs="Calibri"/>
                            <w:i/>
                            <w:sz w:val="22"/>
                            <w:szCs w:val="22"/>
                          </w:rPr>
                          <w:t>The throttle body is an opening that is part of the air intake system and regulates the amount of air that enters the engine.</w:t>
                        </w:r>
                      </w:p>
                      <w:p w:rsidR="00D23D37" w:rsidRPr="00251569" w:rsidRDefault="00D23D37" w:rsidP="00402BD6">
                        <w:pPr>
                          <w:rPr>
                            <w:rFonts w:ascii="Calibri" w:hAnsi="Calibri" w:cs="Calibri"/>
                            <w:i/>
                            <w:sz w:val="6"/>
                            <w:szCs w:val="6"/>
                          </w:rPr>
                        </w:pPr>
                      </w:p>
                      <w:p w:rsidR="00D23D37" w:rsidRPr="006B2FC0" w:rsidRDefault="00D23D37" w:rsidP="00402BD6">
                        <w:pPr>
                          <w:rPr>
                            <w:rFonts w:ascii="Calibri" w:hAnsi="Calibri" w:cs="Calibri"/>
                            <w:i/>
                            <w:sz w:val="20"/>
                            <w:szCs w:val="20"/>
                          </w:rPr>
                        </w:pPr>
                        <w:r>
                          <w:rPr>
                            <w:rFonts w:asciiTheme="minorHAnsi" w:hAnsiTheme="minorHAnsi" w:cstheme="minorHAnsi"/>
                            <w:i/>
                            <w:sz w:val="20"/>
                            <w:szCs w:val="20"/>
                          </w:rPr>
                          <w:t>(</w:t>
                        </w:r>
                        <w:hyperlink r:id="rId24" w:history="1">
                          <w:r w:rsidRPr="008C4E07">
                            <w:rPr>
                              <w:rStyle w:val="Hyperlink"/>
                              <w:rFonts w:ascii="Calibri" w:hAnsi="Calibri" w:cs="Calibri"/>
                              <w:i/>
                              <w:sz w:val="20"/>
                              <w:szCs w:val="20"/>
                            </w:rPr>
                            <w:t>https://mike-thomson.com/blog/?p=1178</w:t>
                          </w:r>
                        </w:hyperlink>
                        <w:r>
                          <w:rPr>
                            <w:rStyle w:val="Hyperlink"/>
                            <w:rFonts w:ascii="Calibri" w:hAnsi="Calibri" w:cs="Calibri"/>
                            <w:i/>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https://mike-thomson.com/blog/wp-content/uploads/2012/02/throttle-body.jpg" style="position:absolute;left:2160;top:6178;width:432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NQ97FAAAA3AAAAA8AAABkcnMvZG93bnJldi54bWxEj09rwkAUxO+C32F5Qm+6aWqLpK4iouCh&#10;WBr/nF+yr0lo9m3Ibk389q4geBxm5jfMfNmbWlyodZVlBa+TCARxbnXFhYLjYTuegXAeWWNtmRRc&#10;ycFyMRzMMdG24x+6pL4QAcIuQQWl900ipctLMugmtiEO3q9tDfog20LqFrsAN7WMo+hDGqw4LJTY&#10;0Lqk/C/9Nwqy765YrbszfWXv8aY+nXb7LJsq9TLqV58gPPX+GX60d1pB/DaF+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TUPexQAAANwAAAAPAAAAAAAAAAAAAAAA&#10;AJ8CAABkcnMvZG93bnJldi54bWxQSwUGAAAAAAQABAD3AAAAkQMAAAAA&#10;">
                  <v:imagedata r:id="rId25" o:title="throttle-body"/>
                </v:shape>
                <w10:wrap type="square"/>
              </v:group>
            </w:pict>
          </mc:Fallback>
        </mc:AlternateContent>
      </w:r>
      <w:r w:rsidRPr="001F400D">
        <w:rPr>
          <w:rFonts w:ascii="Arial" w:hAnsi="Arial" w:cs="Arial"/>
          <w:sz w:val="22"/>
          <w:szCs w:val="22"/>
        </w:rPr>
        <w:t>Engine power can also be increased by increasing the amount of air that flows into the engine.</w:t>
      </w:r>
      <w:r>
        <w:rPr>
          <w:rFonts w:ascii="Arial" w:hAnsi="Arial" w:cs="Arial"/>
          <w:sz w:val="22"/>
          <w:szCs w:val="22"/>
        </w:rPr>
        <w:t xml:space="preserve"> </w:t>
      </w:r>
      <w:r w:rsidRPr="001F400D">
        <w:rPr>
          <w:rFonts w:ascii="Arial" w:hAnsi="Arial" w:cs="Arial"/>
          <w:sz w:val="22"/>
          <w:szCs w:val="22"/>
        </w:rPr>
        <w:t>The throttle body is the part of the engine’s air intake system.</w:t>
      </w:r>
      <w:r>
        <w:rPr>
          <w:rFonts w:ascii="Arial" w:hAnsi="Arial" w:cs="Arial"/>
          <w:sz w:val="22"/>
          <w:szCs w:val="22"/>
        </w:rPr>
        <w:t xml:space="preserve"> </w:t>
      </w:r>
      <w:r w:rsidRPr="001F400D">
        <w:rPr>
          <w:rFonts w:ascii="Arial" w:hAnsi="Arial" w:cs="Arial"/>
          <w:sz w:val="22"/>
          <w:szCs w:val="22"/>
        </w:rPr>
        <w:t>Housed within the throttle body is the throttle, a type of butterfly valve. When a driver presses on the accelerator petal, the throttle opens and more air is pushed into the engine.</w:t>
      </w:r>
      <w:r>
        <w:rPr>
          <w:rFonts w:ascii="Arial" w:hAnsi="Arial" w:cs="Arial"/>
          <w:sz w:val="22"/>
          <w:szCs w:val="22"/>
        </w:rPr>
        <w:t xml:space="preserve"> </w:t>
      </w:r>
      <w:r w:rsidRPr="001F400D">
        <w:rPr>
          <w:rFonts w:ascii="Arial" w:hAnsi="Arial" w:cs="Arial"/>
          <w:sz w:val="22"/>
          <w:szCs w:val="22"/>
        </w:rPr>
        <w:t>Sensors within a device called the engine control unit detect the increase in air flow and respond by injecting more fuel into the engine.</w:t>
      </w:r>
      <w:r>
        <w:rPr>
          <w:rFonts w:ascii="Arial" w:hAnsi="Arial" w:cs="Arial"/>
          <w:sz w:val="22"/>
          <w:szCs w:val="22"/>
        </w:rPr>
        <w:t xml:space="preserve"> </w:t>
      </w:r>
      <w:r w:rsidRPr="001F400D">
        <w:rPr>
          <w:rFonts w:ascii="Arial" w:hAnsi="Arial" w:cs="Arial"/>
          <w:sz w:val="22"/>
          <w:szCs w:val="22"/>
        </w:rPr>
        <w:t>The increased air flow causes an increase in combustion, which causes an increase in acceleration.</w:t>
      </w:r>
      <w:r>
        <w:rPr>
          <w:rFonts w:ascii="Arial" w:hAnsi="Arial" w:cs="Arial"/>
          <w:sz w:val="22"/>
          <w:szCs w:val="22"/>
        </w:rPr>
        <w:t xml:space="preserve"> </w:t>
      </w:r>
      <w:r w:rsidRPr="001F400D">
        <w:rPr>
          <w:rFonts w:ascii="Arial" w:hAnsi="Arial" w:cs="Arial"/>
          <w:sz w:val="22"/>
          <w:szCs w:val="22"/>
        </w:rPr>
        <w:t>Adding a larger diameter throttle body improves engine power by up to 25 horsepower</w:t>
      </w:r>
      <w:r>
        <w:rPr>
          <w:rFonts w:ascii="Arial" w:hAnsi="Arial" w:cs="Arial"/>
          <w:sz w:val="22"/>
          <w:szCs w:val="22"/>
        </w:rPr>
        <w:t>.</w:t>
      </w:r>
      <w:r w:rsidRPr="001F400D">
        <w:rPr>
          <w:rFonts w:ascii="Arial" w:hAnsi="Arial" w:cs="Arial"/>
          <w:sz w:val="22"/>
          <w:szCs w:val="22"/>
        </w:rPr>
        <w:t xml:space="preserve"> </w:t>
      </w:r>
      <w:r>
        <w:rPr>
          <w:rFonts w:ascii="Arial" w:hAnsi="Arial" w:cs="Arial"/>
          <w:sz w:val="22"/>
          <w:szCs w:val="22"/>
        </w:rPr>
        <w:t>Kits are available for the DIY auto enthusiast.</w:t>
      </w:r>
    </w:p>
    <w:p w:rsidR="00402BD6" w:rsidRDefault="00402BD6" w:rsidP="00402BD6">
      <w:pPr>
        <w:rPr>
          <w:rFonts w:ascii="Arial" w:hAnsi="Arial" w:cs="Arial"/>
        </w:rPr>
      </w:pPr>
    </w:p>
    <w:p w:rsidR="00402BD6" w:rsidRDefault="00402BD6" w:rsidP="00402BD6">
      <w:pPr>
        <w:rPr>
          <w:rFonts w:ascii="Arial" w:hAnsi="Arial" w:cs="Arial"/>
          <w:sz w:val="22"/>
          <w:szCs w:val="22"/>
        </w:rPr>
      </w:pPr>
      <w:r>
        <w:rPr>
          <w:noProof/>
        </w:rPr>
        <mc:AlternateContent>
          <mc:Choice Requires="wpg">
            <w:drawing>
              <wp:anchor distT="0" distB="0" distL="114300" distR="114300" simplePos="0" relativeHeight="252274688" behindDoc="0" locked="0" layoutInCell="1" allowOverlap="1" wp14:anchorId="5F3DBE34" wp14:editId="5EB6C853">
                <wp:simplePos x="0" y="0"/>
                <wp:positionH relativeFrom="column">
                  <wp:posOffset>0</wp:posOffset>
                </wp:positionH>
                <wp:positionV relativeFrom="paragraph">
                  <wp:posOffset>434975</wp:posOffset>
                </wp:positionV>
                <wp:extent cx="2374900" cy="2541905"/>
                <wp:effectExtent l="0" t="0" r="0" b="1905"/>
                <wp:wrapSquare wrapText="bothSides"/>
                <wp:docPr id="23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0" cy="2541905"/>
                          <a:chOff x="1440" y="9941"/>
                          <a:chExt cx="3740" cy="4003"/>
                        </a:xfrm>
                      </wpg:grpSpPr>
                      <pic:pic xmlns:pic="http://schemas.openxmlformats.org/drawingml/2006/picture">
                        <pic:nvPicPr>
                          <pic:cNvPr id="236" name="Picture 2" descr="Dodge Charger Cold Air Intak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440" y="9941"/>
                            <a:ext cx="3712"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Text Box 2"/>
                        <wps:cNvSpPr txBox="1">
                          <a:spLocks noChangeArrowheads="1"/>
                        </wps:cNvSpPr>
                        <wps:spPr bwMode="auto">
                          <a:xfrm>
                            <a:off x="1440" y="12750"/>
                            <a:ext cx="3740" cy="1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FE66FF" w:rsidRDefault="00D23D37" w:rsidP="00402BD6">
                              <w:pPr>
                                <w:jc w:val="center"/>
                                <w:rPr>
                                  <w:rFonts w:ascii="Calibri" w:hAnsi="Calibri" w:cs="Calibri"/>
                                  <w:i/>
                                  <w:sz w:val="20"/>
                                  <w:szCs w:val="20"/>
                                </w:rPr>
                              </w:pPr>
                              <w:r w:rsidRPr="00FE66FF">
                                <w:rPr>
                                  <w:rFonts w:ascii="Calibri" w:hAnsi="Calibri" w:cs="Calibri"/>
                                  <w:i/>
                                  <w:sz w:val="20"/>
                                  <w:szCs w:val="20"/>
                                </w:rPr>
                                <w:t>The cold air intake system is located outside of the engine compartment.</w:t>
                              </w:r>
                            </w:p>
                            <w:p w:rsidR="00D23D37" w:rsidRPr="00FE66FF" w:rsidRDefault="00D23D37" w:rsidP="00402BD6">
                              <w:pPr>
                                <w:rPr>
                                  <w:rFonts w:ascii="Calibri" w:hAnsi="Calibri" w:cs="Calibri"/>
                                  <w:i/>
                                  <w:sz w:val="6"/>
                                  <w:szCs w:val="6"/>
                                </w:rPr>
                              </w:pPr>
                            </w:p>
                            <w:p w:rsidR="00D23D37" w:rsidRPr="00FE66FF" w:rsidRDefault="00D23D37" w:rsidP="00402BD6">
                              <w:pPr>
                                <w:rPr>
                                  <w:rFonts w:ascii="Calibri" w:hAnsi="Calibri" w:cs="Calibri"/>
                                  <w:i/>
                                  <w:sz w:val="20"/>
                                  <w:szCs w:val="20"/>
                                </w:rPr>
                              </w:pPr>
                              <w:r>
                                <w:rPr>
                                  <w:rFonts w:ascii="Calibri" w:hAnsi="Calibri" w:cs="Calibri"/>
                                  <w:i/>
                                  <w:sz w:val="20"/>
                                  <w:szCs w:val="20"/>
                                </w:rPr>
                                <w:t>(</w:t>
                              </w:r>
                              <w:hyperlink r:id="rId27" w:history="1">
                                <w:r w:rsidRPr="008C4E07">
                                  <w:rPr>
                                    <w:rStyle w:val="Hyperlink"/>
                                    <w:rFonts w:ascii="Calibri" w:hAnsi="Calibri" w:cs="Calibri"/>
                                    <w:i/>
                                    <w:sz w:val="20"/>
                                    <w:szCs w:val="20"/>
                                  </w:rPr>
                                  <w:t>http://moparonlineparts.com/dodge-charger-cold-intake-p-3608.html</w:t>
                                </w:r>
                              </w:hyperlink>
                              <w:r>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4" o:spid="_x0000_s1029" style="position:absolute;margin-left:0;margin-top:34.25pt;width:187pt;height:200.15pt;z-index:252274688" coordorigin="1440,9941" coordsize="3740,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">
                <v:shape id="Picture 2" o:spid="_x0000_s1030" type="#_x0000_t75" alt="Dodge Charger Cold Air Intake" style="position:absolute;left:1440;top:9941;width:3712;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caPLDAAAA3AAAAA8AAABkcnMvZG93bnJldi54bWxEj0FrwkAUhO9C/8PyCt5001jERtdQpIVc&#10;ilTt/ZF9ZoPZtyG7msRf3y0IPQ4z8w2zyQfbiBt1vnas4GWegCAuna65UnA6fs5WIHxA1tg4JgUj&#10;eci3T5MNZtr1/E23Q6hEhLDPUIEJoc2k9KUhi37uWuLonV1nMUTZVVJ32Ee4bWSaJEtpsea4YLCl&#10;naHycrhaBXvr+Q3dz+v4ce+/FsdzYU7klJo+D+9rEIGG8B9+tAutIF0s4e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1xo8sMAAADcAAAADwAAAAAAAAAAAAAAAACf&#10;AgAAZHJzL2Rvd25yZXYueG1sUEsFBgAAAAAEAAQA9wAAAI8DAAAAAA==&#10;">
                  <v:imagedata r:id="rId28" o:title="Dodge Charger Cold Air Intake"/>
                </v:shape>
                <v:shape id="_x0000_s1031" type="#_x0000_t202" style="position:absolute;left:1440;top:12750;width:3740;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k+MUA&#10;AADcAAAADwAAAGRycy9kb3ducmV2LnhtbESPzWrCQBSF9wXfYbhCd3ViSqNER5FCoRQXNbpwecnc&#10;ZtJk7sTMRNO37xQKLg/n5+Ost6NtxZV6XztWMJ8lIIhLp2uuFJyOb09LED4ga2wdk4If8rDdTB7W&#10;mGt34wNdi1CJOMI+RwUmhC6X0peGLPqZ64ij9+V6iyHKvpK6x1sct61MkySTFmuOBIMdvRoqm2Kw&#10;EbL35XBwl+/5vpFn02T48mk+lHqcjrsViEBjuIf/2+9aQfq8g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mT4xQAAANwAAAAPAAAAAAAAAAAAAAAAAJgCAABkcnMv&#10;ZG93bnJldi54bWxQSwUGAAAAAAQABAD1AAAAigMAAAAA&#10;" stroked="f">
                  <v:textbox style="mso-fit-shape-to-text:t">
                    <w:txbxContent>
                      <w:p w:rsidR="00D23D37" w:rsidRPr="00FE66FF" w:rsidRDefault="00D23D37" w:rsidP="00402BD6">
                        <w:pPr>
                          <w:jc w:val="center"/>
                          <w:rPr>
                            <w:rFonts w:ascii="Calibri" w:hAnsi="Calibri" w:cs="Calibri"/>
                            <w:i/>
                            <w:sz w:val="20"/>
                            <w:szCs w:val="20"/>
                          </w:rPr>
                        </w:pPr>
                        <w:r w:rsidRPr="00FE66FF">
                          <w:rPr>
                            <w:rFonts w:ascii="Calibri" w:hAnsi="Calibri" w:cs="Calibri"/>
                            <w:i/>
                            <w:sz w:val="20"/>
                            <w:szCs w:val="20"/>
                          </w:rPr>
                          <w:t>The cold air intake system is located outside of the engine compartment.</w:t>
                        </w:r>
                      </w:p>
                      <w:p w:rsidR="00D23D37" w:rsidRPr="00FE66FF" w:rsidRDefault="00D23D37" w:rsidP="00402BD6">
                        <w:pPr>
                          <w:rPr>
                            <w:rFonts w:ascii="Calibri" w:hAnsi="Calibri" w:cs="Calibri"/>
                            <w:i/>
                            <w:sz w:val="6"/>
                            <w:szCs w:val="6"/>
                          </w:rPr>
                        </w:pPr>
                      </w:p>
                      <w:p w:rsidR="00D23D37" w:rsidRPr="00FE66FF" w:rsidRDefault="00D23D37" w:rsidP="00402BD6">
                        <w:pPr>
                          <w:rPr>
                            <w:rFonts w:ascii="Calibri" w:hAnsi="Calibri" w:cs="Calibri"/>
                            <w:i/>
                            <w:sz w:val="20"/>
                            <w:szCs w:val="20"/>
                          </w:rPr>
                        </w:pPr>
                        <w:r>
                          <w:rPr>
                            <w:rFonts w:ascii="Calibri" w:hAnsi="Calibri" w:cs="Calibri"/>
                            <w:i/>
                            <w:sz w:val="20"/>
                            <w:szCs w:val="20"/>
                          </w:rPr>
                          <w:t>(</w:t>
                        </w:r>
                        <w:hyperlink r:id="rId29" w:history="1">
                          <w:r w:rsidRPr="008C4E07">
                            <w:rPr>
                              <w:rStyle w:val="Hyperlink"/>
                              <w:rFonts w:ascii="Calibri" w:hAnsi="Calibri" w:cs="Calibri"/>
                              <w:i/>
                              <w:sz w:val="20"/>
                              <w:szCs w:val="20"/>
                            </w:rPr>
                            <w:t>http://moparonlineparts.com/dodge-charger-cold-intake-p-3608.html</w:t>
                          </w:r>
                        </w:hyperlink>
                        <w:r>
                          <w:rPr>
                            <w:rFonts w:ascii="Calibri" w:hAnsi="Calibri" w:cs="Calibri"/>
                            <w:i/>
                            <w:sz w:val="20"/>
                            <w:szCs w:val="20"/>
                          </w:rPr>
                          <w:t>)</w:t>
                        </w:r>
                      </w:p>
                    </w:txbxContent>
                  </v:textbox>
                </v:shape>
                <w10:wrap type="square"/>
              </v:group>
            </w:pict>
          </mc:Fallback>
        </mc:AlternateContent>
      </w:r>
      <w:r>
        <w:rPr>
          <w:rFonts w:ascii="Arial" w:hAnsi="Arial" w:cs="Arial"/>
        </w:rPr>
        <w:tab/>
      </w:r>
      <w:r w:rsidRPr="001F400D">
        <w:rPr>
          <w:rFonts w:ascii="Arial" w:hAnsi="Arial" w:cs="Arial"/>
          <w:sz w:val="22"/>
          <w:szCs w:val="22"/>
        </w:rPr>
        <w:t>Replacing the manufacturer’s installed air intake system with a cold air intake system will increase power by up to 18 horsepower.</w:t>
      </w:r>
      <w:r>
        <w:rPr>
          <w:rFonts w:ascii="Arial" w:hAnsi="Arial" w:cs="Arial"/>
          <w:sz w:val="22"/>
          <w:szCs w:val="22"/>
        </w:rPr>
        <w:t xml:space="preserve"> </w:t>
      </w:r>
      <w:r w:rsidRPr="001F400D">
        <w:rPr>
          <w:rFonts w:ascii="Arial" w:hAnsi="Arial" w:cs="Arial"/>
          <w:sz w:val="22"/>
          <w:szCs w:val="22"/>
        </w:rPr>
        <w:t>The air intake system on a typical car is designed to reduce engine noise by reducing air flow.</w:t>
      </w:r>
      <w:r>
        <w:rPr>
          <w:rFonts w:ascii="Arial" w:hAnsi="Arial" w:cs="Arial"/>
          <w:sz w:val="22"/>
          <w:szCs w:val="22"/>
        </w:rPr>
        <w:t xml:space="preserve"> </w:t>
      </w:r>
      <w:r w:rsidRPr="001F400D">
        <w:rPr>
          <w:rFonts w:ascii="Arial" w:hAnsi="Arial" w:cs="Arial"/>
          <w:sz w:val="22"/>
          <w:szCs w:val="22"/>
        </w:rPr>
        <w:t>The reduced air flow is a result of a narrow intake pipe that contains many bends. The cold air intake system contains a wider intake pipe with fewer bends and is located outside the engine compartment.</w:t>
      </w:r>
      <w:r>
        <w:rPr>
          <w:rFonts w:ascii="Arial" w:hAnsi="Arial" w:cs="Arial"/>
          <w:sz w:val="22"/>
          <w:szCs w:val="22"/>
        </w:rPr>
        <w:t xml:space="preserve"> </w:t>
      </w:r>
      <w:r w:rsidRPr="001F400D">
        <w:rPr>
          <w:rFonts w:ascii="Arial" w:hAnsi="Arial" w:cs="Arial"/>
          <w:sz w:val="22"/>
          <w:szCs w:val="22"/>
        </w:rPr>
        <w:t>This results in colder, denser air being sucked into the engine. Since more oxygen is available, more fuel is burned.</w:t>
      </w:r>
    </w:p>
    <w:p w:rsidR="00402BD6" w:rsidRDefault="00402BD6" w:rsidP="00402BD6"/>
    <w:p w:rsidR="00402BD6" w:rsidRPr="00F0798D" w:rsidRDefault="00402BD6" w:rsidP="00402BD6">
      <w:pPr>
        <w:ind w:firstLine="720"/>
        <w:rPr>
          <w:rFonts w:ascii="Arial" w:hAnsi="Arial" w:cs="Arial"/>
          <w:sz w:val="22"/>
          <w:szCs w:val="22"/>
        </w:rPr>
      </w:pPr>
      <w:r w:rsidRPr="001F400D">
        <w:rPr>
          <w:rFonts w:ascii="Arial" w:hAnsi="Arial" w:cs="Arial"/>
          <w:sz w:val="22"/>
          <w:szCs w:val="22"/>
        </w:rPr>
        <w:t>Superchargers and turbochargers are forced air induction systems that provide the greatest power increases.</w:t>
      </w:r>
      <w:r>
        <w:rPr>
          <w:rFonts w:ascii="Arial" w:hAnsi="Arial" w:cs="Arial"/>
          <w:sz w:val="22"/>
          <w:szCs w:val="22"/>
        </w:rPr>
        <w:t xml:space="preserve"> </w:t>
      </w:r>
      <w:r w:rsidRPr="001F400D">
        <w:rPr>
          <w:rFonts w:ascii="Arial" w:hAnsi="Arial" w:cs="Arial"/>
          <w:sz w:val="22"/>
          <w:szCs w:val="22"/>
        </w:rPr>
        <w:t>These devices compress the air going into the cylinders from a normal 15 pounds per square inch (psi) to about 22 psi.</w:t>
      </w:r>
      <w:r>
        <w:rPr>
          <w:rFonts w:ascii="Arial" w:hAnsi="Arial" w:cs="Arial"/>
          <w:sz w:val="22"/>
          <w:szCs w:val="22"/>
        </w:rPr>
        <w:t xml:space="preserve"> </w:t>
      </w:r>
      <w:r w:rsidRPr="001F400D">
        <w:rPr>
          <w:rFonts w:ascii="Arial" w:hAnsi="Arial" w:cs="Arial"/>
          <w:sz w:val="22"/>
          <w:szCs w:val="22"/>
        </w:rPr>
        <w:t>With more air, more fuel can be added and burned.</w:t>
      </w:r>
      <w:r>
        <w:rPr>
          <w:rFonts w:ascii="Arial" w:hAnsi="Arial" w:cs="Arial"/>
          <w:sz w:val="22"/>
          <w:szCs w:val="22"/>
        </w:rPr>
        <w:t xml:space="preserve"> </w:t>
      </w:r>
      <w:r w:rsidRPr="001F400D">
        <w:rPr>
          <w:rFonts w:ascii="Arial" w:hAnsi="Arial" w:cs="Arial"/>
          <w:sz w:val="22"/>
          <w:szCs w:val="22"/>
        </w:rPr>
        <w:t>This increases horsepower by about 50%.</w:t>
      </w:r>
      <w:r>
        <w:rPr>
          <w:rFonts w:ascii="Arial" w:hAnsi="Arial" w:cs="Arial"/>
          <w:sz w:val="22"/>
          <w:szCs w:val="22"/>
        </w:rPr>
        <w:t xml:space="preserve"> </w:t>
      </w:r>
      <w:r w:rsidRPr="001F400D">
        <w:rPr>
          <w:rFonts w:ascii="Arial" w:hAnsi="Arial" w:cs="Arial"/>
          <w:sz w:val="22"/>
          <w:szCs w:val="22"/>
        </w:rPr>
        <w:t>A supercharger is powered by a belt that connects directly to the engine, while a turbocharger uses the wasted energy from the exhaust system.</w:t>
      </w:r>
      <w:r>
        <w:rPr>
          <w:rFonts w:ascii="Arial" w:hAnsi="Arial" w:cs="Arial"/>
          <w:sz w:val="22"/>
          <w:szCs w:val="22"/>
        </w:rPr>
        <w:t xml:space="preserve"> </w:t>
      </w:r>
      <w:r w:rsidRPr="001F400D">
        <w:rPr>
          <w:rFonts w:ascii="Arial" w:hAnsi="Arial" w:cs="Arial"/>
          <w:sz w:val="22"/>
          <w:szCs w:val="22"/>
        </w:rPr>
        <w:t>Turbochargers are more efficient, but have a greater lag in acceleration</w:t>
      </w:r>
      <w:r w:rsidRPr="00F0798D">
        <w:rPr>
          <w:rFonts w:ascii="Arial" w:hAnsi="Arial" w:cs="Arial"/>
          <w:sz w:val="22"/>
          <w:szCs w:val="22"/>
        </w:rPr>
        <w:t>.</w:t>
      </w:r>
    </w:p>
    <w:p w:rsidR="00402BD6" w:rsidRPr="00F0798D" w:rsidRDefault="00402BD6" w:rsidP="00402BD6">
      <w:pPr>
        <w:rPr>
          <w:rFonts w:ascii="Arial" w:hAnsi="Arial" w:cs="Arial"/>
          <w:sz w:val="22"/>
          <w:szCs w:val="22"/>
        </w:rPr>
      </w:pPr>
    </w:p>
    <w:p w:rsidR="00402BD6" w:rsidRDefault="00402BD6" w:rsidP="00402BD6">
      <w:pPr>
        <w:rPr>
          <w:rFonts w:ascii="Arial" w:hAnsi="Arial" w:cs="Arial"/>
          <w:b/>
        </w:rPr>
      </w:pPr>
      <w:r w:rsidRPr="00F0798D">
        <w:rPr>
          <w:rFonts w:ascii="Arial" w:hAnsi="Arial" w:cs="Arial"/>
          <w:b/>
        </w:rPr>
        <w:t>Engine Fuel Efficiency</w:t>
      </w:r>
    </w:p>
    <w:p w:rsidR="00402BD6" w:rsidRPr="00AB528C" w:rsidRDefault="00402BD6" w:rsidP="00402BD6">
      <w:pPr>
        <w:rPr>
          <w:rFonts w:ascii="Arial" w:hAnsi="Arial" w:cs="Arial"/>
        </w:rPr>
      </w:pPr>
    </w:p>
    <w:p w:rsidR="00402BD6" w:rsidRDefault="00402BD6" w:rsidP="00402BD6">
      <w:pPr>
        <w:rPr>
          <w:rFonts w:ascii="Arial" w:hAnsi="Arial" w:cs="Arial"/>
          <w:sz w:val="22"/>
          <w:szCs w:val="22"/>
        </w:rPr>
      </w:pPr>
      <w:r w:rsidRPr="00783C9E">
        <w:rPr>
          <w:rFonts w:ascii="Arial" w:hAnsi="Arial" w:cs="Arial"/>
          <w:sz w:val="22"/>
          <w:szCs w:val="22"/>
        </w:rPr>
        <w:t xml:space="preserve"> The number one consideration for most Americans when purchasing a car is fuel economy, or fuel efficiency. (</w:t>
      </w:r>
      <w:hyperlink r:id="rId30" w:history="1">
        <w:r w:rsidRPr="00783C9E">
          <w:rPr>
            <w:rStyle w:val="Hyperlink"/>
            <w:rFonts w:ascii="Arial" w:hAnsi="Arial" w:cs="Arial"/>
            <w:sz w:val="22"/>
            <w:szCs w:val="22"/>
          </w:rPr>
          <w:t>http://www.cartalk.com/content/what-americans-want-new-car-everything</w:t>
        </w:r>
      </w:hyperlink>
      <w:r w:rsidRPr="00783C9E">
        <w:rPr>
          <w:rFonts w:ascii="Arial" w:hAnsi="Arial" w:cs="Arial"/>
          <w:sz w:val="22"/>
          <w:szCs w:val="22"/>
        </w:rPr>
        <w:t>) Fuel efficiency is defined as the energy that is released by the combustion of a fuel that is converted</w:t>
      </w:r>
      <w:r w:rsidRPr="004E7282">
        <w:rPr>
          <w:rFonts w:ascii="Arial" w:hAnsi="Arial" w:cs="Arial"/>
          <w:sz w:val="22"/>
          <w:szCs w:val="22"/>
        </w:rPr>
        <w:t xml:space="preserve"> </w:t>
      </w:r>
      <w:r w:rsidRPr="004E7282">
        <w:rPr>
          <w:rFonts w:ascii="Arial" w:hAnsi="Arial" w:cs="Arial"/>
          <w:sz w:val="22"/>
          <w:szCs w:val="22"/>
        </w:rPr>
        <w:lastRenderedPageBreak/>
        <w:t>to useful work. For automobiles, this is the mechanical energy that is used to move the car forward.</w:t>
      </w:r>
      <w:r>
        <w:rPr>
          <w:rFonts w:ascii="Arial" w:hAnsi="Arial" w:cs="Arial"/>
          <w:sz w:val="22"/>
          <w:szCs w:val="22"/>
        </w:rPr>
        <w:t xml:space="preserve"> E</w:t>
      </w:r>
      <w:r w:rsidRPr="004E7282">
        <w:rPr>
          <w:rFonts w:ascii="Arial" w:hAnsi="Arial" w:cs="Arial"/>
          <w:sz w:val="22"/>
          <w:szCs w:val="22"/>
        </w:rPr>
        <w:t xml:space="preserve">nergy </w:t>
      </w:r>
      <w:r>
        <w:rPr>
          <w:rFonts w:ascii="Arial" w:hAnsi="Arial" w:cs="Arial"/>
          <w:sz w:val="22"/>
          <w:szCs w:val="22"/>
        </w:rPr>
        <w:t xml:space="preserve">efficiency </w:t>
      </w:r>
      <w:r w:rsidRPr="004E7282">
        <w:rPr>
          <w:rFonts w:ascii="Arial" w:hAnsi="Arial" w:cs="Arial"/>
          <w:sz w:val="22"/>
          <w:szCs w:val="22"/>
        </w:rPr>
        <w:t xml:space="preserve">is </w:t>
      </w:r>
      <w:r>
        <w:rPr>
          <w:rFonts w:ascii="Arial" w:hAnsi="Arial" w:cs="Arial"/>
          <w:sz w:val="22"/>
          <w:szCs w:val="22"/>
        </w:rPr>
        <w:t xml:space="preserve">reflected in a car’s gas mileage, or </w:t>
      </w:r>
      <w:r w:rsidRPr="004E7282">
        <w:rPr>
          <w:rFonts w:ascii="Arial" w:hAnsi="Arial" w:cs="Arial"/>
          <w:sz w:val="22"/>
          <w:szCs w:val="22"/>
        </w:rPr>
        <w:t xml:space="preserve">miles per gallon (mpg). </w:t>
      </w:r>
      <w:r w:rsidRPr="00032AF7">
        <w:rPr>
          <w:rFonts w:ascii="Arial" w:hAnsi="Arial" w:cs="Arial"/>
          <w:sz w:val="22"/>
          <w:szCs w:val="22"/>
        </w:rPr>
        <w:t>The average mid-sized, four</w:t>
      </w:r>
      <w:r>
        <w:rPr>
          <w:rFonts w:ascii="Arial" w:hAnsi="Arial" w:cs="Arial"/>
          <w:sz w:val="22"/>
          <w:szCs w:val="22"/>
        </w:rPr>
        <w:t>-</w:t>
      </w:r>
      <w:r w:rsidRPr="00032AF7">
        <w:rPr>
          <w:rFonts w:ascii="Arial" w:hAnsi="Arial" w:cs="Arial"/>
          <w:sz w:val="22"/>
          <w:szCs w:val="22"/>
        </w:rPr>
        <w:t xml:space="preserve">cylinder </w:t>
      </w:r>
      <w:r>
        <w:rPr>
          <w:rFonts w:ascii="Arial" w:hAnsi="Arial" w:cs="Arial"/>
          <w:sz w:val="22"/>
          <w:szCs w:val="22"/>
        </w:rPr>
        <w:t xml:space="preserve">gasoline-powered </w:t>
      </w:r>
      <w:r w:rsidRPr="00032AF7">
        <w:rPr>
          <w:rFonts w:ascii="Arial" w:hAnsi="Arial" w:cs="Arial"/>
          <w:sz w:val="22"/>
          <w:szCs w:val="22"/>
        </w:rPr>
        <w:t xml:space="preserve">car has a fuel efficiency of about 24 mpg, while a diesel engine car has an average </w:t>
      </w:r>
      <w:r>
        <w:rPr>
          <w:rFonts w:ascii="Arial" w:hAnsi="Arial" w:cs="Arial"/>
          <w:sz w:val="22"/>
          <w:szCs w:val="22"/>
        </w:rPr>
        <w:t>fuel efficiency of about 30 mpg—</w:t>
      </w:r>
      <w:r w:rsidRPr="00032AF7">
        <w:rPr>
          <w:rFonts w:ascii="Arial" w:hAnsi="Arial" w:cs="Arial"/>
          <w:sz w:val="22"/>
          <w:szCs w:val="22"/>
        </w:rPr>
        <w:t xml:space="preserve">a 25% </w:t>
      </w:r>
      <w:r>
        <w:rPr>
          <w:rFonts w:ascii="Arial" w:hAnsi="Arial" w:cs="Arial"/>
          <w:sz w:val="22"/>
          <w:szCs w:val="22"/>
        </w:rPr>
        <w:t>higher</w:t>
      </w:r>
      <w:r w:rsidRPr="00032AF7">
        <w:rPr>
          <w:rFonts w:ascii="Arial" w:hAnsi="Arial" w:cs="Arial"/>
          <w:sz w:val="22"/>
          <w:szCs w:val="22"/>
        </w:rPr>
        <w:t xml:space="preserve"> efficiency.</w:t>
      </w:r>
      <w:r>
        <w:rPr>
          <w:rFonts w:ascii="Arial" w:hAnsi="Arial" w:cs="Arial"/>
          <w:sz w:val="22"/>
          <w:szCs w:val="22"/>
        </w:rPr>
        <w:t xml:space="preserve"> New technologies that involve fuel injection systems and improved transmissions are in the works for improving fuel economy in the future.</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In the previous section, “</w:t>
      </w:r>
      <w:r w:rsidRPr="00620784">
        <w:rPr>
          <w:rFonts w:ascii="Arial" w:hAnsi="Arial" w:cs="Arial"/>
          <w:sz w:val="22"/>
          <w:szCs w:val="22"/>
        </w:rPr>
        <w:t>Engine Power</w:t>
      </w:r>
      <w:r>
        <w:rPr>
          <w:rFonts w:ascii="Arial" w:hAnsi="Arial" w:cs="Arial"/>
          <w:sz w:val="22"/>
          <w:szCs w:val="22"/>
        </w:rPr>
        <w:t>”</w:t>
      </w:r>
      <w:r w:rsidRPr="00620784">
        <w:rPr>
          <w:rFonts w:ascii="Arial" w:hAnsi="Arial" w:cs="Arial"/>
          <w:sz w:val="22"/>
          <w:szCs w:val="22"/>
        </w:rPr>
        <w:t>,</w:t>
      </w:r>
      <w:r>
        <w:rPr>
          <w:rFonts w:ascii="Arial" w:hAnsi="Arial" w:cs="Arial"/>
          <w:sz w:val="22"/>
          <w:szCs w:val="22"/>
        </w:rPr>
        <w:t xml:space="preserve"> several devices that improve engine power by increasing engine airflow into the engine were discussed. What cost do these devices have on fuel efficiency? The increase in air flow into the engine results in the engine burning fuel lean. This results in a more complete burn of the fuel with less fuel being wasted and pushed out through the exhaust. Superchargers also improve efficiency by decreasing pumping loss, that is, the power needed by the engine to pump the pistons. This decrease in pumping loss is enough to improve fuel efficiency by two to three mpg. Turbochargers are powered by an engine’s hot exhaust gas. This feature is an added benefit to fuel efficiency. In theory, these devices increase both power and fuel efficiency. However, another factor to consider is driver behavior. Many drivers take advantage of the added power with quick accelerations and this greatly reduces gas mileage. The reality is that while devices that increase air flow to the engine can improve fuel economy, often the driver takes advantage of the increased power and the benefits of fuel economy are lost.</w:t>
      </w:r>
    </w:p>
    <w:p w:rsidR="00402BD6" w:rsidRPr="004E7282" w:rsidRDefault="00402BD6" w:rsidP="00402BD6">
      <w:pPr>
        <w:rPr>
          <w:rFonts w:ascii="Arial" w:hAnsi="Arial" w:cs="Arial"/>
          <w:sz w:val="22"/>
          <w:szCs w:val="22"/>
        </w:rPr>
      </w:pPr>
    </w:p>
    <w:p w:rsidR="00402BD6" w:rsidRPr="004E7282" w:rsidRDefault="00402BD6" w:rsidP="00402BD6">
      <w:pPr>
        <w:rPr>
          <w:rFonts w:ascii="Arial" w:hAnsi="Arial" w:cs="Arial"/>
          <w:sz w:val="22"/>
          <w:szCs w:val="22"/>
        </w:rPr>
      </w:pPr>
      <w:r w:rsidRPr="004E7282">
        <w:rPr>
          <w:rFonts w:ascii="Arial" w:hAnsi="Arial" w:cs="Arial"/>
          <w:sz w:val="22"/>
          <w:szCs w:val="22"/>
        </w:rPr>
        <w:tab/>
      </w:r>
      <w:r>
        <w:rPr>
          <w:rFonts w:ascii="Arial" w:hAnsi="Arial" w:cs="Arial"/>
          <w:sz w:val="22"/>
          <w:szCs w:val="22"/>
        </w:rPr>
        <w:t xml:space="preserve">It was mentioned that diesel engines are 25% more fuel efficient than gasoline engines in the first paragraph of this section. There are two reasons for this increased fuel economy: a fuel’s energy content, and the thermal efficiency of the engine. </w:t>
      </w:r>
      <w:r w:rsidRPr="004E7282">
        <w:rPr>
          <w:rFonts w:ascii="Arial" w:hAnsi="Arial" w:cs="Arial"/>
          <w:sz w:val="22"/>
          <w:szCs w:val="22"/>
        </w:rPr>
        <w:t>First, let’s compare the fuels us</w:t>
      </w:r>
      <w:r>
        <w:rPr>
          <w:rFonts w:ascii="Arial" w:hAnsi="Arial" w:cs="Arial"/>
          <w:sz w:val="22"/>
          <w:szCs w:val="22"/>
        </w:rPr>
        <w:t>ed in the two types of engines.</w:t>
      </w:r>
    </w:p>
    <w:p w:rsidR="00402BD6" w:rsidRPr="004E7282" w:rsidRDefault="00402BD6" w:rsidP="00402BD6">
      <w:pPr>
        <w:rPr>
          <w:rFonts w:ascii="Arial" w:hAnsi="Arial" w:cs="Arial"/>
          <w:sz w:val="22"/>
          <w:szCs w:val="22"/>
        </w:rPr>
      </w:pPr>
    </w:p>
    <w:p w:rsidR="00402BD6" w:rsidRDefault="00402BD6" w:rsidP="00402BD6">
      <w:pPr>
        <w:rPr>
          <w:rFonts w:ascii="Arial" w:hAnsi="Arial" w:cs="Arial"/>
          <w:sz w:val="22"/>
          <w:szCs w:val="22"/>
        </w:rPr>
      </w:pPr>
      <w:r w:rsidRPr="004E7282">
        <w:rPr>
          <w:rFonts w:ascii="Arial" w:hAnsi="Arial" w:cs="Arial"/>
          <w:sz w:val="22"/>
          <w:szCs w:val="22"/>
        </w:rPr>
        <w:tab/>
        <w:t>Since chemical reactions involve the making and breaking of bonds</w:t>
      </w:r>
      <w:r>
        <w:rPr>
          <w:rFonts w:ascii="Arial" w:hAnsi="Arial" w:cs="Arial"/>
          <w:sz w:val="22"/>
          <w:szCs w:val="22"/>
        </w:rPr>
        <w:t>,</w:t>
      </w:r>
      <w:r w:rsidRPr="004E7282">
        <w:rPr>
          <w:rFonts w:ascii="Arial" w:hAnsi="Arial" w:cs="Arial"/>
          <w:sz w:val="22"/>
          <w:szCs w:val="22"/>
        </w:rPr>
        <w:t xml:space="preserve"> </w:t>
      </w:r>
      <w:r>
        <w:rPr>
          <w:rFonts w:ascii="Arial" w:hAnsi="Arial" w:cs="Arial"/>
          <w:sz w:val="22"/>
          <w:szCs w:val="22"/>
        </w:rPr>
        <w:t>t</w:t>
      </w:r>
      <w:r w:rsidRPr="004E7282">
        <w:rPr>
          <w:rFonts w:ascii="Arial" w:hAnsi="Arial" w:cs="Arial"/>
          <w:sz w:val="22"/>
          <w:szCs w:val="22"/>
        </w:rPr>
        <w:t>he heat of combustion for the above reaction can therefore be predicted by using average bond energies</w:t>
      </w:r>
      <w:r>
        <w:rPr>
          <w:rFonts w:ascii="Arial" w:hAnsi="Arial" w:cs="Arial"/>
          <w:sz w:val="22"/>
          <w:szCs w:val="22"/>
        </w:rPr>
        <w:t>,</w:t>
      </w:r>
      <w:r w:rsidRPr="004E7282">
        <w:rPr>
          <w:rFonts w:ascii="Arial" w:hAnsi="Arial" w:cs="Arial"/>
          <w:sz w:val="22"/>
          <w:szCs w:val="22"/>
        </w:rPr>
        <w:t xml:space="preserve"> counting the total number of bonds broken and formed</w:t>
      </w:r>
      <w:r>
        <w:rPr>
          <w:rFonts w:ascii="Arial" w:hAnsi="Arial" w:cs="Arial"/>
          <w:sz w:val="22"/>
          <w:szCs w:val="22"/>
        </w:rPr>
        <w:t>,</w:t>
      </w:r>
      <w:r w:rsidRPr="004E7282">
        <w:rPr>
          <w:rFonts w:ascii="Arial" w:hAnsi="Arial" w:cs="Arial"/>
          <w:sz w:val="22"/>
          <w:szCs w:val="22"/>
        </w:rPr>
        <w:t xml:space="preserve"> and recording all of the energy changes.</w:t>
      </w:r>
    </w:p>
    <w:p w:rsidR="00402BD6" w:rsidRPr="004E7282"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sidRPr="004E7282">
        <w:rPr>
          <w:rFonts w:ascii="Arial" w:hAnsi="Arial" w:cs="Arial"/>
          <w:sz w:val="22"/>
          <w:szCs w:val="22"/>
        </w:rPr>
        <w:t xml:space="preserve">The heat of combustion is equal to the sum of the total energy used to break the chemical bonds in all of the reactant molecules </w:t>
      </w:r>
      <w:r>
        <w:rPr>
          <w:rFonts w:ascii="Arial" w:hAnsi="Arial" w:cs="Arial"/>
          <w:sz w:val="22"/>
          <w:szCs w:val="22"/>
        </w:rPr>
        <w:t xml:space="preserve">minus </w:t>
      </w:r>
      <w:r w:rsidRPr="004E7282">
        <w:rPr>
          <w:rFonts w:ascii="Arial" w:hAnsi="Arial" w:cs="Arial"/>
          <w:sz w:val="22"/>
          <w:szCs w:val="22"/>
        </w:rPr>
        <w:t>the sum of the total energy released as a result of the formation of bonds</w:t>
      </w:r>
      <w:r>
        <w:rPr>
          <w:rFonts w:ascii="Arial" w:hAnsi="Arial" w:cs="Arial"/>
          <w:sz w:val="22"/>
          <w:szCs w:val="22"/>
        </w:rPr>
        <w:t xml:space="preserve"> in all the product molecules</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Breaking bonds is an endothermic process, while bond formation is an exothermic process.</w:t>
      </w:r>
    </w:p>
    <w:p w:rsidR="00402BD6" w:rsidRPr="004E7282" w:rsidRDefault="00402BD6" w:rsidP="00402BD6">
      <w:pPr>
        <w:rPr>
          <w:rFonts w:ascii="Arial" w:hAnsi="Arial" w:cs="Arial"/>
          <w:sz w:val="22"/>
          <w:szCs w:val="22"/>
        </w:rPr>
      </w:pPr>
    </w:p>
    <w:p w:rsidR="00402BD6" w:rsidRDefault="00402BD6" w:rsidP="00402BD6">
      <w:pPr>
        <w:rPr>
          <w:rFonts w:ascii="Arial" w:hAnsi="Arial" w:cs="Arial"/>
          <w:sz w:val="22"/>
          <w:szCs w:val="22"/>
        </w:rPr>
      </w:pPr>
      <w:r w:rsidRPr="004E7282">
        <w:rPr>
          <w:rFonts w:ascii="Arial" w:hAnsi="Arial" w:cs="Arial"/>
          <w:sz w:val="22"/>
          <w:szCs w:val="22"/>
        </w:rPr>
        <w:tab/>
        <w:t>Heat of combustion</w:t>
      </w:r>
      <w:r>
        <w:rPr>
          <w:rFonts w:ascii="Arial" w:hAnsi="Arial" w:cs="Arial"/>
          <w:sz w:val="22"/>
          <w:szCs w:val="22"/>
        </w:rPr>
        <w:t xml:space="preserve">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 xml:space="preserve"> total energy input as a result of breaking bonds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total energy released as a result of bond formation.</w:t>
      </w:r>
    </w:p>
    <w:p w:rsidR="00402BD6" w:rsidRPr="004E7282" w:rsidRDefault="00402BD6" w:rsidP="00402BD6">
      <w:pPr>
        <w:rPr>
          <w:rFonts w:ascii="Arial" w:hAnsi="Arial" w:cs="Arial"/>
          <w:sz w:val="22"/>
          <w:szCs w:val="22"/>
        </w:rPr>
      </w:pPr>
    </w:p>
    <w:p w:rsidR="00402BD6" w:rsidRDefault="00402BD6" w:rsidP="00402BD6">
      <w:pPr>
        <w:rPr>
          <w:rFonts w:ascii="Arial" w:hAnsi="Arial" w:cs="Arial"/>
          <w:sz w:val="22"/>
          <w:szCs w:val="22"/>
        </w:rPr>
      </w:pPr>
      <w:r w:rsidRPr="004E7282">
        <w:rPr>
          <w:rFonts w:ascii="Arial" w:hAnsi="Arial" w:cs="Arial"/>
          <w:sz w:val="22"/>
          <w:szCs w:val="22"/>
        </w:rPr>
        <w:tab/>
        <w:t xml:space="preserve">We can use </w:t>
      </w:r>
      <w:r>
        <w:rPr>
          <w:rFonts w:ascii="Arial" w:hAnsi="Arial" w:cs="Arial"/>
          <w:sz w:val="22"/>
          <w:szCs w:val="22"/>
        </w:rPr>
        <w:t>a</w:t>
      </w:r>
      <w:r w:rsidRPr="004E7282">
        <w:rPr>
          <w:rFonts w:ascii="Arial" w:hAnsi="Arial" w:cs="Arial"/>
          <w:sz w:val="22"/>
          <w:szCs w:val="22"/>
        </w:rPr>
        <w:t xml:space="preserve"> table of bond energies </w:t>
      </w:r>
      <w:r>
        <w:rPr>
          <w:rFonts w:ascii="Arial" w:hAnsi="Arial" w:cs="Arial"/>
          <w:sz w:val="22"/>
          <w:szCs w:val="22"/>
        </w:rPr>
        <w:t xml:space="preserve">such as this one </w:t>
      </w:r>
      <w:r w:rsidRPr="004E7282">
        <w:rPr>
          <w:rFonts w:ascii="Arial" w:hAnsi="Arial" w:cs="Arial"/>
          <w:sz w:val="22"/>
          <w:szCs w:val="22"/>
        </w:rPr>
        <w:t>to estimate the heat of combustion of the two types of fuels.</w:t>
      </w:r>
    </w:p>
    <w:p w:rsidR="00402BD6" w:rsidRPr="002569D0" w:rsidRDefault="00402BD6" w:rsidP="00402BD6">
      <w:pPr>
        <w:rPr>
          <w:rFonts w:ascii="Arial" w:hAnsi="Arial" w:cs="Arial"/>
          <w:sz w:val="16"/>
          <w:szCs w:val="16"/>
        </w:rPr>
      </w:pPr>
    </w:p>
    <w:p w:rsidR="00402BD6" w:rsidRDefault="00402BD6" w:rsidP="00402BD6">
      <w:pPr>
        <w:ind w:left="720"/>
        <w:rPr>
          <w:rFonts w:ascii="Arial" w:hAnsi="Arial" w:cs="Arial"/>
        </w:rPr>
      </w:pPr>
      <w:r>
        <w:rPr>
          <w:noProof/>
        </w:rPr>
        <w:lastRenderedPageBreak/>
        <w:drawing>
          <wp:inline distT="0" distB="0" distL="0" distR="0" wp14:anchorId="25300686" wp14:editId="3E770B83">
            <wp:extent cx="5211271" cy="3847700"/>
            <wp:effectExtent l="0" t="0" r="8890" b="63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333" t="12764" r="35898" b="20912"/>
                    <a:stretch/>
                  </pic:blipFill>
                  <pic:spPr bwMode="auto">
                    <a:xfrm>
                      <a:off x="0" y="0"/>
                      <a:ext cx="5281432" cy="3899503"/>
                    </a:xfrm>
                    <a:prstGeom prst="rect">
                      <a:avLst/>
                    </a:prstGeom>
                    <a:ln>
                      <a:noFill/>
                    </a:ln>
                    <a:extLst>
                      <a:ext uri="{53640926-AAD7-44D8-BBD7-CCE9431645EC}">
                        <a14:shadowObscured xmlns:a14="http://schemas.microsoft.com/office/drawing/2010/main"/>
                      </a:ext>
                    </a:extLst>
                  </pic:spPr>
                </pic:pic>
              </a:graphicData>
            </a:graphic>
          </wp:inline>
        </w:drawing>
      </w:r>
    </w:p>
    <w:p w:rsidR="00402BD6" w:rsidRPr="002569D0" w:rsidRDefault="00402BD6" w:rsidP="00402BD6">
      <w:pPr>
        <w:rPr>
          <w:rFonts w:asciiTheme="minorHAnsi" w:hAnsiTheme="minorHAnsi" w:cstheme="minorHAnsi"/>
          <w:i/>
          <w:sz w:val="20"/>
          <w:szCs w:val="20"/>
        </w:rPr>
      </w:pPr>
      <w:r w:rsidRPr="002569D0">
        <w:rPr>
          <w:rFonts w:asciiTheme="minorHAnsi" w:hAnsiTheme="minorHAnsi" w:cstheme="minorHAnsi"/>
          <w:i/>
          <w:sz w:val="20"/>
          <w:szCs w:val="20"/>
        </w:rPr>
        <w:t>(</w:t>
      </w:r>
      <w:hyperlink r:id="rId32" w:history="1">
        <w:r w:rsidRPr="002569D0">
          <w:rPr>
            <w:rStyle w:val="Hyperlink"/>
            <w:rFonts w:asciiTheme="minorHAnsi" w:hAnsiTheme="minorHAnsi" w:cstheme="minorHAnsi"/>
            <w:i/>
            <w:sz w:val="20"/>
            <w:szCs w:val="20"/>
          </w:rPr>
          <w:t>http://butane.chem.uiuc.edu/cyerkes/Chem104ACSpring2009/Genchemref/bondenergies.html</w:t>
        </w:r>
      </w:hyperlink>
      <w:r w:rsidRPr="002569D0">
        <w:rPr>
          <w:rFonts w:asciiTheme="minorHAnsi" w:hAnsiTheme="minorHAnsi" w:cstheme="minorHAnsi"/>
          <w:i/>
          <w:sz w:val="20"/>
          <w:szCs w:val="20"/>
        </w:rPr>
        <w:t>)</w:t>
      </w:r>
    </w:p>
    <w:p w:rsidR="00402BD6" w:rsidRPr="007761DF" w:rsidRDefault="00402BD6" w:rsidP="00402BD6">
      <w:pPr>
        <w:rPr>
          <w:rFonts w:ascii="Arial" w:hAnsi="Arial" w:cs="Arial"/>
          <w:sz w:val="22"/>
          <w:szCs w:val="22"/>
        </w:rPr>
      </w:pPr>
    </w:p>
    <w:p w:rsidR="00402BD6" w:rsidRPr="007761DF" w:rsidRDefault="00402BD6" w:rsidP="00402BD6">
      <w:pPr>
        <w:rPr>
          <w:rFonts w:ascii="Arial" w:hAnsi="Arial" w:cs="Arial"/>
          <w:sz w:val="22"/>
          <w:szCs w:val="22"/>
          <w:u w:val="single"/>
        </w:rPr>
      </w:pPr>
      <w:r w:rsidRPr="007761DF">
        <w:rPr>
          <w:rFonts w:ascii="Arial" w:hAnsi="Arial" w:cs="Arial"/>
          <w:sz w:val="22"/>
          <w:szCs w:val="22"/>
        </w:rPr>
        <w:tab/>
      </w:r>
      <w:r w:rsidRPr="007761DF">
        <w:rPr>
          <w:rFonts w:ascii="Arial" w:hAnsi="Arial" w:cs="Arial"/>
          <w:sz w:val="22"/>
          <w:szCs w:val="22"/>
          <w:u w:val="single"/>
        </w:rPr>
        <w:t>Gasoline</w:t>
      </w:r>
    </w:p>
    <w:p w:rsidR="00402BD6" w:rsidRPr="007761DF" w:rsidRDefault="00402BD6" w:rsidP="00402BD6">
      <w:pPr>
        <w:rPr>
          <w:rFonts w:ascii="Arial" w:hAnsi="Arial" w:cs="Arial"/>
          <w:sz w:val="22"/>
          <w:szCs w:val="22"/>
        </w:rPr>
      </w:pPr>
    </w:p>
    <w:p w:rsidR="00402BD6" w:rsidRPr="004E7282" w:rsidRDefault="00402BD6" w:rsidP="00402BD6">
      <w:pPr>
        <w:ind w:firstLine="720"/>
        <w:rPr>
          <w:rFonts w:ascii="Arial" w:hAnsi="Arial" w:cs="Arial"/>
          <w:sz w:val="22"/>
          <w:szCs w:val="22"/>
        </w:rPr>
      </w:pPr>
      <w:r w:rsidRPr="004E7282">
        <w:rPr>
          <w:rFonts w:ascii="Arial" w:hAnsi="Arial" w:cs="Arial"/>
          <w:sz w:val="22"/>
          <w:szCs w:val="22"/>
        </w:rPr>
        <w:t>Gasoline contains a mixture of hydrocarbons that con</w:t>
      </w:r>
      <w:r>
        <w:rPr>
          <w:rFonts w:ascii="Arial" w:hAnsi="Arial" w:cs="Arial"/>
          <w:sz w:val="22"/>
          <w:szCs w:val="22"/>
        </w:rPr>
        <w:t>sis</w:t>
      </w:r>
      <w:r w:rsidRPr="004E7282">
        <w:rPr>
          <w:rFonts w:ascii="Arial" w:hAnsi="Arial" w:cs="Arial"/>
          <w:sz w:val="22"/>
          <w:szCs w:val="22"/>
        </w:rPr>
        <w:t>t</w:t>
      </w:r>
      <w:r>
        <w:rPr>
          <w:rFonts w:ascii="Arial" w:hAnsi="Arial" w:cs="Arial"/>
          <w:sz w:val="22"/>
          <w:szCs w:val="22"/>
        </w:rPr>
        <w:t>s</w:t>
      </w:r>
      <w:r w:rsidRPr="004E7282">
        <w:rPr>
          <w:rFonts w:ascii="Arial" w:hAnsi="Arial" w:cs="Arial"/>
          <w:sz w:val="22"/>
          <w:szCs w:val="22"/>
        </w:rPr>
        <w:t xml:space="preserve"> </w:t>
      </w:r>
      <w:r>
        <w:rPr>
          <w:rFonts w:ascii="Arial" w:hAnsi="Arial" w:cs="Arial"/>
          <w:sz w:val="22"/>
          <w:szCs w:val="22"/>
        </w:rPr>
        <w:t>of molecules containing from</w:t>
      </w:r>
      <w:r w:rsidRPr="004E7282">
        <w:rPr>
          <w:rFonts w:ascii="Arial" w:hAnsi="Arial" w:cs="Arial"/>
          <w:sz w:val="22"/>
          <w:szCs w:val="22"/>
        </w:rPr>
        <w:t xml:space="preserve"> 4 </w:t>
      </w:r>
      <w:r>
        <w:rPr>
          <w:rFonts w:ascii="Arial" w:hAnsi="Arial" w:cs="Arial"/>
          <w:sz w:val="22"/>
          <w:szCs w:val="22"/>
        </w:rPr>
        <w:t>to</w:t>
      </w:r>
      <w:r w:rsidRPr="004E7282">
        <w:rPr>
          <w:rFonts w:ascii="Arial" w:hAnsi="Arial" w:cs="Arial"/>
          <w:sz w:val="22"/>
          <w:szCs w:val="22"/>
        </w:rPr>
        <w:t xml:space="preserve"> 12 carbon atoms per molecule.</w:t>
      </w:r>
      <w:r>
        <w:rPr>
          <w:rFonts w:ascii="Arial" w:hAnsi="Arial" w:cs="Arial"/>
          <w:sz w:val="22"/>
          <w:szCs w:val="22"/>
        </w:rPr>
        <w:t xml:space="preserve"> </w:t>
      </w:r>
      <w:r w:rsidRPr="004E7282">
        <w:rPr>
          <w:rFonts w:ascii="Arial" w:hAnsi="Arial" w:cs="Arial"/>
          <w:sz w:val="22"/>
          <w:szCs w:val="22"/>
        </w:rPr>
        <w:t>Octane</w:t>
      </w:r>
      <w:r>
        <w:rPr>
          <w:rFonts w:ascii="Arial" w:hAnsi="Arial" w:cs="Arial"/>
          <w:sz w:val="22"/>
          <w:szCs w:val="22"/>
        </w:rPr>
        <w:t>,</w:t>
      </w:r>
      <w:r w:rsidRPr="004E7282">
        <w:rPr>
          <w:rFonts w:ascii="Arial" w:hAnsi="Arial" w:cs="Arial"/>
          <w:sz w:val="22"/>
          <w:szCs w:val="22"/>
        </w:rPr>
        <w:t xml:space="preserve"> C</w:t>
      </w:r>
      <w:r w:rsidRPr="004E7282">
        <w:rPr>
          <w:rFonts w:ascii="Arial" w:hAnsi="Arial" w:cs="Arial"/>
          <w:sz w:val="22"/>
          <w:szCs w:val="22"/>
          <w:vertAlign w:val="subscript"/>
        </w:rPr>
        <w:t>8</w:t>
      </w:r>
      <w:r w:rsidRPr="004E7282">
        <w:rPr>
          <w:rFonts w:ascii="Arial" w:hAnsi="Arial" w:cs="Arial"/>
          <w:sz w:val="22"/>
          <w:szCs w:val="22"/>
        </w:rPr>
        <w:t>H</w:t>
      </w:r>
      <w:r w:rsidRPr="004E7282">
        <w:rPr>
          <w:rFonts w:ascii="Arial" w:hAnsi="Arial" w:cs="Arial"/>
          <w:sz w:val="22"/>
          <w:szCs w:val="22"/>
          <w:vertAlign w:val="subscript"/>
        </w:rPr>
        <w:t>18</w:t>
      </w:r>
      <w:r>
        <w:rPr>
          <w:rFonts w:ascii="Arial" w:hAnsi="Arial" w:cs="Arial"/>
          <w:sz w:val="22"/>
          <w:szCs w:val="22"/>
        </w:rPr>
        <w:t>, is the hydrocarbon most frequently used to represent the composition of gasoline.</w:t>
      </w:r>
      <w:r w:rsidRPr="004E7282">
        <w:rPr>
          <w:rFonts w:ascii="Arial" w:hAnsi="Arial" w:cs="Arial"/>
          <w:sz w:val="22"/>
          <w:szCs w:val="22"/>
        </w:rPr>
        <w:t xml:space="preserve"> The complete combustion reaction for octane is:</w:t>
      </w:r>
    </w:p>
    <w:p w:rsidR="00402BD6" w:rsidRPr="004E7282" w:rsidRDefault="00402BD6" w:rsidP="00402BD6">
      <w:pPr>
        <w:spacing w:before="120"/>
        <w:ind w:left="720"/>
        <w:rPr>
          <w:rFonts w:ascii="Arial" w:hAnsi="Arial" w:cs="Arial"/>
          <w:sz w:val="22"/>
          <w:szCs w:val="22"/>
        </w:rPr>
      </w:pPr>
      <w:r w:rsidRPr="004E7282">
        <w:rPr>
          <w:rFonts w:ascii="Arial" w:hAnsi="Arial" w:cs="Arial"/>
          <w:sz w:val="22"/>
          <w:szCs w:val="22"/>
        </w:rPr>
        <w:t>C</w:t>
      </w:r>
      <w:r w:rsidRPr="004E7282">
        <w:rPr>
          <w:rFonts w:ascii="Arial" w:hAnsi="Arial" w:cs="Arial"/>
          <w:sz w:val="22"/>
          <w:szCs w:val="22"/>
          <w:vertAlign w:val="subscript"/>
        </w:rPr>
        <w:t>8</w:t>
      </w:r>
      <w:r w:rsidRPr="004E7282">
        <w:rPr>
          <w:rFonts w:ascii="Arial" w:hAnsi="Arial" w:cs="Arial"/>
          <w:sz w:val="22"/>
          <w:szCs w:val="22"/>
        </w:rPr>
        <w:t>H</w:t>
      </w:r>
      <w:r w:rsidRPr="004E7282">
        <w:rPr>
          <w:rFonts w:ascii="Arial" w:hAnsi="Arial" w:cs="Arial"/>
          <w:sz w:val="22"/>
          <w:szCs w:val="22"/>
          <w:vertAlign w:val="subscript"/>
        </w:rPr>
        <w:t>18</w:t>
      </w:r>
      <w:r w:rsidRPr="004E7282">
        <w:rPr>
          <w:rFonts w:ascii="Arial" w:hAnsi="Arial" w:cs="Arial"/>
          <w:sz w:val="22"/>
          <w:szCs w:val="22"/>
        </w:rPr>
        <w:t xml:space="preserve"> </w:t>
      </w:r>
      <w:r>
        <w:rPr>
          <w:rFonts w:ascii="Arial" w:hAnsi="Arial" w:cs="Arial"/>
          <w:sz w:val="22"/>
          <w:szCs w:val="22"/>
        </w:rPr>
        <w:t xml:space="preserve">(l) </w:t>
      </w:r>
      <w:r w:rsidRPr="004E7282">
        <w:rPr>
          <w:rFonts w:ascii="Arial" w:hAnsi="Arial" w:cs="Arial"/>
          <w:sz w:val="22"/>
          <w:szCs w:val="22"/>
        </w:rPr>
        <w:t xml:space="preserve"> +  25/2 O</w:t>
      </w:r>
      <w:r w:rsidRPr="004E7282">
        <w:rPr>
          <w:rFonts w:ascii="Arial" w:hAnsi="Arial" w:cs="Arial"/>
          <w:sz w:val="22"/>
          <w:szCs w:val="22"/>
          <w:vertAlign w:val="subscript"/>
        </w:rPr>
        <w:t>2</w:t>
      </w:r>
      <w:r w:rsidRPr="004E7282">
        <w:rPr>
          <w:rFonts w:ascii="Arial" w:hAnsi="Arial" w:cs="Arial"/>
          <w:sz w:val="22"/>
          <w:szCs w:val="22"/>
        </w:rPr>
        <w:t xml:space="preserve"> </w:t>
      </w:r>
      <w:r>
        <w:rPr>
          <w:rFonts w:ascii="Arial" w:hAnsi="Arial" w:cs="Arial"/>
          <w:sz w:val="22"/>
          <w:szCs w:val="22"/>
        </w:rPr>
        <w:t xml:space="preserve">(g) </w:t>
      </w:r>
      <w:r w:rsidRPr="004E7282">
        <w:rPr>
          <w:rFonts w:ascii="Arial" w:hAnsi="Arial" w:cs="Arial"/>
          <w:sz w:val="22"/>
          <w:szCs w:val="22"/>
        </w:rPr>
        <w:t xml:space="preserve"> </w:t>
      </w:r>
      <w:r w:rsidRPr="004E7282">
        <w:rPr>
          <w:rFonts w:ascii="Arial" w:hAnsi="Arial" w:cs="Arial"/>
          <w:sz w:val="22"/>
          <w:szCs w:val="22"/>
        </w:rPr>
        <w:sym w:font="Wingdings" w:char="F0E0"/>
      </w:r>
      <w:r w:rsidRPr="004E7282">
        <w:rPr>
          <w:rFonts w:ascii="Arial" w:hAnsi="Arial" w:cs="Arial"/>
          <w:sz w:val="22"/>
          <w:szCs w:val="22"/>
        </w:rPr>
        <w:t xml:space="preserve">  8</w:t>
      </w:r>
      <w:r>
        <w:rPr>
          <w:rFonts w:ascii="Arial" w:hAnsi="Arial" w:cs="Arial"/>
          <w:sz w:val="22"/>
          <w:szCs w:val="22"/>
        </w:rPr>
        <w:t xml:space="preserve"> </w:t>
      </w:r>
      <w:r w:rsidRPr="004E7282">
        <w:rPr>
          <w:rFonts w:ascii="Arial" w:hAnsi="Arial" w:cs="Arial"/>
          <w:sz w:val="22"/>
          <w:szCs w:val="22"/>
        </w:rPr>
        <w:t>CO</w:t>
      </w:r>
      <w:r w:rsidRPr="004E7282">
        <w:rPr>
          <w:rFonts w:ascii="Arial" w:hAnsi="Arial" w:cs="Arial"/>
          <w:sz w:val="22"/>
          <w:szCs w:val="22"/>
          <w:vertAlign w:val="subscript"/>
        </w:rPr>
        <w:t>2</w:t>
      </w:r>
      <w:r w:rsidRPr="004E7282">
        <w:rPr>
          <w:rFonts w:ascii="Arial" w:hAnsi="Arial" w:cs="Arial"/>
          <w:sz w:val="22"/>
          <w:szCs w:val="22"/>
        </w:rPr>
        <w:t xml:space="preserve"> </w:t>
      </w:r>
      <w:r>
        <w:rPr>
          <w:rFonts w:ascii="Arial" w:hAnsi="Arial" w:cs="Arial"/>
          <w:sz w:val="22"/>
          <w:szCs w:val="22"/>
        </w:rPr>
        <w:t xml:space="preserve">(g) </w:t>
      </w:r>
      <w:r w:rsidRPr="004E7282">
        <w:rPr>
          <w:rFonts w:ascii="Arial" w:hAnsi="Arial" w:cs="Arial"/>
          <w:sz w:val="22"/>
          <w:szCs w:val="22"/>
        </w:rPr>
        <w:t xml:space="preserve"> +  9</w:t>
      </w:r>
      <w:r>
        <w:rPr>
          <w:rFonts w:ascii="Arial" w:hAnsi="Arial" w:cs="Arial"/>
          <w:sz w:val="22"/>
          <w:szCs w:val="22"/>
        </w:rPr>
        <w:t xml:space="preserve"> </w:t>
      </w:r>
      <w:r w:rsidRPr="004E7282">
        <w:rPr>
          <w:rFonts w:ascii="Arial" w:hAnsi="Arial" w:cs="Arial"/>
          <w:sz w:val="22"/>
          <w:szCs w:val="22"/>
        </w:rPr>
        <w:t>H</w:t>
      </w:r>
      <w:r w:rsidRPr="004E7282">
        <w:rPr>
          <w:rFonts w:ascii="Arial" w:hAnsi="Arial" w:cs="Arial"/>
          <w:sz w:val="22"/>
          <w:szCs w:val="22"/>
          <w:vertAlign w:val="subscript"/>
        </w:rPr>
        <w:t>2</w:t>
      </w:r>
      <w:r w:rsidRPr="004E7282">
        <w:rPr>
          <w:rFonts w:ascii="Arial" w:hAnsi="Arial" w:cs="Arial"/>
          <w:sz w:val="22"/>
          <w:szCs w:val="22"/>
        </w:rPr>
        <w:t xml:space="preserve">O </w:t>
      </w:r>
      <w:r>
        <w:rPr>
          <w:rFonts w:ascii="Arial" w:hAnsi="Arial" w:cs="Arial"/>
          <w:sz w:val="22"/>
          <w:szCs w:val="22"/>
        </w:rPr>
        <w:t xml:space="preserve">(g)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heat</w:t>
      </w:r>
    </w:p>
    <w:p w:rsidR="00402BD6" w:rsidRPr="004E7282" w:rsidRDefault="00402BD6" w:rsidP="00402BD6">
      <w:pPr>
        <w:rPr>
          <w:rFonts w:ascii="Arial" w:hAnsi="Arial" w:cs="Arial"/>
          <w:sz w:val="22"/>
          <w:szCs w:val="22"/>
        </w:rPr>
      </w:pPr>
    </w:p>
    <w:p w:rsidR="00402BD6" w:rsidRPr="004E7282" w:rsidRDefault="00402BD6" w:rsidP="00402BD6">
      <w:pPr>
        <w:rPr>
          <w:rFonts w:ascii="Arial" w:hAnsi="Arial" w:cs="Arial"/>
          <w:sz w:val="22"/>
          <w:szCs w:val="22"/>
        </w:rPr>
      </w:pPr>
      <w:r w:rsidRPr="004E7282">
        <w:rPr>
          <w:rFonts w:ascii="Arial" w:hAnsi="Arial" w:cs="Arial"/>
          <w:sz w:val="22"/>
          <w:szCs w:val="22"/>
        </w:rPr>
        <w:t xml:space="preserve">To calculate the energy needed to break the bonds of the reactant molecules, count the number of bonds broken </w:t>
      </w:r>
      <w:r>
        <w:rPr>
          <w:rFonts w:ascii="Arial" w:hAnsi="Arial" w:cs="Arial"/>
          <w:sz w:val="22"/>
          <w:szCs w:val="22"/>
        </w:rPr>
        <w:t xml:space="preserve">for each reactant </w:t>
      </w:r>
      <w:r w:rsidRPr="004E7282">
        <w:rPr>
          <w:rFonts w:ascii="Arial" w:hAnsi="Arial" w:cs="Arial"/>
          <w:sz w:val="22"/>
          <w:szCs w:val="22"/>
        </w:rPr>
        <w:t xml:space="preserve">and </w:t>
      </w:r>
      <w:r>
        <w:rPr>
          <w:rFonts w:ascii="Arial" w:hAnsi="Arial" w:cs="Arial"/>
          <w:sz w:val="22"/>
          <w:szCs w:val="22"/>
        </w:rPr>
        <w:t xml:space="preserve">multiply those numbers by </w:t>
      </w:r>
      <w:r w:rsidRPr="004E7282">
        <w:rPr>
          <w:rFonts w:ascii="Arial" w:hAnsi="Arial" w:cs="Arial"/>
          <w:sz w:val="22"/>
          <w:szCs w:val="22"/>
        </w:rPr>
        <w:t xml:space="preserve">the corresponding energy </w:t>
      </w:r>
      <w:r>
        <w:rPr>
          <w:rFonts w:ascii="Arial" w:hAnsi="Arial" w:cs="Arial"/>
          <w:sz w:val="22"/>
          <w:szCs w:val="22"/>
        </w:rPr>
        <w:t>for each from the table above and add those energies together. [Note that it may be easier to determine the numbers of bonds broken and formed by drawing the actual structures and then counting the bonds.]</w:t>
      </w:r>
    </w:p>
    <w:p w:rsidR="00402BD6" w:rsidRDefault="00402BD6" w:rsidP="00402BD6">
      <w:pPr>
        <w:rPr>
          <w:rFonts w:ascii="Arial" w:hAnsi="Arial" w:cs="Arial"/>
        </w:rPr>
      </w:pPr>
    </w:p>
    <w:tbl>
      <w:tblPr>
        <w:tblStyle w:val="TableGrid"/>
        <w:tblW w:w="7926" w:type="dxa"/>
        <w:tblInd w:w="709" w:type="dxa"/>
        <w:tblLook w:val="04A0" w:firstRow="1" w:lastRow="0" w:firstColumn="1" w:lastColumn="0" w:noHBand="0" w:noVBand="1"/>
      </w:tblPr>
      <w:tblGrid>
        <w:gridCol w:w="2076"/>
        <w:gridCol w:w="2070"/>
        <w:gridCol w:w="1890"/>
        <w:gridCol w:w="1890"/>
      </w:tblGrid>
      <w:tr w:rsidR="00402BD6" w:rsidRPr="004E7282" w:rsidTr="00402BD6">
        <w:trPr>
          <w:trHeight w:val="665"/>
        </w:trPr>
        <w:tc>
          <w:tcPr>
            <w:tcW w:w="2076"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Bond type broken</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Number of moles of bonds broken</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 xml:space="preserve">Average </w:t>
            </w:r>
            <w:r>
              <w:rPr>
                <w:rFonts w:ascii="Arial" w:hAnsi="Arial" w:cs="Arial"/>
                <w:sz w:val="22"/>
                <w:szCs w:val="22"/>
              </w:rPr>
              <w:t>b</w:t>
            </w:r>
            <w:r w:rsidRPr="004E7282">
              <w:rPr>
                <w:rFonts w:ascii="Arial" w:hAnsi="Arial" w:cs="Arial"/>
                <w:sz w:val="22"/>
                <w:szCs w:val="22"/>
              </w:rPr>
              <w:t xml:space="preserve">ond energy </w:t>
            </w:r>
            <w:r w:rsidRPr="00FE1ECF">
              <w:rPr>
                <w:rFonts w:ascii="Arial" w:hAnsi="Arial" w:cs="Arial"/>
                <w:sz w:val="22"/>
                <w:szCs w:val="22"/>
              </w:rPr>
              <w:t>(kJ/mol)</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Total energy change (</w:t>
            </w:r>
            <w:r w:rsidRPr="004E7282">
              <w:rPr>
                <w:rFonts w:ascii="Arial" w:hAnsi="Arial" w:cs="Arial"/>
                <w:i/>
                <w:sz w:val="22"/>
                <w:szCs w:val="22"/>
              </w:rPr>
              <w:t>kJ/mol</w:t>
            </w:r>
            <w:r w:rsidRPr="004E7282">
              <w:rPr>
                <w:rFonts w:ascii="Arial" w:hAnsi="Arial" w:cs="Arial"/>
                <w:sz w:val="22"/>
                <w:szCs w:val="22"/>
              </w:rPr>
              <w:t>)</w:t>
            </w:r>
          </w:p>
        </w:tc>
      </w:tr>
      <w:tr w:rsidR="00402BD6" w:rsidRPr="004E7282" w:rsidTr="00402BD6">
        <w:trPr>
          <w:trHeight w:val="350"/>
        </w:trPr>
        <w:tc>
          <w:tcPr>
            <w:tcW w:w="2076"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C-H (in C</w:t>
            </w:r>
            <w:r w:rsidRPr="004E7282">
              <w:rPr>
                <w:rFonts w:ascii="Arial" w:hAnsi="Arial" w:cs="Arial"/>
                <w:sz w:val="22"/>
                <w:szCs w:val="22"/>
                <w:vertAlign w:val="subscript"/>
              </w:rPr>
              <w:t>8</w:t>
            </w:r>
            <w:r w:rsidRPr="004E7282">
              <w:rPr>
                <w:rFonts w:ascii="Arial" w:hAnsi="Arial" w:cs="Arial"/>
                <w:sz w:val="22"/>
                <w:szCs w:val="22"/>
              </w:rPr>
              <w:t>H</w:t>
            </w:r>
            <w:r w:rsidRPr="004E7282">
              <w:rPr>
                <w:rFonts w:ascii="Arial" w:hAnsi="Arial" w:cs="Arial"/>
                <w:sz w:val="22"/>
                <w:szCs w:val="22"/>
                <w:vertAlign w:val="subscript"/>
              </w:rPr>
              <w:t>18</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18</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414</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7452</w:t>
            </w:r>
          </w:p>
        </w:tc>
      </w:tr>
      <w:tr w:rsidR="00402BD6" w:rsidRPr="004E7282" w:rsidTr="00402BD6">
        <w:trPr>
          <w:trHeight w:val="440"/>
        </w:trPr>
        <w:tc>
          <w:tcPr>
            <w:tcW w:w="2076"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C-C (in C</w:t>
            </w:r>
            <w:r w:rsidRPr="004E7282">
              <w:rPr>
                <w:rFonts w:ascii="Arial" w:hAnsi="Arial" w:cs="Arial"/>
                <w:sz w:val="22"/>
                <w:szCs w:val="22"/>
                <w:vertAlign w:val="subscript"/>
              </w:rPr>
              <w:t>8</w:t>
            </w:r>
            <w:r w:rsidRPr="004E7282">
              <w:rPr>
                <w:rFonts w:ascii="Arial" w:hAnsi="Arial" w:cs="Arial"/>
                <w:sz w:val="22"/>
                <w:szCs w:val="22"/>
              </w:rPr>
              <w:t>H</w:t>
            </w:r>
            <w:r w:rsidRPr="004E7282">
              <w:rPr>
                <w:rFonts w:ascii="Arial" w:hAnsi="Arial" w:cs="Arial"/>
                <w:sz w:val="22"/>
                <w:szCs w:val="22"/>
                <w:vertAlign w:val="subscript"/>
              </w:rPr>
              <w:t>18</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7</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347</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2429</w:t>
            </w:r>
          </w:p>
        </w:tc>
      </w:tr>
      <w:tr w:rsidR="00402BD6" w:rsidRPr="004E7282" w:rsidTr="00402BD6">
        <w:trPr>
          <w:trHeight w:val="440"/>
        </w:trPr>
        <w:tc>
          <w:tcPr>
            <w:tcW w:w="2076"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O=O (in O</w:t>
            </w:r>
            <w:r w:rsidRPr="004E7282">
              <w:rPr>
                <w:rFonts w:ascii="Arial" w:hAnsi="Arial" w:cs="Arial"/>
                <w:sz w:val="22"/>
                <w:szCs w:val="22"/>
                <w:vertAlign w:val="subscript"/>
              </w:rPr>
              <w:t>2</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25/2</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495</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6187.5</w:t>
            </w:r>
          </w:p>
        </w:tc>
      </w:tr>
    </w:tbl>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 xml:space="preserve">Total energy needed to break the bonds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16068.5 kJ</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lastRenderedPageBreak/>
        <w:t xml:space="preserve">Then, to calculate the </w:t>
      </w:r>
      <w:r w:rsidRPr="004E7282">
        <w:rPr>
          <w:rFonts w:ascii="Arial" w:hAnsi="Arial" w:cs="Arial"/>
          <w:sz w:val="22"/>
          <w:szCs w:val="22"/>
        </w:rPr>
        <w:t xml:space="preserve">energy </w:t>
      </w:r>
      <w:r>
        <w:rPr>
          <w:rFonts w:ascii="Arial" w:hAnsi="Arial" w:cs="Arial"/>
          <w:sz w:val="22"/>
          <w:szCs w:val="22"/>
        </w:rPr>
        <w:t>released in forming</w:t>
      </w:r>
      <w:r w:rsidRPr="004E7282">
        <w:rPr>
          <w:rFonts w:ascii="Arial" w:hAnsi="Arial" w:cs="Arial"/>
          <w:sz w:val="22"/>
          <w:szCs w:val="22"/>
        </w:rPr>
        <w:t xml:space="preserve"> the bonds of the </w:t>
      </w:r>
      <w:r>
        <w:rPr>
          <w:rFonts w:ascii="Arial" w:hAnsi="Arial" w:cs="Arial"/>
          <w:sz w:val="22"/>
          <w:szCs w:val="22"/>
        </w:rPr>
        <w:t xml:space="preserve">product </w:t>
      </w:r>
      <w:r w:rsidRPr="004E7282">
        <w:rPr>
          <w:rFonts w:ascii="Arial" w:hAnsi="Arial" w:cs="Arial"/>
          <w:sz w:val="22"/>
          <w:szCs w:val="22"/>
        </w:rPr>
        <w:t xml:space="preserve">molecules, count the number of bonds </w:t>
      </w:r>
      <w:r>
        <w:rPr>
          <w:rFonts w:ascii="Arial" w:hAnsi="Arial" w:cs="Arial"/>
          <w:sz w:val="22"/>
          <w:szCs w:val="22"/>
        </w:rPr>
        <w:t xml:space="preserve">formed for each product </w:t>
      </w:r>
      <w:r w:rsidRPr="004E7282">
        <w:rPr>
          <w:rFonts w:ascii="Arial" w:hAnsi="Arial" w:cs="Arial"/>
          <w:sz w:val="22"/>
          <w:szCs w:val="22"/>
        </w:rPr>
        <w:t xml:space="preserve">and </w:t>
      </w:r>
      <w:r>
        <w:rPr>
          <w:rFonts w:ascii="Arial" w:hAnsi="Arial" w:cs="Arial"/>
          <w:sz w:val="22"/>
          <w:szCs w:val="22"/>
        </w:rPr>
        <w:t xml:space="preserve">multiply each of those numbers by </w:t>
      </w:r>
      <w:r w:rsidRPr="004E7282">
        <w:rPr>
          <w:rFonts w:ascii="Arial" w:hAnsi="Arial" w:cs="Arial"/>
          <w:sz w:val="22"/>
          <w:szCs w:val="22"/>
        </w:rPr>
        <w:t xml:space="preserve">the corresponding energy </w:t>
      </w:r>
      <w:r>
        <w:rPr>
          <w:rFonts w:ascii="Arial" w:hAnsi="Arial" w:cs="Arial"/>
          <w:sz w:val="22"/>
          <w:szCs w:val="22"/>
        </w:rPr>
        <w:t>for each from the table above and add the energies together.</w:t>
      </w:r>
    </w:p>
    <w:p w:rsidR="00402BD6" w:rsidRPr="004E7282" w:rsidRDefault="00402BD6" w:rsidP="00402BD6">
      <w:pPr>
        <w:rPr>
          <w:rFonts w:ascii="Arial" w:hAnsi="Arial" w:cs="Arial"/>
          <w:sz w:val="22"/>
          <w:szCs w:val="22"/>
        </w:rPr>
      </w:pPr>
    </w:p>
    <w:tbl>
      <w:tblPr>
        <w:tblStyle w:val="TableGrid"/>
        <w:tblW w:w="0" w:type="auto"/>
        <w:tblInd w:w="714" w:type="dxa"/>
        <w:tblLook w:val="04A0" w:firstRow="1" w:lastRow="0" w:firstColumn="1" w:lastColumn="0" w:noHBand="0" w:noVBand="1"/>
      </w:tblPr>
      <w:tblGrid>
        <w:gridCol w:w="2071"/>
        <w:gridCol w:w="2070"/>
        <w:gridCol w:w="1890"/>
        <w:gridCol w:w="1890"/>
      </w:tblGrid>
      <w:tr w:rsidR="00402BD6" w:rsidRPr="004E7282" w:rsidTr="00402BD6">
        <w:trPr>
          <w:trHeight w:val="638"/>
        </w:trPr>
        <w:tc>
          <w:tcPr>
            <w:tcW w:w="2071"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Bond type formed</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Number of moles of bonds formed</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 xml:space="preserve">Average </w:t>
            </w:r>
            <w:r>
              <w:rPr>
                <w:rFonts w:ascii="Arial" w:hAnsi="Arial" w:cs="Arial"/>
                <w:sz w:val="22"/>
                <w:szCs w:val="22"/>
              </w:rPr>
              <w:t>b</w:t>
            </w:r>
            <w:r w:rsidRPr="00FE1ECF">
              <w:rPr>
                <w:rFonts w:ascii="Arial" w:hAnsi="Arial" w:cs="Arial"/>
                <w:sz w:val="22"/>
                <w:szCs w:val="22"/>
              </w:rPr>
              <w:t>ond energy (kJ/mol)</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Total energy change (kJ/mol)</w:t>
            </w:r>
          </w:p>
        </w:tc>
      </w:tr>
      <w:tr w:rsidR="00402BD6" w:rsidRPr="004E7282" w:rsidTr="00402BD6">
        <w:trPr>
          <w:trHeight w:val="350"/>
        </w:trPr>
        <w:tc>
          <w:tcPr>
            <w:tcW w:w="2071"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C=O (in CO</w:t>
            </w:r>
            <w:r w:rsidRPr="004E7282">
              <w:rPr>
                <w:rFonts w:ascii="Arial" w:hAnsi="Arial" w:cs="Arial"/>
                <w:sz w:val="22"/>
                <w:szCs w:val="22"/>
                <w:vertAlign w:val="subscript"/>
              </w:rPr>
              <w:t>2</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16</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799</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12784</w:t>
            </w:r>
          </w:p>
        </w:tc>
      </w:tr>
      <w:tr w:rsidR="00402BD6" w:rsidRPr="004E7282" w:rsidTr="00402BD6">
        <w:trPr>
          <w:trHeight w:val="350"/>
        </w:trPr>
        <w:tc>
          <w:tcPr>
            <w:tcW w:w="2071"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O-H (in H</w:t>
            </w:r>
            <w:r w:rsidRPr="004E7282">
              <w:rPr>
                <w:rFonts w:ascii="Arial" w:hAnsi="Arial" w:cs="Arial"/>
                <w:sz w:val="22"/>
                <w:szCs w:val="22"/>
                <w:vertAlign w:val="subscript"/>
              </w:rPr>
              <w:t>2</w:t>
            </w:r>
            <w:r w:rsidRPr="004E7282">
              <w:rPr>
                <w:rFonts w:ascii="Arial" w:hAnsi="Arial" w:cs="Arial"/>
                <w:sz w:val="22"/>
                <w:szCs w:val="22"/>
              </w:rPr>
              <w:t>O)</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18</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467</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8406</w:t>
            </w:r>
          </w:p>
        </w:tc>
      </w:tr>
    </w:tbl>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 xml:space="preserve">Total energy released from the formation of bonds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21190 kJ</w:t>
      </w:r>
    </w:p>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 xml:space="preserve">Heat of combustion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total energy </w:t>
      </w:r>
      <w:r>
        <w:rPr>
          <w:rFonts w:ascii="Arial" w:hAnsi="Arial" w:cs="Arial"/>
          <w:sz w:val="22"/>
          <w:szCs w:val="22"/>
        </w:rPr>
        <w:t xml:space="preserve">of </w:t>
      </w:r>
      <w:r w:rsidRPr="004E7282">
        <w:rPr>
          <w:rFonts w:ascii="Arial" w:hAnsi="Arial" w:cs="Arial"/>
          <w:sz w:val="22"/>
          <w:szCs w:val="22"/>
        </w:rPr>
        <w:t>bonds breaking</w:t>
      </w:r>
      <w:r>
        <w:rPr>
          <w:rFonts w:ascii="Arial" w:hAnsi="Arial" w:cs="Arial"/>
          <w:sz w:val="22"/>
          <w:szCs w:val="22"/>
        </w:rPr>
        <w:t xml:space="preserve">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 xml:space="preserve"> total energy </w:t>
      </w:r>
      <w:r>
        <w:rPr>
          <w:rFonts w:ascii="Arial" w:hAnsi="Arial" w:cs="Arial"/>
          <w:sz w:val="22"/>
          <w:szCs w:val="22"/>
        </w:rPr>
        <w:t xml:space="preserve">of </w:t>
      </w:r>
      <w:r w:rsidRPr="004E7282">
        <w:rPr>
          <w:rFonts w:ascii="Arial" w:hAnsi="Arial" w:cs="Arial"/>
          <w:sz w:val="22"/>
          <w:szCs w:val="22"/>
        </w:rPr>
        <w:t>bond</w:t>
      </w:r>
      <w:r>
        <w:rPr>
          <w:rFonts w:ascii="Arial" w:hAnsi="Arial" w:cs="Arial"/>
          <w:sz w:val="22"/>
          <w:szCs w:val="22"/>
        </w:rPr>
        <w:t>s</w:t>
      </w:r>
      <w:r w:rsidRPr="004E7282">
        <w:rPr>
          <w:rFonts w:ascii="Arial" w:hAnsi="Arial" w:cs="Arial"/>
          <w:sz w:val="22"/>
          <w:szCs w:val="22"/>
        </w:rPr>
        <w:t xml:space="preserve"> form</w:t>
      </w:r>
      <w:r>
        <w:rPr>
          <w:rFonts w:ascii="Arial" w:hAnsi="Arial" w:cs="Arial"/>
          <w:sz w:val="22"/>
          <w:szCs w:val="22"/>
        </w:rPr>
        <w:t>ing</w:t>
      </w:r>
    </w:p>
    <w:p w:rsidR="00402BD6" w:rsidRPr="004E7282" w:rsidRDefault="00402BD6" w:rsidP="00783C9E">
      <w:pPr>
        <w:spacing w:before="120"/>
        <w:ind w:left="2606"/>
        <w:rPr>
          <w:rFonts w:ascii="Arial" w:hAnsi="Arial" w:cs="Arial"/>
          <w:sz w:val="22"/>
          <w:szCs w:val="22"/>
        </w:rPr>
      </w:pPr>
      <w:r w:rsidRPr="004E7282">
        <w:rPr>
          <w:rFonts w:ascii="Arial" w:hAnsi="Arial" w:cs="Arial"/>
          <w:sz w:val="22"/>
          <w:szCs w:val="22"/>
        </w:rPr>
        <w:t xml:space="preserve">  =  16068.5 kJ </w:t>
      </w:r>
      <w:r>
        <w:rPr>
          <w:rFonts w:ascii="Arial" w:hAnsi="Arial" w:cs="Arial"/>
          <w:sz w:val="22"/>
          <w:szCs w:val="22"/>
        </w:rPr>
        <w:t xml:space="preserve">– </w:t>
      </w:r>
      <w:r w:rsidRPr="004E7282">
        <w:rPr>
          <w:rFonts w:ascii="Arial" w:hAnsi="Arial" w:cs="Arial"/>
          <w:sz w:val="22"/>
          <w:szCs w:val="22"/>
        </w:rPr>
        <w:t xml:space="preserve">21190 kJ  = </w:t>
      </w:r>
      <w:r>
        <w:rPr>
          <w:rFonts w:ascii="Arial" w:hAnsi="Arial" w:cs="Arial"/>
          <w:sz w:val="22"/>
          <w:szCs w:val="22"/>
        </w:rPr>
        <w:t xml:space="preserve"> </w:t>
      </w:r>
      <w:r w:rsidRPr="004E7282">
        <w:rPr>
          <w:rFonts w:ascii="Arial" w:hAnsi="Arial" w:cs="Arial"/>
          <w:sz w:val="22"/>
          <w:szCs w:val="22"/>
        </w:rPr>
        <w:t>–5121.5 kJ</w:t>
      </w:r>
    </w:p>
    <w:p w:rsidR="00402BD6" w:rsidRPr="004E7282" w:rsidRDefault="00402BD6" w:rsidP="00402BD6">
      <w:pPr>
        <w:rPr>
          <w:rFonts w:ascii="Arial" w:hAnsi="Arial" w:cs="Arial"/>
          <w:sz w:val="22"/>
          <w:szCs w:val="22"/>
        </w:rPr>
      </w:pPr>
    </w:p>
    <w:p w:rsidR="00402BD6" w:rsidRPr="007761DF" w:rsidRDefault="00402BD6" w:rsidP="00402BD6">
      <w:pPr>
        <w:ind w:firstLine="720"/>
        <w:rPr>
          <w:rFonts w:ascii="Arial" w:hAnsi="Arial" w:cs="Arial"/>
          <w:sz w:val="22"/>
          <w:szCs w:val="22"/>
          <w:u w:val="single"/>
        </w:rPr>
      </w:pPr>
      <w:r w:rsidRPr="007761DF">
        <w:rPr>
          <w:rFonts w:ascii="Arial" w:hAnsi="Arial" w:cs="Arial"/>
          <w:sz w:val="22"/>
          <w:szCs w:val="22"/>
          <w:u w:val="single"/>
        </w:rPr>
        <w:t>Diesel fuel</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sidRPr="004E7282">
        <w:rPr>
          <w:rFonts w:ascii="Arial" w:hAnsi="Arial" w:cs="Arial"/>
          <w:sz w:val="22"/>
          <w:szCs w:val="22"/>
        </w:rPr>
        <w:t>Diesel fuel is a mixture of hydrocarbons that contain between 12 and 15 carbon atoms per molecule.</w:t>
      </w:r>
      <w:r>
        <w:rPr>
          <w:rFonts w:ascii="Arial" w:hAnsi="Arial" w:cs="Arial"/>
          <w:sz w:val="22"/>
          <w:szCs w:val="22"/>
        </w:rPr>
        <w:t xml:space="preserve"> </w:t>
      </w:r>
      <w:r w:rsidRPr="004E7282">
        <w:rPr>
          <w:rFonts w:ascii="Arial" w:hAnsi="Arial" w:cs="Arial"/>
          <w:sz w:val="22"/>
          <w:szCs w:val="22"/>
        </w:rPr>
        <w:t>Taking C</w:t>
      </w:r>
      <w:r w:rsidRPr="004E7282">
        <w:rPr>
          <w:rFonts w:ascii="Arial" w:hAnsi="Arial" w:cs="Arial"/>
          <w:sz w:val="22"/>
          <w:szCs w:val="22"/>
          <w:vertAlign w:val="subscript"/>
        </w:rPr>
        <w:t>13</w:t>
      </w:r>
      <w:r w:rsidRPr="004E7282">
        <w:rPr>
          <w:rFonts w:ascii="Arial" w:hAnsi="Arial" w:cs="Arial"/>
          <w:sz w:val="22"/>
          <w:szCs w:val="22"/>
        </w:rPr>
        <w:t>H</w:t>
      </w:r>
      <w:r w:rsidRPr="004E7282">
        <w:rPr>
          <w:rFonts w:ascii="Arial" w:hAnsi="Arial" w:cs="Arial"/>
          <w:sz w:val="22"/>
          <w:szCs w:val="22"/>
          <w:vertAlign w:val="subscript"/>
        </w:rPr>
        <w:t>28</w:t>
      </w:r>
      <w:r w:rsidRPr="004E7282">
        <w:rPr>
          <w:rFonts w:ascii="Arial" w:hAnsi="Arial" w:cs="Arial"/>
          <w:sz w:val="22"/>
          <w:szCs w:val="22"/>
        </w:rPr>
        <w:t xml:space="preserve"> as an example for diesel, we can estimate the heat of combustion for this reaction:</w:t>
      </w:r>
    </w:p>
    <w:p w:rsidR="00402BD6" w:rsidRPr="004E7282" w:rsidRDefault="00402BD6" w:rsidP="00402BD6">
      <w:pPr>
        <w:spacing w:before="120"/>
        <w:ind w:left="720"/>
        <w:rPr>
          <w:rFonts w:ascii="Arial" w:hAnsi="Arial" w:cs="Arial"/>
          <w:sz w:val="22"/>
          <w:szCs w:val="22"/>
        </w:rPr>
      </w:pPr>
      <w:r w:rsidRPr="004E7282">
        <w:rPr>
          <w:rFonts w:ascii="Arial" w:hAnsi="Arial" w:cs="Arial"/>
          <w:sz w:val="22"/>
          <w:szCs w:val="22"/>
        </w:rPr>
        <w:t>C</w:t>
      </w:r>
      <w:r w:rsidRPr="004E7282">
        <w:rPr>
          <w:rFonts w:ascii="Arial" w:hAnsi="Arial" w:cs="Arial"/>
          <w:sz w:val="22"/>
          <w:szCs w:val="22"/>
          <w:vertAlign w:val="subscript"/>
        </w:rPr>
        <w:t>13</w:t>
      </w:r>
      <w:r w:rsidRPr="004E7282">
        <w:rPr>
          <w:rFonts w:ascii="Arial" w:hAnsi="Arial" w:cs="Arial"/>
          <w:sz w:val="22"/>
          <w:szCs w:val="22"/>
        </w:rPr>
        <w:t>H</w:t>
      </w:r>
      <w:r w:rsidRPr="004E7282">
        <w:rPr>
          <w:rFonts w:ascii="Arial" w:hAnsi="Arial" w:cs="Arial"/>
          <w:sz w:val="22"/>
          <w:szCs w:val="22"/>
          <w:vertAlign w:val="subscript"/>
        </w:rPr>
        <w:t>28</w:t>
      </w:r>
      <w:r w:rsidRPr="004E7282">
        <w:rPr>
          <w:rFonts w:ascii="Arial" w:hAnsi="Arial" w:cs="Arial"/>
          <w:sz w:val="22"/>
          <w:szCs w:val="22"/>
        </w:rPr>
        <w:t xml:space="preserve"> </w:t>
      </w:r>
      <w:r>
        <w:rPr>
          <w:rFonts w:ascii="Arial" w:hAnsi="Arial" w:cs="Arial"/>
          <w:sz w:val="22"/>
          <w:szCs w:val="22"/>
        </w:rPr>
        <w:t xml:space="preserve">(g) </w:t>
      </w:r>
      <w:r w:rsidRPr="004E7282">
        <w:rPr>
          <w:rFonts w:ascii="Arial" w:hAnsi="Arial" w:cs="Arial"/>
          <w:sz w:val="22"/>
          <w:szCs w:val="22"/>
        </w:rPr>
        <w:t xml:space="preserve"> +  20</w:t>
      </w:r>
      <w:r>
        <w:rPr>
          <w:rFonts w:ascii="Arial" w:hAnsi="Arial" w:cs="Arial"/>
          <w:sz w:val="22"/>
          <w:szCs w:val="22"/>
        </w:rPr>
        <w:t xml:space="preserve"> </w:t>
      </w:r>
      <w:r w:rsidRPr="004E7282">
        <w:rPr>
          <w:rFonts w:ascii="Arial" w:hAnsi="Arial" w:cs="Arial"/>
          <w:sz w:val="22"/>
          <w:szCs w:val="22"/>
        </w:rPr>
        <w:t>O</w:t>
      </w:r>
      <w:r w:rsidRPr="004E7282">
        <w:rPr>
          <w:rFonts w:ascii="Arial" w:hAnsi="Arial" w:cs="Arial"/>
          <w:sz w:val="22"/>
          <w:szCs w:val="22"/>
          <w:vertAlign w:val="subscript"/>
        </w:rPr>
        <w:t>2</w:t>
      </w:r>
      <w:r w:rsidRPr="004E7282">
        <w:rPr>
          <w:rFonts w:ascii="Arial" w:hAnsi="Arial" w:cs="Arial"/>
          <w:sz w:val="22"/>
          <w:szCs w:val="22"/>
        </w:rPr>
        <w:t xml:space="preserve"> </w:t>
      </w:r>
      <w:r>
        <w:rPr>
          <w:rFonts w:ascii="Arial" w:hAnsi="Arial" w:cs="Arial"/>
          <w:sz w:val="22"/>
          <w:szCs w:val="22"/>
        </w:rPr>
        <w:t xml:space="preserve">(g) </w:t>
      </w:r>
      <w:r w:rsidRPr="004E7282">
        <w:rPr>
          <w:rFonts w:ascii="Arial" w:hAnsi="Arial" w:cs="Arial"/>
          <w:sz w:val="22"/>
          <w:szCs w:val="22"/>
        </w:rPr>
        <w:t xml:space="preserve"> </w:t>
      </w:r>
      <w:r w:rsidRPr="004E7282">
        <w:rPr>
          <w:rFonts w:ascii="Arial" w:hAnsi="Arial" w:cs="Arial"/>
          <w:sz w:val="22"/>
          <w:szCs w:val="22"/>
        </w:rPr>
        <w:sym w:font="Wingdings" w:char="F0E0"/>
      </w:r>
      <w:r w:rsidRPr="004E7282">
        <w:rPr>
          <w:rFonts w:ascii="Arial" w:hAnsi="Arial" w:cs="Arial"/>
          <w:sz w:val="22"/>
          <w:szCs w:val="22"/>
        </w:rPr>
        <w:t xml:space="preserve">  13</w:t>
      </w:r>
      <w:r>
        <w:rPr>
          <w:rFonts w:ascii="Arial" w:hAnsi="Arial" w:cs="Arial"/>
          <w:sz w:val="22"/>
          <w:szCs w:val="22"/>
        </w:rPr>
        <w:t xml:space="preserve"> </w:t>
      </w:r>
      <w:r w:rsidRPr="004E7282">
        <w:rPr>
          <w:rFonts w:ascii="Arial" w:hAnsi="Arial" w:cs="Arial"/>
          <w:sz w:val="22"/>
          <w:szCs w:val="22"/>
        </w:rPr>
        <w:t>CO</w:t>
      </w:r>
      <w:r w:rsidRPr="004E7282">
        <w:rPr>
          <w:rFonts w:ascii="Arial" w:hAnsi="Arial" w:cs="Arial"/>
          <w:sz w:val="22"/>
          <w:szCs w:val="22"/>
          <w:vertAlign w:val="subscript"/>
        </w:rPr>
        <w:t>2</w:t>
      </w:r>
      <w:r w:rsidRPr="004E7282">
        <w:rPr>
          <w:rFonts w:ascii="Arial" w:hAnsi="Arial" w:cs="Arial"/>
          <w:sz w:val="22"/>
          <w:szCs w:val="22"/>
        </w:rPr>
        <w:t xml:space="preserve"> </w:t>
      </w:r>
      <w:r>
        <w:rPr>
          <w:rFonts w:ascii="Arial" w:hAnsi="Arial" w:cs="Arial"/>
          <w:sz w:val="22"/>
          <w:szCs w:val="22"/>
        </w:rPr>
        <w:t xml:space="preserve">(g) </w:t>
      </w:r>
      <w:r w:rsidRPr="004E7282">
        <w:rPr>
          <w:rFonts w:ascii="Arial" w:hAnsi="Arial" w:cs="Arial"/>
          <w:sz w:val="22"/>
          <w:szCs w:val="22"/>
        </w:rPr>
        <w:t xml:space="preserve"> +  14</w:t>
      </w:r>
      <w:r>
        <w:rPr>
          <w:rFonts w:ascii="Arial" w:hAnsi="Arial" w:cs="Arial"/>
          <w:sz w:val="22"/>
          <w:szCs w:val="22"/>
        </w:rPr>
        <w:t xml:space="preserve"> </w:t>
      </w:r>
      <w:r w:rsidRPr="004E7282">
        <w:rPr>
          <w:rFonts w:ascii="Arial" w:hAnsi="Arial" w:cs="Arial"/>
          <w:sz w:val="22"/>
          <w:szCs w:val="22"/>
        </w:rPr>
        <w:t>H</w:t>
      </w:r>
      <w:r w:rsidRPr="004E7282">
        <w:rPr>
          <w:rFonts w:ascii="Arial" w:hAnsi="Arial" w:cs="Arial"/>
          <w:sz w:val="22"/>
          <w:szCs w:val="22"/>
          <w:vertAlign w:val="subscript"/>
        </w:rPr>
        <w:t>2</w:t>
      </w:r>
      <w:r w:rsidRPr="004E7282">
        <w:rPr>
          <w:rFonts w:ascii="Arial" w:hAnsi="Arial" w:cs="Arial"/>
          <w:sz w:val="22"/>
          <w:szCs w:val="22"/>
        </w:rPr>
        <w:t xml:space="preserve">O </w:t>
      </w:r>
      <w:r>
        <w:rPr>
          <w:rFonts w:ascii="Arial" w:hAnsi="Arial" w:cs="Arial"/>
          <w:sz w:val="22"/>
          <w:szCs w:val="22"/>
        </w:rPr>
        <w:t xml:space="preserve">(l)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heat</w:t>
      </w:r>
    </w:p>
    <w:p w:rsidR="00402BD6" w:rsidRPr="004E7282" w:rsidRDefault="00402BD6" w:rsidP="00402BD6">
      <w:pPr>
        <w:rPr>
          <w:rFonts w:ascii="Arial" w:hAnsi="Arial" w:cs="Arial"/>
          <w:sz w:val="22"/>
          <w:szCs w:val="22"/>
        </w:rPr>
      </w:pPr>
    </w:p>
    <w:p w:rsidR="00402BD6" w:rsidRPr="004E7282" w:rsidRDefault="00402BD6" w:rsidP="00402BD6">
      <w:pPr>
        <w:rPr>
          <w:rFonts w:ascii="Arial" w:hAnsi="Arial" w:cs="Arial"/>
          <w:sz w:val="22"/>
          <w:szCs w:val="22"/>
        </w:rPr>
      </w:pPr>
      <w:r>
        <w:rPr>
          <w:rFonts w:ascii="Arial" w:hAnsi="Arial" w:cs="Arial"/>
          <w:sz w:val="22"/>
          <w:szCs w:val="22"/>
        </w:rPr>
        <w:t>C</w:t>
      </w:r>
      <w:r w:rsidRPr="004E7282">
        <w:rPr>
          <w:rFonts w:ascii="Arial" w:hAnsi="Arial" w:cs="Arial"/>
          <w:sz w:val="22"/>
          <w:szCs w:val="22"/>
        </w:rPr>
        <w:t>alculate the energy needed to break the bonds of the reactant molecules</w:t>
      </w:r>
      <w:r>
        <w:rPr>
          <w:rFonts w:ascii="Arial" w:hAnsi="Arial" w:cs="Arial"/>
          <w:sz w:val="22"/>
          <w:szCs w:val="22"/>
        </w:rPr>
        <w:t>.</w:t>
      </w:r>
    </w:p>
    <w:p w:rsidR="00402BD6" w:rsidRPr="004E7282" w:rsidRDefault="00402BD6" w:rsidP="00402BD6">
      <w:pPr>
        <w:rPr>
          <w:rFonts w:ascii="Arial" w:hAnsi="Arial" w:cs="Arial"/>
          <w:sz w:val="22"/>
          <w:szCs w:val="22"/>
        </w:rPr>
      </w:pPr>
    </w:p>
    <w:tbl>
      <w:tblPr>
        <w:tblStyle w:val="TableGrid"/>
        <w:tblW w:w="7873" w:type="dxa"/>
        <w:tblInd w:w="738" w:type="dxa"/>
        <w:tblLook w:val="04A0" w:firstRow="1" w:lastRow="0" w:firstColumn="1" w:lastColumn="0" w:noHBand="0" w:noVBand="1"/>
      </w:tblPr>
      <w:tblGrid>
        <w:gridCol w:w="2023"/>
        <w:gridCol w:w="2070"/>
        <w:gridCol w:w="1890"/>
        <w:gridCol w:w="1890"/>
      </w:tblGrid>
      <w:tr w:rsidR="00402BD6" w:rsidRPr="004E7282" w:rsidTr="00402BD6">
        <w:trPr>
          <w:trHeight w:val="584"/>
        </w:trPr>
        <w:tc>
          <w:tcPr>
            <w:tcW w:w="202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Bond type broken</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Number of moles of bonds broken</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Average bond energy (kJ/mol)</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Total energy change (kJ/mol)</w:t>
            </w:r>
          </w:p>
        </w:tc>
      </w:tr>
      <w:tr w:rsidR="00402BD6" w:rsidRPr="004E7282" w:rsidTr="00402BD6">
        <w:trPr>
          <w:trHeight w:val="350"/>
        </w:trPr>
        <w:tc>
          <w:tcPr>
            <w:tcW w:w="202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C-H (in C</w:t>
            </w:r>
            <w:r w:rsidRPr="004E7282">
              <w:rPr>
                <w:rFonts w:ascii="Arial" w:hAnsi="Arial" w:cs="Arial"/>
                <w:sz w:val="22"/>
                <w:szCs w:val="22"/>
                <w:vertAlign w:val="subscript"/>
              </w:rPr>
              <w:t>13</w:t>
            </w:r>
            <w:r w:rsidRPr="004E7282">
              <w:rPr>
                <w:rFonts w:ascii="Arial" w:hAnsi="Arial" w:cs="Arial"/>
                <w:sz w:val="22"/>
                <w:szCs w:val="22"/>
              </w:rPr>
              <w:t>H</w:t>
            </w:r>
            <w:r w:rsidRPr="004E7282">
              <w:rPr>
                <w:rFonts w:ascii="Arial" w:hAnsi="Arial" w:cs="Arial"/>
                <w:sz w:val="22"/>
                <w:szCs w:val="22"/>
                <w:vertAlign w:val="subscript"/>
              </w:rPr>
              <w:t>28</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28</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414</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11592</w:t>
            </w:r>
          </w:p>
        </w:tc>
      </w:tr>
      <w:tr w:rsidR="00402BD6" w:rsidRPr="004E7282" w:rsidTr="00402BD6">
        <w:trPr>
          <w:trHeight w:val="350"/>
        </w:trPr>
        <w:tc>
          <w:tcPr>
            <w:tcW w:w="202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C-C (in C</w:t>
            </w:r>
            <w:r w:rsidRPr="004E7282">
              <w:rPr>
                <w:rFonts w:ascii="Arial" w:hAnsi="Arial" w:cs="Arial"/>
                <w:sz w:val="22"/>
                <w:szCs w:val="22"/>
                <w:vertAlign w:val="subscript"/>
              </w:rPr>
              <w:t>13</w:t>
            </w:r>
            <w:r w:rsidRPr="004E7282">
              <w:rPr>
                <w:rFonts w:ascii="Arial" w:hAnsi="Arial" w:cs="Arial"/>
                <w:sz w:val="22"/>
                <w:szCs w:val="22"/>
              </w:rPr>
              <w:t>H</w:t>
            </w:r>
            <w:r w:rsidRPr="004E7282">
              <w:rPr>
                <w:rFonts w:ascii="Arial" w:hAnsi="Arial" w:cs="Arial"/>
                <w:sz w:val="22"/>
                <w:szCs w:val="22"/>
                <w:vertAlign w:val="subscript"/>
              </w:rPr>
              <w:t>28</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12</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347</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4164</w:t>
            </w:r>
          </w:p>
        </w:tc>
      </w:tr>
      <w:tr w:rsidR="00402BD6" w:rsidRPr="004E7282" w:rsidTr="00402BD6">
        <w:trPr>
          <w:trHeight w:val="350"/>
        </w:trPr>
        <w:tc>
          <w:tcPr>
            <w:tcW w:w="202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O=O (in O</w:t>
            </w:r>
            <w:r w:rsidRPr="004E7282">
              <w:rPr>
                <w:rFonts w:ascii="Arial" w:hAnsi="Arial" w:cs="Arial"/>
                <w:sz w:val="22"/>
                <w:szCs w:val="22"/>
                <w:vertAlign w:val="subscript"/>
              </w:rPr>
              <w:t>2</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20</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495</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99</w:t>
            </w:r>
            <w:r>
              <w:rPr>
                <w:rFonts w:ascii="Arial" w:hAnsi="Arial" w:cs="Arial"/>
                <w:sz w:val="22"/>
                <w:szCs w:val="22"/>
              </w:rPr>
              <w:t>00</w:t>
            </w:r>
          </w:p>
        </w:tc>
      </w:tr>
    </w:tbl>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Total energy needed to break the bonds</w:t>
      </w:r>
      <w:r>
        <w:rPr>
          <w:rFonts w:ascii="Arial" w:hAnsi="Arial" w:cs="Arial"/>
          <w:sz w:val="22"/>
          <w:szCs w:val="22"/>
        </w:rPr>
        <w:t xml:space="preserve">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 xml:space="preserve"> 25</w:t>
      </w:r>
      <w:r>
        <w:rPr>
          <w:rFonts w:ascii="Arial" w:hAnsi="Arial" w:cs="Arial"/>
          <w:sz w:val="22"/>
          <w:szCs w:val="22"/>
        </w:rPr>
        <w:t>656</w:t>
      </w:r>
      <w:r w:rsidRPr="004E7282">
        <w:rPr>
          <w:rFonts w:ascii="Arial" w:hAnsi="Arial" w:cs="Arial"/>
          <w:sz w:val="22"/>
          <w:szCs w:val="22"/>
        </w:rPr>
        <w:t xml:space="preserve"> kJ</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Then, calculate the energy released when the product molecules’ bonds are formed.</w:t>
      </w:r>
    </w:p>
    <w:p w:rsidR="00402BD6" w:rsidRPr="004E7282" w:rsidRDefault="00402BD6" w:rsidP="00402BD6">
      <w:pPr>
        <w:rPr>
          <w:rFonts w:ascii="Arial" w:hAnsi="Arial" w:cs="Arial"/>
          <w:sz w:val="22"/>
          <w:szCs w:val="22"/>
        </w:rPr>
      </w:pPr>
    </w:p>
    <w:tbl>
      <w:tblPr>
        <w:tblStyle w:val="TableGrid"/>
        <w:tblW w:w="7953" w:type="dxa"/>
        <w:tblInd w:w="682" w:type="dxa"/>
        <w:tblLook w:val="04A0" w:firstRow="1" w:lastRow="0" w:firstColumn="1" w:lastColumn="0" w:noHBand="0" w:noVBand="1"/>
      </w:tblPr>
      <w:tblGrid>
        <w:gridCol w:w="2103"/>
        <w:gridCol w:w="2070"/>
        <w:gridCol w:w="1890"/>
        <w:gridCol w:w="1890"/>
      </w:tblGrid>
      <w:tr w:rsidR="00402BD6" w:rsidRPr="004E7282" w:rsidTr="00402BD6">
        <w:trPr>
          <w:trHeight w:val="647"/>
        </w:trPr>
        <w:tc>
          <w:tcPr>
            <w:tcW w:w="210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Bond type formed</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Number of moles of bonds formed</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Average bond energy (kJ/mol)</w:t>
            </w:r>
          </w:p>
        </w:tc>
        <w:tc>
          <w:tcPr>
            <w:tcW w:w="1890" w:type="dxa"/>
            <w:vAlign w:val="center"/>
          </w:tcPr>
          <w:p w:rsidR="00402BD6" w:rsidRPr="00FE1ECF" w:rsidRDefault="00402BD6" w:rsidP="00402BD6">
            <w:pPr>
              <w:jc w:val="center"/>
              <w:rPr>
                <w:rFonts w:ascii="Arial" w:hAnsi="Arial" w:cs="Arial"/>
                <w:sz w:val="22"/>
                <w:szCs w:val="22"/>
              </w:rPr>
            </w:pPr>
            <w:r w:rsidRPr="00FE1ECF">
              <w:rPr>
                <w:rFonts w:ascii="Arial" w:hAnsi="Arial" w:cs="Arial"/>
                <w:sz w:val="22"/>
                <w:szCs w:val="22"/>
              </w:rPr>
              <w:t>Total energy change (kJ/mol)</w:t>
            </w:r>
          </w:p>
        </w:tc>
      </w:tr>
      <w:tr w:rsidR="00402BD6" w:rsidRPr="004E7282" w:rsidTr="00402BD6">
        <w:trPr>
          <w:trHeight w:val="350"/>
        </w:trPr>
        <w:tc>
          <w:tcPr>
            <w:tcW w:w="210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C=O (in CO</w:t>
            </w:r>
            <w:r w:rsidRPr="004E7282">
              <w:rPr>
                <w:rFonts w:ascii="Arial" w:hAnsi="Arial" w:cs="Arial"/>
                <w:sz w:val="22"/>
                <w:szCs w:val="22"/>
                <w:vertAlign w:val="subscript"/>
              </w:rPr>
              <w:t>2</w:t>
            </w:r>
            <w:r w:rsidRPr="004E7282">
              <w:rPr>
                <w:rFonts w:ascii="Arial" w:hAnsi="Arial" w:cs="Arial"/>
                <w:sz w:val="22"/>
                <w:szCs w:val="22"/>
              </w:rPr>
              <w:t>)</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26</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799</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20774</w:t>
            </w:r>
          </w:p>
        </w:tc>
      </w:tr>
      <w:tr w:rsidR="00402BD6" w:rsidRPr="004E7282" w:rsidTr="00402BD6">
        <w:trPr>
          <w:trHeight w:val="350"/>
        </w:trPr>
        <w:tc>
          <w:tcPr>
            <w:tcW w:w="2103"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O-H (in H</w:t>
            </w:r>
            <w:r w:rsidRPr="004E7282">
              <w:rPr>
                <w:rFonts w:ascii="Arial" w:hAnsi="Arial" w:cs="Arial"/>
                <w:sz w:val="22"/>
                <w:szCs w:val="22"/>
                <w:vertAlign w:val="subscript"/>
              </w:rPr>
              <w:t>2</w:t>
            </w:r>
            <w:r w:rsidRPr="004E7282">
              <w:rPr>
                <w:rFonts w:ascii="Arial" w:hAnsi="Arial" w:cs="Arial"/>
                <w:sz w:val="22"/>
                <w:szCs w:val="22"/>
              </w:rPr>
              <w:t>O)</w:t>
            </w:r>
          </w:p>
        </w:tc>
        <w:tc>
          <w:tcPr>
            <w:tcW w:w="207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28</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467</w:t>
            </w:r>
          </w:p>
        </w:tc>
        <w:tc>
          <w:tcPr>
            <w:tcW w:w="1890" w:type="dxa"/>
            <w:vAlign w:val="center"/>
          </w:tcPr>
          <w:p w:rsidR="00402BD6" w:rsidRPr="004E7282" w:rsidRDefault="00402BD6" w:rsidP="00402BD6">
            <w:pPr>
              <w:jc w:val="center"/>
              <w:rPr>
                <w:rFonts w:ascii="Arial" w:hAnsi="Arial" w:cs="Arial"/>
                <w:sz w:val="22"/>
                <w:szCs w:val="22"/>
              </w:rPr>
            </w:pPr>
            <w:r w:rsidRPr="004E7282">
              <w:rPr>
                <w:rFonts w:ascii="Arial" w:hAnsi="Arial" w:cs="Arial"/>
                <w:sz w:val="22"/>
                <w:szCs w:val="22"/>
              </w:rPr>
              <w:t>13076</w:t>
            </w:r>
          </w:p>
        </w:tc>
      </w:tr>
    </w:tbl>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Total energy released from the formation of bonds</w:t>
      </w:r>
      <w:r>
        <w:rPr>
          <w:rFonts w:ascii="Arial" w:hAnsi="Arial" w:cs="Arial"/>
          <w:sz w:val="22"/>
          <w:szCs w:val="22"/>
        </w:rPr>
        <w:t xml:space="preserve"> </w:t>
      </w:r>
      <w:r w:rsidRPr="004E7282">
        <w:rPr>
          <w:rFonts w:ascii="Arial" w:hAnsi="Arial" w:cs="Arial"/>
          <w:sz w:val="22"/>
          <w:szCs w:val="22"/>
        </w:rPr>
        <w:t xml:space="preserve"> =</w:t>
      </w:r>
      <w:r>
        <w:rPr>
          <w:rFonts w:ascii="Arial" w:hAnsi="Arial" w:cs="Arial"/>
          <w:sz w:val="22"/>
          <w:szCs w:val="22"/>
        </w:rPr>
        <w:t xml:space="preserve"> </w:t>
      </w:r>
      <w:r w:rsidRPr="004E7282">
        <w:rPr>
          <w:rFonts w:ascii="Arial" w:hAnsi="Arial" w:cs="Arial"/>
          <w:sz w:val="22"/>
          <w:szCs w:val="22"/>
        </w:rPr>
        <w:t xml:space="preserve"> 33850 kJ</w:t>
      </w:r>
    </w:p>
    <w:p w:rsidR="00402BD6" w:rsidRPr="004E7282" w:rsidRDefault="00402BD6" w:rsidP="00402BD6">
      <w:pPr>
        <w:rPr>
          <w:rFonts w:ascii="Arial" w:hAnsi="Arial" w:cs="Arial"/>
          <w:sz w:val="22"/>
          <w:szCs w:val="22"/>
        </w:rPr>
      </w:pPr>
    </w:p>
    <w:p w:rsidR="00402BD6" w:rsidRPr="004E7282" w:rsidRDefault="00402BD6" w:rsidP="00402BD6">
      <w:pPr>
        <w:ind w:left="720"/>
        <w:rPr>
          <w:rFonts w:ascii="Arial" w:hAnsi="Arial" w:cs="Arial"/>
          <w:sz w:val="22"/>
          <w:szCs w:val="22"/>
        </w:rPr>
      </w:pPr>
      <w:r w:rsidRPr="004E7282">
        <w:rPr>
          <w:rFonts w:ascii="Arial" w:hAnsi="Arial" w:cs="Arial"/>
          <w:sz w:val="22"/>
          <w:szCs w:val="22"/>
        </w:rPr>
        <w:t xml:space="preserve">Heat of combustion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total energy</w:t>
      </w:r>
      <w:r>
        <w:rPr>
          <w:rFonts w:ascii="Arial" w:hAnsi="Arial" w:cs="Arial"/>
          <w:sz w:val="22"/>
          <w:szCs w:val="22"/>
        </w:rPr>
        <w:t xml:space="preserve"> of</w:t>
      </w:r>
      <w:r w:rsidRPr="004E7282">
        <w:rPr>
          <w:rFonts w:ascii="Arial" w:hAnsi="Arial" w:cs="Arial"/>
          <w:sz w:val="22"/>
          <w:szCs w:val="22"/>
        </w:rPr>
        <w:t xml:space="preserve"> bonds breaking </w:t>
      </w:r>
      <w:r>
        <w:rPr>
          <w:rFonts w:ascii="Arial" w:hAnsi="Arial" w:cs="Arial"/>
          <w:sz w:val="22"/>
          <w:szCs w:val="22"/>
        </w:rPr>
        <w:t xml:space="preserve"> </w:t>
      </w:r>
      <w:r w:rsidRPr="004E7282">
        <w:rPr>
          <w:rFonts w:ascii="Arial" w:hAnsi="Arial" w:cs="Arial"/>
          <w:sz w:val="22"/>
          <w:szCs w:val="22"/>
        </w:rPr>
        <w:t>–</w:t>
      </w:r>
      <w:r>
        <w:rPr>
          <w:rFonts w:ascii="Arial" w:hAnsi="Arial" w:cs="Arial"/>
          <w:sz w:val="22"/>
          <w:szCs w:val="22"/>
        </w:rPr>
        <w:t xml:space="preserve"> </w:t>
      </w:r>
      <w:r w:rsidRPr="004E7282">
        <w:rPr>
          <w:rFonts w:ascii="Arial" w:hAnsi="Arial" w:cs="Arial"/>
          <w:sz w:val="22"/>
          <w:szCs w:val="22"/>
        </w:rPr>
        <w:t xml:space="preserve"> total energy </w:t>
      </w:r>
      <w:r>
        <w:rPr>
          <w:rFonts w:ascii="Arial" w:hAnsi="Arial" w:cs="Arial"/>
          <w:sz w:val="22"/>
          <w:szCs w:val="22"/>
        </w:rPr>
        <w:t xml:space="preserve">of </w:t>
      </w:r>
      <w:r w:rsidRPr="004E7282">
        <w:rPr>
          <w:rFonts w:ascii="Arial" w:hAnsi="Arial" w:cs="Arial"/>
          <w:sz w:val="22"/>
          <w:szCs w:val="22"/>
        </w:rPr>
        <w:t>bond</w:t>
      </w:r>
      <w:r>
        <w:rPr>
          <w:rFonts w:ascii="Arial" w:hAnsi="Arial" w:cs="Arial"/>
          <w:sz w:val="22"/>
          <w:szCs w:val="22"/>
        </w:rPr>
        <w:t>s</w:t>
      </w:r>
      <w:r w:rsidRPr="004E7282">
        <w:rPr>
          <w:rFonts w:ascii="Arial" w:hAnsi="Arial" w:cs="Arial"/>
          <w:sz w:val="22"/>
          <w:szCs w:val="22"/>
        </w:rPr>
        <w:t xml:space="preserve"> formin</w:t>
      </w:r>
      <w:r>
        <w:rPr>
          <w:rFonts w:ascii="Arial" w:hAnsi="Arial" w:cs="Arial"/>
          <w:sz w:val="22"/>
          <w:szCs w:val="22"/>
        </w:rPr>
        <w:t>g</w:t>
      </w:r>
    </w:p>
    <w:p w:rsidR="00402BD6" w:rsidRPr="004E7282" w:rsidRDefault="00402BD6" w:rsidP="00783C9E">
      <w:pPr>
        <w:spacing w:before="120"/>
        <w:ind w:left="2707"/>
        <w:rPr>
          <w:rFonts w:ascii="Arial" w:hAnsi="Arial" w:cs="Arial"/>
          <w:sz w:val="22"/>
          <w:szCs w:val="22"/>
        </w:rPr>
      </w:pPr>
      <w:r>
        <w:rPr>
          <w:rFonts w:ascii="Arial" w:hAnsi="Arial" w:cs="Arial"/>
          <w:sz w:val="22"/>
          <w:szCs w:val="22"/>
        </w:rPr>
        <w:t xml:space="preserve"> </w:t>
      </w:r>
      <w:r w:rsidRPr="004E7282">
        <w:rPr>
          <w:rFonts w:ascii="Arial" w:hAnsi="Arial" w:cs="Arial"/>
          <w:sz w:val="22"/>
          <w:szCs w:val="22"/>
        </w:rPr>
        <w:t>=  25</w:t>
      </w:r>
      <w:r>
        <w:rPr>
          <w:rFonts w:ascii="Arial" w:hAnsi="Arial" w:cs="Arial"/>
          <w:sz w:val="22"/>
          <w:szCs w:val="22"/>
        </w:rPr>
        <w:t>656</w:t>
      </w:r>
      <w:r w:rsidRPr="004E7282">
        <w:rPr>
          <w:rFonts w:ascii="Arial" w:hAnsi="Arial" w:cs="Arial"/>
          <w:sz w:val="22"/>
          <w:szCs w:val="22"/>
        </w:rPr>
        <w:t xml:space="preserve"> kJ – 33850 kJ  =</w:t>
      </w:r>
      <w:r>
        <w:rPr>
          <w:rFonts w:ascii="Arial" w:hAnsi="Arial" w:cs="Arial"/>
          <w:sz w:val="22"/>
          <w:szCs w:val="22"/>
        </w:rPr>
        <w:t xml:space="preserve">  </w:t>
      </w:r>
      <w:r w:rsidRPr="004E7282">
        <w:rPr>
          <w:rFonts w:ascii="Arial" w:hAnsi="Arial" w:cs="Arial"/>
          <w:sz w:val="22"/>
          <w:szCs w:val="22"/>
        </w:rPr>
        <w:t>–81</w:t>
      </w:r>
      <w:r>
        <w:rPr>
          <w:rFonts w:ascii="Arial" w:hAnsi="Arial" w:cs="Arial"/>
          <w:sz w:val="22"/>
          <w:szCs w:val="22"/>
        </w:rPr>
        <w:t>94</w:t>
      </w:r>
      <w:r w:rsidRPr="004E7282">
        <w:rPr>
          <w:rFonts w:ascii="Arial" w:hAnsi="Arial" w:cs="Arial"/>
          <w:sz w:val="22"/>
          <w:szCs w:val="22"/>
        </w:rPr>
        <w:t xml:space="preserve"> kJ</w:t>
      </w:r>
    </w:p>
    <w:p w:rsidR="00402BD6" w:rsidRPr="004E7282" w:rsidRDefault="00402BD6" w:rsidP="00402BD6">
      <w:pPr>
        <w:rPr>
          <w:rFonts w:ascii="Arial" w:hAnsi="Arial" w:cs="Arial"/>
          <w:sz w:val="22"/>
          <w:szCs w:val="22"/>
        </w:rPr>
      </w:pPr>
    </w:p>
    <w:p w:rsidR="00402BD6" w:rsidRPr="004E7282" w:rsidRDefault="00402BD6" w:rsidP="00402BD6">
      <w:pPr>
        <w:ind w:firstLine="720"/>
        <w:rPr>
          <w:rFonts w:ascii="Arial" w:hAnsi="Arial" w:cs="Arial"/>
          <w:sz w:val="22"/>
          <w:szCs w:val="22"/>
        </w:rPr>
      </w:pPr>
      <w:r w:rsidRPr="004E7282">
        <w:rPr>
          <w:rFonts w:ascii="Arial" w:hAnsi="Arial" w:cs="Arial"/>
          <w:sz w:val="22"/>
          <w:szCs w:val="22"/>
        </w:rPr>
        <w:t>Keep in mind that these are just estimates</w:t>
      </w:r>
      <w:r>
        <w:rPr>
          <w:rFonts w:ascii="Arial" w:hAnsi="Arial" w:cs="Arial"/>
          <w:sz w:val="22"/>
          <w:szCs w:val="22"/>
        </w:rPr>
        <w:t>,</w:t>
      </w:r>
      <w:r w:rsidRPr="004E7282">
        <w:rPr>
          <w:rFonts w:ascii="Arial" w:hAnsi="Arial" w:cs="Arial"/>
          <w:sz w:val="22"/>
          <w:szCs w:val="22"/>
        </w:rPr>
        <w:t xml:space="preserve"> because average bond energies were used in the calculations.</w:t>
      </w:r>
      <w:r>
        <w:rPr>
          <w:rFonts w:ascii="Arial" w:hAnsi="Arial" w:cs="Arial"/>
          <w:sz w:val="22"/>
          <w:szCs w:val="22"/>
        </w:rPr>
        <w:t xml:space="preserve"> </w:t>
      </w:r>
      <w:r w:rsidRPr="004E7282">
        <w:rPr>
          <w:rFonts w:ascii="Arial" w:hAnsi="Arial" w:cs="Arial"/>
          <w:sz w:val="22"/>
          <w:szCs w:val="22"/>
        </w:rPr>
        <w:t xml:space="preserve">But we can clearly see that because diesel fuels contain larger </w:t>
      </w:r>
      <w:r w:rsidRPr="004E7282">
        <w:rPr>
          <w:rFonts w:ascii="Arial" w:hAnsi="Arial" w:cs="Arial"/>
          <w:sz w:val="22"/>
          <w:szCs w:val="22"/>
        </w:rPr>
        <w:lastRenderedPageBreak/>
        <w:t xml:space="preserve">hydrocarbons, they </w:t>
      </w:r>
      <w:r>
        <w:rPr>
          <w:rFonts w:ascii="Arial" w:hAnsi="Arial" w:cs="Arial"/>
          <w:sz w:val="22"/>
          <w:szCs w:val="22"/>
        </w:rPr>
        <w:t>produce more energy per mole than gasoline</w:t>
      </w:r>
      <w:r w:rsidRPr="004E7282">
        <w:rPr>
          <w:rFonts w:ascii="Arial" w:hAnsi="Arial" w:cs="Arial"/>
          <w:sz w:val="22"/>
          <w:szCs w:val="22"/>
        </w:rPr>
        <w:t>.</w:t>
      </w:r>
      <w:r>
        <w:rPr>
          <w:rFonts w:ascii="Arial" w:hAnsi="Arial" w:cs="Arial"/>
          <w:sz w:val="22"/>
          <w:szCs w:val="22"/>
        </w:rPr>
        <w:t xml:space="preserve"> For this reason, diesel fuel is said to be more energy dense.</w:t>
      </w:r>
    </w:p>
    <w:p w:rsidR="00402BD6" w:rsidRPr="004E7282"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fuel efficiency of both types of engines can also be compared by evaluating their thermal efficiency. Internal combustion engines do work by converting the heat produced by the combustion of a fuel into mechanical energy. The performance of an internal combustion engine is measured by its thermal efficiency. The thermal efficiency of an internal combustion engine compares the heat content of the fuel that is burned to the mechanical energy that is produced. The thermal efficiencies of all internal combustion engines are less than 100% because of engine friction and heat loss. Gasoline engines generally run at 30% efficiency, while diesel engines are about 45% efficient.</w:t>
      </w:r>
    </w:p>
    <w:p w:rsidR="00402BD6" w:rsidRDefault="00402BD6" w:rsidP="00402BD6">
      <w:pPr>
        <w:rPr>
          <w:rFonts w:ascii="Arial" w:hAnsi="Arial" w:cs="Arial"/>
          <w:sz w:val="22"/>
          <w:szCs w:val="22"/>
        </w:rPr>
      </w:pPr>
    </w:p>
    <w:p w:rsidR="00402BD6" w:rsidRPr="004E7282" w:rsidRDefault="00402BD6" w:rsidP="00402BD6">
      <w:pPr>
        <w:ind w:firstLine="720"/>
        <w:rPr>
          <w:rFonts w:ascii="Arial" w:hAnsi="Arial" w:cs="Arial"/>
          <w:sz w:val="22"/>
          <w:szCs w:val="22"/>
        </w:rPr>
      </w:pPr>
      <w:r>
        <w:rPr>
          <w:rFonts w:ascii="Arial" w:hAnsi="Arial" w:cs="Arial"/>
          <w:sz w:val="22"/>
          <w:szCs w:val="22"/>
        </w:rPr>
        <w:t>A major reason for their difference in efficiencies is because of the higher compression ratio in the diesel engine. In a gasoline engine, the compression ratio is about 10:1, while in a diesel engine the compression ratio can be as high as 16:1. This increased compression ratio results in the compressed air being very hot—beyond the autoignition temperature of diesel fuel. When fuel is sprayed into the combustion chamber, it self-ignites; no spark plug is needed. A gasoline engine needs a spark to ignite its fuel. This results in a time delay between the fuel-air compression and its combustion and, so, there is a loss of heat to the exhaust, with less heat energy being converted to mechanical energy. The higher compression ratio of the diesel engine results in a larger stroke length (the distance the piston travels) converting more of the heat energy into mechanical energy. The higher compression ratio in diesel engines results in greater thermal efficiency. This greater thermal efficiency translates to better fuel efficiency.</w:t>
      </w:r>
    </w:p>
    <w:p w:rsidR="00402BD6" w:rsidRPr="004E7282" w:rsidRDefault="00402BD6" w:rsidP="00402BD6">
      <w:pPr>
        <w:rPr>
          <w:rFonts w:ascii="Arial" w:hAnsi="Arial" w:cs="Arial"/>
          <w:sz w:val="22"/>
          <w:szCs w:val="22"/>
        </w:rPr>
      </w:pPr>
    </w:p>
    <w:p w:rsidR="00402BD6" w:rsidRPr="004E7282" w:rsidRDefault="00402BD6" w:rsidP="00402BD6">
      <w:pPr>
        <w:rPr>
          <w:rFonts w:ascii="Arial" w:hAnsi="Arial" w:cs="Arial"/>
          <w:sz w:val="22"/>
          <w:szCs w:val="22"/>
        </w:rPr>
      </w:pPr>
    </w:p>
    <w:p w:rsidR="00402BD6" w:rsidRPr="004E7282" w:rsidRDefault="00402BD6" w:rsidP="00402BD6">
      <w:pPr>
        <w:rPr>
          <w:rFonts w:ascii="Arial" w:hAnsi="Arial" w:cs="Arial"/>
          <w:sz w:val="22"/>
          <w:szCs w:val="22"/>
        </w:rPr>
      </w:pPr>
      <w:r w:rsidRPr="004E7282">
        <w:rPr>
          <w:rFonts w:ascii="Arial" w:hAnsi="Arial" w:cs="Arial"/>
          <w:sz w:val="22"/>
          <w:szCs w:val="22"/>
        </w:rPr>
        <w:tab/>
        <w:t>The figure below describes why automobile engines are so fuel inefficient.</w:t>
      </w:r>
      <w:r>
        <w:rPr>
          <w:rFonts w:ascii="Arial" w:hAnsi="Arial" w:cs="Arial"/>
          <w:sz w:val="22"/>
          <w:szCs w:val="22"/>
        </w:rPr>
        <w:t xml:space="preserve"> </w:t>
      </w:r>
      <w:r w:rsidRPr="004E7282">
        <w:rPr>
          <w:rFonts w:ascii="Arial" w:hAnsi="Arial" w:cs="Arial"/>
          <w:sz w:val="22"/>
          <w:szCs w:val="22"/>
        </w:rPr>
        <w:t>Energy is lost because of engine friction, the use of accessories such as air conditioning and power steering, in the transmission (drivetrain losses), and in overcoming inertia in getting your car to move.</w:t>
      </w:r>
    </w:p>
    <w:p w:rsidR="00402BD6" w:rsidRPr="00F40C9F" w:rsidRDefault="00402BD6" w:rsidP="00402BD6">
      <w:pPr>
        <w:rPr>
          <w:rFonts w:ascii="Arial" w:hAnsi="Arial" w:cs="Arial"/>
          <w:sz w:val="22"/>
          <w:szCs w:val="22"/>
        </w:rPr>
      </w:pPr>
    </w:p>
    <w:p w:rsidR="00402BD6" w:rsidRPr="00815E58" w:rsidRDefault="00402BD6" w:rsidP="00402BD6">
      <w:pPr>
        <w:rPr>
          <w:rFonts w:ascii="Arial" w:hAnsi="Arial" w:cs="Arial"/>
          <w:sz w:val="22"/>
          <w:szCs w:val="22"/>
        </w:rPr>
      </w:pPr>
      <w:r>
        <w:rPr>
          <w:noProof/>
        </w:rPr>
        <w:lastRenderedPageBreak/>
        <w:drawing>
          <wp:inline distT="0" distB="0" distL="0" distR="0" wp14:anchorId="78016958" wp14:editId="69333D1E">
            <wp:extent cx="5943600" cy="4203065"/>
            <wp:effectExtent l="0" t="0" r="0" b="6985"/>
            <wp:docPr id="526" name="Picture 526" descr="Energy Requirements for Combined City/Highway Driving: Engine Losses (68%-72%), Parasitic Losses (4%-6%), Power to Wheels (18%-25%), Drivetrain Losses (5%-6%), Idle Loss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y Requirements for Combined City/Highway Driving: Engine Losses (68%-72%), Parasitic Losses (4%-6%), Power to Wheels (18%-25%), Drivetrain Losses (5%-6%), Idle Losses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203065"/>
                    </a:xfrm>
                    <a:prstGeom prst="rect">
                      <a:avLst/>
                    </a:prstGeom>
                    <a:noFill/>
                    <a:ln>
                      <a:noFill/>
                    </a:ln>
                  </pic:spPr>
                </pic:pic>
              </a:graphicData>
            </a:graphic>
          </wp:inline>
        </w:drawing>
      </w:r>
    </w:p>
    <w:p w:rsidR="00402BD6" w:rsidRPr="00F25E12" w:rsidRDefault="00402BD6" w:rsidP="00402BD6">
      <w:pPr>
        <w:ind w:left="180"/>
        <w:rPr>
          <w:rFonts w:asciiTheme="minorHAnsi" w:hAnsiTheme="minorHAnsi" w:cstheme="minorHAnsi"/>
          <w:i/>
          <w:sz w:val="6"/>
          <w:szCs w:val="6"/>
        </w:rPr>
      </w:pPr>
    </w:p>
    <w:p w:rsidR="00402BD6" w:rsidRDefault="00402BD6" w:rsidP="00402BD6">
      <w:pPr>
        <w:ind w:left="180"/>
        <w:rPr>
          <w:rFonts w:asciiTheme="minorHAnsi" w:hAnsiTheme="minorHAnsi" w:cstheme="minorHAnsi"/>
          <w:i/>
          <w:sz w:val="20"/>
          <w:szCs w:val="20"/>
        </w:rPr>
      </w:pPr>
      <w:r w:rsidRPr="00DE18D7">
        <w:rPr>
          <w:rFonts w:asciiTheme="minorHAnsi" w:hAnsiTheme="minorHAnsi" w:cstheme="minorHAnsi"/>
          <w:i/>
          <w:sz w:val="20"/>
          <w:szCs w:val="20"/>
        </w:rPr>
        <w:t>(</w:t>
      </w:r>
      <w:hyperlink r:id="rId34" w:history="1">
        <w:r w:rsidRPr="00DE18D7">
          <w:rPr>
            <w:rStyle w:val="Hyperlink"/>
            <w:rFonts w:asciiTheme="minorHAnsi" w:hAnsiTheme="minorHAnsi" w:cstheme="minorHAnsi"/>
            <w:i/>
            <w:sz w:val="20"/>
            <w:szCs w:val="20"/>
          </w:rPr>
          <w:t>https://www.fueleconomy.gov/feg/atv.shtml</w:t>
        </w:r>
      </w:hyperlink>
      <w:r w:rsidRPr="00DE18D7">
        <w:rPr>
          <w:rFonts w:asciiTheme="minorHAnsi" w:hAnsiTheme="minorHAnsi" w:cstheme="minorHAnsi"/>
          <w:i/>
          <w:sz w:val="20"/>
          <w:szCs w:val="20"/>
        </w:rPr>
        <w:t>)</w:t>
      </w:r>
    </w:p>
    <w:p w:rsidR="00402BD6" w:rsidRPr="00F40C9F" w:rsidRDefault="00402BD6" w:rsidP="00402BD6">
      <w:pPr>
        <w:rPr>
          <w:rFonts w:ascii="Arial" w:hAnsi="Arial" w:cs="Arial"/>
          <w:sz w:val="22"/>
          <w:szCs w:val="22"/>
        </w:rPr>
      </w:pPr>
    </w:p>
    <w:p w:rsidR="00402BD6" w:rsidRDefault="00402BD6" w:rsidP="00402BD6">
      <w:pPr>
        <w:pStyle w:val="NormalWeb"/>
        <w:spacing w:before="0" w:beforeAutospacing="0" w:after="0" w:afterAutospacing="0"/>
        <w:ind w:firstLine="720"/>
        <w:rPr>
          <w:rFonts w:ascii="Arial" w:hAnsi="Arial" w:cs="Arial"/>
          <w:sz w:val="22"/>
          <w:szCs w:val="22"/>
        </w:rPr>
      </w:pPr>
      <w:r>
        <w:rPr>
          <w:rFonts w:ascii="Arial" w:hAnsi="Arial" w:cs="Arial"/>
          <w:sz w:val="22"/>
          <w:szCs w:val="22"/>
        </w:rPr>
        <w:t>To improve your own fuel efficiency and thus save fuel, you can use these guidelines from t</w:t>
      </w:r>
      <w:r w:rsidRPr="00F0798D">
        <w:rPr>
          <w:rFonts w:ascii="Arial" w:hAnsi="Arial" w:cs="Arial"/>
          <w:sz w:val="22"/>
          <w:szCs w:val="22"/>
        </w:rPr>
        <w:t>he Union of Concerned Scientists</w:t>
      </w:r>
      <w:r>
        <w:rPr>
          <w:rFonts w:ascii="Arial" w:hAnsi="Arial" w:cs="Arial"/>
          <w:sz w:val="22"/>
          <w:szCs w:val="22"/>
        </w:rPr>
        <w:t>:</w:t>
      </w:r>
    </w:p>
    <w:p w:rsidR="00402BD6" w:rsidRPr="00ED7FC9" w:rsidRDefault="00402BD6" w:rsidP="00402BD6">
      <w:pPr>
        <w:pStyle w:val="NormalWeb"/>
        <w:spacing w:before="0" w:beforeAutospacing="0" w:after="0" w:afterAutospacing="0"/>
        <w:ind w:left="720" w:right="720"/>
        <w:rPr>
          <w:rStyle w:val="Strong"/>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b/>
          <w:sz w:val="20"/>
          <w:szCs w:val="20"/>
        </w:rPr>
      </w:pPr>
      <w:r w:rsidRPr="00783C9E">
        <w:rPr>
          <w:rStyle w:val="Strong"/>
          <w:rFonts w:ascii="Arial" w:hAnsi="Arial" w:cs="Arial"/>
          <w:sz w:val="20"/>
          <w:szCs w:val="20"/>
        </w:rPr>
        <w:t>Keep your vehicle well tuned</w:t>
      </w:r>
      <w:r w:rsidRPr="00783C9E">
        <w:rPr>
          <w:rFonts w:ascii="Arial" w:hAnsi="Arial" w:cs="Arial"/>
          <w:sz w:val="20"/>
          <w:szCs w:val="20"/>
        </w:rPr>
        <w:t>. Simple maintenance—such as regular oil changes, air-filter changes, and spark plug replacements—will lengthen the life of your vehicle as well as improve fuel economy and minimize emissions. Just follow the schedule in your owner’s manual.</w:t>
      </w:r>
    </w:p>
    <w:p w:rsidR="00402BD6" w:rsidRPr="00783C9E" w:rsidRDefault="00402BD6" w:rsidP="00402BD6">
      <w:pPr>
        <w:pStyle w:val="NormalWeb"/>
        <w:spacing w:before="0" w:beforeAutospacing="0" w:after="0" w:afterAutospacing="0"/>
        <w:ind w:left="720" w:right="720"/>
        <w:rPr>
          <w:rStyle w:val="Strong"/>
          <w:rFonts w:ascii="Arial" w:hAnsi="Arial" w:cs="Arial"/>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Check your tires</w:t>
      </w:r>
      <w:r w:rsidRPr="00783C9E">
        <w:rPr>
          <w:rFonts w:ascii="Arial" w:hAnsi="Arial" w:cs="Arial"/>
          <w:sz w:val="20"/>
          <w:szCs w:val="20"/>
        </w:rPr>
        <w:t>. Keeping your tires properly inflated and aligned saves fuel by reducing the amount of drag your engine must overcome. Make sure to get a set of low rolling resistance (LRR) tires. Tires that reduce rolling resistance by 10 percent can improve gas mileage by one to two percent for most passenger vehicles.</w:t>
      </w:r>
      <w:hyperlink r:id="rId35" w:anchor="1" w:history="1">
        <w:r w:rsidRPr="00783C9E">
          <w:rPr>
            <w:rStyle w:val="Hyperlink"/>
            <w:rFonts w:ascii="Arial" w:hAnsi="Arial" w:cs="Arial"/>
            <w:sz w:val="20"/>
            <w:szCs w:val="20"/>
          </w:rPr>
          <w:t>¹</w:t>
        </w:r>
      </w:hyperlink>
      <w:r w:rsidRPr="00783C9E">
        <w:rPr>
          <w:rFonts w:ascii="Arial" w:hAnsi="Arial" w:cs="Arial"/>
          <w:sz w:val="20"/>
          <w:szCs w:val="20"/>
        </w:rPr>
        <w:t xml:space="preserve"> They are now more common on new vehicles, so in some cases it is just a question of buying a new set of the same thing.</w:t>
      </w:r>
    </w:p>
    <w:p w:rsidR="00402BD6" w:rsidRPr="00783C9E" w:rsidRDefault="00402BD6" w:rsidP="00402BD6">
      <w:pPr>
        <w:pStyle w:val="NormalWeb"/>
        <w:spacing w:before="0" w:beforeAutospacing="0" w:after="0" w:afterAutospacing="0"/>
        <w:ind w:left="720" w:right="720"/>
        <w:rPr>
          <w:rStyle w:val="Strong"/>
          <w:rFonts w:ascii="Arial" w:hAnsi="Arial" w:cs="Arial"/>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Be weight-conscious</w:t>
      </w:r>
      <w:r w:rsidRPr="00783C9E">
        <w:rPr>
          <w:rFonts w:ascii="Arial" w:hAnsi="Arial" w:cs="Arial"/>
          <w:sz w:val="20"/>
          <w:szCs w:val="20"/>
        </w:rPr>
        <w:t>. Don’t carry around items you don’t need. For every 100 pounds of weight in your vehicle, fuel economy decreases by one to two percent. Also, reduce drag by putting bulky items inside the vehicle or trunk instead of on a roof rack.</w:t>
      </w:r>
    </w:p>
    <w:p w:rsidR="00402BD6" w:rsidRPr="00783C9E" w:rsidRDefault="00402BD6" w:rsidP="00402BD6">
      <w:pPr>
        <w:pStyle w:val="NormalWeb"/>
        <w:spacing w:before="0" w:beforeAutospacing="0" w:after="0" w:afterAutospacing="0"/>
        <w:ind w:left="720" w:right="720"/>
        <w:rPr>
          <w:rStyle w:val="Strong"/>
          <w:rFonts w:ascii="Arial" w:hAnsi="Arial" w:cs="Arial"/>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Keep track of your fuel economy</w:t>
      </w:r>
      <w:r w:rsidRPr="00783C9E">
        <w:rPr>
          <w:rFonts w:ascii="Arial" w:hAnsi="Arial" w:cs="Arial"/>
          <w:sz w:val="20"/>
          <w:szCs w:val="20"/>
        </w:rPr>
        <w:t xml:space="preserve">. A drop in your vehicle's fuel economy can be a sign of engine trouble. Keep track of your fuel economy by noting the odometer reading and the number of gallons purchased each time you fill up. To calculate your gas mileage, divide the number of miles traveled between fill-ups by the number of gallons purchased. Most hybrid cars and even some conventional gas vehicles have special </w:t>
      </w:r>
      <w:r w:rsidRPr="00783C9E">
        <w:rPr>
          <w:rFonts w:ascii="Arial" w:hAnsi="Arial" w:cs="Arial"/>
          <w:sz w:val="20"/>
          <w:szCs w:val="20"/>
        </w:rPr>
        <w:lastRenderedPageBreak/>
        <w:t>gauges that make it even easier to keep track of your fuel economy in real-time, so you can see how your driving habits are impacting your fuel efficiency.</w:t>
      </w:r>
    </w:p>
    <w:p w:rsidR="00402BD6" w:rsidRPr="00783C9E" w:rsidRDefault="00402BD6" w:rsidP="00402BD6">
      <w:pPr>
        <w:pStyle w:val="NormalWeb"/>
        <w:spacing w:before="0" w:beforeAutospacing="0" w:after="0" w:afterAutospacing="0"/>
        <w:ind w:left="720" w:right="720"/>
        <w:rPr>
          <w:rStyle w:val="Strong"/>
          <w:rFonts w:ascii="Arial" w:hAnsi="Arial" w:cs="Arial"/>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Keep your vehicle well tuned</w:t>
      </w:r>
      <w:r w:rsidRPr="00783C9E">
        <w:rPr>
          <w:rFonts w:ascii="Arial" w:hAnsi="Arial" w:cs="Arial"/>
          <w:sz w:val="20"/>
          <w:szCs w:val="20"/>
        </w:rPr>
        <w:t>. Simple maintenance—such as regular oil changes, air-filter changes, and spark plug replacements—will lengthen the life of your vehicle as well as improve fuel economy and minimize emissions. Just follow the schedule in your owner’s manual.</w:t>
      </w:r>
    </w:p>
    <w:p w:rsidR="00402BD6" w:rsidRPr="00783C9E" w:rsidRDefault="00402BD6" w:rsidP="00402BD6">
      <w:pPr>
        <w:pStyle w:val="NormalWeb"/>
        <w:spacing w:before="0" w:beforeAutospacing="0" w:after="0" w:afterAutospacing="0"/>
        <w:ind w:left="720" w:right="720"/>
        <w:rPr>
          <w:rFonts w:ascii="Arial" w:hAnsi="Arial" w:cs="Arial"/>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Drive moderately</w:t>
      </w:r>
      <w:r w:rsidRPr="00783C9E">
        <w:rPr>
          <w:rFonts w:ascii="Arial" w:hAnsi="Arial" w:cs="Arial"/>
          <w:sz w:val="20"/>
          <w:szCs w:val="20"/>
        </w:rPr>
        <w:t>. A green light does not signal the start of a NASCAR race. High-speed driving and jack-rabbit starts increase both fuel use and emissions. Going 65 mph on the highway instead of 75 can cut your fuel use up to 20 percent, and making more gradual stops and starts will bring even more savings.</w:t>
      </w:r>
    </w:p>
    <w:p w:rsidR="00402BD6" w:rsidRPr="00783C9E" w:rsidRDefault="00402BD6" w:rsidP="00402BD6">
      <w:pPr>
        <w:pStyle w:val="NormalWeb"/>
        <w:spacing w:before="0" w:beforeAutospacing="0" w:after="0" w:afterAutospacing="0"/>
        <w:ind w:left="720" w:right="720"/>
        <w:rPr>
          <w:rStyle w:val="Strong"/>
          <w:rFonts w:ascii="Arial" w:hAnsi="Arial" w:cs="Arial"/>
          <w:b w:val="0"/>
          <w:sz w:val="20"/>
          <w:szCs w:val="20"/>
        </w:rPr>
      </w:pPr>
    </w:p>
    <w:p w:rsidR="00402BD6" w:rsidRPr="00783C9E" w:rsidRDefault="00402BD6" w:rsidP="00402BD6">
      <w:pPr>
        <w:pStyle w:val="NormalWeb"/>
        <w:spacing w:before="0" w:beforeAutospacing="0" w:after="0" w:afterAutospacing="0"/>
        <w:ind w:left="720" w:right="720" w:firstLine="720"/>
        <w:rPr>
          <w:rFonts w:ascii="Arial" w:hAnsi="Arial" w:cs="Arial"/>
          <w:sz w:val="20"/>
          <w:szCs w:val="20"/>
        </w:rPr>
      </w:pPr>
      <w:r w:rsidRPr="00783C9E">
        <w:rPr>
          <w:rStyle w:val="Strong"/>
          <w:rFonts w:ascii="Arial" w:hAnsi="Arial" w:cs="Arial"/>
          <w:sz w:val="20"/>
          <w:szCs w:val="20"/>
        </w:rPr>
        <w:t>Don't let your vehicle idle for more than a minute</w:t>
      </w:r>
      <w:r w:rsidRPr="00783C9E">
        <w:rPr>
          <w:rFonts w:ascii="Arial" w:hAnsi="Arial" w:cs="Arial"/>
          <w:sz w:val="20"/>
          <w:szCs w:val="20"/>
        </w:rPr>
        <w:t>. During start-up, your engine burns a little extra gasoline. However, letting your engine idle for more than a minute burns more fuel than turning off the engine and restarting it. You can make it easy on yourself by purchasing a vehicle with “stop-start” technology that will automatically shut off the engine and restart it when you take your foot off the brake pedal. This technology, once only found on hybrid vehicles, is beginning to enter the marketplace on conventional gas-powered cars and can cut fuel consumption by around 5 percent.</w:t>
      </w:r>
    </w:p>
    <w:p w:rsidR="00402BD6" w:rsidRPr="00783C9E" w:rsidRDefault="00402BD6" w:rsidP="00402BD6">
      <w:pPr>
        <w:pStyle w:val="NormalWeb"/>
        <w:spacing w:before="0" w:beforeAutospacing="0" w:after="0" w:afterAutospacing="0"/>
        <w:ind w:left="720" w:right="720"/>
        <w:rPr>
          <w:rFonts w:ascii="Arial" w:hAnsi="Arial" w:cs="Arial"/>
          <w:sz w:val="20"/>
          <w:szCs w:val="20"/>
        </w:rPr>
      </w:pPr>
    </w:p>
    <w:p w:rsidR="00402BD6" w:rsidRPr="00783C9E" w:rsidRDefault="00402BD6" w:rsidP="00402BD6">
      <w:pPr>
        <w:pStyle w:val="NormalWeb"/>
        <w:spacing w:before="0" w:beforeAutospacing="0" w:after="0" w:afterAutospacing="0"/>
        <w:ind w:left="720" w:right="720"/>
        <w:rPr>
          <w:rFonts w:ascii="Arial" w:hAnsi="Arial" w:cs="Arial"/>
          <w:sz w:val="20"/>
          <w:szCs w:val="20"/>
        </w:rPr>
      </w:pPr>
      <w:r w:rsidRPr="00783C9E">
        <w:rPr>
          <w:rFonts w:ascii="Arial" w:hAnsi="Arial" w:cs="Arial"/>
          <w:sz w:val="20"/>
          <w:szCs w:val="20"/>
        </w:rPr>
        <w:t>(</w:t>
      </w:r>
      <w:hyperlink r:id="rId36" w:anchor=".WGpDC1zgnWU" w:history="1">
        <w:r w:rsidRPr="00783C9E">
          <w:rPr>
            <w:rStyle w:val="Hyperlink"/>
            <w:rFonts w:ascii="Arial" w:hAnsi="Arial" w:cs="Arial"/>
            <w:sz w:val="20"/>
            <w:szCs w:val="20"/>
          </w:rPr>
          <w:t>http://www.ucsusa.org/clean-vehicles/fuel-efficiency/how-to-maximize-fuel-economy#.WGpDC1zgnWU</w:t>
        </w:r>
      </w:hyperlink>
      <w:r w:rsidRPr="00783C9E">
        <w:rPr>
          <w:rFonts w:ascii="Arial" w:hAnsi="Arial" w:cs="Arial"/>
          <w:sz w:val="20"/>
          <w:szCs w:val="20"/>
        </w:rPr>
        <w:t>)</w:t>
      </w:r>
    </w:p>
    <w:p w:rsidR="00402BD6" w:rsidRDefault="00402BD6" w:rsidP="00402BD6">
      <w:pPr>
        <w:rPr>
          <w:rFonts w:ascii="Arial" w:hAnsi="Arial" w:cs="Arial"/>
          <w:sz w:val="22"/>
          <w:szCs w:val="22"/>
        </w:rPr>
      </w:pPr>
    </w:p>
    <w:p w:rsidR="00402BD6" w:rsidRPr="0052093A" w:rsidRDefault="00402BD6" w:rsidP="00402BD6">
      <w:pPr>
        <w:rPr>
          <w:rFonts w:ascii="Arial" w:hAnsi="Arial" w:cs="Arial"/>
        </w:rPr>
      </w:pPr>
      <w:r>
        <w:rPr>
          <w:rFonts w:ascii="Arial" w:hAnsi="Arial" w:cs="Arial"/>
          <w:b/>
        </w:rPr>
        <w:t>Pollution</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While gasoline and diesel are both mixtures of many hydrocarbons, for simplicity only the combustion of octane will be shown. For the complete combustion of octane, the only end products are water and carbon dioxide.</w:t>
      </w:r>
    </w:p>
    <w:p w:rsidR="00402BD6" w:rsidRDefault="00402BD6" w:rsidP="00402BD6">
      <w:pPr>
        <w:spacing w:before="120"/>
        <w:ind w:firstLine="720"/>
        <w:rPr>
          <w:rFonts w:ascii="Arial" w:hAnsi="Arial" w:cs="Arial"/>
          <w:sz w:val="22"/>
          <w:szCs w:val="22"/>
        </w:rPr>
      </w:pPr>
      <w:r>
        <w:rPr>
          <w:noProof/>
        </w:rPr>
        <mc:AlternateContent>
          <mc:Choice Requires="wps">
            <w:drawing>
              <wp:anchor distT="4294967295" distB="4294967295" distL="114300" distR="114300" simplePos="0" relativeHeight="252268544" behindDoc="0" locked="0" layoutInCell="1" allowOverlap="1" wp14:anchorId="6DBC9451" wp14:editId="7692E142">
                <wp:simplePos x="0" y="0"/>
                <wp:positionH relativeFrom="column">
                  <wp:posOffset>1951152</wp:posOffset>
                </wp:positionH>
                <wp:positionV relativeFrom="paragraph">
                  <wp:posOffset>151765</wp:posOffset>
                </wp:positionV>
                <wp:extent cx="146050" cy="0"/>
                <wp:effectExtent l="0" t="76200" r="25400" b="95250"/>
                <wp:wrapNone/>
                <wp:docPr id="238"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9F6B5A" id="Straight Arrow Connector 9" o:spid="_x0000_s1026" type="#_x0000_t32" style="position:absolute;margin-left:153.65pt;margin-top:11.95pt;width:11.5pt;height:0;z-index:252268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" strokecolor="windowText" strokeweight=".5pt">
                <v:stroke endarrow="block" joinstyle="miter"/>
                <o:lock v:ext="edit" shapetype="f"/>
              </v:shape>
            </w:pict>
          </mc:Fallback>
        </mc:AlternateContent>
      </w:r>
      <w:r w:rsidRPr="00830D0C">
        <w:rPr>
          <w:rFonts w:ascii="Arial" w:hAnsi="Arial" w:cs="Arial"/>
          <w:sz w:val="22"/>
          <w:szCs w:val="22"/>
        </w:rPr>
        <w:t>C</w:t>
      </w:r>
      <w:r w:rsidRPr="00830D0C">
        <w:rPr>
          <w:rFonts w:ascii="Arial" w:hAnsi="Arial" w:cs="Arial"/>
          <w:sz w:val="22"/>
          <w:szCs w:val="22"/>
          <w:vertAlign w:val="subscript"/>
        </w:rPr>
        <w:t>8</w:t>
      </w:r>
      <w:r w:rsidRPr="00830D0C">
        <w:rPr>
          <w:rFonts w:ascii="Arial" w:hAnsi="Arial" w:cs="Arial"/>
          <w:sz w:val="22"/>
          <w:szCs w:val="22"/>
        </w:rPr>
        <w:t>H</w:t>
      </w:r>
      <w:r w:rsidRPr="00830D0C">
        <w:rPr>
          <w:rFonts w:ascii="Arial" w:hAnsi="Arial" w:cs="Arial"/>
          <w:sz w:val="22"/>
          <w:szCs w:val="22"/>
          <w:vertAlign w:val="subscript"/>
        </w:rPr>
        <w:t xml:space="preserve">18 </w:t>
      </w:r>
      <w:r w:rsidRPr="00ED7FC9">
        <w:rPr>
          <w:rFonts w:ascii="Arial" w:hAnsi="Arial" w:cs="Arial"/>
          <w:sz w:val="22"/>
          <w:szCs w:val="22"/>
        </w:rPr>
        <w:t>(g)</w:t>
      </w:r>
      <w:r>
        <w:rPr>
          <w:rFonts w:ascii="Arial" w:hAnsi="Arial" w:cs="Arial"/>
          <w:sz w:val="22"/>
          <w:szCs w:val="22"/>
        </w:rPr>
        <w:t xml:space="preserve">  </w:t>
      </w:r>
      <w:r w:rsidRPr="00830D0C">
        <w:rPr>
          <w:rFonts w:ascii="Arial" w:hAnsi="Arial" w:cs="Arial"/>
          <w:sz w:val="22"/>
          <w:szCs w:val="22"/>
        </w:rPr>
        <w:t>+</w:t>
      </w:r>
      <w:r>
        <w:rPr>
          <w:rFonts w:ascii="Arial" w:hAnsi="Arial" w:cs="Arial"/>
          <w:sz w:val="22"/>
          <w:szCs w:val="22"/>
        </w:rPr>
        <w:t xml:space="preserve"> </w:t>
      </w:r>
      <w:r w:rsidRPr="000549E5">
        <w:rPr>
          <w:rFonts w:ascii="Arial" w:hAnsi="Arial" w:cs="Arial"/>
          <w:sz w:val="22"/>
          <w:szCs w:val="22"/>
        </w:rPr>
        <w:t xml:space="preserve"> </w:t>
      </w:r>
      <w:r w:rsidRPr="00830D0C">
        <w:rPr>
          <w:rFonts w:ascii="Arial" w:hAnsi="Arial" w:cs="Arial"/>
          <w:sz w:val="22"/>
          <w:szCs w:val="22"/>
          <w:vertAlign w:val="superscript"/>
        </w:rPr>
        <w:t>25</w:t>
      </w:r>
      <w:r w:rsidRPr="00830D0C">
        <w:rPr>
          <w:rFonts w:ascii="Arial" w:hAnsi="Arial" w:cs="Arial"/>
          <w:sz w:val="22"/>
          <w:szCs w:val="22"/>
        </w:rPr>
        <w:t>/</w:t>
      </w:r>
      <w:r w:rsidRPr="00830D0C">
        <w:rPr>
          <w:rFonts w:ascii="Arial" w:hAnsi="Arial" w:cs="Arial"/>
          <w:sz w:val="22"/>
          <w:szCs w:val="22"/>
          <w:vertAlign w:val="subscript"/>
        </w:rPr>
        <w:t>2</w:t>
      </w:r>
      <w:r w:rsidRPr="00830D0C">
        <w:rPr>
          <w:rFonts w:ascii="Arial" w:hAnsi="Arial" w:cs="Arial"/>
          <w:sz w:val="22"/>
          <w:szCs w:val="22"/>
        </w:rPr>
        <w:t xml:space="preserve"> O</w:t>
      </w:r>
      <w:r w:rsidRPr="00830D0C">
        <w:rPr>
          <w:rFonts w:ascii="Arial" w:hAnsi="Arial" w:cs="Arial"/>
          <w:sz w:val="22"/>
          <w:szCs w:val="22"/>
          <w:vertAlign w:val="subscript"/>
        </w:rPr>
        <w:t>2</w:t>
      </w:r>
      <w:r w:rsidRPr="00ED7FC9">
        <w:rPr>
          <w:rFonts w:ascii="Arial" w:hAnsi="Arial" w:cs="Arial"/>
          <w:sz w:val="22"/>
          <w:szCs w:val="22"/>
        </w:rPr>
        <w:t xml:space="preserve"> (g)</w:t>
      </w:r>
      <w:r w:rsidRPr="000549E5">
        <w:rPr>
          <w:rFonts w:ascii="Arial" w:hAnsi="Arial" w:cs="Arial"/>
          <w:sz w:val="22"/>
          <w:szCs w:val="22"/>
        </w:rPr>
        <w:t xml:space="preserve">         </w:t>
      </w:r>
      <w:r>
        <w:rPr>
          <w:rFonts w:ascii="Arial" w:hAnsi="Arial" w:cs="Arial"/>
        </w:rPr>
        <w:t xml:space="preserve"> </w:t>
      </w:r>
      <w:r w:rsidRPr="00830D0C">
        <w:rPr>
          <w:rFonts w:ascii="Arial" w:hAnsi="Arial" w:cs="Arial"/>
          <w:sz w:val="22"/>
          <w:szCs w:val="22"/>
        </w:rPr>
        <w:t>8 CO</w:t>
      </w:r>
      <w:r w:rsidRPr="00830D0C">
        <w:rPr>
          <w:rFonts w:ascii="Arial" w:hAnsi="Arial" w:cs="Arial"/>
          <w:sz w:val="22"/>
          <w:szCs w:val="22"/>
          <w:vertAlign w:val="subscript"/>
        </w:rPr>
        <w:t>2</w:t>
      </w:r>
      <w:r w:rsidRPr="00ED7FC9">
        <w:rPr>
          <w:rFonts w:ascii="Arial" w:hAnsi="Arial" w:cs="Arial"/>
          <w:sz w:val="22"/>
          <w:szCs w:val="22"/>
        </w:rPr>
        <w:t xml:space="preserve"> (g)</w:t>
      </w:r>
      <w:r w:rsidRPr="00830D0C">
        <w:rPr>
          <w:rFonts w:ascii="Arial" w:hAnsi="Arial" w:cs="Arial"/>
          <w:sz w:val="22"/>
          <w:szCs w:val="22"/>
        </w:rPr>
        <w:t xml:space="preserve"> </w:t>
      </w:r>
      <w:r>
        <w:rPr>
          <w:rFonts w:ascii="Arial" w:hAnsi="Arial" w:cs="Arial"/>
          <w:sz w:val="22"/>
          <w:szCs w:val="22"/>
        </w:rPr>
        <w:t xml:space="preserve"> </w:t>
      </w:r>
      <w:r w:rsidRPr="00830D0C">
        <w:rPr>
          <w:rFonts w:ascii="Arial" w:hAnsi="Arial" w:cs="Arial"/>
          <w:sz w:val="22"/>
          <w:szCs w:val="22"/>
        </w:rPr>
        <w:t xml:space="preserve">+ </w:t>
      </w:r>
      <w:r>
        <w:rPr>
          <w:rFonts w:ascii="Arial" w:hAnsi="Arial" w:cs="Arial"/>
          <w:sz w:val="22"/>
          <w:szCs w:val="22"/>
        </w:rPr>
        <w:t xml:space="preserve"> </w:t>
      </w:r>
      <w:r w:rsidRPr="00830D0C">
        <w:rPr>
          <w:rFonts w:ascii="Arial" w:hAnsi="Arial" w:cs="Arial"/>
          <w:sz w:val="22"/>
          <w:szCs w:val="22"/>
        </w:rPr>
        <w:t>9 H</w:t>
      </w:r>
      <w:r w:rsidRPr="00830D0C">
        <w:rPr>
          <w:rFonts w:ascii="Arial" w:hAnsi="Arial" w:cs="Arial"/>
          <w:sz w:val="22"/>
          <w:szCs w:val="22"/>
          <w:vertAlign w:val="subscript"/>
        </w:rPr>
        <w:t>2</w:t>
      </w:r>
      <w:r w:rsidRPr="00830D0C">
        <w:rPr>
          <w:rFonts w:ascii="Arial" w:hAnsi="Arial" w:cs="Arial"/>
          <w:sz w:val="22"/>
          <w:szCs w:val="22"/>
        </w:rPr>
        <w:t>O</w:t>
      </w:r>
      <w:r w:rsidRPr="00ED7FC9">
        <w:rPr>
          <w:rFonts w:ascii="Arial" w:hAnsi="Arial" w:cs="Arial"/>
          <w:sz w:val="22"/>
          <w:szCs w:val="22"/>
        </w:rPr>
        <w:t xml:space="preserve"> (g)</w:t>
      </w:r>
      <w:r>
        <w:rPr>
          <w:rFonts w:ascii="Arial" w:hAnsi="Arial" w:cs="Arial"/>
          <w:sz w:val="22"/>
          <w:szCs w:val="22"/>
        </w:rPr>
        <w:t xml:space="preserve"> </w:t>
      </w:r>
      <w:r w:rsidRPr="00830D0C">
        <w:rPr>
          <w:rFonts w:ascii="Arial" w:hAnsi="Arial" w:cs="Arial"/>
          <w:sz w:val="22"/>
          <w:szCs w:val="22"/>
        </w:rPr>
        <w:t xml:space="preserve"> +</w:t>
      </w:r>
      <w:r>
        <w:rPr>
          <w:rFonts w:ascii="Arial" w:hAnsi="Arial" w:cs="Arial"/>
          <w:sz w:val="22"/>
          <w:szCs w:val="22"/>
        </w:rPr>
        <w:t xml:space="preserve"> </w:t>
      </w:r>
      <w:r w:rsidRPr="00830D0C">
        <w:rPr>
          <w:rFonts w:ascii="Arial" w:hAnsi="Arial" w:cs="Arial"/>
          <w:sz w:val="22"/>
          <w:szCs w:val="22"/>
        </w:rPr>
        <w:t xml:space="preserve"> </w:t>
      </w:r>
      <w:r w:rsidRPr="00FD3FEF">
        <w:rPr>
          <w:rFonts w:ascii="Arial" w:hAnsi="Arial" w:cs="Arial"/>
          <w:sz w:val="22"/>
          <w:szCs w:val="22"/>
        </w:rPr>
        <w:t xml:space="preserve">5074 </w:t>
      </w:r>
      <w:r w:rsidRPr="00830D0C">
        <w:rPr>
          <w:rFonts w:ascii="Arial" w:hAnsi="Arial" w:cs="Arial"/>
          <w:sz w:val="22"/>
          <w:szCs w:val="22"/>
        </w:rPr>
        <w:t>kJ</w:t>
      </w:r>
    </w:p>
    <w:p w:rsidR="00402BD6" w:rsidRDefault="00402BD6" w:rsidP="00402BD6">
      <w:pPr>
        <w:jc w:val="cente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Incomplete combustion of octane produces two pollutants, carbon monoxide and soot:</w:t>
      </w:r>
    </w:p>
    <w:p w:rsidR="00402BD6" w:rsidRDefault="00402BD6" w:rsidP="00402BD6">
      <w:pPr>
        <w:spacing w:before="120"/>
        <w:ind w:left="720"/>
        <w:rPr>
          <w:rFonts w:ascii="Arial" w:hAnsi="Arial" w:cs="Arial"/>
          <w:sz w:val="22"/>
          <w:szCs w:val="22"/>
        </w:rPr>
      </w:pPr>
      <w:r>
        <w:rPr>
          <w:rFonts w:ascii="Arial" w:hAnsi="Arial" w:cs="Arial"/>
          <w:noProof/>
          <w:sz w:val="22"/>
          <w:szCs w:val="22"/>
        </w:rPr>
        <mc:AlternateContent>
          <mc:Choice Requires="wps">
            <w:drawing>
              <wp:anchor distT="4294967295" distB="4294967295" distL="114300" distR="114300" simplePos="0" relativeHeight="252269568" behindDoc="0" locked="0" layoutInCell="1" allowOverlap="1" wp14:anchorId="7BD8884D" wp14:editId="3CF1DE65">
                <wp:simplePos x="0" y="0"/>
                <wp:positionH relativeFrom="column">
                  <wp:posOffset>1972742</wp:posOffset>
                </wp:positionH>
                <wp:positionV relativeFrom="paragraph">
                  <wp:posOffset>155575</wp:posOffset>
                </wp:positionV>
                <wp:extent cx="146050" cy="0"/>
                <wp:effectExtent l="0" t="76200" r="25400" b="95250"/>
                <wp:wrapNone/>
                <wp:docPr id="23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92BF8F" id="Straight Arrow Connector 9" o:spid="_x0000_s1026" type="#_x0000_t32" style="position:absolute;margin-left:155.35pt;margin-top:12.25pt;width:11.5pt;height:0;z-index:252269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" strokecolor="windowText" strokeweight=".5pt">
                <v:stroke endarrow="block" joinstyle="miter"/>
                <o:lock v:ext="edit" shapetype="f"/>
              </v:shape>
            </w:pict>
          </mc:Fallback>
        </mc:AlternateContent>
      </w:r>
      <w:r w:rsidRPr="00830D0C">
        <w:rPr>
          <w:rFonts w:ascii="Arial" w:hAnsi="Arial" w:cs="Arial"/>
          <w:sz w:val="22"/>
          <w:szCs w:val="22"/>
        </w:rPr>
        <w:t>C</w:t>
      </w:r>
      <w:r w:rsidRPr="00830D0C">
        <w:rPr>
          <w:rFonts w:ascii="Arial" w:hAnsi="Arial" w:cs="Arial"/>
          <w:sz w:val="22"/>
          <w:szCs w:val="22"/>
          <w:vertAlign w:val="subscript"/>
        </w:rPr>
        <w:t>8</w:t>
      </w:r>
      <w:r w:rsidRPr="00830D0C">
        <w:rPr>
          <w:rFonts w:ascii="Arial" w:hAnsi="Arial" w:cs="Arial"/>
          <w:sz w:val="22"/>
          <w:szCs w:val="22"/>
        </w:rPr>
        <w:t>H</w:t>
      </w:r>
      <w:r w:rsidRPr="00830D0C">
        <w:rPr>
          <w:rFonts w:ascii="Arial" w:hAnsi="Arial" w:cs="Arial"/>
          <w:sz w:val="22"/>
          <w:szCs w:val="22"/>
          <w:vertAlign w:val="subscript"/>
        </w:rPr>
        <w:t>18</w:t>
      </w:r>
      <w:r w:rsidRPr="007B0607">
        <w:rPr>
          <w:rFonts w:ascii="Arial" w:hAnsi="Arial" w:cs="Arial"/>
          <w:sz w:val="22"/>
          <w:szCs w:val="22"/>
        </w:rPr>
        <w:t xml:space="preserve"> (g)</w:t>
      </w:r>
      <w:r w:rsidRPr="00830D0C">
        <w:rPr>
          <w:rFonts w:ascii="Arial" w:hAnsi="Arial" w:cs="Arial"/>
          <w:sz w:val="22"/>
          <w:szCs w:val="22"/>
        </w:rPr>
        <w:t>  +  </w:t>
      </w:r>
      <w:r w:rsidRPr="00830D0C">
        <w:rPr>
          <w:rFonts w:ascii="Arial" w:hAnsi="Arial" w:cs="Arial"/>
          <w:sz w:val="22"/>
          <w:szCs w:val="22"/>
          <w:vertAlign w:val="superscript"/>
        </w:rPr>
        <w:t>17</w:t>
      </w:r>
      <w:r w:rsidRPr="00830D0C">
        <w:rPr>
          <w:rFonts w:ascii="Arial" w:hAnsi="Arial" w:cs="Arial"/>
          <w:sz w:val="22"/>
          <w:szCs w:val="22"/>
        </w:rPr>
        <w:t>/</w:t>
      </w:r>
      <w:r w:rsidRPr="00830D0C">
        <w:rPr>
          <w:rFonts w:ascii="Arial" w:hAnsi="Arial" w:cs="Arial"/>
          <w:sz w:val="22"/>
          <w:szCs w:val="22"/>
          <w:vertAlign w:val="subscript"/>
        </w:rPr>
        <w:t>2</w:t>
      </w:r>
      <w:r w:rsidRPr="00830D0C">
        <w:rPr>
          <w:rFonts w:ascii="Arial" w:hAnsi="Arial" w:cs="Arial"/>
          <w:sz w:val="22"/>
          <w:szCs w:val="22"/>
        </w:rPr>
        <w:t> O</w:t>
      </w:r>
      <w:r w:rsidRPr="00830D0C">
        <w:rPr>
          <w:rFonts w:ascii="Arial" w:hAnsi="Arial" w:cs="Arial"/>
          <w:sz w:val="22"/>
          <w:szCs w:val="22"/>
          <w:vertAlign w:val="subscript"/>
        </w:rPr>
        <w:t>2</w:t>
      </w:r>
      <w:r w:rsidRPr="007B0607">
        <w:rPr>
          <w:rFonts w:ascii="Arial" w:hAnsi="Arial" w:cs="Arial"/>
          <w:sz w:val="22"/>
          <w:szCs w:val="22"/>
        </w:rPr>
        <w:t xml:space="preserve"> (g)</w:t>
      </w:r>
      <w:r w:rsidRPr="00830D0C">
        <w:rPr>
          <w:rFonts w:ascii="Arial" w:hAnsi="Arial" w:cs="Arial"/>
          <w:sz w:val="22"/>
          <w:szCs w:val="22"/>
        </w:rPr>
        <w:t> </w:t>
      </w:r>
      <w:r>
        <w:rPr>
          <w:rFonts w:ascii="Arial" w:hAnsi="Arial" w:cs="Arial"/>
          <w:sz w:val="22"/>
          <w:szCs w:val="22"/>
        </w:rPr>
        <w:t xml:space="preserve">  </w:t>
      </w:r>
      <w:r w:rsidRPr="00830D0C">
        <w:rPr>
          <w:rFonts w:ascii="Arial" w:hAnsi="Arial" w:cs="Arial"/>
          <w:sz w:val="22"/>
          <w:szCs w:val="22"/>
        </w:rPr>
        <w:t xml:space="preserve">    </w:t>
      </w:r>
      <w:r>
        <w:rPr>
          <w:rFonts w:ascii="Arial" w:hAnsi="Arial" w:cs="Arial"/>
        </w:rPr>
        <w:t xml:space="preserve">   </w:t>
      </w:r>
      <w:r w:rsidRPr="00830D0C">
        <w:rPr>
          <w:rFonts w:ascii="Arial" w:hAnsi="Arial" w:cs="Arial"/>
          <w:sz w:val="22"/>
          <w:szCs w:val="22"/>
        </w:rPr>
        <w:t>8 CO</w:t>
      </w:r>
      <w:r w:rsidRPr="007B0607">
        <w:rPr>
          <w:rFonts w:ascii="Arial" w:hAnsi="Arial" w:cs="Arial"/>
          <w:sz w:val="22"/>
          <w:szCs w:val="22"/>
        </w:rPr>
        <w:t xml:space="preserve"> (g)</w:t>
      </w:r>
      <w:r w:rsidRPr="00830D0C">
        <w:rPr>
          <w:rFonts w:ascii="Arial" w:hAnsi="Arial" w:cs="Arial"/>
          <w:sz w:val="22"/>
          <w:szCs w:val="22"/>
        </w:rPr>
        <w:t>  +  9 H</w:t>
      </w:r>
      <w:r w:rsidRPr="00830D0C">
        <w:rPr>
          <w:rFonts w:ascii="Arial" w:hAnsi="Arial" w:cs="Arial"/>
          <w:sz w:val="22"/>
          <w:szCs w:val="22"/>
          <w:vertAlign w:val="subscript"/>
        </w:rPr>
        <w:t>2</w:t>
      </w:r>
      <w:r w:rsidRPr="00830D0C">
        <w:rPr>
          <w:rFonts w:ascii="Arial" w:hAnsi="Arial" w:cs="Arial"/>
          <w:sz w:val="22"/>
          <w:szCs w:val="22"/>
        </w:rPr>
        <w:t>O</w:t>
      </w:r>
      <w:r w:rsidRPr="007B0607">
        <w:rPr>
          <w:rFonts w:ascii="Arial" w:hAnsi="Arial" w:cs="Arial"/>
          <w:sz w:val="22"/>
          <w:szCs w:val="22"/>
        </w:rPr>
        <w:t xml:space="preserve"> (g)</w:t>
      </w:r>
      <w:r>
        <w:rPr>
          <w:rFonts w:ascii="Arial" w:hAnsi="Arial" w:cs="Arial"/>
          <w:vertAlign w:val="subscript"/>
        </w:rPr>
        <w:t xml:space="preserve">  </w:t>
      </w:r>
      <w:r>
        <w:rPr>
          <w:rFonts w:ascii="Arial" w:hAnsi="Arial" w:cs="Arial"/>
        </w:rPr>
        <w:t xml:space="preserve">+  </w:t>
      </w:r>
      <w:r>
        <w:rPr>
          <w:rFonts w:ascii="Arial" w:hAnsi="Arial" w:cs="Arial"/>
          <w:sz w:val="22"/>
          <w:szCs w:val="22"/>
        </w:rPr>
        <w:t>2810 kJ</w:t>
      </w:r>
    </w:p>
    <w:p w:rsidR="00402BD6" w:rsidRDefault="00402BD6" w:rsidP="00402BD6">
      <w:pPr>
        <w:spacing w:before="120"/>
        <w:ind w:left="720"/>
        <w:rPr>
          <w:rFonts w:ascii="Arial" w:hAnsi="Arial" w:cs="Arial"/>
          <w:sz w:val="22"/>
          <w:szCs w:val="22"/>
        </w:rPr>
      </w:pPr>
      <w:r>
        <w:rPr>
          <w:rFonts w:ascii="Arial" w:hAnsi="Arial" w:cs="Arial"/>
          <w:noProof/>
          <w:sz w:val="22"/>
          <w:szCs w:val="22"/>
        </w:rPr>
        <mc:AlternateContent>
          <mc:Choice Requires="wps">
            <w:drawing>
              <wp:anchor distT="4294967295" distB="4294967295" distL="114300" distR="114300" simplePos="0" relativeHeight="252270592" behindDoc="0" locked="0" layoutInCell="1" allowOverlap="1" wp14:anchorId="25ED9C3D" wp14:editId="278F97F1">
                <wp:simplePos x="0" y="0"/>
                <wp:positionH relativeFrom="column">
                  <wp:posOffset>1962150</wp:posOffset>
                </wp:positionH>
                <wp:positionV relativeFrom="paragraph">
                  <wp:posOffset>155998</wp:posOffset>
                </wp:positionV>
                <wp:extent cx="146050" cy="0"/>
                <wp:effectExtent l="0" t="76200" r="25400" b="95250"/>
                <wp:wrapNone/>
                <wp:docPr id="50"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1F35C1" id="Straight Arrow Connector 9" o:spid="_x0000_s1026" type="#_x0000_t32" style="position:absolute;margin-left:154.5pt;margin-top:12.3pt;width:11.5pt;height:0;z-index:252270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" strokecolor="windowText" strokeweight=".5pt">
                <v:stroke endarrow="block" joinstyle="miter"/>
                <o:lock v:ext="edit" shapetype="f"/>
              </v:shape>
            </w:pict>
          </mc:Fallback>
        </mc:AlternateContent>
      </w:r>
      <w:r w:rsidRPr="00830D0C">
        <w:rPr>
          <w:rFonts w:ascii="Arial" w:hAnsi="Arial" w:cs="Arial"/>
          <w:sz w:val="22"/>
          <w:szCs w:val="22"/>
        </w:rPr>
        <w:t>C</w:t>
      </w:r>
      <w:r w:rsidRPr="00830D0C">
        <w:rPr>
          <w:rFonts w:ascii="Arial" w:hAnsi="Arial" w:cs="Arial"/>
          <w:sz w:val="22"/>
          <w:szCs w:val="22"/>
          <w:vertAlign w:val="subscript"/>
        </w:rPr>
        <w:t>8</w:t>
      </w:r>
      <w:r w:rsidRPr="00830D0C">
        <w:rPr>
          <w:rFonts w:ascii="Arial" w:hAnsi="Arial" w:cs="Arial"/>
          <w:sz w:val="22"/>
          <w:szCs w:val="22"/>
        </w:rPr>
        <w:t>H</w:t>
      </w:r>
      <w:r w:rsidRPr="00830D0C">
        <w:rPr>
          <w:rFonts w:ascii="Arial" w:hAnsi="Arial" w:cs="Arial"/>
          <w:sz w:val="22"/>
          <w:szCs w:val="22"/>
          <w:vertAlign w:val="subscript"/>
        </w:rPr>
        <w:t>18</w:t>
      </w:r>
      <w:r w:rsidRPr="007B0607">
        <w:rPr>
          <w:rFonts w:ascii="Arial" w:hAnsi="Arial" w:cs="Arial"/>
          <w:sz w:val="22"/>
          <w:szCs w:val="22"/>
        </w:rPr>
        <w:t xml:space="preserve"> (g)</w:t>
      </w:r>
      <w:r w:rsidRPr="00830D0C">
        <w:rPr>
          <w:rFonts w:ascii="Arial" w:hAnsi="Arial" w:cs="Arial"/>
          <w:sz w:val="22"/>
          <w:szCs w:val="22"/>
        </w:rPr>
        <w:t>  +  </w:t>
      </w:r>
      <w:r>
        <w:rPr>
          <w:rFonts w:ascii="Arial" w:hAnsi="Arial" w:cs="Arial"/>
          <w:sz w:val="22"/>
          <w:szCs w:val="22"/>
        </w:rPr>
        <w:t xml:space="preserve"> </w:t>
      </w:r>
      <w:r w:rsidRPr="00830D0C">
        <w:rPr>
          <w:rFonts w:ascii="Arial" w:hAnsi="Arial" w:cs="Arial"/>
          <w:sz w:val="22"/>
          <w:szCs w:val="22"/>
          <w:vertAlign w:val="superscript"/>
        </w:rPr>
        <w:t>9</w:t>
      </w:r>
      <w:r w:rsidRPr="00830D0C">
        <w:rPr>
          <w:rFonts w:ascii="Arial" w:hAnsi="Arial" w:cs="Arial"/>
          <w:sz w:val="22"/>
          <w:szCs w:val="22"/>
        </w:rPr>
        <w:t>/</w:t>
      </w:r>
      <w:r w:rsidRPr="00830D0C">
        <w:rPr>
          <w:rFonts w:ascii="Arial" w:hAnsi="Arial" w:cs="Arial"/>
          <w:sz w:val="22"/>
          <w:szCs w:val="22"/>
          <w:vertAlign w:val="subscript"/>
        </w:rPr>
        <w:t>2</w:t>
      </w:r>
      <w:r w:rsidRPr="00830D0C">
        <w:rPr>
          <w:rFonts w:ascii="Arial" w:hAnsi="Arial" w:cs="Arial"/>
          <w:sz w:val="22"/>
          <w:szCs w:val="22"/>
        </w:rPr>
        <w:t xml:space="preserve"> O</w:t>
      </w:r>
      <w:r w:rsidRPr="00830D0C">
        <w:rPr>
          <w:rFonts w:ascii="Arial" w:hAnsi="Arial" w:cs="Arial"/>
          <w:sz w:val="22"/>
          <w:szCs w:val="22"/>
          <w:vertAlign w:val="subscript"/>
        </w:rPr>
        <w:t>2</w:t>
      </w:r>
      <w:r w:rsidRPr="007B0607">
        <w:rPr>
          <w:rFonts w:ascii="Arial" w:hAnsi="Arial" w:cs="Arial"/>
          <w:sz w:val="22"/>
          <w:szCs w:val="22"/>
        </w:rPr>
        <w:t xml:space="preserve"> (g)</w:t>
      </w:r>
      <w:r>
        <w:rPr>
          <w:rFonts w:ascii="Arial" w:hAnsi="Arial" w:cs="Arial"/>
          <w:sz w:val="22"/>
          <w:szCs w:val="22"/>
        </w:rPr>
        <w:t xml:space="preserve">   </w:t>
      </w:r>
      <w:r w:rsidRPr="00830D0C">
        <w:rPr>
          <w:rFonts w:ascii="Arial" w:hAnsi="Arial" w:cs="Arial"/>
          <w:sz w:val="22"/>
          <w:szCs w:val="22"/>
        </w:rPr>
        <w:t xml:space="preserve">   </w:t>
      </w:r>
      <w:r>
        <w:rPr>
          <w:rFonts w:ascii="Arial" w:hAnsi="Arial" w:cs="Arial"/>
          <w:sz w:val="22"/>
          <w:szCs w:val="22"/>
        </w:rPr>
        <w:t xml:space="preserve"> </w:t>
      </w:r>
      <w:r>
        <w:rPr>
          <w:rFonts w:ascii="Arial" w:hAnsi="Arial" w:cs="Arial"/>
        </w:rPr>
        <w:t xml:space="preserve">  </w:t>
      </w:r>
      <w:r w:rsidRPr="00830D0C">
        <w:rPr>
          <w:rFonts w:ascii="Arial" w:hAnsi="Arial" w:cs="Arial"/>
          <w:sz w:val="22"/>
          <w:szCs w:val="22"/>
        </w:rPr>
        <w:t xml:space="preserve"> 8 C</w:t>
      </w:r>
      <w:r w:rsidRPr="007B0607">
        <w:rPr>
          <w:rFonts w:ascii="Arial" w:hAnsi="Arial" w:cs="Arial"/>
          <w:sz w:val="22"/>
          <w:szCs w:val="22"/>
        </w:rPr>
        <w:t xml:space="preserve"> (g)</w:t>
      </w:r>
      <w:r w:rsidRPr="00830D0C">
        <w:rPr>
          <w:rFonts w:ascii="Arial" w:hAnsi="Arial" w:cs="Arial"/>
          <w:sz w:val="22"/>
          <w:szCs w:val="22"/>
        </w:rPr>
        <w:t>  +  9 H</w:t>
      </w:r>
      <w:r w:rsidRPr="00830D0C">
        <w:rPr>
          <w:rFonts w:ascii="Arial" w:hAnsi="Arial" w:cs="Arial"/>
          <w:sz w:val="22"/>
          <w:szCs w:val="22"/>
          <w:vertAlign w:val="subscript"/>
        </w:rPr>
        <w:t>2</w:t>
      </w:r>
      <w:r w:rsidRPr="00830D0C">
        <w:rPr>
          <w:rFonts w:ascii="Arial" w:hAnsi="Arial" w:cs="Arial"/>
          <w:sz w:val="22"/>
          <w:szCs w:val="22"/>
        </w:rPr>
        <w:t>O</w:t>
      </w:r>
      <w:r w:rsidRPr="007B0607">
        <w:rPr>
          <w:rFonts w:ascii="Arial" w:hAnsi="Arial" w:cs="Arial"/>
          <w:sz w:val="22"/>
          <w:szCs w:val="22"/>
        </w:rPr>
        <w:t xml:space="preserve"> (g)</w:t>
      </w:r>
      <w:r>
        <w:rPr>
          <w:rFonts w:ascii="Arial" w:hAnsi="Arial" w:cs="Arial"/>
        </w:rPr>
        <w:t xml:space="preserve">  </w:t>
      </w:r>
      <w:r w:rsidRPr="003949E4">
        <w:rPr>
          <w:rFonts w:ascii="Arial" w:hAnsi="Arial" w:cs="Arial"/>
          <w:sz w:val="22"/>
          <w:szCs w:val="22"/>
        </w:rPr>
        <w:t xml:space="preserve">+  </w:t>
      </w:r>
      <w:r>
        <w:rPr>
          <w:rFonts w:ascii="Arial" w:hAnsi="Arial" w:cs="Arial"/>
          <w:sz w:val="22"/>
          <w:szCs w:val="22"/>
        </w:rPr>
        <w:t>1926 kJ</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The reactions for the incomplete combustion of octane produce carbon monoxide and soot instead of carbon dioxide. Both of these reactions are not as exothermic and are less energy efficient than the complete combustion of octane.</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Carbon monoxide causes serious human health risks by reacting with the hemoglobin in red blood cells to form carboxyhemoglobin (COHb). Carbon monoxide is able to displace oxygen from hemoglobin because the carbon monoxide-hemoglobin bond is 200 times stronger than the oxygen-hemoglobin bond. Normally, oxygen is bonded to hemoglobin, which then is transported through the circulatory system via the blood, carrying oxygen throughout the body. But when carbon monoxide is attached to hemoglobin instead of oxygen, the lack of oxygen being transported to the lungs, brain and heart can result in serious and sometimes permanent damage to these tissues.</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Symptoms of 10–30 % CO poisoning include headaches, dizziness, fatigue, and flu-like symptoms. At 30–50%, nausea, vomiting, headaches, and breathing difficulties may occur. At CO levels above 50%, death can occur.</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Treatment involves breathing pure oxygen and/or hyperbaric oxygen therapy. Breathing pure oxygen in a chamber at high air pressure speeds the replacement of carbon monoxide with oxygen.</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Other pollutants that are produced inside a car’s engine are nitrogen oxides (mainly NO and NO</w:t>
      </w:r>
      <w:r w:rsidRPr="00537F7B">
        <w:rPr>
          <w:rFonts w:ascii="Arial" w:hAnsi="Arial" w:cs="Arial"/>
          <w:sz w:val="22"/>
          <w:szCs w:val="22"/>
          <w:vertAlign w:val="subscript"/>
        </w:rPr>
        <w:t>2</w:t>
      </w:r>
      <w:r>
        <w:rPr>
          <w:rFonts w:ascii="Arial" w:hAnsi="Arial" w:cs="Arial"/>
          <w:sz w:val="22"/>
          <w:szCs w:val="22"/>
        </w:rPr>
        <w:t>). Air is about 78% nitrogen and about 20% oxygen. Nitrogen and oxygen don’t react at normal air temperatures. However, the heat inside the internal combustion engine provides enough energy for a reaction to occur, and nitrogen monoxide forms.</w:t>
      </w:r>
    </w:p>
    <w:p w:rsidR="00402BD6" w:rsidRDefault="00402BD6" w:rsidP="00402BD6">
      <w:pPr>
        <w:pStyle w:val="NormalWeb"/>
        <w:spacing w:before="120" w:beforeAutospacing="0" w:after="120" w:afterAutospacing="0"/>
        <w:ind w:firstLine="720"/>
        <w:rPr>
          <w:rFonts w:ascii="Arial" w:hAnsi="Arial" w:cs="Arial"/>
          <w:sz w:val="22"/>
          <w:szCs w:val="22"/>
        </w:rPr>
      </w:pPr>
      <w:r w:rsidRPr="001464C8">
        <w:rPr>
          <w:rFonts w:ascii="Arial" w:hAnsi="Arial" w:cs="Arial"/>
          <w:sz w:val="22"/>
          <w:szCs w:val="22"/>
        </w:rPr>
        <w:t>N</w:t>
      </w:r>
      <w:r w:rsidRPr="001464C8">
        <w:rPr>
          <w:rFonts w:ascii="Arial" w:hAnsi="Arial" w:cs="Arial"/>
          <w:sz w:val="22"/>
          <w:szCs w:val="22"/>
          <w:vertAlign w:val="subscript"/>
        </w:rPr>
        <w:t>2</w:t>
      </w:r>
      <w:r w:rsidRPr="002B5C25">
        <w:rPr>
          <w:rFonts w:ascii="Arial" w:hAnsi="Arial" w:cs="Arial"/>
          <w:sz w:val="22"/>
          <w:szCs w:val="22"/>
        </w:rPr>
        <w:t xml:space="preserve"> (g)</w:t>
      </w:r>
      <w:r>
        <w:rPr>
          <w:rFonts w:ascii="Arial" w:hAnsi="Arial" w:cs="Arial"/>
          <w:sz w:val="22"/>
          <w:szCs w:val="22"/>
        </w:rPr>
        <w:t xml:space="preserve"> </w:t>
      </w:r>
      <w:r w:rsidRPr="001464C8">
        <w:rPr>
          <w:rFonts w:ascii="Arial" w:hAnsi="Arial" w:cs="Arial"/>
          <w:sz w:val="22"/>
          <w:szCs w:val="22"/>
        </w:rPr>
        <w:t xml:space="preserve"> + </w:t>
      </w:r>
      <w:r>
        <w:rPr>
          <w:rFonts w:ascii="Arial" w:hAnsi="Arial" w:cs="Arial"/>
          <w:sz w:val="22"/>
          <w:szCs w:val="22"/>
        </w:rPr>
        <w:t xml:space="preserve"> </w:t>
      </w:r>
      <w:r w:rsidRPr="001464C8">
        <w:rPr>
          <w:rFonts w:ascii="Arial" w:hAnsi="Arial" w:cs="Arial"/>
          <w:sz w:val="22"/>
          <w:szCs w:val="22"/>
        </w:rPr>
        <w:t>O</w:t>
      </w:r>
      <w:r w:rsidRPr="001464C8">
        <w:rPr>
          <w:rFonts w:ascii="Arial" w:hAnsi="Arial" w:cs="Arial"/>
          <w:sz w:val="22"/>
          <w:szCs w:val="22"/>
          <w:vertAlign w:val="subscript"/>
        </w:rPr>
        <w:t>2</w:t>
      </w:r>
      <w:r w:rsidRPr="002B5C25">
        <w:rPr>
          <w:rFonts w:ascii="Arial" w:hAnsi="Arial" w:cs="Arial"/>
          <w:sz w:val="22"/>
          <w:szCs w:val="22"/>
        </w:rPr>
        <w:t xml:space="preserve"> (g)</w:t>
      </w:r>
      <w:r w:rsidRPr="001464C8">
        <w:rPr>
          <w:rFonts w:ascii="Arial" w:hAnsi="Arial" w:cs="Arial"/>
          <w:sz w:val="22"/>
          <w:szCs w:val="22"/>
        </w:rPr>
        <w:t xml:space="preserve"> </w:t>
      </w:r>
      <w:r>
        <w:rPr>
          <w:rFonts w:ascii="Arial" w:hAnsi="Arial" w:cs="Arial"/>
          <w:sz w:val="22"/>
          <w:szCs w:val="22"/>
        </w:rPr>
        <w:t xml:space="preserve"> +  heat  </w:t>
      </w:r>
      <w:r w:rsidRPr="00AA2710">
        <w:rPr>
          <w:rFonts w:ascii="Arial" w:hAnsi="Arial" w:cs="Arial"/>
          <w:sz w:val="22"/>
          <w:szCs w:val="22"/>
        </w:rPr>
        <w:sym w:font="Wingdings" w:char="F0E0"/>
      </w:r>
      <w:r>
        <w:rPr>
          <w:rFonts w:ascii="Arial" w:hAnsi="Arial" w:cs="Arial"/>
          <w:sz w:val="22"/>
          <w:szCs w:val="22"/>
        </w:rPr>
        <w:t xml:space="preserve">  2 NO</w:t>
      </w:r>
      <w:r w:rsidRPr="002B5C25">
        <w:rPr>
          <w:rFonts w:ascii="Arial" w:hAnsi="Arial" w:cs="Arial"/>
          <w:sz w:val="22"/>
          <w:szCs w:val="22"/>
        </w:rPr>
        <w:t xml:space="preserve"> (g)</w:t>
      </w:r>
    </w:p>
    <w:p w:rsidR="00402BD6" w:rsidRPr="001464C8" w:rsidRDefault="00402BD6" w:rsidP="00402BD6">
      <w:pPr>
        <w:pStyle w:val="NormalWeb"/>
        <w:spacing w:before="0" w:beforeAutospacing="0" w:after="0" w:afterAutospacing="0"/>
        <w:rPr>
          <w:rFonts w:ascii="Arial" w:hAnsi="Arial" w:cs="Arial"/>
          <w:sz w:val="22"/>
          <w:szCs w:val="22"/>
        </w:rPr>
      </w:pPr>
      <w:r>
        <w:rPr>
          <w:rFonts w:ascii="Arial" w:hAnsi="Arial" w:cs="Arial"/>
          <w:sz w:val="22"/>
          <w:szCs w:val="22"/>
        </w:rPr>
        <w:t>In the presence of excess oxygen, nitrogen monoxide then reacts with more oxygen to form nitrogen dioxide. About 50% of the nitrogen oxides in the atmosphere are produced from motor vehicles.</w:t>
      </w:r>
    </w:p>
    <w:p w:rsidR="00402BD6" w:rsidRPr="003153BB" w:rsidRDefault="00402BD6" w:rsidP="00402BD6">
      <w:pPr>
        <w:spacing w:before="120" w:after="120"/>
        <w:ind w:firstLine="720"/>
        <w:rPr>
          <w:rFonts w:ascii="Arial" w:hAnsi="Arial" w:cs="Arial"/>
          <w:sz w:val="22"/>
          <w:szCs w:val="22"/>
        </w:rPr>
      </w:pPr>
      <w:r w:rsidRPr="001464C8">
        <w:rPr>
          <w:rFonts w:ascii="Arial" w:hAnsi="Arial" w:cs="Arial"/>
          <w:sz w:val="22"/>
          <w:szCs w:val="22"/>
        </w:rPr>
        <w:t>2</w:t>
      </w:r>
      <w:r>
        <w:rPr>
          <w:rFonts w:ascii="Arial" w:hAnsi="Arial" w:cs="Arial"/>
          <w:sz w:val="22"/>
          <w:szCs w:val="22"/>
        </w:rPr>
        <w:t xml:space="preserve"> </w:t>
      </w:r>
      <w:r w:rsidRPr="001464C8">
        <w:rPr>
          <w:rFonts w:ascii="Arial" w:hAnsi="Arial" w:cs="Arial"/>
          <w:sz w:val="22"/>
          <w:szCs w:val="22"/>
        </w:rPr>
        <w:t>NO</w:t>
      </w:r>
      <w:r>
        <w:rPr>
          <w:rFonts w:ascii="Arial" w:hAnsi="Arial" w:cs="Arial"/>
          <w:sz w:val="22"/>
          <w:szCs w:val="22"/>
        </w:rPr>
        <w:t xml:space="preserve"> </w:t>
      </w:r>
      <w:r w:rsidRPr="00BE0FB8">
        <w:rPr>
          <w:rFonts w:ascii="Arial" w:hAnsi="Arial" w:cs="Arial"/>
          <w:sz w:val="22"/>
          <w:szCs w:val="22"/>
        </w:rPr>
        <w:t>(g)</w:t>
      </w:r>
      <w:r w:rsidRPr="001464C8">
        <w:rPr>
          <w:rFonts w:ascii="Arial" w:hAnsi="Arial" w:cs="Arial"/>
          <w:sz w:val="22"/>
          <w:szCs w:val="22"/>
        </w:rPr>
        <w:t xml:space="preserve">  + </w:t>
      </w:r>
      <w:r>
        <w:rPr>
          <w:rFonts w:ascii="Arial" w:hAnsi="Arial" w:cs="Arial"/>
          <w:sz w:val="22"/>
          <w:szCs w:val="22"/>
        </w:rPr>
        <w:t xml:space="preserve"> </w:t>
      </w:r>
      <w:r w:rsidRPr="001464C8">
        <w:rPr>
          <w:rFonts w:ascii="Arial" w:hAnsi="Arial" w:cs="Arial"/>
          <w:sz w:val="22"/>
          <w:szCs w:val="22"/>
        </w:rPr>
        <w:t>O</w:t>
      </w:r>
      <w:r w:rsidRPr="001464C8">
        <w:rPr>
          <w:rFonts w:ascii="Arial" w:hAnsi="Arial" w:cs="Arial"/>
          <w:sz w:val="22"/>
          <w:szCs w:val="22"/>
          <w:vertAlign w:val="subscript"/>
        </w:rPr>
        <w:t>2</w:t>
      </w:r>
      <w:r>
        <w:rPr>
          <w:rFonts w:ascii="Arial" w:hAnsi="Arial" w:cs="Arial"/>
          <w:sz w:val="22"/>
          <w:szCs w:val="22"/>
        </w:rPr>
        <w:t xml:space="preserve"> </w:t>
      </w:r>
      <w:r w:rsidRPr="00BE0FB8">
        <w:rPr>
          <w:rFonts w:ascii="Arial" w:hAnsi="Arial" w:cs="Arial"/>
          <w:sz w:val="22"/>
          <w:szCs w:val="22"/>
        </w:rPr>
        <w:t>(g)</w:t>
      </w:r>
      <w:r>
        <w:rPr>
          <w:rFonts w:ascii="Arial" w:hAnsi="Arial" w:cs="Arial"/>
          <w:sz w:val="22"/>
          <w:szCs w:val="22"/>
        </w:rPr>
        <w:t xml:space="preserve">  </w:t>
      </w:r>
      <w:r w:rsidRPr="00AA2710">
        <w:rPr>
          <w:rFonts w:ascii="Arial" w:hAnsi="Arial" w:cs="Arial"/>
          <w:sz w:val="22"/>
          <w:szCs w:val="22"/>
        </w:rPr>
        <w:sym w:font="Wingdings" w:char="F0E0"/>
      </w:r>
      <w:r>
        <w:rPr>
          <w:rFonts w:ascii="Arial" w:hAnsi="Arial" w:cs="Arial"/>
          <w:sz w:val="22"/>
          <w:szCs w:val="22"/>
        </w:rPr>
        <w:t xml:space="preserve">  </w:t>
      </w:r>
      <w:r w:rsidRPr="001464C8">
        <w:rPr>
          <w:rFonts w:ascii="Arial" w:hAnsi="Arial" w:cs="Arial"/>
          <w:sz w:val="22"/>
          <w:szCs w:val="22"/>
        </w:rPr>
        <w:t>2</w:t>
      </w:r>
      <w:r>
        <w:rPr>
          <w:rFonts w:ascii="Arial" w:hAnsi="Arial" w:cs="Arial"/>
          <w:sz w:val="22"/>
          <w:szCs w:val="22"/>
        </w:rPr>
        <w:t xml:space="preserve"> </w:t>
      </w:r>
      <w:r w:rsidRPr="001464C8">
        <w:rPr>
          <w:rFonts w:ascii="Arial" w:hAnsi="Arial" w:cs="Arial"/>
          <w:sz w:val="22"/>
          <w:szCs w:val="22"/>
        </w:rPr>
        <w:t>NO</w:t>
      </w:r>
      <w:r w:rsidRPr="001464C8">
        <w:rPr>
          <w:rFonts w:ascii="Arial" w:hAnsi="Arial" w:cs="Arial"/>
          <w:sz w:val="22"/>
          <w:szCs w:val="22"/>
          <w:vertAlign w:val="subscript"/>
        </w:rPr>
        <w:t>2</w:t>
      </w:r>
      <w:r>
        <w:rPr>
          <w:rFonts w:ascii="Arial" w:hAnsi="Arial" w:cs="Arial"/>
          <w:sz w:val="22"/>
          <w:szCs w:val="22"/>
        </w:rPr>
        <w:t xml:space="preserve"> </w:t>
      </w:r>
      <w:r w:rsidRPr="00BE0FB8">
        <w:rPr>
          <w:rFonts w:ascii="Arial" w:hAnsi="Arial" w:cs="Arial"/>
          <w:sz w:val="22"/>
          <w:szCs w:val="22"/>
        </w:rPr>
        <w:t>(g)</w:t>
      </w:r>
    </w:p>
    <w:p w:rsidR="00402BD6" w:rsidRDefault="00402BD6" w:rsidP="00402BD6">
      <w:pPr>
        <w:rPr>
          <w:rFonts w:ascii="Arial" w:hAnsi="Arial" w:cs="Arial"/>
          <w:sz w:val="22"/>
          <w:szCs w:val="22"/>
        </w:rPr>
      </w:pPr>
      <w:r>
        <w:rPr>
          <w:rFonts w:ascii="Arial" w:hAnsi="Arial" w:cs="Arial"/>
          <w:sz w:val="22"/>
          <w:szCs w:val="22"/>
        </w:rPr>
        <w:t>Nitrogen dioxide is involved in the tropospheric production of ozone. NO</w:t>
      </w:r>
      <w:r>
        <w:rPr>
          <w:rFonts w:ascii="Arial" w:hAnsi="Arial" w:cs="Arial"/>
          <w:sz w:val="22"/>
          <w:szCs w:val="22"/>
          <w:vertAlign w:val="subscript"/>
        </w:rPr>
        <w:t>2</w:t>
      </w:r>
      <w:r>
        <w:rPr>
          <w:rFonts w:ascii="Arial" w:hAnsi="Arial" w:cs="Arial"/>
          <w:sz w:val="22"/>
          <w:szCs w:val="22"/>
        </w:rPr>
        <w:softHyphen/>
        <w:t xml:space="preserve"> dissociates in the presence of sunlight:</w:t>
      </w:r>
    </w:p>
    <w:p w:rsidR="00402BD6" w:rsidRPr="00CF0353" w:rsidRDefault="00402BD6" w:rsidP="00402BD6">
      <w:pPr>
        <w:spacing w:before="60" w:after="120"/>
        <w:ind w:firstLine="720"/>
        <w:rPr>
          <w:rFonts w:ascii="Arial" w:hAnsi="Arial" w:cs="Arial"/>
          <w:sz w:val="22"/>
          <w:szCs w:val="22"/>
        </w:rPr>
      </w:pPr>
      <w:r w:rsidRPr="00CF0353">
        <w:rPr>
          <w:rFonts w:ascii="Arial" w:hAnsi="Arial" w:cs="Arial"/>
          <w:sz w:val="22"/>
          <w:szCs w:val="22"/>
        </w:rPr>
        <w:t>NO</w:t>
      </w:r>
      <w:r w:rsidRPr="00CF0353">
        <w:rPr>
          <w:rFonts w:ascii="Arial" w:hAnsi="Arial" w:cs="Arial"/>
          <w:sz w:val="22"/>
          <w:szCs w:val="22"/>
          <w:vertAlign w:val="subscript"/>
        </w:rPr>
        <w:t>2</w:t>
      </w:r>
      <w:r>
        <w:rPr>
          <w:rFonts w:ascii="Arial" w:hAnsi="Arial" w:cs="Arial"/>
          <w:sz w:val="22"/>
          <w:szCs w:val="22"/>
        </w:rPr>
        <w:t xml:space="preserve"> </w:t>
      </w:r>
      <w:r w:rsidRPr="00BE0FB8">
        <w:rPr>
          <w:rFonts w:ascii="Arial" w:hAnsi="Arial" w:cs="Arial"/>
          <w:sz w:val="22"/>
          <w:szCs w:val="22"/>
        </w:rPr>
        <w:t>(g)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BE0FB8">
        <w:rPr>
          <w:rFonts w:ascii="Arial" w:hAnsi="Arial" w:cs="Arial"/>
          <w:sz w:val="22"/>
          <w:szCs w:val="22"/>
        </w:rPr>
        <w:t xml:space="preserve"> </w:t>
      </w:r>
      <w:r>
        <w:rPr>
          <w:rFonts w:ascii="Arial" w:hAnsi="Arial" w:cs="Arial"/>
          <w:sz w:val="22"/>
          <w:szCs w:val="22"/>
        </w:rPr>
        <w:t>h</w:t>
      </w:r>
      <w:r w:rsidRPr="006C1FA9">
        <w:rPr>
          <w:i/>
          <w:sz w:val="28"/>
          <w:szCs w:val="28"/>
        </w:rPr>
        <w:t>ν</w:t>
      </w:r>
      <w:r>
        <w:rPr>
          <w:rFonts w:ascii="Arial" w:hAnsi="Arial" w:cs="Arial"/>
          <w:sz w:val="22"/>
          <w:szCs w:val="22"/>
        </w:rPr>
        <w:t xml:space="preserve">  </w:t>
      </w:r>
      <w:r w:rsidRPr="00AA2710">
        <w:rPr>
          <w:rFonts w:ascii="Arial" w:hAnsi="Arial" w:cs="Arial"/>
          <w:sz w:val="22"/>
          <w:szCs w:val="22"/>
        </w:rPr>
        <w:sym w:font="Wingdings" w:char="F0E0"/>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NO</w:t>
      </w:r>
      <w:r>
        <w:rPr>
          <w:rFonts w:ascii="Arial" w:hAnsi="Arial" w:cs="Arial"/>
          <w:sz w:val="22"/>
          <w:szCs w:val="22"/>
        </w:rPr>
        <w:t xml:space="preserve"> </w:t>
      </w:r>
      <w:r w:rsidRPr="00BE0FB8">
        <w:rPr>
          <w:rFonts w:ascii="Arial" w:hAnsi="Arial" w:cs="Arial"/>
          <w:sz w:val="22"/>
          <w:szCs w:val="22"/>
        </w:rPr>
        <w:t>(g)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O</w:t>
      </w:r>
      <w:r>
        <w:rPr>
          <w:rFonts w:ascii="Arial" w:hAnsi="Arial" w:cs="Arial"/>
          <w:sz w:val="22"/>
          <w:szCs w:val="22"/>
          <w:vertAlign w:val="superscript"/>
        </w:rPr>
        <w:t>●</w:t>
      </w:r>
      <w:r>
        <w:rPr>
          <w:rFonts w:ascii="Arial" w:hAnsi="Arial" w:cs="Arial"/>
          <w:sz w:val="22"/>
          <w:szCs w:val="22"/>
        </w:rPr>
        <w:t xml:space="preserve"> </w:t>
      </w:r>
      <w:r w:rsidRPr="00BE0FB8">
        <w:rPr>
          <w:rFonts w:ascii="Arial" w:hAnsi="Arial" w:cs="Arial"/>
          <w:sz w:val="22"/>
          <w:szCs w:val="22"/>
        </w:rPr>
        <w:t>(g)</w:t>
      </w:r>
    </w:p>
    <w:p w:rsidR="00402BD6" w:rsidRDefault="00402BD6" w:rsidP="00402BD6">
      <w:pPr>
        <w:rPr>
          <w:rFonts w:ascii="Arial" w:hAnsi="Arial" w:cs="Arial"/>
          <w:sz w:val="22"/>
          <w:szCs w:val="22"/>
        </w:rPr>
      </w:pPr>
      <w:r>
        <w:rPr>
          <w:rFonts w:ascii="Arial" w:hAnsi="Arial" w:cs="Arial"/>
          <w:sz w:val="22"/>
          <w:szCs w:val="22"/>
        </w:rPr>
        <w:t>The very reactive oxygen atom reacts with an oxygen molecule to form ozone:</w:t>
      </w:r>
    </w:p>
    <w:p w:rsidR="00402BD6" w:rsidRDefault="00402BD6" w:rsidP="00402BD6">
      <w:pPr>
        <w:spacing w:before="120"/>
        <w:ind w:firstLine="720"/>
        <w:rPr>
          <w:rFonts w:ascii="Arial" w:hAnsi="Arial" w:cs="Arial"/>
          <w:sz w:val="22"/>
          <w:szCs w:val="22"/>
        </w:rPr>
      </w:pPr>
      <w:r w:rsidRPr="00CF0353">
        <w:rPr>
          <w:rFonts w:ascii="Arial" w:hAnsi="Arial" w:cs="Arial"/>
          <w:sz w:val="22"/>
          <w:szCs w:val="22"/>
        </w:rPr>
        <w:t>O</w:t>
      </w:r>
      <w:r>
        <w:rPr>
          <w:rFonts w:ascii="Arial" w:hAnsi="Arial" w:cs="Arial"/>
          <w:sz w:val="22"/>
          <w:szCs w:val="22"/>
          <w:vertAlign w:val="superscript"/>
        </w:rPr>
        <w:t>●</w:t>
      </w:r>
      <w:r>
        <w:rPr>
          <w:rFonts w:ascii="Arial" w:hAnsi="Arial" w:cs="Arial"/>
          <w:sz w:val="22"/>
          <w:szCs w:val="22"/>
        </w:rPr>
        <w:t xml:space="preserve"> </w:t>
      </w:r>
      <w:r w:rsidRPr="00BE0FB8">
        <w:rPr>
          <w:rFonts w:ascii="Arial" w:hAnsi="Arial" w:cs="Arial"/>
          <w:sz w:val="22"/>
          <w:szCs w:val="22"/>
        </w:rPr>
        <w:t>(g)</w:t>
      </w:r>
      <w:r>
        <w:rPr>
          <w:rFonts w:ascii="Arial" w:hAnsi="Arial" w:cs="Arial"/>
          <w:sz w:val="22"/>
          <w:szCs w:val="22"/>
        </w:rPr>
        <w:t xml:space="preserve">  +  O</w:t>
      </w:r>
      <w:r>
        <w:rPr>
          <w:rFonts w:ascii="Arial" w:hAnsi="Arial" w:cs="Arial"/>
          <w:sz w:val="22"/>
          <w:szCs w:val="22"/>
          <w:vertAlign w:val="subscript"/>
        </w:rPr>
        <w:t>2</w:t>
      </w:r>
      <w:r>
        <w:rPr>
          <w:rFonts w:ascii="Arial" w:hAnsi="Arial" w:cs="Arial"/>
          <w:sz w:val="22"/>
          <w:szCs w:val="22"/>
        </w:rPr>
        <w:t xml:space="preserve"> </w:t>
      </w:r>
      <w:r w:rsidRPr="00BE0FB8">
        <w:rPr>
          <w:rFonts w:ascii="Arial" w:hAnsi="Arial" w:cs="Arial"/>
          <w:sz w:val="22"/>
          <w:szCs w:val="22"/>
        </w:rPr>
        <w:t>(g)</w:t>
      </w:r>
      <w:r w:rsidRPr="003153BB">
        <w:rPr>
          <w:rFonts w:ascii="Arial" w:hAnsi="Arial" w:cs="Arial"/>
          <w:sz w:val="22"/>
          <w:szCs w:val="22"/>
        </w:rPr>
        <w:t xml:space="preserve"> </w:t>
      </w:r>
      <w:r>
        <w:rPr>
          <w:rFonts w:ascii="Arial" w:hAnsi="Arial" w:cs="Arial"/>
          <w:sz w:val="22"/>
          <w:szCs w:val="22"/>
        </w:rPr>
        <w:t xml:space="preserve"> </w:t>
      </w:r>
      <w:r w:rsidRPr="00AA2710">
        <w:rPr>
          <w:rFonts w:ascii="Arial" w:hAnsi="Arial" w:cs="Arial"/>
          <w:sz w:val="22"/>
          <w:szCs w:val="22"/>
        </w:rPr>
        <w:sym w:font="Wingdings" w:char="F0E0"/>
      </w:r>
      <w:r>
        <w:rPr>
          <w:rFonts w:ascii="Arial" w:hAnsi="Arial" w:cs="Arial"/>
          <w:sz w:val="22"/>
          <w:szCs w:val="22"/>
        </w:rPr>
        <w:t xml:space="preserve">  </w:t>
      </w:r>
      <w:r w:rsidRPr="003153BB">
        <w:rPr>
          <w:rFonts w:ascii="Arial" w:hAnsi="Arial" w:cs="Arial"/>
          <w:sz w:val="22"/>
          <w:szCs w:val="22"/>
        </w:rPr>
        <w:t>O</w:t>
      </w:r>
      <w:r w:rsidRPr="003153BB">
        <w:rPr>
          <w:rFonts w:ascii="Arial" w:hAnsi="Arial" w:cs="Arial"/>
          <w:sz w:val="22"/>
          <w:szCs w:val="22"/>
          <w:vertAlign w:val="subscript"/>
        </w:rPr>
        <w:t>3</w:t>
      </w:r>
      <w:r>
        <w:rPr>
          <w:rFonts w:ascii="Arial" w:hAnsi="Arial" w:cs="Arial"/>
          <w:sz w:val="22"/>
          <w:szCs w:val="22"/>
        </w:rPr>
        <w:t xml:space="preserve"> </w:t>
      </w:r>
      <w:r w:rsidRPr="00BE0FB8">
        <w:rPr>
          <w:rFonts w:ascii="Arial" w:hAnsi="Arial" w:cs="Arial"/>
          <w:sz w:val="22"/>
          <w:szCs w:val="22"/>
        </w:rPr>
        <w:t>(g)</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On sunny days, when nitrogen dioxide concentrations are high, ozone levels can become dangerous for living things. Levels in excess of 125 parts per billion are considered unhealthy. A simple test for high ozone levels is to place a new stretched rubber band in a test area. After two weeks, any cracks on the rubber band indicate ozone is present.</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Carbon monoxide is also responsible for the formation of ozone. On sunny days, ultraviolet radiation of wavelengths less than 320 nm provides the energy to dissociate tropospheric ozone into oxygen molecules and excited oxygen atoms (oxygen radicals).</w:t>
      </w:r>
    </w:p>
    <w:p w:rsidR="00402BD6" w:rsidRPr="00A82F23" w:rsidRDefault="00402BD6" w:rsidP="00402BD6">
      <w:pPr>
        <w:spacing w:before="120"/>
        <w:ind w:firstLine="720"/>
        <w:rPr>
          <w:rFonts w:ascii="Arial" w:hAnsi="Arial" w:cs="Arial"/>
          <w:sz w:val="22"/>
          <w:szCs w:val="22"/>
        </w:rPr>
      </w:pP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xml:space="preserve"> </w:t>
      </w:r>
      <w:r w:rsidRPr="00BE0FB8">
        <w:rPr>
          <w:rFonts w:ascii="Arial" w:hAnsi="Arial" w:cs="Arial"/>
          <w:sz w:val="22"/>
          <w:szCs w:val="22"/>
        </w:rPr>
        <w:t>(g)</w:t>
      </w:r>
      <w:r>
        <w:rPr>
          <w:rFonts w:ascii="Arial" w:hAnsi="Arial" w:cs="Arial"/>
          <w:sz w:val="22"/>
          <w:szCs w:val="22"/>
        </w:rPr>
        <w:t xml:space="preserve">  +  h</w:t>
      </w:r>
      <w:r w:rsidRPr="006C1FA9">
        <w:rPr>
          <w:i/>
          <w:sz w:val="28"/>
          <w:szCs w:val="28"/>
        </w:rPr>
        <w:t>ν</w:t>
      </w:r>
      <w:r w:rsidRPr="000549E5">
        <w:t xml:space="preserve">  </w:t>
      </w:r>
      <w:r w:rsidRPr="00A82F23">
        <w:rPr>
          <w:rFonts w:ascii="Arial" w:hAnsi="Arial" w:cs="Arial"/>
          <w:sz w:val="22"/>
          <w:szCs w:val="22"/>
        </w:rPr>
        <w:sym w:font="Wingdings" w:char="F0E0"/>
      </w:r>
      <w:r w:rsidRPr="00A82F23">
        <w:rPr>
          <w:rFonts w:ascii="Arial" w:hAnsi="Arial" w:cs="Arial"/>
          <w:sz w:val="22"/>
          <w:szCs w:val="22"/>
        </w:rPr>
        <w:t xml:space="preserve">  O</w:t>
      </w:r>
      <w:r w:rsidRPr="00A82F23">
        <w:rPr>
          <w:rFonts w:ascii="Arial" w:hAnsi="Arial" w:cs="Arial"/>
          <w:sz w:val="22"/>
          <w:szCs w:val="22"/>
          <w:vertAlign w:val="subscript"/>
        </w:rPr>
        <w:t>2</w:t>
      </w:r>
      <w:r>
        <w:rPr>
          <w:rFonts w:ascii="Arial" w:hAnsi="Arial" w:cs="Arial"/>
          <w:sz w:val="22"/>
          <w:szCs w:val="22"/>
        </w:rPr>
        <w:t xml:space="preserve"> </w:t>
      </w:r>
      <w:r w:rsidRPr="00BE0FB8">
        <w:rPr>
          <w:rFonts w:ascii="Arial" w:hAnsi="Arial" w:cs="Arial"/>
          <w:sz w:val="22"/>
          <w:szCs w:val="22"/>
        </w:rPr>
        <w:t>(g)</w:t>
      </w:r>
      <w:r>
        <w:rPr>
          <w:rFonts w:ascii="Arial" w:hAnsi="Arial" w:cs="Arial"/>
          <w:sz w:val="22"/>
          <w:szCs w:val="22"/>
        </w:rPr>
        <w:t xml:space="preserve">  +  </w:t>
      </w:r>
      <w:r w:rsidRPr="00CF0353">
        <w:rPr>
          <w:rFonts w:ascii="Arial" w:hAnsi="Arial" w:cs="Arial"/>
          <w:sz w:val="22"/>
          <w:szCs w:val="22"/>
        </w:rPr>
        <w:t>O</w:t>
      </w:r>
      <w:r>
        <w:rPr>
          <w:rFonts w:ascii="Arial" w:hAnsi="Arial" w:cs="Arial"/>
          <w:sz w:val="22"/>
          <w:szCs w:val="22"/>
          <w:vertAlign w:val="superscript"/>
        </w:rPr>
        <w:t>●</w:t>
      </w:r>
      <w:r>
        <w:rPr>
          <w:rFonts w:ascii="Arial" w:hAnsi="Arial" w:cs="Arial"/>
          <w:sz w:val="22"/>
          <w:szCs w:val="22"/>
        </w:rPr>
        <w:t xml:space="preserve"> </w:t>
      </w:r>
      <w:r w:rsidRPr="00BE0FB8">
        <w:rPr>
          <w:rFonts w:ascii="Arial" w:hAnsi="Arial" w:cs="Arial"/>
          <w:sz w:val="22"/>
          <w:szCs w:val="22"/>
        </w:rPr>
        <w:t>(g)</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excited oxygen atoms react with water vapor to produce hydroxyl radicals.</w:t>
      </w:r>
    </w:p>
    <w:p w:rsidR="00402BD6" w:rsidRPr="00A82F23" w:rsidRDefault="00402BD6" w:rsidP="00402BD6">
      <w:pPr>
        <w:spacing w:before="120"/>
        <w:ind w:firstLine="720"/>
        <w:rPr>
          <w:rFonts w:ascii="Arial" w:hAnsi="Arial" w:cs="Arial"/>
          <w:sz w:val="22"/>
          <w:szCs w:val="22"/>
        </w:rPr>
      </w:pPr>
      <w:r w:rsidRPr="00CF0353">
        <w:rPr>
          <w:rFonts w:ascii="Arial" w:hAnsi="Arial" w:cs="Arial"/>
          <w:sz w:val="22"/>
          <w:szCs w:val="22"/>
        </w:rPr>
        <w:t>O</w:t>
      </w:r>
      <w:r>
        <w:rPr>
          <w:rFonts w:ascii="Arial" w:hAnsi="Arial" w:cs="Arial"/>
          <w:sz w:val="22"/>
          <w:szCs w:val="22"/>
          <w:vertAlign w:val="superscript"/>
        </w:rPr>
        <w:t>●</w:t>
      </w:r>
      <w:r>
        <w:rPr>
          <w:rFonts w:ascii="Arial" w:hAnsi="Arial" w:cs="Arial"/>
          <w:sz w:val="22"/>
          <w:szCs w:val="22"/>
        </w:rPr>
        <w:t xml:space="preserve"> </w:t>
      </w:r>
      <w:r w:rsidRPr="00BE0FB8">
        <w:rPr>
          <w:rFonts w:ascii="Arial" w:hAnsi="Arial" w:cs="Arial"/>
          <w:sz w:val="22"/>
          <w:szCs w:val="22"/>
        </w:rPr>
        <w:t>(g)</w:t>
      </w:r>
      <w:r>
        <w:rPr>
          <w:rFonts w:ascii="Arial" w:hAnsi="Arial" w:cs="Arial"/>
          <w:sz w:val="22"/>
          <w:szCs w:val="22"/>
        </w:rPr>
        <w:t xml:space="preserve">  +  H</w:t>
      </w:r>
      <w:r>
        <w:rPr>
          <w:rFonts w:ascii="Arial" w:hAnsi="Arial" w:cs="Arial"/>
          <w:sz w:val="22"/>
          <w:szCs w:val="22"/>
          <w:vertAlign w:val="subscript"/>
        </w:rPr>
        <w:t>2</w:t>
      </w:r>
      <w:r>
        <w:rPr>
          <w:rFonts w:ascii="Arial" w:hAnsi="Arial" w:cs="Arial"/>
          <w:sz w:val="22"/>
          <w:szCs w:val="22"/>
        </w:rPr>
        <w:t xml:space="preserve">O (g)  </w:t>
      </w:r>
      <w:r w:rsidRPr="00A82F23">
        <w:rPr>
          <w:rFonts w:ascii="Arial" w:hAnsi="Arial" w:cs="Arial"/>
          <w:sz w:val="22"/>
          <w:szCs w:val="22"/>
        </w:rPr>
        <w:sym w:font="Wingdings" w:char="F0E0"/>
      </w:r>
      <w:r>
        <w:rPr>
          <w:rFonts w:ascii="Arial" w:hAnsi="Arial" w:cs="Arial"/>
          <w:sz w:val="22"/>
          <w:szCs w:val="22"/>
        </w:rPr>
        <w:t xml:space="preserve">  2 </w:t>
      </w:r>
      <w:r>
        <w:rPr>
          <w:rFonts w:ascii="Arial" w:hAnsi="Arial" w:cs="Arial"/>
          <w:sz w:val="22"/>
          <w:szCs w:val="22"/>
          <w:vertAlign w:val="superscript"/>
        </w:rPr>
        <w:t>●</w:t>
      </w:r>
      <w:r w:rsidRPr="00CF0353">
        <w:rPr>
          <w:rFonts w:ascii="Arial" w:hAnsi="Arial" w:cs="Arial"/>
          <w:sz w:val="22"/>
          <w:szCs w:val="22"/>
        </w:rPr>
        <w:t>OH</w:t>
      </w:r>
      <w:r>
        <w:rPr>
          <w:rFonts w:ascii="Arial" w:hAnsi="Arial" w:cs="Arial"/>
          <w:sz w:val="22"/>
          <w:szCs w:val="22"/>
        </w:rPr>
        <w:t xml:space="preserve"> (g)</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These very reactive hydroxide radicals react with carbon monoxide molecules to produce the carboxyl radical (</w:t>
      </w:r>
      <w:r>
        <w:rPr>
          <w:rFonts w:ascii="Arial" w:hAnsi="Arial" w:cs="Arial"/>
          <w:sz w:val="22"/>
          <w:szCs w:val="22"/>
          <w:vertAlign w:val="superscript"/>
        </w:rPr>
        <w:t>●</w:t>
      </w:r>
      <w:r w:rsidRPr="00CF0353">
        <w:rPr>
          <w:rFonts w:ascii="Arial" w:hAnsi="Arial" w:cs="Arial"/>
          <w:sz w:val="22"/>
          <w:szCs w:val="22"/>
        </w:rPr>
        <w:t>HOCO</w:t>
      </w:r>
      <w:r>
        <w:rPr>
          <w:rFonts w:ascii="Arial" w:hAnsi="Arial" w:cs="Arial"/>
          <w:sz w:val="22"/>
          <w:szCs w:val="22"/>
        </w:rPr>
        <w:t>).</w:t>
      </w:r>
    </w:p>
    <w:p w:rsidR="00402BD6" w:rsidRPr="00CF0353" w:rsidRDefault="00402BD6" w:rsidP="00402BD6">
      <w:pPr>
        <w:spacing w:before="120" w:after="120"/>
        <w:ind w:firstLine="720"/>
        <w:rPr>
          <w:rFonts w:ascii="Arial" w:hAnsi="Arial" w:cs="Arial"/>
          <w:sz w:val="22"/>
          <w:szCs w:val="22"/>
        </w:rPr>
      </w:pPr>
      <w:r>
        <w:rPr>
          <w:rFonts w:ascii="Arial" w:hAnsi="Arial" w:cs="Arial"/>
          <w:sz w:val="22"/>
          <w:szCs w:val="22"/>
          <w:vertAlign w:val="superscript"/>
        </w:rPr>
        <w:t>●</w:t>
      </w:r>
      <w:r w:rsidRPr="00CF0353">
        <w:rPr>
          <w:rFonts w:ascii="Arial" w:hAnsi="Arial" w:cs="Arial"/>
          <w:sz w:val="22"/>
          <w:szCs w:val="22"/>
        </w:rPr>
        <w:t>OH</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CO</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A82F23">
        <w:rPr>
          <w:rFonts w:ascii="Arial" w:hAnsi="Arial" w:cs="Arial"/>
          <w:sz w:val="22"/>
          <w:szCs w:val="22"/>
        </w:rPr>
        <w:sym w:font="Wingdings" w:char="F0E0"/>
      </w:r>
      <w:r w:rsidRPr="00CF0353">
        <w:rPr>
          <w:rFonts w:ascii="Arial" w:hAnsi="Arial" w:cs="Arial"/>
          <w:sz w:val="22"/>
          <w:szCs w:val="22"/>
        </w:rPr>
        <w:t xml:space="preserve"> </w:t>
      </w:r>
      <w:r>
        <w:rPr>
          <w:rFonts w:ascii="Arial" w:hAnsi="Arial" w:cs="Arial"/>
          <w:sz w:val="22"/>
          <w:szCs w:val="22"/>
        </w:rPr>
        <w:t xml:space="preserve"> </w:t>
      </w:r>
      <w:r>
        <w:rPr>
          <w:rFonts w:ascii="Arial" w:hAnsi="Arial" w:cs="Arial"/>
          <w:sz w:val="22"/>
          <w:szCs w:val="22"/>
          <w:vertAlign w:val="superscript"/>
        </w:rPr>
        <w:t>●</w:t>
      </w:r>
      <w:r w:rsidRPr="00CF0353">
        <w:rPr>
          <w:rFonts w:ascii="Arial" w:hAnsi="Arial" w:cs="Arial"/>
          <w:sz w:val="22"/>
          <w:szCs w:val="22"/>
        </w:rPr>
        <w:t>HOCO</w:t>
      </w:r>
      <w:r>
        <w:rPr>
          <w:rFonts w:ascii="Arial" w:hAnsi="Arial" w:cs="Arial"/>
          <w:sz w:val="22"/>
          <w:szCs w:val="22"/>
        </w:rPr>
        <w:t xml:space="preserve"> (g)</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carboxyl radical reacts with oxygen to produce a peroxy radical (and a carbon dioxide molecule).</w:t>
      </w:r>
    </w:p>
    <w:p w:rsidR="00402BD6" w:rsidRPr="00A82F23" w:rsidRDefault="00402BD6" w:rsidP="00402BD6">
      <w:pPr>
        <w:spacing w:before="120" w:after="120"/>
        <w:ind w:firstLine="720"/>
        <w:rPr>
          <w:rFonts w:ascii="Arial" w:hAnsi="Arial" w:cs="Arial"/>
          <w:sz w:val="22"/>
          <w:szCs w:val="22"/>
        </w:rPr>
      </w:pPr>
      <w:r>
        <w:rPr>
          <w:rFonts w:ascii="Arial" w:hAnsi="Arial" w:cs="Arial"/>
          <w:sz w:val="22"/>
          <w:szCs w:val="22"/>
          <w:vertAlign w:val="superscript"/>
        </w:rPr>
        <w:t>●</w:t>
      </w:r>
      <w:r w:rsidRPr="00CF0353">
        <w:rPr>
          <w:rFonts w:ascii="Arial" w:hAnsi="Arial" w:cs="Arial"/>
          <w:sz w:val="22"/>
          <w:szCs w:val="22"/>
        </w:rPr>
        <w:t>HOCO</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O</w:t>
      </w:r>
      <w:r w:rsidRPr="00CF0353">
        <w:rPr>
          <w:rFonts w:ascii="Arial" w:hAnsi="Arial" w:cs="Arial"/>
          <w:sz w:val="22"/>
          <w:szCs w:val="22"/>
          <w:vertAlign w:val="subscript"/>
        </w:rPr>
        <w:t>2</w:t>
      </w:r>
      <w:r w:rsidRPr="00CF0353">
        <w:rPr>
          <w:rFonts w:ascii="Arial" w:hAnsi="Arial" w:cs="Arial"/>
          <w:sz w:val="22"/>
          <w:szCs w:val="22"/>
        </w:rPr>
        <w:t xml:space="preserve"> </w:t>
      </w:r>
      <w:r>
        <w:rPr>
          <w:rFonts w:ascii="Arial" w:hAnsi="Arial" w:cs="Arial"/>
          <w:sz w:val="22"/>
          <w:szCs w:val="22"/>
        </w:rPr>
        <w:t xml:space="preserve">(g)  </w:t>
      </w:r>
      <w:r w:rsidRPr="00A82F23">
        <w:rPr>
          <w:rFonts w:ascii="Arial" w:hAnsi="Arial" w:cs="Arial"/>
          <w:sz w:val="22"/>
          <w:szCs w:val="22"/>
        </w:rPr>
        <w:sym w:font="Wingdings" w:char="F0E0"/>
      </w:r>
      <w:r>
        <w:rPr>
          <w:rFonts w:ascii="Arial" w:hAnsi="Arial" w:cs="Arial"/>
          <w:sz w:val="22"/>
          <w:szCs w:val="22"/>
        </w:rPr>
        <w:t xml:space="preserve">  </w:t>
      </w:r>
      <w:r w:rsidRPr="00CF0353">
        <w:rPr>
          <w:rFonts w:ascii="Arial" w:hAnsi="Arial" w:cs="Arial"/>
          <w:sz w:val="22"/>
          <w:szCs w:val="22"/>
        </w:rPr>
        <w:t>HO</w:t>
      </w:r>
      <w:r w:rsidRPr="00CF0353">
        <w:rPr>
          <w:rFonts w:ascii="Arial" w:hAnsi="Arial" w:cs="Arial"/>
          <w:sz w:val="22"/>
          <w:szCs w:val="22"/>
          <w:vertAlign w:val="subscript"/>
        </w:rPr>
        <w:t>2</w:t>
      </w:r>
      <w:r>
        <w:rPr>
          <w:rFonts w:ascii="Arial" w:hAnsi="Arial" w:cs="Arial"/>
          <w:sz w:val="22"/>
          <w:szCs w:val="22"/>
          <w:vertAlign w:val="superscript"/>
        </w:rPr>
        <w:t>●</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CO</w:t>
      </w:r>
      <w:r w:rsidRPr="00CF0353">
        <w:rPr>
          <w:rFonts w:ascii="Arial" w:hAnsi="Arial" w:cs="Arial"/>
          <w:sz w:val="22"/>
          <w:szCs w:val="22"/>
          <w:vertAlign w:val="subscript"/>
        </w:rPr>
        <w:t>2</w:t>
      </w:r>
      <w:r>
        <w:rPr>
          <w:rFonts w:ascii="Arial" w:hAnsi="Arial" w:cs="Arial"/>
          <w:sz w:val="22"/>
          <w:szCs w:val="22"/>
        </w:rPr>
        <w:t xml:space="preserve"> (g)</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peroxy radical then reacts with nitrogen monoxide to produce nitrogen dioxide and another hydroxyl radical.</w:t>
      </w:r>
    </w:p>
    <w:p w:rsidR="00402BD6" w:rsidRPr="00FF7A98" w:rsidRDefault="00402BD6" w:rsidP="00402BD6">
      <w:pPr>
        <w:spacing w:before="120" w:after="60"/>
        <w:ind w:firstLine="720"/>
      </w:pPr>
      <w:r w:rsidRPr="00CF0353">
        <w:rPr>
          <w:rFonts w:ascii="Arial" w:hAnsi="Arial" w:cs="Arial"/>
          <w:sz w:val="22"/>
          <w:szCs w:val="22"/>
        </w:rPr>
        <w:t>HO</w:t>
      </w:r>
      <w:r w:rsidRPr="00CF0353">
        <w:rPr>
          <w:rFonts w:ascii="Arial" w:hAnsi="Arial" w:cs="Arial"/>
          <w:sz w:val="22"/>
          <w:szCs w:val="22"/>
          <w:vertAlign w:val="subscript"/>
        </w:rPr>
        <w:t>2</w:t>
      </w:r>
      <w:r>
        <w:rPr>
          <w:rFonts w:ascii="Arial" w:hAnsi="Arial" w:cs="Arial"/>
          <w:sz w:val="22"/>
          <w:szCs w:val="22"/>
          <w:vertAlign w:val="superscript"/>
        </w:rPr>
        <w:t>●</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NO</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A82F23">
        <w:rPr>
          <w:rFonts w:ascii="Arial" w:hAnsi="Arial" w:cs="Arial"/>
          <w:sz w:val="22"/>
          <w:szCs w:val="22"/>
        </w:rPr>
        <w:sym w:font="Wingdings" w:char="F0E0"/>
      </w:r>
      <w:r w:rsidRPr="00CF0353">
        <w:rPr>
          <w:rFonts w:ascii="Arial" w:hAnsi="Arial" w:cs="Arial"/>
          <w:sz w:val="22"/>
          <w:szCs w:val="22"/>
        </w:rPr>
        <w:t xml:space="preserve"> </w:t>
      </w:r>
      <w:r>
        <w:rPr>
          <w:rFonts w:ascii="Arial" w:hAnsi="Arial" w:cs="Arial"/>
          <w:sz w:val="22"/>
          <w:szCs w:val="22"/>
        </w:rPr>
        <w:t xml:space="preserve"> </w:t>
      </w:r>
      <w:r>
        <w:rPr>
          <w:rFonts w:ascii="Arial" w:hAnsi="Arial" w:cs="Arial"/>
          <w:sz w:val="22"/>
          <w:szCs w:val="22"/>
          <w:vertAlign w:val="superscript"/>
        </w:rPr>
        <w:t>●</w:t>
      </w:r>
      <w:r w:rsidRPr="00CF0353">
        <w:rPr>
          <w:rFonts w:ascii="Arial" w:hAnsi="Arial" w:cs="Arial"/>
          <w:sz w:val="22"/>
          <w:szCs w:val="22"/>
        </w:rPr>
        <w:t>OH</w:t>
      </w:r>
      <w:r>
        <w:rPr>
          <w:rFonts w:ascii="Arial" w:hAnsi="Arial" w:cs="Arial"/>
          <w:sz w:val="22"/>
          <w:szCs w:val="22"/>
        </w:rPr>
        <w:t xml:space="preserve"> (g) </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 xml:space="preserve"> NO</w:t>
      </w:r>
      <w:r w:rsidRPr="00CF0353">
        <w:rPr>
          <w:rFonts w:ascii="Arial" w:hAnsi="Arial" w:cs="Arial"/>
          <w:sz w:val="22"/>
          <w:szCs w:val="22"/>
          <w:vertAlign w:val="subscript"/>
        </w:rPr>
        <w:t>2</w:t>
      </w:r>
      <w:r>
        <w:t xml:space="preserve"> </w:t>
      </w:r>
      <w:r>
        <w:rPr>
          <w:rFonts w:ascii="Arial" w:hAnsi="Arial" w:cs="Arial"/>
          <w:sz w:val="22"/>
          <w:szCs w:val="22"/>
        </w:rPr>
        <w:t>(g)</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This is followed by the photolysis of the nitrogen dioxide, producing nitrogen monoxide and an excited oxygen atom.</w:t>
      </w:r>
    </w:p>
    <w:p w:rsidR="00402BD6" w:rsidRPr="00FF7A98" w:rsidRDefault="00402BD6" w:rsidP="00402BD6">
      <w:pPr>
        <w:spacing w:before="60" w:after="120"/>
        <w:ind w:firstLine="720"/>
        <w:rPr>
          <w:rFonts w:ascii="Arial" w:hAnsi="Arial" w:cs="Arial"/>
          <w:sz w:val="22"/>
          <w:szCs w:val="22"/>
        </w:rPr>
      </w:pPr>
      <w:r w:rsidRPr="00CF0353">
        <w:rPr>
          <w:rFonts w:ascii="Arial" w:hAnsi="Arial" w:cs="Arial"/>
          <w:sz w:val="22"/>
          <w:szCs w:val="22"/>
        </w:rPr>
        <w:t>NO</w:t>
      </w:r>
      <w:r w:rsidRPr="00CF0353">
        <w:rPr>
          <w:rFonts w:ascii="Arial" w:hAnsi="Arial" w:cs="Arial"/>
          <w:sz w:val="22"/>
          <w:szCs w:val="22"/>
          <w:vertAlign w:val="subscript"/>
        </w:rPr>
        <w:t>2</w:t>
      </w:r>
      <w:r>
        <w:rPr>
          <w:rFonts w:ascii="Arial" w:hAnsi="Arial" w:cs="Arial"/>
          <w:sz w:val="22"/>
          <w:szCs w:val="22"/>
        </w:rPr>
        <w:t xml:space="preserve"> (g)</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w:t>
      </w:r>
      <w:r>
        <w:rPr>
          <w:rFonts w:ascii="Arial" w:hAnsi="Arial" w:cs="Arial"/>
          <w:sz w:val="22"/>
          <w:szCs w:val="22"/>
        </w:rPr>
        <w:t>h</w:t>
      </w:r>
      <w:r w:rsidRPr="006C1FA9">
        <w:rPr>
          <w:i/>
          <w:sz w:val="28"/>
          <w:szCs w:val="28"/>
        </w:rPr>
        <w:t>ν</w:t>
      </w:r>
      <w:r w:rsidRPr="00CF0353">
        <w:rPr>
          <w:rFonts w:ascii="Arial" w:hAnsi="Arial" w:cs="Arial"/>
          <w:sz w:val="22"/>
          <w:szCs w:val="22"/>
        </w:rPr>
        <w:t xml:space="preserve"> </w:t>
      </w:r>
      <w:r>
        <w:rPr>
          <w:rFonts w:ascii="Arial" w:hAnsi="Arial" w:cs="Arial"/>
          <w:sz w:val="22"/>
          <w:szCs w:val="22"/>
        </w:rPr>
        <w:t xml:space="preserve"> </w:t>
      </w:r>
      <w:r w:rsidRPr="00A82F23">
        <w:rPr>
          <w:rFonts w:ascii="Arial" w:hAnsi="Arial" w:cs="Arial"/>
          <w:sz w:val="22"/>
          <w:szCs w:val="22"/>
        </w:rPr>
        <w:sym w:font="Wingdings" w:char="F0E0"/>
      </w:r>
      <w:r>
        <w:rPr>
          <w:rFonts w:ascii="Arial" w:hAnsi="Arial" w:cs="Arial"/>
          <w:sz w:val="22"/>
          <w:szCs w:val="22"/>
        </w:rPr>
        <w:t xml:space="preserve"> </w:t>
      </w:r>
      <w:r w:rsidRPr="00CF0353">
        <w:rPr>
          <w:rFonts w:ascii="Arial" w:hAnsi="Arial" w:cs="Arial"/>
          <w:sz w:val="22"/>
          <w:szCs w:val="22"/>
        </w:rPr>
        <w:t xml:space="preserve"> NO</w:t>
      </w:r>
      <w:r>
        <w:rPr>
          <w:rFonts w:ascii="Arial" w:hAnsi="Arial" w:cs="Arial"/>
          <w:sz w:val="22"/>
          <w:szCs w:val="22"/>
        </w:rPr>
        <w:t xml:space="preserve"> (g)  </w:t>
      </w:r>
      <w:r w:rsidRPr="00CF0353">
        <w:rPr>
          <w:rFonts w:ascii="Arial" w:hAnsi="Arial" w:cs="Arial"/>
          <w:sz w:val="22"/>
          <w:szCs w:val="22"/>
        </w:rPr>
        <w:t>+</w:t>
      </w:r>
      <w:r>
        <w:rPr>
          <w:rFonts w:ascii="Arial" w:hAnsi="Arial" w:cs="Arial"/>
          <w:sz w:val="22"/>
          <w:szCs w:val="22"/>
        </w:rPr>
        <w:t xml:space="preserve"> </w:t>
      </w:r>
      <w:r w:rsidRPr="00CF0353">
        <w:rPr>
          <w:rFonts w:ascii="Arial" w:hAnsi="Arial" w:cs="Arial"/>
          <w:sz w:val="22"/>
          <w:szCs w:val="22"/>
        </w:rPr>
        <w:t xml:space="preserve"> O</w:t>
      </w:r>
      <w:r>
        <w:rPr>
          <w:rFonts w:ascii="Arial" w:hAnsi="Arial" w:cs="Arial"/>
          <w:sz w:val="22"/>
          <w:szCs w:val="22"/>
          <w:vertAlign w:val="superscript"/>
        </w:rPr>
        <w:t xml:space="preserve">● </w:t>
      </w:r>
      <w:r>
        <w:rPr>
          <w:rFonts w:ascii="Arial" w:hAnsi="Arial" w:cs="Arial"/>
          <w:sz w:val="22"/>
          <w:szCs w:val="22"/>
        </w:rPr>
        <w:t>(g)</w:t>
      </w:r>
    </w:p>
    <w:p w:rsidR="00402BD6" w:rsidRPr="00FF7A98" w:rsidRDefault="00402BD6" w:rsidP="00402BD6">
      <w:pPr>
        <w:spacing w:before="60" w:after="120"/>
        <w:ind w:firstLine="720"/>
        <w:rPr>
          <w:rFonts w:ascii="Arial" w:hAnsi="Arial" w:cs="Arial"/>
          <w:sz w:val="22"/>
          <w:szCs w:val="22"/>
        </w:rPr>
      </w:pPr>
      <w:r>
        <w:rPr>
          <w:rFonts w:ascii="Arial" w:hAnsi="Arial" w:cs="Arial"/>
          <w:sz w:val="22"/>
          <w:szCs w:val="22"/>
        </w:rPr>
        <w:t>The excited oxygen atom produced from this reaction reacts with an oxygen molecule to produce ozone.</w:t>
      </w:r>
    </w:p>
    <w:p w:rsidR="00402BD6" w:rsidRPr="00FF7A98" w:rsidRDefault="00402BD6" w:rsidP="00402BD6">
      <w:pPr>
        <w:spacing w:before="120"/>
        <w:ind w:firstLine="720"/>
        <w:rPr>
          <w:rFonts w:ascii="Arial" w:hAnsi="Arial" w:cs="Arial"/>
          <w:sz w:val="22"/>
          <w:szCs w:val="22"/>
        </w:rPr>
      </w:pPr>
      <w:r w:rsidRPr="00CF0353">
        <w:rPr>
          <w:rFonts w:ascii="Arial" w:hAnsi="Arial" w:cs="Arial"/>
          <w:sz w:val="22"/>
          <w:szCs w:val="22"/>
        </w:rPr>
        <w:t>O</w:t>
      </w:r>
      <w:r>
        <w:rPr>
          <w:rFonts w:ascii="Arial" w:hAnsi="Arial" w:cs="Arial"/>
          <w:sz w:val="22"/>
          <w:szCs w:val="22"/>
          <w:vertAlign w:val="superscript"/>
        </w:rPr>
        <w:t xml:space="preserve">● </w:t>
      </w:r>
      <w:r>
        <w:rPr>
          <w:rFonts w:ascii="Arial" w:hAnsi="Arial" w:cs="Arial"/>
          <w:sz w:val="22"/>
          <w:szCs w:val="22"/>
        </w:rPr>
        <w:t xml:space="preserve">(g) </w:t>
      </w:r>
      <w:r w:rsidRPr="00CF0353">
        <w:rPr>
          <w:rFonts w:ascii="Arial" w:hAnsi="Arial" w:cs="Arial"/>
          <w:sz w:val="22"/>
          <w:szCs w:val="22"/>
        </w:rPr>
        <w:t xml:space="preserve"> +</w:t>
      </w:r>
      <w:r>
        <w:rPr>
          <w:rFonts w:ascii="Arial" w:hAnsi="Arial" w:cs="Arial"/>
          <w:sz w:val="22"/>
          <w:szCs w:val="22"/>
        </w:rPr>
        <w:t xml:space="preserve"> </w:t>
      </w:r>
      <w:r w:rsidRPr="00CF0353">
        <w:rPr>
          <w:rFonts w:ascii="Arial" w:hAnsi="Arial" w:cs="Arial"/>
          <w:sz w:val="22"/>
          <w:szCs w:val="22"/>
        </w:rPr>
        <w:t xml:space="preserve"> O</w:t>
      </w:r>
      <w:r w:rsidRPr="00CF0353">
        <w:rPr>
          <w:rFonts w:ascii="Arial" w:hAnsi="Arial" w:cs="Arial"/>
          <w:sz w:val="22"/>
          <w:szCs w:val="22"/>
          <w:vertAlign w:val="subscript"/>
        </w:rPr>
        <w:t>2</w:t>
      </w:r>
      <w:r>
        <w:rPr>
          <w:rFonts w:ascii="Arial" w:hAnsi="Arial" w:cs="Arial"/>
          <w:sz w:val="22"/>
          <w:szCs w:val="22"/>
          <w:vertAlign w:val="subscript"/>
        </w:rPr>
        <w:t xml:space="preserve"> </w:t>
      </w:r>
      <w:r>
        <w:rPr>
          <w:rFonts w:ascii="Arial" w:hAnsi="Arial" w:cs="Arial"/>
          <w:sz w:val="22"/>
          <w:szCs w:val="22"/>
        </w:rPr>
        <w:t>(g)</w:t>
      </w:r>
      <w:r w:rsidRPr="00BE0FB8">
        <w:rPr>
          <w:rFonts w:ascii="Arial" w:hAnsi="Arial" w:cs="Arial"/>
          <w:sz w:val="22"/>
          <w:szCs w:val="22"/>
        </w:rPr>
        <w:t xml:space="preserve">  </w:t>
      </w:r>
      <w:r w:rsidRPr="00A82F23">
        <w:rPr>
          <w:rFonts w:ascii="Arial" w:hAnsi="Arial" w:cs="Arial"/>
          <w:sz w:val="22"/>
          <w:szCs w:val="22"/>
        </w:rPr>
        <w:sym w:font="Wingdings" w:char="F0E0"/>
      </w:r>
      <w:r>
        <w:rPr>
          <w:rFonts w:ascii="Arial" w:hAnsi="Arial" w:cs="Arial"/>
          <w:sz w:val="22"/>
          <w:szCs w:val="22"/>
        </w:rPr>
        <w:t xml:space="preserve"> </w:t>
      </w:r>
      <w:r w:rsidRPr="00CF0353">
        <w:rPr>
          <w:rFonts w:ascii="Arial" w:hAnsi="Arial" w:cs="Arial"/>
          <w:sz w:val="22"/>
          <w:szCs w:val="22"/>
        </w:rPr>
        <w:t xml:space="preserve"> O</w:t>
      </w:r>
      <w:r w:rsidRPr="00CF0353">
        <w:rPr>
          <w:rFonts w:ascii="Arial" w:hAnsi="Arial" w:cs="Arial"/>
          <w:sz w:val="22"/>
          <w:szCs w:val="22"/>
          <w:vertAlign w:val="subscript"/>
        </w:rPr>
        <w:t>3</w:t>
      </w:r>
      <w:r>
        <w:rPr>
          <w:rFonts w:ascii="Arial" w:hAnsi="Arial" w:cs="Arial"/>
          <w:sz w:val="22"/>
          <w:szCs w:val="22"/>
          <w:vertAlign w:val="subscript"/>
        </w:rPr>
        <w:t xml:space="preserve"> </w:t>
      </w:r>
      <w:r>
        <w:rPr>
          <w:rFonts w:ascii="Arial" w:hAnsi="Arial" w:cs="Arial"/>
          <w:sz w:val="22"/>
          <w:szCs w:val="22"/>
        </w:rPr>
        <w:t>(g)</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Besides being involved in the production of ozone, nitrogen oxides are also involved in the production of nitric acid:</w:t>
      </w:r>
    </w:p>
    <w:p w:rsidR="00402BD6" w:rsidRDefault="00402BD6" w:rsidP="00402BD6">
      <w:pPr>
        <w:spacing w:before="120"/>
        <w:ind w:firstLine="720"/>
        <w:rPr>
          <w:rFonts w:ascii="Arial" w:hAnsi="Arial" w:cs="Arial"/>
          <w:sz w:val="22"/>
          <w:szCs w:val="22"/>
        </w:rPr>
      </w:pPr>
      <w:r w:rsidRPr="00D91577">
        <w:rPr>
          <w:rFonts w:ascii="Arial" w:hAnsi="Arial" w:cs="Arial"/>
          <w:sz w:val="22"/>
          <w:szCs w:val="22"/>
        </w:rPr>
        <w:t>4 NO</w:t>
      </w:r>
      <w:r w:rsidRPr="00D91577">
        <w:rPr>
          <w:rFonts w:ascii="Arial" w:hAnsi="Arial" w:cs="Arial"/>
          <w:sz w:val="22"/>
          <w:szCs w:val="22"/>
          <w:vertAlign w:val="subscript"/>
        </w:rPr>
        <w:t>2</w:t>
      </w:r>
      <w:r w:rsidRPr="006C1FA9">
        <w:rPr>
          <w:rFonts w:ascii="Arial" w:hAnsi="Arial" w:cs="Arial"/>
          <w:sz w:val="22"/>
          <w:szCs w:val="22"/>
        </w:rPr>
        <w:t xml:space="preserve"> (</w:t>
      </w:r>
      <w:r w:rsidRPr="006C1FA9">
        <w:rPr>
          <w:rFonts w:ascii="Arial" w:hAnsi="Arial" w:cs="Arial"/>
          <w:iCs/>
          <w:sz w:val="22"/>
          <w:szCs w:val="22"/>
        </w:rPr>
        <w:t>g</w:t>
      </w:r>
      <w:r w:rsidRPr="006C1FA9">
        <w:rPr>
          <w:rFonts w:ascii="Arial" w:hAnsi="Arial" w:cs="Arial"/>
          <w:sz w:val="22"/>
          <w:szCs w:val="22"/>
        </w:rPr>
        <w:t>)</w:t>
      </w:r>
      <w:r w:rsidRPr="003153BB">
        <w:rPr>
          <w:rFonts w:ascii="Arial" w:hAnsi="Arial" w:cs="Arial"/>
          <w:sz w:val="22"/>
          <w:szCs w:val="22"/>
        </w:rPr>
        <w:t xml:space="preserve"> </w:t>
      </w:r>
      <w:r w:rsidRPr="00D91577">
        <w:rPr>
          <w:rFonts w:ascii="Arial" w:hAnsi="Arial" w:cs="Arial"/>
          <w:sz w:val="22"/>
          <w:szCs w:val="22"/>
        </w:rPr>
        <w:t xml:space="preserve"> +</w:t>
      </w:r>
      <w:r>
        <w:rPr>
          <w:rFonts w:ascii="Arial" w:hAnsi="Arial" w:cs="Arial"/>
          <w:sz w:val="22"/>
          <w:szCs w:val="22"/>
        </w:rPr>
        <w:t xml:space="preserve"> </w:t>
      </w:r>
      <w:r w:rsidRPr="00D91577">
        <w:rPr>
          <w:rFonts w:ascii="Arial" w:hAnsi="Arial" w:cs="Arial"/>
          <w:sz w:val="22"/>
          <w:szCs w:val="22"/>
        </w:rPr>
        <w:t xml:space="preserve"> 2 H</w:t>
      </w:r>
      <w:r w:rsidRPr="00D91577">
        <w:rPr>
          <w:rFonts w:ascii="Arial" w:hAnsi="Arial" w:cs="Arial"/>
          <w:sz w:val="22"/>
          <w:szCs w:val="22"/>
          <w:vertAlign w:val="subscript"/>
        </w:rPr>
        <w:t>2</w:t>
      </w:r>
      <w:r w:rsidRPr="00D91577">
        <w:rPr>
          <w:rFonts w:ascii="Arial" w:hAnsi="Arial" w:cs="Arial"/>
          <w:sz w:val="22"/>
          <w:szCs w:val="22"/>
        </w:rPr>
        <w:t>O</w:t>
      </w:r>
      <w:r w:rsidRPr="006C1FA9">
        <w:rPr>
          <w:rFonts w:ascii="Arial" w:hAnsi="Arial" w:cs="Arial"/>
          <w:sz w:val="22"/>
          <w:szCs w:val="22"/>
        </w:rPr>
        <w:t xml:space="preserve"> (</w:t>
      </w:r>
      <w:r>
        <w:rPr>
          <w:rFonts w:ascii="Arial" w:hAnsi="Arial" w:cs="Arial"/>
          <w:sz w:val="22"/>
          <w:szCs w:val="22"/>
        </w:rPr>
        <w:t>l</w:t>
      </w:r>
      <w:r w:rsidRPr="006C1FA9">
        <w:rPr>
          <w:rFonts w:ascii="Arial" w:hAnsi="Arial" w:cs="Arial"/>
          <w:sz w:val="22"/>
          <w:szCs w:val="22"/>
        </w:rPr>
        <w:t>)</w:t>
      </w:r>
      <w:r w:rsidRPr="003153BB">
        <w:rPr>
          <w:rFonts w:ascii="Arial" w:hAnsi="Arial" w:cs="Arial"/>
          <w:sz w:val="22"/>
          <w:szCs w:val="22"/>
        </w:rPr>
        <w:t xml:space="preserve"> </w:t>
      </w:r>
      <w:r w:rsidRPr="00D91577">
        <w:rPr>
          <w:rFonts w:ascii="Arial" w:hAnsi="Arial" w:cs="Arial"/>
          <w:sz w:val="22"/>
          <w:szCs w:val="22"/>
        </w:rPr>
        <w:t xml:space="preserve"> +</w:t>
      </w:r>
      <w:r>
        <w:rPr>
          <w:rFonts w:ascii="Arial" w:hAnsi="Arial" w:cs="Arial"/>
          <w:sz w:val="22"/>
          <w:szCs w:val="22"/>
        </w:rPr>
        <w:t xml:space="preserve"> </w:t>
      </w:r>
      <w:r w:rsidRPr="00D91577">
        <w:rPr>
          <w:rFonts w:ascii="Arial" w:hAnsi="Arial" w:cs="Arial"/>
          <w:sz w:val="22"/>
          <w:szCs w:val="22"/>
        </w:rPr>
        <w:t xml:space="preserve"> O</w:t>
      </w:r>
      <w:r w:rsidRPr="00D91577">
        <w:rPr>
          <w:rFonts w:ascii="Arial" w:hAnsi="Arial" w:cs="Arial"/>
          <w:sz w:val="22"/>
          <w:szCs w:val="22"/>
          <w:vertAlign w:val="subscript"/>
        </w:rPr>
        <w:t>2</w:t>
      </w:r>
      <w:r w:rsidRPr="006C1FA9">
        <w:rPr>
          <w:rFonts w:ascii="Arial" w:hAnsi="Arial" w:cs="Arial"/>
          <w:sz w:val="22"/>
          <w:szCs w:val="22"/>
        </w:rPr>
        <w:t xml:space="preserve"> (</w:t>
      </w:r>
      <w:r w:rsidRPr="006C1FA9">
        <w:rPr>
          <w:rFonts w:ascii="Arial" w:hAnsi="Arial" w:cs="Arial"/>
          <w:iCs/>
          <w:sz w:val="22"/>
          <w:szCs w:val="22"/>
        </w:rPr>
        <w:t>g</w:t>
      </w:r>
      <w:r w:rsidRPr="006C1FA9">
        <w:rPr>
          <w:rFonts w:ascii="Arial" w:hAnsi="Arial" w:cs="Arial"/>
          <w:sz w:val="22"/>
          <w:szCs w:val="22"/>
        </w:rPr>
        <w:t>)</w:t>
      </w:r>
      <w:r w:rsidRPr="003153BB">
        <w:rPr>
          <w:rFonts w:ascii="Arial" w:hAnsi="Arial" w:cs="Arial"/>
          <w:sz w:val="22"/>
          <w:szCs w:val="22"/>
        </w:rPr>
        <w:t xml:space="preserve"> </w:t>
      </w:r>
      <w:r w:rsidRPr="00D91577">
        <w:rPr>
          <w:rFonts w:ascii="Arial" w:hAnsi="Arial" w:cs="Arial"/>
          <w:sz w:val="22"/>
          <w:szCs w:val="22"/>
        </w:rPr>
        <w:t xml:space="preserve"> </w:t>
      </w:r>
      <w:r w:rsidRPr="00A82F23">
        <w:rPr>
          <w:rFonts w:ascii="Arial" w:hAnsi="Arial" w:cs="Arial"/>
          <w:sz w:val="22"/>
          <w:szCs w:val="22"/>
        </w:rPr>
        <w:sym w:font="Wingdings" w:char="F0E0"/>
      </w:r>
      <w:r w:rsidRPr="00D91577">
        <w:rPr>
          <w:rFonts w:ascii="Arial" w:hAnsi="Arial" w:cs="Arial"/>
          <w:sz w:val="22"/>
          <w:szCs w:val="22"/>
        </w:rPr>
        <w:t xml:space="preserve"> </w:t>
      </w:r>
      <w:r>
        <w:rPr>
          <w:rFonts w:ascii="Arial" w:hAnsi="Arial" w:cs="Arial"/>
          <w:sz w:val="22"/>
          <w:szCs w:val="22"/>
        </w:rPr>
        <w:t xml:space="preserve"> </w:t>
      </w:r>
      <w:r w:rsidRPr="00D91577">
        <w:rPr>
          <w:rFonts w:ascii="Arial" w:hAnsi="Arial" w:cs="Arial"/>
          <w:sz w:val="22"/>
          <w:szCs w:val="22"/>
        </w:rPr>
        <w:t>4 HNO</w:t>
      </w:r>
      <w:r w:rsidRPr="00D91577">
        <w:rPr>
          <w:rFonts w:ascii="Arial" w:hAnsi="Arial" w:cs="Arial"/>
          <w:sz w:val="22"/>
          <w:szCs w:val="22"/>
          <w:vertAlign w:val="subscript"/>
        </w:rPr>
        <w:t>3</w:t>
      </w:r>
      <w:r w:rsidRPr="006C1FA9">
        <w:rPr>
          <w:rFonts w:ascii="Arial" w:hAnsi="Arial" w:cs="Arial"/>
          <w:sz w:val="22"/>
          <w:szCs w:val="22"/>
        </w:rPr>
        <w:t xml:space="preserve"> (</w:t>
      </w:r>
      <w:r>
        <w:rPr>
          <w:rFonts w:ascii="Arial" w:hAnsi="Arial" w:cs="Arial"/>
          <w:sz w:val="22"/>
          <w:szCs w:val="22"/>
        </w:rPr>
        <w:t>aq</w:t>
      </w:r>
      <w:r w:rsidRPr="006C1FA9">
        <w:rPr>
          <w:rFonts w:ascii="Arial" w:hAnsi="Arial" w:cs="Arial"/>
          <w:sz w:val="22"/>
          <w:szCs w:val="22"/>
        </w:rPr>
        <w:t>)</w:t>
      </w:r>
    </w:p>
    <w:p w:rsidR="00402BD6" w:rsidRDefault="00402BD6" w:rsidP="00402BD6">
      <w:pPr>
        <w:ind w:left="480"/>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Since 1970, the Environmental Protection Agency (EPA) has established emission standards for carbon monoxide, hydrocarbons, nitrogen oxides, and particulate matter. As a result of a collaborative effort from vehicle manufacturers, fuel manufacturers, government, and individual citizens, air pollution from cars has been significantly reduced.</w:t>
      </w:r>
    </w:p>
    <w:p w:rsidR="00402BD6" w:rsidRDefault="00402BD6" w:rsidP="00402BD6">
      <w:pPr>
        <w:rPr>
          <w:rFonts w:ascii="Arial" w:hAnsi="Arial" w:cs="Arial"/>
          <w:sz w:val="22"/>
          <w:szCs w:val="22"/>
        </w:rPr>
      </w:pPr>
    </w:p>
    <w:p w:rsidR="00402BD6" w:rsidRDefault="00402BD6" w:rsidP="00402BD6">
      <w:pPr>
        <w:rPr>
          <w:rFonts w:ascii="Arial" w:hAnsi="Arial" w:cs="Arial"/>
        </w:rPr>
      </w:pPr>
      <w:r>
        <w:rPr>
          <w:rFonts w:ascii="Arial" w:hAnsi="Arial" w:cs="Arial"/>
          <w:b/>
        </w:rPr>
        <w:t>Safety</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Striking a balance between safety, fuel efficiency, and horsepower is a complex issue. Fuel efficiency guidelines encourage smaller and lighter cars. As a result of the Arab Oil Embargo of 1973–74 and the resulting rise in fuel prices, regulations were enacted to improve average fuel economy of cars and light trucks produced for sale in the United States. In response to these new regulations, the average vehicle weight decreased by almost 1,000 pounds. Because of added safety features and consumer demand for more accessories, the average weight of cars has increased again. Newton’s laws of physics that explain the relationships between force, momentum, and impulse can explain why heavier cars are safer.</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Force can be defined as mass x acceleration:</w:t>
      </w:r>
    </w:p>
    <w:p w:rsidR="00402BD6" w:rsidRDefault="00402BD6" w:rsidP="00402BD6">
      <w:pPr>
        <w:spacing w:before="120" w:after="120"/>
        <w:ind w:left="720"/>
        <w:rPr>
          <w:rFonts w:ascii="Arial" w:hAnsi="Arial" w:cs="Arial"/>
          <w:sz w:val="22"/>
          <w:szCs w:val="22"/>
        </w:rPr>
      </w:pPr>
      <w:r>
        <w:rPr>
          <w:rFonts w:ascii="Arial" w:hAnsi="Arial" w:cs="Arial"/>
          <w:sz w:val="22"/>
          <w:szCs w:val="22"/>
        </w:rPr>
        <w:t>F  =  m • a</w:t>
      </w:r>
    </w:p>
    <w:p w:rsidR="00402BD6" w:rsidRDefault="00402BD6" w:rsidP="00402BD6">
      <w:pPr>
        <w:rPr>
          <w:rFonts w:ascii="Arial" w:hAnsi="Arial" w:cs="Arial"/>
          <w:sz w:val="22"/>
          <w:szCs w:val="22"/>
        </w:rPr>
      </w:pPr>
      <w:r>
        <w:rPr>
          <w:rFonts w:ascii="Arial" w:hAnsi="Arial" w:cs="Arial"/>
          <w:sz w:val="22"/>
          <w:szCs w:val="22"/>
        </w:rPr>
        <w:t>and acceleration can be defined as change in velocity / time. So:</w:t>
      </w:r>
    </w:p>
    <w:p w:rsidR="00402BD6" w:rsidRDefault="00402BD6" w:rsidP="00402BD6">
      <w:pPr>
        <w:spacing w:before="120"/>
        <w:ind w:left="720"/>
        <w:rPr>
          <w:rFonts w:ascii="Arial" w:hAnsi="Arial" w:cs="Arial"/>
          <w:sz w:val="22"/>
          <w:szCs w:val="22"/>
        </w:rPr>
      </w:pPr>
      <w:r>
        <w:rPr>
          <w:rFonts w:ascii="Arial" w:hAnsi="Arial" w:cs="Arial"/>
          <w:sz w:val="22"/>
          <w:szCs w:val="22"/>
        </w:rPr>
        <w:t>F  =  m • Δv / 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Rearranging this equation results in:</w:t>
      </w:r>
    </w:p>
    <w:p w:rsidR="00402BD6" w:rsidRDefault="00402BD6" w:rsidP="00402BD6">
      <w:pPr>
        <w:spacing w:before="120"/>
        <w:ind w:left="720"/>
        <w:rPr>
          <w:rFonts w:ascii="Arial" w:hAnsi="Arial" w:cs="Arial"/>
          <w:sz w:val="22"/>
          <w:szCs w:val="22"/>
        </w:rPr>
      </w:pPr>
      <w:r>
        <w:rPr>
          <w:rFonts w:ascii="Arial" w:hAnsi="Arial" w:cs="Arial"/>
          <w:sz w:val="22"/>
          <w:szCs w:val="22"/>
        </w:rPr>
        <w:t>F • t  =  m • Δv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Impulse is defined as force x time</w:t>
      </w:r>
    </w:p>
    <w:p w:rsidR="00402BD6" w:rsidRDefault="00402BD6" w:rsidP="00402BD6">
      <w:pPr>
        <w:spacing w:before="120"/>
        <w:ind w:left="720"/>
        <w:rPr>
          <w:rFonts w:ascii="Arial" w:hAnsi="Arial" w:cs="Arial"/>
          <w:sz w:val="22"/>
          <w:szCs w:val="22"/>
        </w:rPr>
      </w:pPr>
      <w:r>
        <w:rPr>
          <w:rFonts w:ascii="Arial" w:hAnsi="Arial" w:cs="Arial"/>
          <w:sz w:val="22"/>
          <w:szCs w:val="22"/>
        </w:rPr>
        <w:t>I  =  F • 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And since F • t  =  m • Δt</w:t>
      </w:r>
    </w:p>
    <w:p w:rsidR="00402BD6" w:rsidRDefault="00402BD6" w:rsidP="00402BD6">
      <w:pPr>
        <w:spacing w:before="120"/>
        <w:ind w:left="720"/>
        <w:rPr>
          <w:rFonts w:ascii="Arial" w:hAnsi="Arial" w:cs="Arial"/>
          <w:sz w:val="22"/>
          <w:szCs w:val="22"/>
        </w:rPr>
      </w:pPr>
      <w:r>
        <w:rPr>
          <w:rFonts w:ascii="Arial" w:hAnsi="Arial" w:cs="Arial"/>
          <w:sz w:val="22"/>
          <w:szCs w:val="22"/>
        </w:rPr>
        <w:t>I  =  m • Δt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Momentum (p) can be defined as mass x velocity, or:</w:t>
      </w:r>
    </w:p>
    <w:p w:rsidR="00402BD6" w:rsidRDefault="00402BD6" w:rsidP="00402BD6">
      <w:pPr>
        <w:spacing w:before="120"/>
        <w:ind w:left="720"/>
        <w:rPr>
          <w:rFonts w:ascii="Arial" w:hAnsi="Arial" w:cs="Arial"/>
          <w:sz w:val="22"/>
          <w:szCs w:val="22"/>
        </w:rPr>
      </w:pPr>
      <w:r>
        <w:rPr>
          <w:rFonts w:ascii="Arial" w:hAnsi="Arial" w:cs="Arial"/>
          <w:sz w:val="22"/>
          <w:szCs w:val="22"/>
        </w:rPr>
        <w:t>Ρ  =  m • 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lastRenderedPageBreak/>
        <w:t>So, a change in momentum would be expressed as m • Δv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Since impulse  =  m • Δv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and change in momentum  =  m • Δv,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impulse  =  change in momentum, or  I  =  Ρ</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When two cars collide, the forces on each are equal but in opposite directions. In a collision, the cars experience an impulse (F • t) which is equal to a change in momentum (m • Δv)</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Using the following symbols:</w:t>
      </w:r>
    </w:p>
    <w:p w:rsidR="00402BD6" w:rsidRDefault="00402BD6" w:rsidP="00402BD6">
      <w:pPr>
        <w:tabs>
          <w:tab w:val="left" w:pos="720"/>
          <w:tab w:val="left" w:pos="4680"/>
        </w:tabs>
        <w:rPr>
          <w:rFonts w:ascii="Arial" w:hAnsi="Arial" w:cs="Arial"/>
          <w:sz w:val="22"/>
          <w:szCs w:val="22"/>
        </w:rPr>
      </w:pPr>
      <w:r>
        <w:rPr>
          <w:rFonts w:ascii="Arial" w:hAnsi="Arial" w:cs="Arial"/>
          <w:sz w:val="22"/>
          <w:szCs w:val="22"/>
        </w:rPr>
        <w:tab/>
        <w:t>F</w:t>
      </w:r>
      <w:r>
        <w:rPr>
          <w:rFonts w:ascii="Arial" w:hAnsi="Arial" w:cs="Arial"/>
          <w:sz w:val="22"/>
          <w:szCs w:val="22"/>
          <w:vertAlign w:val="subscript"/>
        </w:rPr>
        <w:t>l</w:t>
      </w:r>
      <w:r w:rsidRPr="005B1112">
        <w:rPr>
          <w:rFonts w:ascii="Arial" w:hAnsi="Arial" w:cs="Arial"/>
          <w:sz w:val="22"/>
          <w:szCs w:val="22"/>
        </w:rPr>
        <w:t xml:space="preserve">  </w:t>
      </w:r>
      <w:r>
        <w:rPr>
          <w:rFonts w:ascii="Arial" w:hAnsi="Arial" w:cs="Arial"/>
          <w:sz w:val="22"/>
          <w:szCs w:val="22"/>
        </w:rPr>
        <w:t>=  the force of the lighter car</w:t>
      </w:r>
      <w:r>
        <w:rPr>
          <w:rFonts w:ascii="Arial" w:hAnsi="Arial" w:cs="Arial"/>
          <w:sz w:val="22"/>
          <w:szCs w:val="22"/>
        </w:rPr>
        <w:tab/>
        <w:t>F</w:t>
      </w:r>
      <w:r>
        <w:rPr>
          <w:rFonts w:ascii="Arial" w:hAnsi="Arial" w:cs="Arial"/>
          <w:sz w:val="22"/>
          <w:szCs w:val="22"/>
          <w:vertAlign w:val="subscript"/>
        </w:rPr>
        <w:t>h</w:t>
      </w:r>
      <w:r>
        <w:rPr>
          <w:rFonts w:ascii="Arial" w:hAnsi="Arial" w:cs="Arial"/>
          <w:sz w:val="22"/>
          <w:szCs w:val="22"/>
        </w:rPr>
        <w:t xml:space="preserve">  =  the force of the heavier car</w:t>
      </w:r>
    </w:p>
    <w:p w:rsidR="00402BD6" w:rsidRDefault="00402BD6" w:rsidP="00402BD6">
      <w:pPr>
        <w:tabs>
          <w:tab w:val="left" w:pos="4680"/>
        </w:tabs>
        <w:ind w:firstLine="720"/>
        <w:rPr>
          <w:rFonts w:ascii="Arial" w:hAnsi="Arial" w:cs="Arial"/>
          <w:sz w:val="22"/>
          <w:szCs w:val="22"/>
        </w:rPr>
      </w:pPr>
      <w:r>
        <w:rPr>
          <w:rFonts w:ascii="Arial" w:hAnsi="Arial" w:cs="Arial"/>
          <w:sz w:val="22"/>
          <w:szCs w:val="22"/>
        </w:rPr>
        <w:t>m</w:t>
      </w:r>
      <w:r>
        <w:rPr>
          <w:rFonts w:ascii="Arial" w:hAnsi="Arial" w:cs="Arial"/>
          <w:sz w:val="22"/>
          <w:szCs w:val="22"/>
          <w:vertAlign w:val="subscript"/>
        </w:rPr>
        <w:t>l</w:t>
      </w:r>
      <w:r>
        <w:rPr>
          <w:rFonts w:ascii="Arial" w:hAnsi="Arial" w:cs="Arial"/>
          <w:sz w:val="22"/>
          <w:szCs w:val="22"/>
        </w:rPr>
        <w:t xml:space="preserve">  =  the mass of the lighter car</w:t>
      </w:r>
      <w:r>
        <w:rPr>
          <w:rFonts w:ascii="Arial" w:hAnsi="Arial" w:cs="Arial"/>
          <w:sz w:val="22"/>
          <w:szCs w:val="22"/>
        </w:rPr>
        <w:tab/>
        <w:t>m</w:t>
      </w:r>
      <w:r>
        <w:rPr>
          <w:rFonts w:ascii="Arial" w:hAnsi="Arial" w:cs="Arial"/>
          <w:sz w:val="22"/>
          <w:szCs w:val="22"/>
          <w:vertAlign w:val="subscript"/>
        </w:rPr>
        <w:t>h</w:t>
      </w:r>
      <w:r>
        <w:rPr>
          <w:rFonts w:ascii="Arial" w:hAnsi="Arial" w:cs="Arial"/>
          <w:sz w:val="22"/>
          <w:szCs w:val="22"/>
        </w:rPr>
        <w:t xml:space="preserve">  =  the mass of the heavier car</w:t>
      </w:r>
    </w:p>
    <w:p w:rsidR="00402BD6" w:rsidRDefault="00402BD6" w:rsidP="00402BD6">
      <w:pPr>
        <w:tabs>
          <w:tab w:val="left" w:pos="4680"/>
        </w:tabs>
        <w:ind w:firstLine="720"/>
        <w:rPr>
          <w:rFonts w:ascii="Arial" w:hAnsi="Arial" w:cs="Arial"/>
          <w:sz w:val="22"/>
          <w:szCs w:val="22"/>
        </w:rPr>
      </w:pPr>
      <w:r>
        <w:rPr>
          <w:rFonts w:ascii="Arial" w:hAnsi="Arial" w:cs="Arial"/>
          <w:sz w:val="22"/>
          <w:szCs w:val="22"/>
        </w:rPr>
        <w:t>Δv</w:t>
      </w:r>
      <w:r>
        <w:rPr>
          <w:rFonts w:ascii="Arial" w:hAnsi="Arial" w:cs="Arial"/>
          <w:sz w:val="22"/>
          <w:szCs w:val="22"/>
          <w:vertAlign w:val="subscript"/>
        </w:rPr>
        <w:t>l</w:t>
      </w:r>
      <w:r w:rsidRPr="005B1112">
        <w:rPr>
          <w:rFonts w:ascii="Arial" w:hAnsi="Arial" w:cs="Arial"/>
          <w:sz w:val="22"/>
          <w:szCs w:val="22"/>
        </w:rPr>
        <w:t xml:space="preserve">  </w:t>
      </w:r>
      <w:r>
        <w:rPr>
          <w:rFonts w:ascii="Arial" w:hAnsi="Arial" w:cs="Arial"/>
          <w:sz w:val="22"/>
          <w:szCs w:val="22"/>
        </w:rPr>
        <w:t>=  the change in velocity</w:t>
      </w:r>
      <w:r>
        <w:rPr>
          <w:rFonts w:ascii="Arial" w:hAnsi="Arial" w:cs="Arial"/>
          <w:sz w:val="22"/>
          <w:szCs w:val="22"/>
        </w:rPr>
        <w:tab/>
        <w:t>Δv</w:t>
      </w:r>
      <w:r>
        <w:rPr>
          <w:rFonts w:ascii="Arial" w:hAnsi="Arial" w:cs="Arial"/>
          <w:sz w:val="22"/>
          <w:szCs w:val="22"/>
          <w:vertAlign w:val="subscript"/>
        </w:rPr>
        <w:t>h</w:t>
      </w:r>
      <w:r>
        <w:rPr>
          <w:rFonts w:ascii="Arial" w:hAnsi="Arial" w:cs="Arial"/>
          <w:sz w:val="22"/>
          <w:szCs w:val="22"/>
        </w:rPr>
        <w:t xml:space="preserve">  =  the change in velocity</w:t>
      </w:r>
    </w:p>
    <w:p w:rsidR="00402BD6" w:rsidRDefault="00402BD6" w:rsidP="00402BD6">
      <w:pPr>
        <w:tabs>
          <w:tab w:val="left" w:pos="1440"/>
          <w:tab w:val="left" w:pos="4680"/>
          <w:tab w:val="left" w:pos="5400"/>
        </w:tabs>
        <w:ind w:firstLine="720"/>
        <w:rPr>
          <w:rFonts w:ascii="Arial" w:hAnsi="Arial" w:cs="Arial"/>
          <w:sz w:val="22"/>
          <w:szCs w:val="22"/>
        </w:rPr>
      </w:pPr>
      <w:r>
        <w:rPr>
          <w:rFonts w:ascii="Arial" w:hAnsi="Arial" w:cs="Arial"/>
          <w:sz w:val="22"/>
          <w:szCs w:val="22"/>
        </w:rPr>
        <w:tab/>
        <w:t xml:space="preserve">  of the lighter car</w:t>
      </w:r>
      <w:r>
        <w:rPr>
          <w:rFonts w:ascii="Arial" w:hAnsi="Arial" w:cs="Arial"/>
          <w:sz w:val="22"/>
          <w:szCs w:val="22"/>
        </w:rPr>
        <w:tab/>
      </w:r>
      <w:r>
        <w:rPr>
          <w:rFonts w:ascii="Arial" w:hAnsi="Arial" w:cs="Arial"/>
          <w:sz w:val="22"/>
          <w:szCs w:val="22"/>
        </w:rPr>
        <w:tab/>
        <w:t xml:space="preserve">  of the heavier car</w:t>
      </w:r>
    </w:p>
    <w:p w:rsidR="00402BD6" w:rsidRDefault="00402BD6" w:rsidP="00402BD6">
      <w:pPr>
        <w:tabs>
          <w:tab w:val="left" w:pos="5040"/>
        </w:tabs>
        <w:rPr>
          <w:rFonts w:ascii="Arial" w:hAnsi="Arial" w:cs="Arial"/>
          <w:sz w:val="22"/>
          <w:szCs w:val="22"/>
        </w:rPr>
      </w:pPr>
      <w:r>
        <w:rPr>
          <w:rFonts w:ascii="Arial" w:hAnsi="Arial" w:cs="Arial"/>
          <w:sz w:val="22"/>
          <w:szCs w:val="22"/>
        </w:rPr>
        <w:t>Thus,</w:t>
      </w:r>
    </w:p>
    <w:p w:rsidR="00402BD6" w:rsidRDefault="00402BD6" w:rsidP="00402BD6">
      <w:pPr>
        <w:ind w:firstLine="720"/>
        <w:rPr>
          <w:rFonts w:ascii="Arial" w:hAnsi="Arial" w:cs="Arial"/>
          <w:sz w:val="22"/>
          <w:szCs w:val="22"/>
        </w:rPr>
      </w:pPr>
      <w:r>
        <w:rPr>
          <w:rFonts w:ascii="Arial" w:hAnsi="Arial" w:cs="Arial"/>
          <w:sz w:val="22"/>
          <w:szCs w:val="22"/>
        </w:rPr>
        <w:t>F</w:t>
      </w:r>
      <w:r>
        <w:rPr>
          <w:rFonts w:ascii="Arial" w:hAnsi="Arial" w:cs="Arial"/>
          <w:sz w:val="22"/>
          <w:szCs w:val="22"/>
          <w:vertAlign w:val="subscript"/>
        </w:rPr>
        <w:t>l</w:t>
      </w:r>
      <w:r w:rsidRPr="00654BAD">
        <w:rPr>
          <w:rFonts w:ascii="Arial" w:hAnsi="Arial" w:cs="Arial"/>
          <w:sz w:val="22"/>
          <w:szCs w:val="22"/>
        </w:rPr>
        <w:t xml:space="preserve"> </w:t>
      </w:r>
      <w:r>
        <w:rPr>
          <w:rFonts w:ascii="Arial" w:hAnsi="Arial" w:cs="Arial"/>
          <w:sz w:val="22"/>
          <w:szCs w:val="22"/>
        </w:rPr>
        <w:t xml:space="preserve">• </w:t>
      </w:r>
      <w:r w:rsidRPr="00654BAD">
        <w:rPr>
          <w:rFonts w:ascii="Arial" w:hAnsi="Arial" w:cs="Arial"/>
          <w:sz w:val="22"/>
          <w:szCs w:val="22"/>
        </w:rPr>
        <w:t>t</w:t>
      </w:r>
      <w:r>
        <w:rPr>
          <w:rFonts w:ascii="Arial" w:hAnsi="Arial" w:cs="Arial"/>
          <w:sz w:val="22"/>
          <w:szCs w:val="22"/>
        </w:rPr>
        <w:t xml:space="preserve">  =  F</w:t>
      </w:r>
      <w:r>
        <w:rPr>
          <w:rFonts w:ascii="Arial" w:hAnsi="Arial" w:cs="Arial"/>
          <w:sz w:val="22"/>
          <w:szCs w:val="22"/>
          <w:vertAlign w:val="subscript"/>
        </w:rPr>
        <w:t>h</w:t>
      </w:r>
      <w:r w:rsidRPr="00654BAD">
        <w:rPr>
          <w:rFonts w:ascii="Arial" w:hAnsi="Arial" w:cs="Arial"/>
          <w:sz w:val="22"/>
          <w:szCs w:val="22"/>
        </w:rPr>
        <w:t xml:space="preserve"> </w:t>
      </w:r>
      <w:r>
        <w:rPr>
          <w:rFonts w:ascii="Arial" w:hAnsi="Arial" w:cs="Arial"/>
          <w:sz w:val="22"/>
          <w:szCs w:val="22"/>
        </w:rPr>
        <w:t>• t</w:t>
      </w:r>
    </w:p>
    <w:p w:rsidR="00402BD6" w:rsidRDefault="00402BD6" w:rsidP="00402BD6">
      <w:pPr>
        <w:rPr>
          <w:rFonts w:ascii="Arial" w:hAnsi="Arial" w:cs="Arial"/>
          <w:sz w:val="22"/>
          <w:szCs w:val="22"/>
        </w:rPr>
      </w:pPr>
      <w:r>
        <w:rPr>
          <w:rFonts w:ascii="Arial" w:hAnsi="Arial" w:cs="Arial"/>
          <w:sz w:val="22"/>
          <w:szCs w:val="22"/>
        </w:rPr>
        <w:t>and</w:t>
      </w:r>
    </w:p>
    <w:p w:rsidR="00402BD6" w:rsidRDefault="00402BD6" w:rsidP="00402BD6">
      <w:pPr>
        <w:rPr>
          <w:rFonts w:ascii="Arial" w:hAnsi="Arial" w:cs="Arial"/>
          <w:sz w:val="22"/>
          <w:szCs w:val="22"/>
        </w:rPr>
      </w:pPr>
      <w:r>
        <w:rPr>
          <w:rFonts w:ascii="Arial" w:hAnsi="Arial" w:cs="Arial"/>
          <w:sz w:val="22"/>
          <w:szCs w:val="22"/>
        </w:rPr>
        <w:tab/>
        <w:t>m</w:t>
      </w:r>
      <w:r>
        <w:rPr>
          <w:rFonts w:ascii="Arial" w:hAnsi="Arial" w:cs="Arial"/>
          <w:sz w:val="22"/>
          <w:szCs w:val="22"/>
          <w:vertAlign w:val="subscript"/>
        </w:rPr>
        <w:t>l</w:t>
      </w:r>
      <w:r w:rsidRPr="005B1112">
        <w:rPr>
          <w:rFonts w:ascii="Arial" w:hAnsi="Arial" w:cs="Arial"/>
          <w:sz w:val="22"/>
          <w:szCs w:val="22"/>
        </w:rPr>
        <w:t xml:space="preserve"> </w:t>
      </w:r>
      <w:r>
        <w:rPr>
          <w:rFonts w:ascii="Arial" w:hAnsi="Arial" w:cs="Arial"/>
          <w:sz w:val="22"/>
          <w:szCs w:val="22"/>
        </w:rPr>
        <w:t>• Δv</w:t>
      </w:r>
      <w:r>
        <w:rPr>
          <w:rFonts w:ascii="Arial" w:hAnsi="Arial" w:cs="Arial"/>
          <w:sz w:val="22"/>
          <w:szCs w:val="22"/>
          <w:vertAlign w:val="subscript"/>
        </w:rPr>
        <w:t>l</w:t>
      </w:r>
      <w:r>
        <w:rPr>
          <w:rFonts w:ascii="Arial" w:hAnsi="Arial" w:cs="Arial"/>
          <w:sz w:val="22"/>
          <w:szCs w:val="22"/>
        </w:rPr>
        <w:t xml:space="preserve">  =  m</w:t>
      </w:r>
      <w:r>
        <w:rPr>
          <w:rFonts w:ascii="Arial" w:hAnsi="Arial" w:cs="Arial"/>
          <w:sz w:val="22"/>
          <w:szCs w:val="22"/>
          <w:vertAlign w:val="subscript"/>
        </w:rPr>
        <w:t>h</w:t>
      </w:r>
      <w:r>
        <w:rPr>
          <w:rFonts w:ascii="Arial" w:hAnsi="Arial" w:cs="Arial"/>
          <w:sz w:val="22"/>
          <w:szCs w:val="22"/>
        </w:rPr>
        <w:t xml:space="preserve"> • Δv</w:t>
      </w:r>
      <w:r>
        <w:rPr>
          <w:rFonts w:ascii="Arial" w:hAnsi="Arial" w:cs="Arial"/>
          <w:sz w:val="22"/>
          <w:szCs w:val="22"/>
          <w:vertAlign w:val="subscript"/>
        </w:rPr>
        <w:t>h</w:t>
      </w:r>
    </w:p>
    <w:p w:rsidR="00402BD6" w:rsidRPr="00467AB3"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The equation shows the lighter car (smaller m) will have the greater change in velocity (larger Δv). This results in greater forces on the occupants with higher risk of injury.</w:t>
      </w:r>
    </w:p>
    <w:p w:rsidR="00402BD6" w:rsidRDefault="00402BD6" w:rsidP="00783C9E">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Size is also a safety factor. To protect occupants in crashes, cars have structural designs called crumple or crash zones in the front end and sometimes in the rear and the sides of cars. These zones are designed to deform and crumple or crush in a collision and they require a lot of space, something small cars don’t have. A common design of crush zones is a honeycomb design, because this design can easily crumble in a gradual way during a crash. Newton’s second law of physics, F • t  =  m • Δv, shows that by increasing the time of the crash, the forces acting on the car decrease. The crumple zones are designed to add time to the crash by absorbing energy, as well as converting some of the energy of impact into sound and heat, thus reducing the initial impact. Larger cars have larger crumple zones, so they’re safer than smaller cars in crashes.</w:t>
      </w:r>
    </w:p>
    <w:p w:rsidR="00402BD6" w:rsidRDefault="00402BD6" w:rsidP="00402BD6">
      <w:pPr>
        <w:rPr>
          <w:rFonts w:ascii="Arial" w:hAnsi="Arial" w:cs="Arial"/>
          <w:sz w:val="22"/>
          <w:szCs w:val="22"/>
        </w:rPr>
      </w:pPr>
      <w:r>
        <w:rPr>
          <w:rFonts w:ascii="Arial" w:hAnsi="Arial" w:cs="Arial"/>
          <w:sz w:val="22"/>
          <w:szCs w:val="22"/>
        </w:rPr>
        <w:br w:type="page"/>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75712" behindDoc="0" locked="0" layoutInCell="1" allowOverlap="1" wp14:anchorId="4AC4D2D7" wp14:editId="7BD95738">
                <wp:simplePos x="0" y="0"/>
                <wp:positionH relativeFrom="page">
                  <wp:posOffset>4572000</wp:posOffset>
                </wp:positionH>
                <wp:positionV relativeFrom="page">
                  <wp:posOffset>1373488</wp:posOffset>
                </wp:positionV>
                <wp:extent cx="2282190" cy="2395231"/>
                <wp:effectExtent l="0" t="0" r="3810" b="5080"/>
                <wp:wrapSquare wrapText="bothSides"/>
                <wp:docPr id="63" name="Group 63"/>
                <wp:cNvGraphicFramePr/>
                <a:graphic xmlns:a="http://schemas.openxmlformats.org/drawingml/2006/main">
                  <a:graphicData uri="http://schemas.microsoft.com/office/word/2010/wordprocessingGroup">
                    <wpg:wgp>
                      <wpg:cNvGrpSpPr/>
                      <wpg:grpSpPr>
                        <a:xfrm>
                          <a:off x="0" y="0"/>
                          <a:ext cx="2282190" cy="2395231"/>
                          <a:chOff x="0" y="0"/>
                          <a:chExt cx="2282190" cy="2395523"/>
                        </a:xfrm>
                      </wpg:grpSpPr>
                      <pic:pic xmlns:pic="http://schemas.openxmlformats.org/drawingml/2006/picture">
                        <pic:nvPicPr>
                          <pic:cNvPr id="505" name="Picture 505" descr="The airbag and inflation system stored in the steering wheel. See more car safety images."/>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2190" cy="1544320"/>
                          </a:xfrm>
                          <a:prstGeom prst="rect">
                            <a:avLst/>
                          </a:prstGeom>
                          <a:noFill/>
                          <a:ln>
                            <a:noFill/>
                          </a:ln>
                        </pic:spPr>
                      </pic:pic>
                      <wps:wsp>
                        <wps:cNvPr id="506" name="Text Box 2"/>
                        <wps:cNvSpPr txBox="1">
                          <a:spLocks noChangeArrowheads="1"/>
                        </wps:cNvSpPr>
                        <wps:spPr bwMode="auto">
                          <a:xfrm>
                            <a:off x="0" y="1612473"/>
                            <a:ext cx="2282189" cy="783050"/>
                          </a:xfrm>
                          <a:prstGeom prst="rect">
                            <a:avLst/>
                          </a:prstGeom>
                          <a:solidFill>
                            <a:srgbClr val="FFFFFF"/>
                          </a:solidFill>
                          <a:ln w="9525">
                            <a:noFill/>
                            <a:miter lim="800000"/>
                            <a:headEnd/>
                            <a:tailEnd/>
                          </a:ln>
                        </wps:spPr>
                        <wps:txbx>
                          <w:txbxContent>
                            <w:p w:rsidR="00D23D37" w:rsidRPr="007C23BC" w:rsidRDefault="00D23D37" w:rsidP="00402BD6">
                              <w:pPr>
                                <w:jc w:val="center"/>
                                <w:rPr>
                                  <w:rFonts w:ascii="Calibri" w:hAnsi="Calibri" w:cs="Calibri"/>
                                  <w:i/>
                                  <w:sz w:val="22"/>
                                  <w:szCs w:val="22"/>
                                </w:rPr>
                              </w:pPr>
                              <w:r w:rsidRPr="007C23BC">
                                <w:rPr>
                                  <w:rFonts w:ascii="Calibri" w:hAnsi="Calibri" w:cs="Calibri"/>
                                  <w:i/>
                                  <w:sz w:val="22"/>
                                  <w:szCs w:val="22"/>
                                </w:rPr>
                                <w:t>How a typical airbag works</w:t>
                              </w:r>
                            </w:p>
                            <w:p w:rsidR="00D23D37" w:rsidRPr="007C23BC" w:rsidRDefault="00D23D37" w:rsidP="00402BD6">
                              <w:pPr>
                                <w:rPr>
                                  <w:rFonts w:ascii="Calibri" w:hAnsi="Calibri" w:cs="Calibri"/>
                                  <w:i/>
                                  <w:sz w:val="6"/>
                                  <w:szCs w:val="6"/>
                                </w:rPr>
                              </w:pPr>
                            </w:p>
                            <w:p w:rsidR="00D23D37" w:rsidRPr="006B2FC0" w:rsidRDefault="00D23D37" w:rsidP="00402BD6">
                              <w:pPr>
                                <w:rPr>
                                  <w:rFonts w:ascii="Calibri" w:hAnsi="Calibri" w:cs="Calibri"/>
                                  <w:i/>
                                  <w:sz w:val="20"/>
                                  <w:szCs w:val="20"/>
                                </w:rPr>
                              </w:pPr>
                              <w:r w:rsidRPr="006B2FC0">
                                <w:rPr>
                                  <w:rFonts w:asciiTheme="minorHAnsi" w:hAnsiTheme="minorHAnsi" w:cstheme="minorHAnsi"/>
                                  <w:i/>
                                  <w:sz w:val="20"/>
                                  <w:szCs w:val="20"/>
                                </w:rPr>
                                <w:t>(</w:t>
                              </w:r>
                              <w:hyperlink r:id="rId38" w:history="1">
                                <w:r w:rsidRPr="008C4E07">
                                  <w:rPr>
                                    <w:rStyle w:val="Hyperlink"/>
                                    <w:rFonts w:ascii="Calibri" w:hAnsi="Calibri" w:cs="Calibri"/>
                                    <w:i/>
                                    <w:sz w:val="20"/>
                                    <w:szCs w:val="20"/>
                                  </w:rPr>
                                  <w:t>http://auto.howstuffworks.com/car-driving-safety/safety-regulatory-devices/airbag1.htm</w:t>
                                </w:r>
                              </w:hyperlink>
                              <w:r>
                                <w:rPr>
                                  <w:rStyle w:val="Hyperlink"/>
                                  <w:rFonts w:ascii="Calibri" w:hAnsi="Calibri" w:cs="Calibri"/>
                                  <w:i/>
                                  <w:sz w:val="20"/>
                                  <w:szCs w:val="20"/>
                                </w:rPr>
                                <w:t>)</w:t>
                              </w:r>
                            </w:p>
                          </w:txbxContent>
                        </wps:txbx>
                        <wps:bodyPr rot="0" vert="horz" wrap="square" lIns="91440" tIns="45720" rIns="91440" bIns="45720" anchor="t" anchorCtr="0">
                          <a:spAutoFit/>
                        </wps:bodyPr>
                      </wps:wsp>
                    </wpg:wgp>
                  </a:graphicData>
                </a:graphic>
              </wp:anchor>
            </w:drawing>
          </mc:Choice>
          <mc:Fallback>
            <w:pict>
              <v:group id="Group 63" o:spid="_x0000_s1032" style="position:absolute;left:0;text-align:left;margin-left:5in;margin-top:108.15pt;width:179.7pt;height:188.6pt;z-index:252275712;mso-position-horizontal-relative:page;mso-position-vertical-relative:page" coordsize="22821,23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">
                <v:shape id="Picture 505" o:spid="_x0000_s1033" type="#_x0000_t75" alt="The airbag and inflation system stored in the steering wheel. See more car safety images." style="position:absolute;width:22821;height:15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GEA/EAAAA3AAAAA8AAABkcnMvZG93bnJldi54bWxEj0GLwjAUhO+C/yE8wYusaQsutWsUWRA8&#10;KVu9eHs0z7bYvJQma6u/3ggLexxm5htmtRlMI+7UudqygngegSAurK65VHA+7T5SEM4ja2wsk4IH&#10;Odisx6MVZtr2/EP33JciQNhlqKDyvs2kdEVFBt3ctsTBu9rOoA+yK6XusA9w08gkij6lwZrDQoUt&#10;fVdU3PJfo2Cf9meaHWLtrkVyXOKlbtNnrtR0Mmy/QHga/H/4r73XChbRAt5nwhGQ6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GEA/EAAAA3AAAAA8AAAAAAAAAAAAAAAAA&#10;nwIAAGRycy9kb3ducmV2LnhtbFBLBQYAAAAABAAEAPcAAACQAwAAAAA=&#10;">
                  <v:imagedata r:id="rId39" o:title="The airbag and inflation system stored in the steering wheel. See more car safety images"/>
                  <v:path arrowok="t"/>
                </v:shape>
                <v:shape id="_x0000_s1034" type="#_x0000_t202" style="position:absolute;top:16124;width:22821;height:7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Gu8MA&#10;AADcAAAADwAAAGRycy9kb3ducmV2LnhtbESPX2vCMBTF3wd+h3CFvc1UwTI6o4ggyPBhOh/2eEmu&#10;TW1zU5vYdt9+GQz2eDh/fpzVZnSN6KkLlWcF81kGglh7U3Gp4PK5f3kFESKywcYzKfimAJv15GmF&#10;hfEDn6g/x1KkEQ4FKrAxtoWUQVtyGGa+JU7e1XcOY5JdKU2HQxp3jVxkWS4dVpwIFlvaWdL1+eES&#10;5Bj04+Tvt/mxll+2znH5Yd+Vep6O2zcQkcb4H/5rH4yCZZbD75l0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DGu8MAAADcAAAADwAAAAAAAAAAAAAAAACYAgAAZHJzL2Rv&#10;d25yZXYueG1sUEsFBgAAAAAEAAQA9QAAAIgDAAAAAA==&#10;" stroked="f">
                  <v:textbox style="mso-fit-shape-to-text:t">
                    <w:txbxContent>
                      <w:p w:rsidR="00D23D37" w:rsidRPr="007C23BC" w:rsidRDefault="00D23D37" w:rsidP="00402BD6">
                        <w:pPr>
                          <w:jc w:val="center"/>
                          <w:rPr>
                            <w:rFonts w:ascii="Calibri" w:hAnsi="Calibri" w:cs="Calibri"/>
                            <w:i/>
                            <w:sz w:val="22"/>
                            <w:szCs w:val="22"/>
                          </w:rPr>
                        </w:pPr>
                        <w:r w:rsidRPr="007C23BC">
                          <w:rPr>
                            <w:rFonts w:ascii="Calibri" w:hAnsi="Calibri" w:cs="Calibri"/>
                            <w:i/>
                            <w:sz w:val="22"/>
                            <w:szCs w:val="22"/>
                          </w:rPr>
                          <w:t>How a typical airbag works</w:t>
                        </w:r>
                      </w:p>
                      <w:p w:rsidR="00D23D37" w:rsidRPr="007C23BC" w:rsidRDefault="00D23D37" w:rsidP="00402BD6">
                        <w:pPr>
                          <w:rPr>
                            <w:rFonts w:ascii="Calibri" w:hAnsi="Calibri" w:cs="Calibri"/>
                            <w:i/>
                            <w:sz w:val="6"/>
                            <w:szCs w:val="6"/>
                          </w:rPr>
                        </w:pPr>
                      </w:p>
                      <w:p w:rsidR="00D23D37" w:rsidRPr="006B2FC0" w:rsidRDefault="00D23D37" w:rsidP="00402BD6">
                        <w:pPr>
                          <w:rPr>
                            <w:rFonts w:ascii="Calibri" w:hAnsi="Calibri" w:cs="Calibri"/>
                            <w:i/>
                            <w:sz w:val="20"/>
                            <w:szCs w:val="20"/>
                          </w:rPr>
                        </w:pPr>
                        <w:r w:rsidRPr="006B2FC0">
                          <w:rPr>
                            <w:rFonts w:asciiTheme="minorHAnsi" w:hAnsiTheme="minorHAnsi" w:cstheme="minorHAnsi"/>
                            <w:i/>
                            <w:sz w:val="20"/>
                            <w:szCs w:val="20"/>
                          </w:rPr>
                          <w:t>(</w:t>
                        </w:r>
                        <w:hyperlink r:id="rId40" w:history="1">
                          <w:r w:rsidRPr="008C4E07">
                            <w:rPr>
                              <w:rStyle w:val="Hyperlink"/>
                              <w:rFonts w:ascii="Calibri" w:hAnsi="Calibri" w:cs="Calibri"/>
                              <w:i/>
                              <w:sz w:val="20"/>
                              <w:szCs w:val="20"/>
                            </w:rPr>
                            <w:t>http://auto.howstuffworks.com/car-driving-safety/safety-regulatory-devices/airbag1.htm</w:t>
                          </w:r>
                        </w:hyperlink>
                        <w:r>
                          <w:rPr>
                            <w:rStyle w:val="Hyperlink"/>
                            <w:rFonts w:ascii="Calibri" w:hAnsi="Calibri" w:cs="Calibri"/>
                            <w:i/>
                            <w:sz w:val="20"/>
                            <w:szCs w:val="20"/>
                          </w:rPr>
                          <w:t>)</w:t>
                        </w:r>
                      </w:p>
                    </w:txbxContent>
                  </v:textbox>
                </v:shape>
                <w10:wrap type="square" anchorx="page" anchory="page"/>
              </v:group>
            </w:pict>
          </mc:Fallback>
        </mc:AlternateContent>
      </w:r>
      <w:r>
        <w:rPr>
          <w:rFonts w:ascii="Arial" w:hAnsi="Arial" w:cs="Arial"/>
          <w:sz w:val="22"/>
          <w:szCs w:val="22"/>
        </w:rPr>
        <w:t>Two important safety features that are found in the passenger compartment are airbags and seatbelts. Airbags reduce and redistribute force in the passenger compartment. The components of the airbag system include the airbag, the crash sensor, the inflation system, and the igniter, which is contained in the reaction canister. The canister contains sodium azide, potassium nitrate, and silicon dioxide.</w:t>
      </w:r>
    </w:p>
    <w:p w:rsidR="00402BD6" w:rsidRDefault="00402BD6" w:rsidP="00402BD6">
      <w:pPr>
        <w:rPr>
          <w:rFonts w:ascii="Arial" w:hAnsi="Arial" w:cs="Arial"/>
          <w:sz w:val="20"/>
          <w:szCs w:val="20"/>
        </w:rPr>
      </w:pPr>
    </w:p>
    <w:p w:rsidR="00402BD6" w:rsidRDefault="00402BD6" w:rsidP="00402BD6">
      <w:pPr>
        <w:rPr>
          <w:rFonts w:ascii="Arial" w:hAnsi="Arial" w:cs="Arial"/>
          <w:sz w:val="22"/>
          <w:szCs w:val="22"/>
        </w:rPr>
      </w:pPr>
      <w:r w:rsidRPr="00A740EC">
        <w:rPr>
          <w:rFonts w:ascii="Arial" w:hAnsi="Arial" w:cs="Arial"/>
          <w:sz w:val="22"/>
          <w:szCs w:val="22"/>
        </w:rPr>
        <w:t xml:space="preserve">A crash activates the sensor which sends an electric signal to the ignitor. The ignitor provides the activation energy to cause the decomposition of sodium azide </w:t>
      </w:r>
      <w:r>
        <w:rPr>
          <w:rFonts w:ascii="Arial" w:hAnsi="Arial" w:cs="Arial"/>
          <w:sz w:val="22"/>
          <w:szCs w:val="22"/>
        </w:rPr>
        <w:t>(NaN</w:t>
      </w:r>
      <w:r w:rsidRPr="007C23BC">
        <w:rPr>
          <w:rFonts w:ascii="Arial" w:hAnsi="Arial" w:cs="Arial"/>
          <w:sz w:val="22"/>
          <w:szCs w:val="22"/>
          <w:vertAlign w:val="subscript"/>
        </w:rPr>
        <w:t>3</w:t>
      </w:r>
      <w:r>
        <w:rPr>
          <w:rFonts w:ascii="Arial" w:hAnsi="Arial" w:cs="Arial"/>
          <w:sz w:val="22"/>
          <w:szCs w:val="22"/>
        </w:rPr>
        <w:t xml:space="preserve">), </w:t>
      </w:r>
      <w:r w:rsidRPr="00A740EC">
        <w:rPr>
          <w:rFonts w:ascii="Arial" w:hAnsi="Arial" w:cs="Arial"/>
          <w:sz w:val="22"/>
          <w:szCs w:val="22"/>
        </w:rPr>
        <w:t>producing sodium metal and nitrogen gas.</w:t>
      </w:r>
      <w:r>
        <w:rPr>
          <w:rFonts w:ascii="Arial" w:hAnsi="Arial" w:cs="Arial"/>
          <w:sz w:val="22"/>
          <w:szCs w:val="22"/>
        </w:rPr>
        <w:t xml:space="preserve"> </w:t>
      </w:r>
      <w:r w:rsidRPr="00A740EC">
        <w:rPr>
          <w:rFonts w:ascii="Arial" w:hAnsi="Arial" w:cs="Arial"/>
          <w:sz w:val="22"/>
          <w:szCs w:val="22"/>
        </w:rPr>
        <w:t xml:space="preserve">The reactive sodium metal then reacts with the potassium nitrate </w:t>
      </w:r>
      <w:r>
        <w:rPr>
          <w:rFonts w:ascii="Arial" w:hAnsi="Arial" w:cs="Arial"/>
          <w:sz w:val="22"/>
          <w:szCs w:val="22"/>
        </w:rPr>
        <w:t>(KNO</w:t>
      </w:r>
      <w:r w:rsidRPr="007C23BC">
        <w:rPr>
          <w:rFonts w:ascii="Arial" w:hAnsi="Arial" w:cs="Arial"/>
          <w:sz w:val="22"/>
          <w:szCs w:val="22"/>
          <w:vertAlign w:val="subscript"/>
        </w:rPr>
        <w:t>3</w:t>
      </w:r>
      <w:r>
        <w:rPr>
          <w:rFonts w:ascii="Arial" w:hAnsi="Arial" w:cs="Arial"/>
          <w:sz w:val="22"/>
          <w:szCs w:val="22"/>
        </w:rPr>
        <w:t xml:space="preserve">) </w:t>
      </w:r>
      <w:r w:rsidRPr="00A740EC">
        <w:rPr>
          <w:rFonts w:ascii="Arial" w:hAnsi="Arial" w:cs="Arial"/>
          <w:sz w:val="22"/>
          <w:szCs w:val="22"/>
        </w:rPr>
        <w:t>to produce more nitrogen gas and metal oxides.</w:t>
      </w:r>
      <w:r>
        <w:rPr>
          <w:rFonts w:ascii="Arial" w:hAnsi="Arial" w:cs="Arial"/>
          <w:sz w:val="22"/>
          <w:szCs w:val="22"/>
        </w:rPr>
        <w:t xml:space="preserve"> </w:t>
      </w:r>
      <w:r w:rsidRPr="00A740EC">
        <w:rPr>
          <w:rFonts w:ascii="Arial" w:hAnsi="Arial" w:cs="Arial"/>
          <w:sz w:val="22"/>
          <w:szCs w:val="22"/>
        </w:rPr>
        <w:t xml:space="preserve">The silicon dioxide </w:t>
      </w:r>
      <w:r>
        <w:rPr>
          <w:rFonts w:ascii="Arial" w:hAnsi="Arial" w:cs="Arial"/>
          <w:sz w:val="22"/>
          <w:szCs w:val="22"/>
        </w:rPr>
        <w:t>(SiO</w:t>
      </w:r>
      <w:r w:rsidRPr="007C23BC">
        <w:rPr>
          <w:rFonts w:ascii="Arial" w:hAnsi="Arial" w:cs="Arial"/>
          <w:sz w:val="22"/>
          <w:szCs w:val="22"/>
          <w:vertAlign w:val="subscript"/>
        </w:rPr>
        <w:t>2</w:t>
      </w:r>
      <w:r>
        <w:rPr>
          <w:rFonts w:ascii="Arial" w:hAnsi="Arial" w:cs="Arial"/>
          <w:sz w:val="22"/>
          <w:szCs w:val="22"/>
        </w:rPr>
        <w:t xml:space="preserve">) </w:t>
      </w:r>
      <w:r w:rsidRPr="00A740EC">
        <w:rPr>
          <w:rFonts w:ascii="Arial" w:hAnsi="Arial" w:cs="Arial"/>
          <w:sz w:val="22"/>
          <w:szCs w:val="22"/>
        </w:rPr>
        <w:t>reacts with the metal oxides to produce non-toxic silicate glass</w:t>
      </w:r>
      <w:r>
        <w:rPr>
          <w:rFonts w:ascii="Arial" w:hAnsi="Arial" w:cs="Arial"/>
          <w:sz w:val="22"/>
          <w:szCs w:val="22"/>
        </w:rPr>
        <w:t xml:space="preserve"> (Na</w:t>
      </w:r>
      <w:r w:rsidRPr="007C23BC">
        <w:rPr>
          <w:rFonts w:ascii="Arial" w:hAnsi="Arial" w:cs="Arial"/>
          <w:sz w:val="22"/>
          <w:szCs w:val="22"/>
          <w:vertAlign w:val="subscript"/>
        </w:rPr>
        <w:t>2</w:t>
      </w:r>
      <w:r>
        <w:rPr>
          <w:rFonts w:ascii="Arial" w:hAnsi="Arial" w:cs="Arial"/>
          <w:sz w:val="22"/>
          <w:szCs w:val="22"/>
        </w:rPr>
        <w:t>K</w:t>
      </w:r>
      <w:r w:rsidRPr="007C23BC">
        <w:rPr>
          <w:rFonts w:ascii="Arial" w:hAnsi="Arial" w:cs="Arial"/>
          <w:sz w:val="22"/>
          <w:szCs w:val="22"/>
          <w:vertAlign w:val="subscript"/>
        </w:rPr>
        <w:t>2</w:t>
      </w:r>
      <w:r>
        <w:rPr>
          <w:rFonts w:ascii="Arial" w:hAnsi="Arial" w:cs="Arial"/>
          <w:sz w:val="22"/>
          <w:szCs w:val="22"/>
        </w:rPr>
        <w:t>SiO</w:t>
      </w:r>
      <w:r w:rsidRPr="007C23BC">
        <w:rPr>
          <w:rFonts w:ascii="Arial" w:hAnsi="Arial" w:cs="Arial"/>
          <w:sz w:val="22"/>
          <w:szCs w:val="22"/>
          <w:vertAlign w:val="subscript"/>
        </w:rPr>
        <w:t>4</w:t>
      </w:r>
      <w:r>
        <w:rPr>
          <w:rFonts w:ascii="Arial" w:hAnsi="Arial" w:cs="Arial"/>
          <w:sz w:val="22"/>
          <w:szCs w:val="22"/>
        </w:rPr>
        <w:t>)</w:t>
      </w:r>
      <w:r w:rsidRPr="00A740EC">
        <w:rPr>
          <w:rFonts w:ascii="Arial" w:hAnsi="Arial" w:cs="Arial"/>
          <w:sz w:val="22"/>
          <w:szCs w:val="22"/>
        </w:rPr>
        <w:t>.</w:t>
      </w:r>
      <w:r>
        <w:rPr>
          <w:rFonts w:ascii="Arial" w:hAnsi="Arial" w:cs="Arial"/>
          <w:sz w:val="22"/>
          <w:szCs w:val="22"/>
        </w:rPr>
        <w:t xml:space="preserve"> </w:t>
      </w:r>
      <w:r w:rsidRPr="00A740EC">
        <w:rPr>
          <w:rFonts w:ascii="Arial" w:hAnsi="Arial" w:cs="Arial"/>
          <w:sz w:val="22"/>
          <w:szCs w:val="22"/>
        </w:rPr>
        <w:t>130 grams of sodium azide will produce 67 liters of nitrogen gas within 0.03 seconds of sensor activation.</w:t>
      </w:r>
    </w:p>
    <w:p w:rsidR="00402BD6" w:rsidRPr="00A740EC" w:rsidRDefault="00402BD6" w:rsidP="00402BD6">
      <w:pPr>
        <w:rPr>
          <w:rFonts w:ascii="Arial" w:hAnsi="Arial" w:cs="Arial"/>
          <w:sz w:val="22"/>
          <w:szCs w:val="22"/>
        </w:rPr>
      </w:pPr>
    </w:p>
    <w:p w:rsidR="00402BD6" w:rsidRDefault="00402BD6" w:rsidP="00402BD6">
      <w:pPr>
        <w:spacing w:before="120" w:after="120"/>
        <w:ind w:left="720"/>
        <w:rPr>
          <w:rFonts w:ascii="Arial" w:hAnsi="Arial" w:cs="Arial"/>
          <w:sz w:val="22"/>
          <w:szCs w:val="22"/>
          <w:lang w:eastAsia="en-CA"/>
        </w:rPr>
      </w:pPr>
      <w:r w:rsidRPr="00986013">
        <w:rPr>
          <w:rFonts w:ascii="Arial" w:hAnsi="Arial" w:cs="Arial"/>
          <w:sz w:val="22"/>
          <w:szCs w:val="22"/>
          <w:lang w:eastAsia="en-CA"/>
        </w:rPr>
        <w:t>Reaction 1:</w:t>
      </w:r>
      <w:r w:rsidRPr="00986013">
        <w:rPr>
          <w:rFonts w:ascii="Arial" w:hAnsi="Arial" w:cs="Arial"/>
          <w:sz w:val="22"/>
          <w:szCs w:val="22"/>
          <w:lang w:eastAsia="en-CA"/>
        </w:rPr>
        <w:tab/>
        <w:t>2</w:t>
      </w:r>
      <w:r>
        <w:rPr>
          <w:rFonts w:ascii="Arial" w:hAnsi="Arial" w:cs="Arial"/>
          <w:sz w:val="22"/>
          <w:szCs w:val="22"/>
          <w:lang w:eastAsia="en-CA"/>
        </w:rPr>
        <w:t xml:space="preserve"> </w:t>
      </w:r>
      <w:r w:rsidRPr="00986013">
        <w:rPr>
          <w:rFonts w:ascii="Arial" w:hAnsi="Arial" w:cs="Arial"/>
          <w:sz w:val="22"/>
          <w:szCs w:val="22"/>
          <w:lang w:eastAsia="en-CA"/>
        </w:rPr>
        <w:t>NaN</w:t>
      </w:r>
      <w:r w:rsidRPr="00986013">
        <w:rPr>
          <w:rFonts w:ascii="Arial" w:hAnsi="Arial" w:cs="Arial"/>
          <w:sz w:val="22"/>
          <w:szCs w:val="22"/>
          <w:vertAlign w:val="subscript"/>
          <w:lang w:eastAsia="en-CA"/>
        </w:rPr>
        <w:t>3</w:t>
      </w:r>
      <w:r w:rsidRPr="00986013">
        <w:rPr>
          <w:rFonts w:ascii="Arial" w:hAnsi="Arial" w:cs="Arial"/>
          <w:sz w:val="22"/>
          <w:szCs w:val="22"/>
          <w:lang w:eastAsia="en-CA"/>
        </w:rPr>
        <w:t xml:space="preserve">  </w:t>
      </w:r>
      <w:r w:rsidRPr="00986013">
        <w:rPr>
          <w:rFonts w:ascii="Arial" w:hAnsi="Arial" w:cs="Arial"/>
          <w:sz w:val="22"/>
          <w:szCs w:val="22"/>
          <w:lang w:eastAsia="en-CA"/>
        </w:rPr>
        <w:sym w:font="Wingdings" w:char="F0E0"/>
      </w:r>
      <w:r w:rsidRPr="00986013">
        <w:rPr>
          <w:rFonts w:ascii="Arial" w:hAnsi="Arial" w:cs="Arial"/>
          <w:sz w:val="22"/>
          <w:szCs w:val="22"/>
          <w:lang w:eastAsia="en-CA"/>
        </w:rPr>
        <w:t xml:space="preserve"> </w:t>
      </w:r>
      <w:r>
        <w:rPr>
          <w:rFonts w:ascii="Arial" w:hAnsi="Arial" w:cs="Arial"/>
          <w:sz w:val="22"/>
          <w:szCs w:val="22"/>
          <w:lang w:eastAsia="en-CA"/>
        </w:rPr>
        <w:t xml:space="preserve"> </w:t>
      </w:r>
      <w:r w:rsidRPr="00986013">
        <w:rPr>
          <w:rFonts w:ascii="Arial" w:hAnsi="Arial" w:cs="Arial"/>
          <w:sz w:val="22"/>
          <w:szCs w:val="22"/>
          <w:lang w:eastAsia="en-CA"/>
        </w:rPr>
        <w:t>2</w:t>
      </w:r>
      <w:r>
        <w:rPr>
          <w:rFonts w:ascii="Arial" w:hAnsi="Arial" w:cs="Arial"/>
          <w:sz w:val="22"/>
          <w:szCs w:val="22"/>
          <w:lang w:eastAsia="en-CA"/>
        </w:rPr>
        <w:t xml:space="preserve"> </w:t>
      </w:r>
      <w:r w:rsidRPr="00986013">
        <w:rPr>
          <w:rFonts w:ascii="Arial" w:hAnsi="Arial" w:cs="Arial"/>
          <w:sz w:val="22"/>
          <w:szCs w:val="22"/>
          <w:lang w:eastAsia="en-CA"/>
        </w:rPr>
        <w:t>Na</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3</w:t>
      </w:r>
      <w:r>
        <w:rPr>
          <w:rFonts w:ascii="Arial" w:hAnsi="Arial" w:cs="Arial"/>
          <w:sz w:val="22"/>
          <w:szCs w:val="22"/>
          <w:lang w:eastAsia="en-CA"/>
        </w:rPr>
        <w:t xml:space="preserve"> </w:t>
      </w:r>
      <w:r w:rsidRPr="00986013">
        <w:rPr>
          <w:rFonts w:ascii="Arial" w:hAnsi="Arial" w:cs="Arial"/>
          <w:sz w:val="22"/>
          <w:szCs w:val="22"/>
          <w:lang w:eastAsia="en-CA"/>
        </w:rPr>
        <w:t>N</w:t>
      </w:r>
      <w:r w:rsidRPr="00986013">
        <w:rPr>
          <w:rFonts w:ascii="Arial" w:hAnsi="Arial" w:cs="Arial"/>
          <w:sz w:val="22"/>
          <w:szCs w:val="22"/>
          <w:vertAlign w:val="subscript"/>
          <w:lang w:eastAsia="en-CA"/>
        </w:rPr>
        <w:t>2</w:t>
      </w:r>
    </w:p>
    <w:p w:rsidR="00402BD6" w:rsidRDefault="00402BD6" w:rsidP="00402BD6">
      <w:pPr>
        <w:spacing w:before="120" w:after="120"/>
        <w:ind w:left="720"/>
        <w:rPr>
          <w:rFonts w:ascii="Arial" w:hAnsi="Arial" w:cs="Arial"/>
          <w:sz w:val="22"/>
          <w:szCs w:val="22"/>
          <w:lang w:eastAsia="en-CA"/>
        </w:rPr>
      </w:pPr>
      <w:r w:rsidRPr="00986013">
        <w:rPr>
          <w:rFonts w:ascii="Arial" w:hAnsi="Arial" w:cs="Arial"/>
          <w:sz w:val="22"/>
          <w:szCs w:val="22"/>
          <w:lang w:eastAsia="en-CA"/>
        </w:rPr>
        <w:t>Reaction 2:</w:t>
      </w:r>
      <w:r w:rsidRPr="00986013">
        <w:rPr>
          <w:rFonts w:ascii="Arial" w:hAnsi="Arial" w:cs="Arial"/>
          <w:sz w:val="22"/>
          <w:szCs w:val="22"/>
          <w:lang w:eastAsia="en-CA"/>
        </w:rPr>
        <w:tab/>
        <w:t>10</w:t>
      </w:r>
      <w:r>
        <w:rPr>
          <w:rFonts w:ascii="Arial" w:hAnsi="Arial" w:cs="Arial"/>
          <w:sz w:val="22"/>
          <w:szCs w:val="22"/>
          <w:lang w:eastAsia="en-CA"/>
        </w:rPr>
        <w:t xml:space="preserve"> </w:t>
      </w:r>
      <w:r w:rsidRPr="00986013">
        <w:rPr>
          <w:rFonts w:ascii="Arial" w:hAnsi="Arial" w:cs="Arial"/>
          <w:sz w:val="22"/>
          <w:szCs w:val="22"/>
          <w:lang w:eastAsia="en-CA"/>
        </w:rPr>
        <w:t>Na</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2</w:t>
      </w:r>
      <w:r>
        <w:rPr>
          <w:rFonts w:ascii="Arial" w:hAnsi="Arial" w:cs="Arial"/>
          <w:sz w:val="22"/>
          <w:szCs w:val="22"/>
          <w:lang w:eastAsia="en-CA"/>
        </w:rPr>
        <w:t xml:space="preserve"> </w:t>
      </w:r>
      <w:r w:rsidRPr="00986013">
        <w:rPr>
          <w:rFonts w:ascii="Arial" w:hAnsi="Arial" w:cs="Arial"/>
          <w:sz w:val="22"/>
          <w:szCs w:val="22"/>
          <w:lang w:eastAsia="en-CA"/>
        </w:rPr>
        <w:t>KNO</w:t>
      </w:r>
      <w:r w:rsidRPr="00986013">
        <w:rPr>
          <w:rFonts w:ascii="Arial" w:hAnsi="Arial" w:cs="Arial"/>
          <w:sz w:val="22"/>
          <w:szCs w:val="22"/>
          <w:vertAlign w:val="subscript"/>
          <w:lang w:eastAsia="en-CA"/>
        </w:rPr>
        <w:t>3</w:t>
      </w:r>
      <w:r>
        <w:rPr>
          <w:rFonts w:ascii="Arial" w:hAnsi="Arial" w:cs="Arial"/>
          <w:sz w:val="22"/>
          <w:szCs w:val="22"/>
          <w:lang w:eastAsia="en-CA"/>
        </w:rPr>
        <w:t xml:space="preserve">  </w:t>
      </w:r>
      <w:r w:rsidRPr="00986013">
        <w:rPr>
          <w:rFonts w:ascii="Arial" w:hAnsi="Arial" w:cs="Arial"/>
          <w:sz w:val="22"/>
          <w:szCs w:val="22"/>
          <w:lang w:eastAsia="en-CA"/>
        </w:rPr>
        <w:sym w:font="Wingdings" w:char="F0E0"/>
      </w:r>
      <w:r>
        <w:rPr>
          <w:rFonts w:ascii="Arial" w:hAnsi="Arial" w:cs="Arial"/>
          <w:sz w:val="22"/>
          <w:szCs w:val="22"/>
          <w:lang w:eastAsia="en-CA"/>
        </w:rPr>
        <w:t xml:space="preserve"> </w:t>
      </w:r>
      <w:r w:rsidRPr="00986013">
        <w:rPr>
          <w:rFonts w:ascii="Arial" w:hAnsi="Arial" w:cs="Arial"/>
          <w:sz w:val="22"/>
          <w:szCs w:val="22"/>
          <w:lang w:eastAsia="en-CA"/>
        </w:rPr>
        <w:t xml:space="preserve"> K</w:t>
      </w:r>
      <w:r w:rsidRPr="00986013">
        <w:rPr>
          <w:rFonts w:ascii="Arial" w:hAnsi="Arial" w:cs="Arial"/>
          <w:sz w:val="22"/>
          <w:szCs w:val="22"/>
          <w:vertAlign w:val="subscript"/>
          <w:lang w:eastAsia="en-CA"/>
        </w:rPr>
        <w:t>2</w:t>
      </w:r>
      <w:r w:rsidRPr="00986013">
        <w:rPr>
          <w:rFonts w:ascii="Arial" w:hAnsi="Arial" w:cs="Arial"/>
          <w:sz w:val="22"/>
          <w:szCs w:val="22"/>
          <w:lang w:eastAsia="en-CA"/>
        </w:rPr>
        <w:t>O</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5</w:t>
      </w:r>
      <w:r>
        <w:rPr>
          <w:rFonts w:ascii="Arial" w:hAnsi="Arial" w:cs="Arial"/>
          <w:sz w:val="22"/>
          <w:szCs w:val="22"/>
          <w:lang w:eastAsia="en-CA"/>
        </w:rPr>
        <w:t xml:space="preserve"> </w:t>
      </w:r>
      <w:r w:rsidRPr="00986013">
        <w:rPr>
          <w:rFonts w:ascii="Arial" w:hAnsi="Arial" w:cs="Arial"/>
          <w:sz w:val="22"/>
          <w:szCs w:val="22"/>
          <w:lang w:eastAsia="en-CA"/>
        </w:rPr>
        <w:t>Na</w:t>
      </w:r>
      <w:r w:rsidRPr="00986013">
        <w:rPr>
          <w:rFonts w:ascii="Arial" w:hAnsi="Arial" w:cs="Arial"/>
          <w:sz w:val="22"/>
          <w:szCs w:val="22"/>
          <w:vertAlign w:val="subscript"/>
          <w:lang w:eastAsia="en-CA"/>
        </w:rPr>
        <w:t>2</w:t>
      </w:r>
      <w:r w:rsidRPr="00986013">
        <w:rPr>
          <w:rFonts w:ascii="Arial" w:hAnsi="Arial" w:cs="Arial"/>
          <w:sz w:val="22"/>
          <w:szCs w:val="22"/>
          <w:lang w:eastAsia="en-CA"/>
        </w:rPr>
        <w:t>O</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N</w:t>
      </w:r>
      <w:r w:rsidRPr="00986013">
        <w:rPr>
          <w:rFonts w:ascii="Arial" w:hAnsi="Arial" w:cs="Arial"/>
          <w:sz w:val="22"/>
          <w:szCs w:val="22"/>
          <w:vertAlign w:val="subscript"/>
          <w:lang w:eastAsia="en-CA"/>
        </w:rPr>
        <w:t>2</w:t>
      </w:r>
    </w:p>
    <w:p w:rsidR="00402BD6" w:rsidRDefault="00402BD6" w:rsidP="00402BD6">
      <w:pPr>
        <w:ind w:firstLine="720"/>
        <w:rPr>
          <w:rFonts w:ascii="Arial" w:hAnsi="Arial" w:cs="Arial"/>
          <w:sz w:val="22"/>
          <w:szCs w:val="22"/>
          <w:lang w:eastAsia="en-CA"/>
        </w:rPr>
      </w:pPr>
      <w:r w:rsidRPr="00986013">
        <w:rPr>
          <w:rFonts w:ascii="Arial" w:hAnsi="Arial" w:cs="Arial"/>
          <w:sz w:val="22"/>
          <w:szCs w:val="22"/>
          <w:lang w:eastAsia="en-CA"/>
        </w:rPr>
        <w:t>Reaction 3:</w:t>
      </w:r>
      <w:r w:rsidRPr="00986013">
        <w:rPr>
          <w:rFonts w:ascii="Arial" w:hAnsi="Arial" w:cs="Arial"/>
          <w:sz w:val="22"/>
          <w:szCs w:val="22"/>
          <w:lang w:eastAsia="en-CA"/>
        </w:rPr>
        <w:tab/>
        <w:t>K</w:t>
      </w:r>
      <w:r w:rsidRPr="00986013">
        <w:rPr>
          <w:rFonts w:ascii="Arial" w:hAnsi="Arial" w:cs="Arial"/>
          <w:sz w:val="22"/>
          <w:szCs w:val="22"/>
          <w:vertAlign w:val="subscript"/>
          <w:lang w:eastAsia="en-CA"/>
        </w:rPr>
        <w:t>2</w:t>
      </w:r>
      <w:r w:rsidRPr="00986013">
        <w:rPr>
          <w:rFonts w:ascii="Arial" w:hAnsi="Arial" w:cs="Arial"/>
          <w:sz w:val="22"/>
          <w:szCs w:val="22"/>
          <w:lang w:eastAsia="en-CA"/>
        </w:rPr>
        <w:t>O</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Na</w:t>
      </w:r>
      <w:r w:rsidRPr="00986013">
        <w:rPr>
          <w:rFonts w:ascii="Arial" w:hAnsi="Arial" w:cs="Arial"/>
          <w:sz w:val="22"/>
          <w:szCs w:val="22"/>
          <w:vertAlign w:val="subscript"/>
          <w:lang w:eastAsia="en-CA"/>
        </w:rPr>
        <w:t>2</w:t>
      </w:r>
      <w:r w:rsidRPr="00986013">
        <w:rPr>
          <w:rFonts w:ascii="Arial" w:hAnsi="Arial" w:cs="Arial"/>
          <w:sz w:val="22"/>
          <w:szCs w:val="22"/>
          <w:lang w:eastAsia="en-CA"/>
        </w:rPr>
        <w:t>O</w:t>
      </w:r>
      <w:r>
        <w:rPr>
          <w:rFonts w:ascii="Arial" w:hAnsi="Arial" w:cs="Arial"/>
          <w:sz w:val="22"/>
          <w:szCs w:val="22"/>
          <w:lang w:eastAsia="en-CA"/>
        </w:rPr>
        <w:t xml:space="preserve">  </w:t>
      </w:r>
      <w:r w:rsidRPr="00986013">
        <w:rPr>
          <w:rFonts w:ascii="Arial" w:hAnsi="Arial" w:cs="Arial"/>
          <w:sz w:val="22"/>
          <w:szCs w:val="22"/>
          <w:lang w:eastAsia="en-CA"/>
        </w:rPr>
        <w:t>+</w:t>
      </w:r>
      <w:r>
        <w:rPr>
          <w:rFonts w:ascii="Arial" w:hAnsi="Arial" w:cs="Arial"/>
          <w:sz w:val="22"/>
          <w:szCs w:val="22"/>
          <w:lang w:eastAsia="en-CA"/>
        </w:rPr>
        <w:t xml:space="preserve">  </w:t>
      </w:r>
      <w:r w:rsidRPr="00986013">
        <w:rPr>
          <w:rFonts w:ascii="Arial" w:hAnsi="Arial" w:cs="Arial"/>
          <w:sz w:val="22"/>
          <w:szCs w:val="22"/>
          <w:lang w:eastAsia="en-CA"/>
        </w:rPr>
        <w:t>SiO</w:t>
      </w:r>
      <w:r w:rsidRPr="00986013">
        <w:rPr>
          <w:rFonts w:ascii="Arial" w:hAnsi="Arial" w:cs="Arial"/>
          <w:sz w:val="22"/>
          <w:szCs w:val="22"/>
          <w:vertAlign w:val="subscript"/>
          <w:lang w:eastAsia="en-CA"/>
        </w:rPr>
        <w:t>2</w:t>
      </w:r>
      <w:r w:rsidRPr="00986013">
        <w:rPr>
          <w:rFonts w:ascii="Arial" w:hAnsi="Arial" w:cs="Arial"/>
          <w:sz w:val="22"/>
          <w:szCs w:val="22"/>
          <w:lang w:eastAsia="en-CA"/>
        </w:rPr>
        <w:t xml:space="preserve"> </w:t>
      </w:r>
      <w:r>
        <w:rPr>
          <w:rFonts w:ascii="Arial" w:hAnsi="Arial" w:cs="Arial"/>
          <w:sz w:val="22"/>
          <w:szCs w:val="22"/>
          <w:lang w:eastAsia="en-CA"/>
        </w:rPr>
        <w:t xml:space="preserve"> </w:t>
      </w:r>
      <w:r w:rsidRPr="00986013">
        <w:rPr>
          <w:rFonts w:ascii="Arial" w:hAnsi="Arial" w:cs="Arial"/>
          <w:sz w:val="22"/>
          <w:szCs w:val="22"/>
          <w:lang w:eastAsia="en-CA"/>
        </w:rPr>
        <w:sym w:font="Wingdings" w:char="F0E0"/>
      </w:r>
      <w:r w:rsidRPr="00986013">
        <w:rPr>
          <w:rFonts w:ascii="Arial" w:hAnsi="Arial" w:cs="Arial"/>
          <w:sz w:val="22"/>
          <w:szCs w:val="22"/>
          <w:lang w:eastAsia="en-CA"/>
        </w:rPr>
        <w:t xml:space="preserve"> </w:t>
      </w:r>
      <w:r>
        <w:rPr>
          <w:rFonts w:ascii="Arial" w:hAnsi="Arial" w:cs="Arial"/>
          <w:sz w:val="22"/>
          <w:szCs w:val="22"/>
          <w:lang w:eastAsia="en-CA"/>
        </w:rPr>
        <w:t xml:space="preserve"> </w:t>
      </w:r>
      <w:r w:rsidRPr="00986013">
        <w:rPr>
          <w:rFonts w:ascii="Arial" w:hAnsi="Arial" w:cs="Arial"/>
          <w:sz w:val="22"/>
          <w:szCs w:val="22"/>
          <w:lang w:eastAsia="en-CA"/>
        </w:rPr>
        <w:t>Na</w:t>
      </w:r>
      <w:r w:rsidRPr="00986013">
        <w:rPr>
          <w:rFonts w:ascii="Arial" w:hAnsi="Arial" w:cs="Arial"/>
          <w:sz w:val="22"/>
          <w:szCs w:val="22"/>
          <w:vertAlign w:val="subscript"/>
          <w:lang w:eastAsia="en-CA"/>
        </w:rPr>
        <w:t>2</w:t>
      </w:r>
      <w:r w:rsidRPr="00986013">
        <w:rPr>
          <w:rFonts w:ascii="Arial" w:hAnsi="Arial" w:cs="Arial"/>
          <w:sz w:val="22"/>
          <w:szCs w:val="22"/>
          <w:lang w:eastAsia="en-CA"/>
        </w:rPr>
        <w:t>K</w:t>
      </w:r>
      <w:r w:rsidRPr="00986013">
        <w:rPr>
          <w:rFonts w:ascii="Arial" w:hAnsi="Arial" w:cs="Arial"/>
          <w:sz w:val="22"/>
          <w:szCs w:val="22"/>
          <w:vertAlign w:val="subscript"/>
          <w:lang w:eastAsia="en-CA"/>
        </w:rPr>
        <w:t>2</w:t>
      </w:r>
      <w:r w:rsidRPr="00986013">
        <w:rPr>
          <w:rFonts w:ascii="Arial" w:hAnsi="Arial" w:cs="Arial"/>
          <w:sz w:val="22"/>
          <w:szCs w:val="22"/>
          <w:lang w:eastAsia="en-CA"/>
        </w:rPr>
        <w:t>SiO</w:t>
      </w:r>
      <w:r w:rsidRPr="00986013">
        <w:rPr>
          <w:rFonts w:ascii="Arial" w:hAnsi="Arial" w:cs="Arial"/>
          <w:sz w:val="22"/>
          <w:szCs w:val="22"/>
          <w:vertAlign w:val="subscript"/>
          <w:lang w:eastAsia="en-CA"/>
        </w:rPr>
        <w:t>4</w:t>
      </w:r>
      <w:r w:rsidRPr="00986013">
        <w:rPr>
          <w:rFonts w:ascii="Arial" w:hAnsi="Arial" w:cs="Arial"/>
          <w:sz w:val="22"/>
          <w:szCs w:val="22"/>
          <w:lang w:eastAsia="en-CA"/>
        </w:rPr>
        <w:t xml:space="preserve"> (alkaline silicate glass)</w:t>
      </w:r>
    </w:p>
    <w:p w:rsidR="00402BD6" w:rsidRPr="00783C9E" w:rsidRDefault="00402BD6" w:rsidP="00402BD6">
      <w:pPr>
        <w:rPr>
          <w:rFonts w:ascii="Arial" w:hAnsi="Arial" w:cs="Arial"/>
          <w:sz w:val="22"/>
          <w:szCs w:val="22"/>
          <w:lang w:eastAsia="en-CA"/>
        </w:rPr>
      </w:pPr>
    </w:p>
    <w:p w:rsidR="00402BD6" w:rsidRPr="00783C9E" w:rsidRDefault="00402BD6" w:rsidP="00402BD6">
      <w:pPr>
        <w:rPr>
          <w:rFonts w:ascii="Arial" w:hAnsi="Arial" w:cs="Arial"/>
          <w:sz w:val="22"/>
          <w:szCs w:val="22"/>
          <w:lang w:eastAsia="en-CA"/>
        </w:rPr>
      </w:pPr>
      <w:r w:rsidRPr="00783C9E">
        <w:rPr>
          <w:rFonts w:ascii="Arial" w:hAnsi="Arial" w:cs="Arial"/>
          <w:sz w:val="22"/>
          <w:szCs w:val="22"/>
          <w:lang w:eastAsia="en-CA"/>
        </w:rPr>
        <w:t>(</w:t>
      </w:r>
      <w:hyperlink r:id="rId41" w:history="1">
        <w:r w:rsidRPr="00783C9E">
          <w:rPr>
            <w:rStyle w:val="Hyperlink"/>
            <w:rFonts w:ascii="Arial" w:hAnsi="Arial" w:cs="Arial"/>
            <w:sz w:val="22"/>
            <w:szCs w:val="22"/>
          </w:rPr>
          <w:t>http://www.docslib.org/view/the-chemistry-of-airbags-c11209_e0e6383e718b15d5.html</w:t>
        </w:r>
      </w:hyperlink>
      <w:r w:rsidRPr="00783C9E">
        <w:rPr>
          <w:rStyle w:val="HTMLCite"/>
          <w:rFonts w:ascii="Arial" w:hAnsi="Arial" w:cs="Arial"/>
          <w:i w:val="0"/>
          <w:sz w:val="22"/>
          <w:szCs w:val="22"/>
        </w:rPr>
        <w:t>)</w:t>
      </w:r>
    </w:p>
    <w:p w:rsidR="00402BD6" w:rsidRPr="00783C9E" w:rsidRDefault="00402BD6" w:rsidP="00402BD6">
      <w:pPr>
        <w:rPr>
          <w:rFonts w:ascii="Arial" w:hAnsi="Arial" w:cs="Arial"/>
          <w:sz w:val="22"/>
          <w:szCs w:val="22"/>
          <w:lang w:eastAsia="en-CA"/>
        </w:rPr>
      </w:pPr>
    </w:p>
    <w:p w:rsidR="00402BD6" w:rsidRPr="00783C9E" w:rsidRDefault="00402BD6" w:rsidP="00402BD6">
      <w:pPr>
        <w:rPr>
          <w:rFonts w:ascii="Arial" w:hAnsi="Arial" w:cs="Arial"/>
          <w:sz w:val="22"/>
          <w:szCs w:val="22"/>
          <w:lang w:eastAsia="en-CA"/>
        </w:rPr>
      </w:pPr>
      <w:r w:rsidRPr="00783C9E">
        <w:rPr>
          <w:rFonts w:ascii="Arial" w:hAnsi="Arial" w:cs="Arial"/>
          <w:sz w:val="22"/>
          <w:szCs w:val="22"/>
          <w:lang w:eastAsia="en-CA"/>
        </w:rPr>
        <w:tab/>
        <w:t>The main function of seatbelts is to keep the occupants in a car during a crash. The laws of inertia state that an object in motion will remain in motion unless acted on by an outside force. When a car is in a collision, the outside forces acting on it cause it to decelerate. If an occupant riding in the car is not wearing a seatbelt, the occupant will continue to move with the same speed and direction as before the collision. Because the car has decelerated, but the occupant has not, the occupant may hit the dashboard, or be thrown from the car. If the occupant is wearing a seatbelt, s/he will decelerate with the car. The webbing material that seatbelts are made of give them stretch a bit. This stretch reduces the impact force of a crash by increasing the stopping distance thus causing controlled deceleration. The two straps of a seatbelt are designed to distribute the forces of a collision to the stronger parts of the body such as the pelvis and chest. The use of seatbelts by front seat passengers has reduced the risk of fatal injuries by almost 50%.</w:t>
      </w:r>
    </w:p>
    <w:p w:rsidR="00402BD6" w:rsidRPr="00783C9E" w:rsidRDefault="00402BD6" w:rsidP="00402BD6">
      <w:pPr>
        <w:rPr>
          <w:rFonts w:ascii="Arial" w:hAnsi="Arial" w:cs="Arial"/>
          <w:sz w:val="22"/>
          <w:szCs w:val="22"/>
          <w:lang w:eastAsia="en-CA"/>
        </w:rPr>
      </w:pPr>
    </w:p>
    <w:p w:rsidR="00402BD6" w:rsidRPr="00783C9E" w:rsidRDefault="00402BD6" w:rsidP="00402BD6">
      <w:pPr>
        <w:rPr>
          <w:rFonts w:ascii="Arial" w:hAnsi="Arial" w:cs="Arial"/>
          <w:sz w:val="22"/>
          <w:szCs w:val="22"/>
        </w:rPr>
      </w:pPr>
      <w:r w:rsidRPr="00783C9E">
        <w:rPr>
          <w:rFonts w:ascii="Arial" w:hAnsi="Arial" w:cs="Arial"/>
          <w:sz w:val="22"/>
          <w:szCs w:val="22"/>
          <w:lang w:eastAsia="en-CA"/>
        </w:rPr>
        <w:tab/>
        <w:t>One way to conserve fuel and improve safety is to reduce speed limits. The Insurance Institute for Highway Safety (</w:t>
      </w:r>
      <w:hyperlink r:id="rId42" w:history="1">
        <w:r w:rsidRPr="00783C9E">
          <w:rPr>
            <w:rStyle w:val="Hyperlink"/>
            <w:rFonts w:ascii="Arial" w:hAnsi="Arial" w:cs="Arial"/>
            <w:sz w:val="22"/>
            <w:szCs w:val="22"/>
            <w:lang w:eastAsia="en-CA"/>
          </w:rPr>
          <w:t>http://www.iihs.org/iihs/news/desktopnews/speed-limit-increases-cause-33-000-deaths-in-20-years</w:t>
        </w:r>
      </w:hyperlink>
      <w:r w:rsidRPr="00783C9E">
        <w:rPr>
          <w:rFonts w:ascii="Arial" w:hAnsi="Arial" w:cs="Arial"/>
          <w:sz w:val="22"/>
          <w:szCs w:val="22"/>
          <w:lang w:eastAsia="en-CA"/>
        </w:rPr>
        <w:t>) has data to show that “</w:t>
      </w:r>
      <w:r w:rsidRPr="00783C9E">
        <w:rPr>
          <w:rFonts w:ascii="Arial" w:hAnsi="Arial" w:cs="Arial"/>
          <w:sz w:val="22"/>
          <w:szCs w:val="22"/>
        </w:rPr>
        <w:t>each 5 mph increase in the maximum speed limit resulted in a 4 percent increase in fatalities. The increase on interstates and freeways, the roads most affected by state maximums, was 8 percent.”</w:t>
      </w:r>
    </w:p>
    <w:p w:rsidR="00402BD6" w:rsidRPr="00783C9E"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 xml:space="preserve">Physics explains why larger cars are safer than smaller cars. The good news is that new technologies are making all cars safer. Engineers are designing more creative ways to absorb the energy of impact in smaller cars. Smaller cars are designed so that tires, wheels, and suspensions “fly off” on impact to redistribute the force of impact. Since 2012, the government </w:t>
      </w:r>
      <w:r>
        <w:rPr>
          <w:rFonts w:ascii="Arial" w:hAnsi="Arial" w:cs="Arial"/>
          <w:sz w:val="22"/>
          <w:szCs w:val="22"/>
        </w:rPr>
        <w:lastRenderedPageBreak/>
        <w:t>requires electronic stability control in all cars to prevent sideway skidding and loss of driver control that can lead to rollovers. Honda’s Advanced Compatibility Engineering body structure is designed to disperse impact force. And smaller cars are being equipped with crash boxes that are fastened to the reinforcement beam that attaches to plastic bumpers to absorb the energy from a crash. The table below shows that all cars are becoming safer.</w:t>
      </w:r>
    </w:p>
    <w:p w:rsidR="00402BD6" w:rsidRDefault="00402BD6" w:rsidP="00402BD6">
      <w:pPr>
        <w:rPr>
          <w:rFonts w:ascii="Arial" w:hAnsi="Arial" w:cs="Arial"/>
          <w:sz w:val="22"/>
          <w:szCs w:val="22"/>
        </w:rPr>
      </w:pPr>
    </w:p>
    <w:tbl>
      <w:tblPr>
        <w:tblW w:w="7200" w:type="dxa"/>
        <w:tblCellSpacing w:w="15" w:type="dxa"/>
        <w:tblInd w:w="684"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70"/>
        <w:gridCol w:w="2129"/>
        <w:gridCol w:w="2043"/>
        <w:gridCol w:w="2058"/>
      </w:tblGrid>
      <w:tr w:rsidR="00402BD6" w:rsidRPr="00017B1E" w:rsidTr="00402BD6">
        <w:trP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b/>
                <w:bCs/>
                <w:sz w:val="22"/>
                <w:szCs w:val="22"/>
              </w:rPr>
            </w:pPr>
            <w:r w:rsidRPr="00017B1E">
              <w:rPr>
                <w:rFonts w:ascii="Arial" w:hAnsi="Arial" w:cs="Arial"/>
                <w:b/>
                <w:bCs/>
                <w:sz w:val="22"/>
                <w:szCs w:val="22"/>
              </w:rPr>
              <w:t xml:space="preserve">Driver deaths per million registered passenger vehicles </w:t>
            </w:r>
            <w:r>
              <w:rPr>
                <w:rFonts w:ascii="Arial" w:hAnsi="Arial" w:cs="Arial"/>
                <w:b/>
                <w:bCs/>
                <w:sz w:val="22"/>
                <w:szCs w:val="22"/>
              </w:rPr>
              <w:br/>
            </w:r>
            <w:r w:rsidRPr="00017B1E">
              <w:rPr>
                <w:rFonts w:ascii="Arial" w:hAnsi="Arial" w:cs="Arial"/>
                <w:b/>
                <w:bCs/>
                <w:sz w:val="22"/>
                <w:szCs w:val="22"/>
              </w:rPr>
              <w:t>1</w:t>
            </w:r>
            <w:r>
              <w:rPr>
                <w:rFonts w:ascii="Arial" w:hAnsi="Arial" w:cs="Arial"/>
                <w:b/>
                <w:bCs/>
                <w:sz w:val="22"/>
                <w:szCs w:val="22"/>
              </w:rPr>
              <w:t>–</w:t>
            </w:r>
            <w:r w:rsidRPr="00017B1E">
              <w:rPr>
                <w:rFonts w:ascii="Arial" w:hAnsi="Arial" w:cs="Arial"/>
                <w:b/>
                <w:bCs/>
                <w:sz w:val="22"/>
                <w:szCs w:val="22"/>
              </w:rPr>
              <w:t>3 years old, Source: IIHS</w:t>
            </w:r>
          </w:p>
        </w:tc>
      </w:tr>
      <w:tr w:rsidR="00402BD6" w:rsidRPr="00017B1E" w:rsidTr="00402BD6">
        <w:trPr>
          <w:trHeight w:val="40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r w:rsidRPr="00017B1E">
              <w:rPr>
                <w:rStyle w:val="Strong"/>
                <w:sz w:val="22"/>
                <w:szCs w:val="22"/>
              </w:rPr>
              <w:t>Vehicle Size</w:t>
            </w:r>
          </w:p>
        </w:tc>
        <w:tc>
          <w:tcPr>
            <w:tcW w:w="0" w:type="auto"/>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r w:rsidRPr="00017B1E">
              <w:rPr>
                <w:rStyle w:val="Strong"/>
                <w:sz w:val="22"/>
                <w:szCs w:val="22"/>
              </w:rPr>
              <w:t>Rate (2005)</w:t>
            </w:r>
          </w:p>
        </w:tc>
        <w:tc>
          <w:tcPr>
            <w:tcW w:w="0" w:type="auto"/>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r w:rsidRPr="00017B1E">
              <w:rPr>
                <w:rStyle w:val="Strong"/>
                <w:sz w:val="22"/>
                <w:szCs w:val="22"/>
              </w:rPr>
              <w:t>Rate (2011)</w:t>
            </w:r>
          </w:p>
        </w:tc>
      </w:tr>
      <w:tr w:rsidR="00402BD6" w:rsidRPr="00017B1E" w:rsidTr="00402BD6">
        <w:trPr>
          <w:trHeight w:val="360"/>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Cars</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Mini</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144</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65</w:t>
            </w:r>
          </w:p>
        </w:tc>
      </w:tr>
      <w:tr w:rsidR="00402BD6" w:rsidRPr="00017B1E" w:rsidTr="00402BD6">
        <w:trPr>
          <w:trHeight w:val="351"/>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Small</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106</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56</w:t>
            </w:r>
          </w:p>
        </w:tc>
      </w:tr>
      <w:tr w:rsidR="00402BD6" w:rsidRPr="00017B1E" w:rsidTr="00402BD6">
        <w:trPr>
          <w:trHeight w:val="360"/>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Midsize</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70</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34</w:t>
            </w:r>
          </w:p>
        </w:tc>
      </w:tr>
      <w:tr w:rsidR="00402BD6" w:rsidRPr="00017B1E" w:rsidTr="00402BD6">
        <w:trPr>
          <w:trHeight w:val="360"/>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Large</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67</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44</w:t>
            </w:r>
          </w:p>
        </w:tc>
      </w:tr>
      <w:tr w:rsidR="00402BD6" w:rsidRPr="00017B1E" w:rsidTr="00402BD6">
        <w:trPr>
          <w:trHeight w:val="369"/>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402BD6" w:rsidRPr="00017B1E" w:rsidRDefault="00402BD6" w:rsidP="00402BD6">
            <w:pPr>
              <w:jc w:val="center"/>
              <w:rPr>
                <w:rFonts w:ascii="Arial" w:hAnsi="Arial" w:cs="Arial"/>
                <w:sz w:val="22"/>
                <w:szCs w:val="22"/>
              </w:rPr>
            </w:pP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Very Large</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44</w:t>
            </w:r>
          </w:p>
        </w:tc>
        <w:tc>
          <w:tcPr>
            <w:tcW w:w="0" w:type="auto"/>
            <w:tcBorders>
              <w:top w:val="outset" w:sz="6" w:space="0" w:color="auto"/>
              <w:left w:val="outset" w:sz="6" w:space="0" w:color="auto"/>
              <w:bottom w:val="outset" w:sz="6" w:space="0" w:color="auto"/>
              <w:right w:val="outset" w:sz="6" w:space="0" w:color="auto"/>
            </w:tcBorders>
            <w:vAlign w:val="bottom"/>
            <w:hideMark/>
          </w:tcPr>
          <w:p w:rsidR="00402BD6" w:rsidRPr="00017B1E" w:rsidRDefault="00402BD6" w:rsidP="00402BD6">
            <w:pPr>
              <w:jc w:val="center"/>
              <w:rPr>
                <w:rFonts w:ascii="Arial" w:hAnsi="Arial" w:cs="Arial"/>
                <w:sz w:val="22"/>
                <w:szCs w:val="22"/>
              </w:rPr>
            </w:pPr>
            <w:r w:rsidRPr="00017B1E">
              <w:rPr>
                <w:rFonts w:ascii="Arial" w:hAnsi="Arial" w:cs="Arial"/>
                <w:sz w:val="22"/>
                <w:szCs w:val="22"/>
              </w:rPr>
              <w:t>24</w:t>
            </w:r>
          </w:p>
        </w:tc>
      </w:tr>
    </w:tbl>
    <w:p w:rsidR="00402BD6" w:rsidRPr="00017B1E" w:rsidRDefault="00402BD6" w:rsidP="00402BD6">
      <w:pPr>
        <w:ind w:left="720"/>
        <w:rPr>
          <w:rFonts w:ascii="Calibri" w:hAnsi="Calibri" w:cs="Calibri"/>
          <w:i/>
          <w:sz w:val="6"/>
          <w:szCs w:val="6"/>
        </w:rPr>
      </w:pPr>
    </w:p>
    <w:p w:rsidR="00402BD6" w:rsidRPr="008C4E07" w:rsidRDefault="00402BD6" w:rsidP="00402BD6">
      <w:pPr>
        <w:ind w:left="720"/>
        <w:rPr>
          <w:rFonts w:ascii="Calibri" w:hAnsi="Calibri" w:cs="Calibri"/>
          <w:i/>
          <w:sz w:val="22"/>
          <w:szCs w:val="22"/>
        </w:rPr>
      </w:pPr>
      <w:r>
        <w:rPr>
          <w:rFonts w:ascii="Calibri" w:hAnsi="Calibri" w:cs="Calibri"/>
          <w:i/>
          <w:sz w:val="22"/>
          <w:szCs w:val="22"/>
        </w:rPr>
        <w:t>(</w:t>
      </w:r>
      <w:hyperlink r:id="rId43" w:history="1">
        <w:r w:rsidRPr="008C4E07">
          <w:rPr>
            <w:rStyle w:val="Hyperlink"/>
            <w:rFonts w:ascii="Calibri" w:hAnsi="Calibri" w:cs="Calibri"/>
            <w:i/>
            <w:sz w:val="22"/>
            <w:szCs w:val="22"/>
          </w:rPr>
          <w:t>https://www.edmunds.com/car-safety/are-smaller-cars-as-safe-as-large-cars.html</w:t>
        </w:r>
      </w:hyperlink>
      <w:r>
        <w:rPr>
          <w:rFonts w:ascii="Calibri" w:hAnsi="Calibri" w:cs="Calibri"/>
          <w:i/>
          <w:sz w:val="22"/>
          <w:szCs w:val="22"/>
        </w:rPr>
        <w: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While data show that smaller cars are not as safe as larger cars, they have advantages of better fuel efficiency, easier maneuverability, and are less expensive to own. And their deaths-per-million-vehicles rate has improved dramatically since 2005.</w:t>
      </w:r>
    </w:p>
    <w:p w:rsidR="00402BD6" w:rsidRPr="004B0FE0" w:rsidRDefault="00402BD6" w:rsidP="00402BD6">
      <w:pPr>
        <w:rPr>
          <w:rFonts w:ascii="Arial" w:hAnsi="Arial" w:cs="Arial"/>
          <w:sz w:val="22"/>
          <w:szCs w:val="22"/>
        </w:rPr>
      </w:pPr>
    </w:p>
    <w:p w:rsidR="00402BD6" w:rsidRPr="000831D0" w:rsidRDefault="00402BD6" w:rsidP="00402BD6">
      <w:pPr>
        <w:rPr>
          <w:rFonts w:ascii="Arial" w:hAnsi="Arial" w:cs="Arial"/>
          <w:sz w:val="22"/>
          <w:szCs w:val="22"/>
        </w:rPr>
      </w:pPr>
      <w:r>
        <w:rPr>
          <w:rFonts w:ascii="Arial" w:hAnsi="Arial" w:cs="Arial"/>
          <w:b/>
        </w:rPr>
        <w:t>Nomenclature</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You may have noticed that several different naming systems have been used to identify compounds in this article. CO</w:t>
      </w:r>
      <w:r>
        <w:rPr>
          <w:rFonts w:ascii="Arial" w:hAnsi="Arial" w:cs="Arial"/>
          <w:sz w:val="22"/>
          <w:szCs w:val="22"/>
          <w:vertAlign w:val="subscript"/>
        </w:rPr>
        <w:t>2</w:t>
      </w:r>
      <w:r>
        <w:rPr>
          <w:rFonts w:ascii="Arial" w:hAnsi="Arial" w:cs="Arial"/>
          <w:sz w:val="22"/>
          <w:szCs w:val="22"/>
        </w:rPr>
        <w:t xml:space="preserve"> is carbon dioxide, NO</w:t>
      </w:r>
      <w:r>
        <w:rPr>
          <w:rFonts w:ascii="Arial" w:hAnsi="Arial" w:cs="Arial"/>
          <w:sz w:val="22"/>
          <w:szCs w:val="22"/>
          <w:vertAlign w:val="subscript"/>
        </w:rPr>
        <w:t>2</w:t>
      </w:r>
      <w:r>
        <w:rPr>
          <w:rFonts w:ascii="Arial" w:hAnsi="Arial" w:cs="Arial"/>
          <w:sz w:val="22"/>
          <w:szCs w:val="22"/>
        </w:rPr>
        <w:t xml:space="preserve"> is named nitrogen dioxide, but NO is named nitric oxide. And then there is “ammonia” for NH</w:t>
      </w:r>
      <w:r>
        <w:rPr>
          <w:rFonts w:ascii="Arial" w:hAnsi="Arial" w:cs="Arial"/>
          <w:sz w:val="22"/>
          <w:szCs w:val="22"/>
          <w:vertAlign w:val="subscript"/>
        </w:rPr>
        <w:t>3</w:t>
      </w:r>
      <w:r>
        <w:rPr>
          <w:rFonts w:ascii="Arial" w:hAnsi="Arial" w:cs="Arial"/>
          <w:sz w:val="22"/>
          <w:szCs w:val="22"/>
        </w:rPr>
        <w:t xml:space="preserve"> and “blue vitriol” for </w:t>
      </w:r>
      <w:r w:rsidRPr="00682AE3">
        <w:rPr>
          <w:rStyle w:val="full-answer-content"/>
          <w:rFonts w:ascii="Arial" w:hAnsi="Arial" w:cs="Arial"/>
          <w:sz w:val="22"/>
          <w:szCs w:val="22"/>
        </w:rPr>
        <w:t>CuSO</w:t>
      </w:r>
      <w:r w:rsidRPr="008421C9">
        <w:rPr>
          <w:rStyle w:val="full-answer-content"/>
          <w:rFonts w:ascii="Arial" w:hAnsi="Arial" w:cs="Arial"/>
          <w:sz w:val="22"/>
          <w:szCs w:val="22"/>
          <w:vertAlign w:val="subscript"/>
        </w:rPr>
        <w:t>4</w:t>
      </w:r>
      <w:r>
        <w:rPr>
          <w:rStyle w:val="full-answer-content"/>
          <w:rFonts w:ascii="Arial" w:hAnsi="Arial" w:cs="Arial"/>
          <w:sz w:val="22"/>
          <w:szCs w:val="22"/>
        </w:rPr>
        <w:t>•</w:t>
      </w:r>
      <w:r w:rsidRPr="00682AE3">
        <w:rPr>
          <w:rStyle w:val="full-answer-content"/>
          <w:rFonts w:ascii="Arial" w:hAnsi="Arial" w:cs="Arial"/>
          <w:sz w:val="22"/>
          <w:szCs w:val="22"/>
        </w:rPr>
        <w:t>5H</w:t>
      </w:r>
      <w:r w:rsidRPr="008421C9">
        <w:rPr>
          <w:rStyle w:val="full-answer-content"/>
          <w:rFonts w:ascii="Arial" w:hAnsi="Arial" w:cs="Arial"/>
          <w:sz w:val="22"/>
          <w:szCs w:val="22"/>
          <w:vertAlign w:val="subscript"/>
        </w:rPr>
        <w:t>2</w:t>
      </w:r>
      <w:r w:rsidRPr="00682AE3">
        <w:rPr>
          <w:rStyle w:val="full-answer-content"/>
          <w:rFonts w:ascii="Arial" w:hAnsi="Arial" w:cs="Arial"/>
          <w:sz w:val="22"/>
          <w:szCs w:val="22"/>
        </w:rPr>
        <w:t>O</w:t>
      </w:r>
      <w:r w:rsidRPr="00682AE3">
        <w:rPr>
          <w:rFonts w:ascii="Arial" w:hAnsi="Arial" w:cs="Arial"/>
          <w:sz w:val="22"/>
          <w:szCs w:val="22"/>
        </w:rPr>
        <w:t>.</w:t>
      </w:r>
      <w:r>
        <w:rPr>
          <w:rFonts w:ascii="Arial" w:hAnsi="Arial" w:cs="Arial"/>
          <w:sz w:val="22"/>
          <w:szCs w:val="22"/>
        </w:rPr>
        <w:t xml:space="preserve"> Why are there different naming systems, and which should we be using with our students?</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tab/>
        <w:t>Let’s look at how “ammonia” and “blue vitriol” got their names. The ancient Romans first noticed a crystalline deposit in the temple that the Egyptians had built to the Sun-god Amun. They named this substance sal ammoniac which translates to salt of Amun. Joseph Priestley later noticed that heating sal ammoniac produced a gas with a pungent odor. This gas was eventually named ammonia. The name tells us nothing about its chemical formula. “Blue vitriol” was the name given to copper(II) sulfate pentahydrate because crystals of this blue substance resembled pieces of colored glass. Vitriol comes from the Latin word “vitriolum” which means glassy. Again, the name tells us about a property of the compound, but nothing about its chemical formula. When “ammonia” and “blue vitriol” were named, because their chemical composition was not known, their names were based on where they were found, or what they looked like.</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vertAlign w:val="subscript"/>
        </w:rPr>
      </w:pPr>
      <w:r>
        <w:rPr>
          <w:rFonts w:ascii="Arial" w:hAnsi="Arial" w:cs="Arial"/>
          <w:sz w:val="22"/>
          <w:szCs w:val="22"/>
        </w:rPr>
        <w:tab/>
        <w:t>Common names are based on chemical formulas, but the names have to be memorized. For common naming, those compounds with “ous” have a lower oxidation number while those with “ic” have a higher oxidation number. The common name for N</w:t>
      </w:r>
      <w:r>
        <w:rPr>
          <w:rFonts w:ascii="Arial" w:hAnsi="Arial" w:cs="Arial"/>
          <w:sz w:val="22"/>
          <w:szCs w:val="22"/>
          <w:vertAlign w:val="subscript"/>
        </w:rPr>
        <w:t>2</w:t>
      </w:r>
      <w:r>
        <w:rPr>
          <w:rFonts w:ascii="Arial" w:hAnsi="Arial" w:cs="Arial"/>
          <w:sz w:val="22"/>
          <w:szCs w:val="22"/>
        </w:rPr>
        <w:t>O is nitrous oxide, while the common name for NO is nitric oxide. In N</w:t>
      </w:r>
      <w:r>
        <w:rPr>
          <w:rFonts w:ascii="Arial" w:hAnsi="Arial" w:cs="Arial"/>
          <w:sz w:val="22"/>
          <w:szCs w:val="22"/>
          <w:vertAlign w:val="subscript"/>
        </w:rPr>
        <w:t>2</w:t>
      </w:r>
      <w:r>
        <w:rPr>
          <w:rFonts w:ascii="Arial" w:hAnsi="Arial" w:cs="Arial"/>
          <w:sz w:val="22"/>
          <w:szCs w:val="22"/>
        </w:rPr>
        <w:t>O, nitrogen has an oxidation number of 1</w:t>
      </w:r>
      <w:r>
        <w:rPr>
          <w:rFonts w:ascii="Arial" w:hAnsi="Arial" w:cs="Arial"/>
          <w:sz w:val="22"/>
          <w:szCs w:val="22"/>
          <w:vertAlign w:val="superscript"/>
        </w:rPr>
        <w:t>+</w:t>
      </w:r>
      <w:r>
        <w:rPr>
          <w:rFonts w:ascii="Arial" w:hAnsi="Arial" w:cs="Arial"/>
          <w:sz w:val="22"/>
          <w:szCs w:val="22"/>
        </w:rPr>
        <w:t xml:space="preserve"> and in NO, nitrogen has an oxidation number of 2</w:t>
      </w:r>
      <w:r>
        <w:rPr>
          <w:rFonts w:ascii="Arial" w:hAnsi="Arial" w:cs="Arial"/>
          <w:sz w:val="22"/>
          <w:szCs w:val="22"/>
          <w:vertAlign w:val="superscript"/>
        </w:rPr>
        <w:t>+</w:t>
      </w:r>
      <w:r>
        <w:rPr>
          <w:rFonts w:ascii="Arial" w:hAnsi="Arial" w:cs="Arial"/>
          <w:sz w:val="22"/>
          <w:szCs w:val="22"/>
          <w:vertAlign w:val="subscript"/>
        </w:rPr>
        <w: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lastRenderedPageBreak/>
        <w:tab/>
        <w:t>The systematic name is the preferred name and is determined by guidelines set forth by the International Union of Pure and Applied Chemistry (IUPAC). The rules for naming simple covalent compounds is to use prefixes to indicate how many atoms of each type of element are shown in the formula. The mono prefix is not used for the first element in the formula. The “o” and “a” endings of these prefixes are dropped when they are attached to oxygen. The ending of the last element is changed to “-ide.” The elements are written in the formula from least electronegative to most. Basically, elements are placed in the formula according to their left to right location in the periodic table. The one exception is to place hydrogen between nitrogen and oxygen, because its electronegativity falls between these two elements.</w:t>
      </w:r>
    </w:p>
    <w:p w:rsidR="00402BD6" w:rsidRDefault="00402BD6" w:rsidP="00402BD6">
      <w:pPr>
        <w:rPr>
          <w:rFonts w:ascii="Arial" w:hAnsi="Arial" w:cs="Arial"/>
          <w:sz w:val="22"/>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3150"/>
      </w:tblGrid>
      <w:tr w:rsidR="00402BD6" w:rsidRPr="00F17D42" w:rsidTr="00402BD6">
        <w:trPr>
          <w:trHeight w:val="648"/>
        </w:trPr>
        <w:tc>
          <w:tcPr>
            <w:tcW w:w="3600" w:type="dxa"/>
            <w:shd w:val="clear" w:color="auto" w:fill="auto"/>
            <w:vAlign w:val="center"/>
          </w:tcPr>
          <w:p w:rsidR="00402BD6" w:rsidRPr="00F17D42" w:rsidRDefault="00402BD6" w:rsidP="00402BD6">
            <w:pPr>
              <w:jc w:val="center"/>
              <w:rPr>
                <w:rFonts w:ascii="Arial" w:hAnsi="Arial" w:cs="Arial"/>
                <w:b/>
                <w:sz w:val="22"/>
                <w:szCs w:val="22"/>
              </w:rPr>
            </w:pPr>
            <w:r w:rsidRPr="00F17D42">
              <w:rPr>
                <w:rFonts w:ascii="Arial" w:hAnsi="Arial" w:cs="Arial"/>
                <w:b/>
                <w:sz w:val="22"/>
                <w:szCs w:val="22"/>
              </w:rPr>
              <w:t xml:space="preserve">Number of atoms </w:t>
            </w:r>
            <w:r>
              <w:rPr>
                <w:rFonts w:ascii="Arial" w:hAnsi="Arial" w:cs="Arial"/>
                <w:b/>
                <w:sz w:val="22"/>
                <w:szCs w:val="22"/>
              </w:rPr>
              <w:t xml:space="preserve">of that element </w:t>
            </w:r>
            <w:r w:rsidRPr="00F17D42">
              <w:rPr>
                <w:rFonts w:ascii="Arial" w:hAnsi="Arial" w:cs="Arial"/>
                <w:b/>
                <w:sz w:val="22"/>
                <w:szCs w:val="22"/>
              </w:rPr>
              <w:t>in the formula</w:t>
            </w:r>
          </w:p>
        </w:tc>
        <w:tc>
          <w:tcPr>
            <w:tcW w:w="3150" w:type="dxa"/>
            <w:shd w:val="clear" w:color="auto" w:fill="auto"/>
            <w:vAlign w:val="center"/>
          </w:tcPr>
          <w:p w:rsidR="00402BD6" w:rsidRPr="00F17D42" w:rsidRDefault="00402BD6" w:rsidP="00402BD6">
            <w:pPr>
              <w:jc w:val="center"/>
              <w:rPr>
                <w:rFonts w:ascii="Arial" w:hAnsi="Arial" w:cs="Arial"/>
                <w:b/>
                <w:sz w:val="22"/>
                <w:szCs w:val="22"/>
              </w:rPr>
            </w:pPr>
            <w:r w:rsidRPr="00F17D42">
              <w:rPr>
                <w:rFonts w:ascii="Arial" w:hAnsi="Arial" w:cs="Arial"/>
                <w:b/>
                <w:sz w:val="22"/>
                <w:szCs w:val="22"/>
              </w:rPr>
              <w:t>Prefix</w:t>
            </w:r>
          </w:p>
        </w:tc>
      </w:tr>
      <w:tr w:rsidR="00402BD6" w:rsidRPr="00F17D42" w:rsidTr="00402BD6">
        <w:trPr>
          <w:trHeight w:val="648"/>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1</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mono</w:t>
            </w:r>
            <w:r>
              <w:rPr>
                <w:rFonts w:ascii="Arial" w:hAnsi="Arial" w:cs="Arial"/>
                <w:sz w:val="22"/>
                <w:szCs w:val="22"/>
              </w:rPr>
              <w:t xml:space="preserve"> </w:t>
            </w:r>
            <w:r>
              <w:rPr>
                <w:rFonts w:ascii="Arial" w:hAnsi="Arial" w:cs="Arial"/>
                <w:sz w:val="22"/>
                <w:szCs w:val="22"/>
              </w:rPr>
              <w:br/>
              <w:t>(most electronegative only)</w:t>
            </w:r>
          </w:p>
        </w:tc>
      </w:tr>
      <w:tr w:rsidR="00402BD6" w:rsidRPr="00F17D42" w:rsidTr="00402BD6">
        <w:trPr>
          <w:trHeight w:val="360"/>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2</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di</w:t>
            </w:r>
          </w:p>
        </w:tc>
      </w:tr>
      <w:tr w:rsidR="00402BD6" w:rsidRPr="00F17D42" w:rsidTr="00402BD6">
        <w:trPr>
          <w:trHeight w:val="360"/>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3</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tri</w:t>
            </w:r>
          </w:p>
        </w:tc>
      </w:tr>
      <w:tr w:rsidR="00402BD6" w:rsidRPr="00F17D42" w:rsidTr="00402BD6">
        <w:trPr>
          <w:trHeight w:val="360"/>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4</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tetra</w:t>
            </w:r>
          </w:p>
        </w:tc>
      </w:tr>
      <w:tr w:rsidR="00402BD6" w:rsidRPr="00F17D42" w:rsidTr="00402BD6">
        <w:trPr>
          <w:trHeight w:val="360"/>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5</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penta</w:t>
            </w:r>
          </w:p>
        </w:tc>
      </w:tr>
      <w:tr w:rsidR="00402BD6" w:rsidRPr="00F17D42" w:rsidTr="00402BD6">
        <w:trPr>
          <w:trHeight w:val="360"/>
        </w:trPr>
        <w:tc>
          <w:tcPr>
            <w:tcW w:w="360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6</w:t>
            </w:r>
          </w:p>
        </w:tc>
        <w:tc>
          <w:tcPr>
            <w:tcW w:w="3150" w:type="dxa"/>
            <w:shd w:val="clear" w:color="auto" w:fill="auto"/>
            <w:vAlign w:val="center"/>
          </w:tcPr>
          <w:p w:rsidR="00402BD6" w:rsidRPr="00F17D42" w:rsidRDefault="00402BD6" w:rsidP="00402BD6">
            <w:pPr>
              <w:jc w:val="center"/>
              <w:rPr>
                <w:rFonts w:ascii="Arial" w:hAnsi="Arial" w:cs="Arial"/>
                <w:sz w:val="22"/>
                <w:szCs w:val="22"/>
              </w:rPr>
            </w:pPr>
            <w:r w:rsidRPr="00F17D42">
              <w:rPr>
                <w:rFonts w:ascii="Arial" w:hAnsi="Arial" w:cs="Arial"/>
                <w:sz w:val="22"/>
                <w:szCs w:val="22"/>
              </w:rPr>
              <w:t>hexa</w:t>
            </w:r>
          </w:p>
        </w:tc>
      </w:tr>
    </w:tbl>
    <w:p w:rsidR="00402BD6" w:rsidRDefault="00402BD6" w:rsidP="00402BD6">
      <w:pPr>
        <w:jc w:val="center"/>
        <w:rPr>
          <w:rFonts w:ascii="Arial" w:hAnsi="Arial" w:cs="Arial"/>
          <w:sz w:val="22"/>
          <w:szCs w:val="22"/>
        </w:rPr>
      </w:pPr>
    </w:p>
    <w:p w:rsidR="00402BD6" w:rsidRPr="00882443" w:rsidRDefault="00402BD6" w:rsidP="00402BD6">
      <w:pPr>
        <w:rPr>
          <w:rFonts w:ascii="Arial" w:hAnsi="Arial" w:cs="Arial"/>
          <w:sz w:val="22"/>
          <w:szCs w:val="22"/>
        </w:rPr>
      </w:pPr>
      <w:r>
        <w:rPr>
          <w:rFonts w:ascii="Arial" w:hAnsi="Arial" w:cs="Arial"/>
          <w:sz w:val="22"/>
          <w:szCs w:val="22"/>
        </w:rPr>
        <w:t>Here are a few examples: PH</w:t>
      </w:r>
      <w:r>
        <w:rPr>
          <w:rFonts w:ascii="Arial" w:hAnsi="Arial" w:cs="Arial"/>
          <w:sz w:val="22"/>
          <w:szCs w:val="22"/>
          <w:vertAlign w:val="subscript"/>
        </w:rPr>
        <w:t>3</w:t>
      </w:r>
      <w:r>
        <w:rPr>
          <w:rFonts w:ascii="Arial" w:hAnsi="Arial" w:cs="Arial"/>
          <w:sz w:val="22"/>
          <w:szCs w:val="22"/>
        </w:rPr>
        <w:t xml:space="preserve"> is named phosphorus trihydride; N</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xml:space="preserve"> is named dinitrogen trioxide; NO is named nitrogen monoxide.</w:t>
      </w:r>
    </w:p>
    <w:p w:rsidR="00402BD6" w:rsidRDefault="00402BD6" w:rsidP="00402BD6">
      <w:pPr>
        <w:rPr>
          <w:rFonts w:ascii="Arial" w:hAnsi="Arial" w:cs="Arial"/>
          <w:sz w:val="22"/>
          <w:szCs w:val="22"/>
        </w:rPr>
      </w:pPr>
    </w:p>
    <w:p w:rsidR="00402BD6" w:rsidRDefault="00402BD6" w:rsidP="00402BD6">
      <w:pPr>
        <w:rPr>
          <w:rFonts w:ascii="Arial" w:hAnsi="Arial" w:cs="Arial"/>
          <w:b/>
        </w:rPr>
      </w:pPr>
      <w:r>
        <w:rPr>
          <w:rFonts w:ascii="Arial" w:hAnsi="Arial" w:cs="Arial"/>
          <w:b/>
        </w:rPr>
        <w:t>Catalysis</w:t>
      </w:r>
    </w:p>
    <w:p w:rsidR="00402BD6" w:rsidRDefault="00402BD6" w:rsidP="00402BD6">
      <w:pPr>
        <w:rPr>
          <w:rFonts w:ascii="Arial" w:hAnsi="Arial" w:cs="Arial"/>
          <w:sz w:val="22"/>
          <w:szCs w:val="22"/>
        </w:rPr>
      </w:pPr>
    </w:p>
    <w:p w:rsidR="00402BD6" w:rsidRPr="00D32248" w:rsidRDefault="00402BD6" w:rsidP="00402BD6">
      <w:r>
        <w:rPr>
          <w:rFonts w:ascii="Arial" w:hAnsi="Arial" w:cs="Arial"/>
          <w:sz w:val="22"/>
          <w:szCs w:val="22"/>
        </w:rPr>
        <w:tab/>
      </w:r>
      <w:r w:rsidRPr="00D32248">
        <w:rPr>
          <w:rFonts w:ascii="Arial" w:hAnsi="Arial" w:cs="Arial"/>
          <w:sz w:val="22"/>
          <w:szCs w:val="22"/>
          <w:lang w:eastAsia="en-CA"/>
        </w:rPr>
        <w:t>One of the requirements for a chemical reaction to occur is that the reacting molecules or atoms mus</w:t>
      </w:r>
      <w:r>
        <w:rPr>
          <w:rFonts w:ascii="Arial" w:hAnsi="Arial" w:cs="Arial"/>
          <w:sz w:val="22"/>
          <w:szCs w:val="22"/>
          <w:lang w:eastAsia="en-CA"/>
        </w:rPr>
        <w:t>t collide with one another with</w:t>
      </w:r>
      <w:r w:rsidRPr="00D32248">
        <w:rPr>
          <w:rFonts w:ascii="Arial" w:hAnsi="Arial" w:cs="Arial"/>
          <w:sz w:val="22"/>
          <w:szCs w:val="22"/>
        </w:rPr>
        <w:t xml:space="preserve"> enough</w:t>
      </w:r>
      <w:r>
        <w:rPr>
          <w:rFonts w:ascii="Arial" w:hAnsi="Arial" w:cs="Arial"/>
          <w:sz w:val="22"/>
          <w:szCs w:val="22"/>
        </w:rPr>
        <w:t xml:space="preserve"> kinetic energy so that products can form. This minimum energy needed to get the reaction started is called the activation energy. We can use the Maxwell-Boltzmann Distribution curve (below) to relate the activation energy of a reaction to the energy distribution of the reactant particles. The distribution curve shows the energy dynamics of the particles at a particular temperature. Keep in mind that the particles are moving around and colliding with each other and energy is being transferred among particles. The kinetic energy of each particle can change over time and not all particles have the same amount of energy. At any given time, most of the particles will have kinetic energies that are close to the average kinetic energy of the sample, while few particles will have very low energies or very high energies. Now suppose a particular reaction has a high activation energy. Since at any given time very few of the particles have high kinetic energy, the reaction will occur at a very slow rate.</w:t>
      </w:r>
    </w:p>
    <w:p w:rsidR="00402BD6" w:rsidRDefault="00402BD6" w:rsidP="00402BD6">
      <w:pPr>
        <w:rPr>
          <w:rFonts w:ascii="Arial" w:hAnsi="Arial" w:cs="Arial"/>
          <w:sz w:val="22"/>
          <w:szCs w:val="22"/>
        </w:rPr>
      </w:pPr>
      <w:r>
        <w:rPr>
          <w:rFonts w:ascii="Arial" w:hAnsi="Arial" w:cs="Arial"/>
          <w:sz w:val="22"/>
          <w:szCs w:val="22"/>
        </w:rPr>
        <w:br w:type="page"/>
      </w:r>
    </w:p>
    <w:p w:rsidR="00402BD6" w:rsidRDefault="00402BD6" w:rsidP="00402BD6">
      <w:pPr>
        <w:ind w:left="720"/>
        <w:rPr>
          <w:rFonts w:ascii="Arial" w:hAnsi="Arial" w:cs="Arial"/>
          <w:sz w:val="22"/>
          <w:szCs w:val="22"/>
        </w:rPr>
      </w:pPr>
      <w:r>
        <w:rPr>
          <w:rFonts w:ascii="Arial" w:hAnsi="Arial" w:cs="Arial"/>
          <w:noProof/>
          <w:sz w:val="22"/>
          <w:szCs w:val="22"/>
        </w:rPr>
        <w:lastRenderedPageBreak/>
        <w:drawing>
          <wp:anchor distT="0" distB="0" distL="114300" distR="114300" simplePos="0" relativeHeight="252279808" behindDoc="0" locked="0" layoutInCell="1" allowOverlap="1" wp14:anchorId="5BF40CBB" wp14:editId="3C9958D8">
            <wp:simplePos x="0" y="0"/>
            <wp:positionH relativeFrom="page">
              <wp:posOffset>1371599</wp:posOffset>
            </wp:positionH>
            <wp:positionV relativeFrom="page">
              <wp:posOffset>787940</wp:posOffset>
            </wp:positionV>
            <wp:extent cx="5013325" cy="3277944"/>
            <wp:effectExtent l="0" t="0" r="0" b="0"/>
            <wp:wrapTight wrapText="bothSides">
              <wp:wrapPolygon edited="0">
                <wp:start x="0" y="0"/>
                <wp:lineTo x="0" y="21466"/>
                <wp:lineTo x="21504" y="21466"/>
                <wp:lineTo x="21504" y="0"/>
                <wp:lineTo x="0" y="0"/>
              </wp:wrapPolygon>
            </wp:wrapTight>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xwell-Boltzmann.jpg"/>
                    <pic:cNvPicPr/>
                  </pic:nvPicPr>
                  <pic:blipFill>
                    <a:blip r:embed="rId44">
                      <a:extLst>
                        <a:ext uri="{28A0092B-C50C-407E-A947-70E740481C1C}">
                          <a14:useLocalDpi xmlns:a14="http://schemas.microsoft.com/office/drawing/2010/main" val="0"/>
                        </a:ext>
                      </a:extLst>
                    </a:blip>
                    <a:stretch>
                      <a:fillRect/>
                    </a:stretch>
                  </pic:blipFill>
                  <pic:spPr>
                    <a:xfrm>
                      <a:off x="0" y="0"/>
                      <a:ext cx="5032315" cy="3290360"/>
                    </a:xfrm>
                    <a:prstGeom prst="rect">
                      <a:avLst/>
                    </a:prstGeom>
                  </pic:spPr>
                </pic:pic>
              </a:graphicData>
            </a:graphic>
            <wp14:sizeRelH relativeFrom="margin">
              <wp14:pctWidth>0</wp14:pctWidth>
            </wp14:sizeRelH>
            <wp14:sizeRelV relativeFrom="margin">
              <wp14:pctHeight>0</wp14:pctHeight>
            </wp14:sizeRelV>
          </wp:anchor>
        </w:drawing>
      </w:r>
    </w:p>
    <w:p w:rsidR="00402BD6" w:rsidRPr="00B96F5F" w:rsidRDefault="00402BD6" w:rsidP="00402BD6">
      <w:pPr>
        <w:ind w:left="720" w:right="720"/>
        <w:jc w:val="center"/>
        <w:rPr>
          <w:rFonts w:asciiTheme="minorHAnsi" w:hAnsiTheme="minorHAnsi" w:cstheme="minorHAnsi"/>
          <w:i/>
          <w:sz w:val="6"/>
          <w:szCs w:val="6"/>
        </w:rPr>
      </w:pPr>
    </w:p>
    <w:p w:rsidR="00402BD6" w:rsidRPr="001148FE" w:rsidRDefault="00402BD6" w:rsidP="00402BD6">
      <w:pPr>
        <w:ind w:left="720" w:right="720"/>
        <w:jc w:val="center"/>
        <w:rPr>
          <w:rFonts w:asciiTheme="minorHAnsi" w:hAnsiTheme="minorHAnsi" w:cstheme="minorHAnsi"/>
          <w:i/>
          <w:sz w:val="22"/>
          <w:szCs w:val="22"/>
        </w:rPr>
      </w:pPr>
      <w:r w:rsidRPr="001148FE">
        <w:rPr>
          <w:rFonts w:asciiTheme="minorHAnsi" w:hAnsiTheme="minorHAnsi" w:cstheme="minorHAnsi"/>
          <w:i/>
          <w:sz w:val="22"/>
          <w:szCs w:val="22"/>
        </w:rPr>
        <w:t>Maxwell-Boltzmann Distribution Curve</w:t>
      </w:r>
    </w:p>
    <w:p w:rsidR="00402BD6" w:rsidRPr="001148FE" w:rsidRDefault="00402BD6" w:rsidP="00402BD6">
      <w:pPr>
        <w:ind w:left="720"/>
        <w:rPr>
          <w:rFonts w:asciiTheme="minorHAnsi" w:hAnsiTheme="minorHAnsi" w:cstheme="minorHAnsi"/>
          <w:i/>
          <w:sz w:val="6"/>
          <w:szCs w:val="6"/>
        </w:rPr>
      </w:pPr>
    </w:p>
    <w:p w:rsidR="00402BD6" w:rsidRPr="003F5F8F" w:rsidRDefault="00402BD6" w:rsidP="00402BD6">
      <w:pPr>
        <w:ind w:left="720"/>
        <w:rPr>
          <w:rFonts w:ascii="Arial" w:hAnsi="Arial" w:cs="Arial"/>
          <w:sz w:val="20"/>
          <w:szCs w:val="20"/>
        </w:rPr>
      </w:pPr>
      <w:r>
        <w:rPr>
          <w:rFonts w:asciiTheme="minorHAnsi" w:hAnsiTheme="minorHAnsi" w:cstheme="minorHAnsi"/>
          <w:i/>
          <w:sz w:val="20"/>
          <w:szCs w:val="20"/>
        </w:rPr>
        <w:t>(</w:t>
      </w:r>
      <w:hyperlink r:id="rId45" w:history="1">
        <w:r w:rsidRPr="008C4E07">
          <w:rPr>
            <w:rStyle w:val="Hyperlink"/>
            <w:rFonts w:ascii="Calibri" w:hAnsi="Calibri" w:cs="Calibri"/>
            <w:i/>
            <w:sz w:val="20"/>
            <w:szCs w:val="20"/>
          </w:rPr>
          <w:t>http://www.slideshare.net/fitrinajiha/reaction-kinetics-29026232</w:t>
        </w:r>
      </w:hyperlink>
      <w:r>
        <w:rPr>
          <w:rStyle w:val="Hyperlink"/>
          <w:rFonts w:ascii="Calibri" w:hAnsi="Calibri" w:cs="Calibri"/>
          <w:i/>
          <w:sz w:val="20"/>
          <w:szCs w:val="20"/>
        </w:rPr>
        <w: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noProof/>
        </w:rPr>
        <w:drawing>
          <wp:anchor distT="0" distB="0" distL="114300" distR="114300" simplePos="0" relativeHeight="252277760" behindDoc="0" locked="0" layoutInCell="1" allowOverlap="1" wp14:anchorId="61F23A6C" wp14:editId="24B826EA">
            <wp:simplePos x="0" y="0"/>
            <wp:positionH relativeFrom="column">
              <wp:posOffset>1644015</wp:posOffset>
            </wp:positionH>
            <wp:positionV relativeFrom="paragraph">
              <wp:posOffset>208280</wp:posOffset>
            </wp:positionV>
            <wp:extent cx="4297680" cy="3628390"/>
            <wp:effectExtent l="0" t="0" r="7620" b="0"/>
            <wp:wrapSquare wrapText="bothSides"/>
            <wp:docPr id="528" name="Picture 528" descr="catal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talys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7680" cy="3628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t>Catalysts speed up chemical reactions by providing a new pathway with a lower activation energy (E</w:t>
      </w:r>
      <w:r>
        <w:rPr>
          <w:rFonts w:ascii="Arial" w:hAnsi="Arial" w:cs="Arial"/>
          <w:sz w:val="22"/>
          <w:szCs w:val="22"/>
          <w:vertAlign w:val="subscript"/>
        </w:rPr>
        <w:t>a</w:t>
      </w:r>
      <w:r>
        <w:rPr>
          <w:rFonts w:ascii="Arial" w:hAnsi="Arial" w:cs="Arial"/>
          <w:sz w:val="22"/>
          <w:szCs w:val="22"/>
        </w:rPr>
        <w:t>) for the reaction than is possible without them. While a catalyst is part of a chemical reaction and plays a crucial role therein, it is not one of the end products, nor is it a reactant, per se. That is, the catalyst is not consumed in a chemical reaction. The diagram at right compares the activation energy of an uncatalyzed reaction with that of a catalyzed reaction.</w:t>
      </w:r>
    </w:p>
    <w:p w:rsidR="00402BD6" w:rsidRDefault="00402BD6" w:rsidP="00402BD6"/>
    <w:p w:rsidR="00402BD6" w:rsidRPr="0047598D" w:rsidRDefault="00402BD6" w:rsidP="00402BD6">
      <w:pPr>
        <w:ind w:left="2700"/>
        <w:rPr>
          <w:rFonts w:asciiTheme="minorHAnsi" w:hAnsiTheme="minorHAnsi" w:cstheme="minorHAnsi"/>
          <w:sz w:val="6"/>
          <w:szCs w:val="6"/>
        </w:rPr>
      </w:pPr>
    </w:p>
    <w:p w:rsidR="00402BD6" w:rsidRPr="003F5F8F" w:rsidRDefault="00402BD6" w:rsidP="00402BD6">
      <w:pPr>
        <w:ind w:left="2700"/>
        <w:rPr>
          <w:rFonts w:ascii="Calibri" w:hAnsi="Calibri" w:cs="Calibri"/>
          <w:i/>
          <w:sz w:val="20"/>
          <w:szCs w:val="20"/>
        </w:rPr>
      </w:pPr>
      <w:r>
        <w:rPr>
          <w:rFonts w:asciiTheme="minorHAnsi" w:hAnsiTheme="minorHAnsi" w:cstheme="minorHAnsi"/>
          <w:i/>
          <w:sz w:val="20"/>
          <w:szCs w:val="20"/>
        </w:rPr>
        <w:t>(</w:t>
      </w:r>
      <w:hyperlink r:id="rId47" w:history="1">
        <w:r w:rsidRPr="008C4E07">
          <w:rPr>
            <w:rStyle w:val="Hyperlink"/>
            <w:rFonts w:ascii="Calibri" w:hAnsi="Calibri" w:cs="Calibri"/>
            <w:i/>
            <w:sz w:val="20"/>
            <w:szCs w:val="20"/>
          </w:rPr>
          <w:t>http://chmstrylover.blogspot.com/2011/02/introduction-kinetics-study-of-rates-of.html</w:t>
        </w:r>
      </w:hyperlink>
      <w:r>
        <w:rPr>
          <w:rStyle w:val="Hyperlink"/>
          <w:rFonts w:ascii="Calibri" w:hAnsi="Calibri" w:cs="Calibri"/>
          <w:i/>
          <w:sz w:val="20"/>
          <w:szCs w:val="20"/>
        </w:rPr>
        <w:t>)</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278784" behindDoc="0" locked="0" layoutInCell="1" allowOverlap="1" wp14:anchorId="47B9A524" wp14:editId="38013084">
                <wp:simplePos x="0" y="0"/>
                <wp:positionH relativeFrom="page">
                  <wp:posOffset>2180468</wp:posOffset>
                </wp:positionH>
                <wp:positionV relativeFrom="page">
                  <wp:posOffset>1152525</wp:posOffset>
                </wp:positionV>
                <wp:extent cx="4604952" cy="3369276"/>
                <wp:effectExtent l="0" t="0" r="5715" b="3175"/>
                <wp:wrapSquare wrapText="bothSides"/>
                <wp:docPr id="510" name="Group 510"/>
                <wp:cNvGraphicFramePr/>
                <a:graphic xmlns:a="http://schemas.openxmlformats.org/drawingml/2006/main">
                  <a:graphicData uri="http://schemas.microsoft.com/office/word/2010/wordprocessingGroup">
                    <wpg:wgp>
                      <wpg:cNvGrpSpPr/>
                      <wpg:grpSpPr>
                        <a:xfrm>
                          <a:off x="0" y="0"/>
                          <a:ext cx="4604952" cy="3369276"/>
                          <a:chOff x="0" y="0"/>
                          <a:chExt cx="4516120" cy="3301192"/>
                        </a:xfrm>
                      </wpg:grpSpPr>
                      <pic:pic xmlns:pic="http://schemas.openxmlformats.org/drawingml/2006/picture">
                        <pic:nvPicPr>
                          <pic:cNvPr id="511" name="Picture 511" descr="Rates of Reaction 3&#10;Catalysts can also be described with this distribution. A catalyst is defined as a substance that increases the speed of a reaction without being used up itself. The activation energy has been lowered, so the area that is shaded..."/>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6120" cy="2818765"/>
                          </a:xfrm>
                          <a:prstGeom prst="rect">
                            <a:avLst/>
                          </a:prstGeom>
                          <a:noFill/>
                          <a:ln>
                            <a:noFill/>
                          </a:ln>
                        </pic:spPr>
                      </pic:pic>
                      <wps:wsp>
                        <wps:cNvPr id="513" name="Text Box 2"/>
                        <wps:cNvSpPr txBox="1">
                          <a:spLocks noChangeArrowheads="1"/>
                        </wps:cNvSpPr>
                        <wps:spPr bwMode="auto">
                          <a:xfrm>
                            <a:off x="9236" y="2890982"/>
                            <a:ext cx="4506595" cy="410210"/>
                          </a:xfrm>
                          <a:prstGeom prst="rect">
                            <a:avLst/>
                          </a:prstGeom>
                          <a:solidFill>
                            <a:srgbClr val="FFFFFF"/>
                          </a:solidFill>
                          <a:ln w="9525">
                            <a:noFill/>
                            <a:miter lim="800000"/>
                            <a:headEnd/>
                            <a:tailEnd/>
                          </a:ln>
                        </wps:spPr>
                        <wps:txbx>
                          <w:txbxContent>
                            <w:p w:rsidR="00D23D37" w:rsidRPr="003F5F8F" w:rsidRDefault="00D23D37" w:rsidP="00402BD6">
                              <w:pPr>
                                <w:rPr>
                                  <w:rFonts w:ascii="Calibri" w:hAnsi="Calibri" w:cs="Calibri"/>
                                  <w:i/>
                                  <w:sz w:val="22"/>
                                  <w:szCs w:val="22"/>
                                </w:rPr>
                              </w:pPr>
                              <w:r>
                                <w:rPr>
                                  <w:rFonts w:asciiTheme="minorHAnsi" w:hAnsiTheme="minorHAnsi" w:cstheme="minorHAnsi"/>
                                  <w:i/>
                                  <w:sz w:val="20"/>
                                  <w:szCs w:val="20"/>
                                </w:rPr>
                                <w:t>(</w:t>
                              </w:r>
                              <w:hyperlink r:id="rId49" w:history="1">
                                <w:r w:rsidRPr="008C4E07">
                                  <w:rPr>
                                    <w:rStyle w:val="Hyperlink"/>
                                    <w:rFonts w:ascii="Calibri" w:hAnsi="Calibri" w:cs="Calibri"/>
                                    <w:i/>
                                    <w:sz w:val="20"/>
                                    <w:szCs w:val="20"/>
                                  </w:rPr>
                                  <w:t>http://alevelchem.tumblr.com/post/73107314003/rates-of-reaction-3-catalysts-can-also-be</w:t>
                                </w:r>
                              </w:hyperlink>
                              <w:r>
                                <w:rPr>
                                  <w:rStyle w:val="Hyperlink"/>
                                  <w:rFonts w:ascii="Calibri" w:hAnsi="Calibri" w:cs="Calibri"/>
                                  <w:i/>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510" o:spid="_x0000_s1035" style="position:absolute;margin-left:171.7pt;margin-top:90.75pt;width:362.6pt;height:265.3pt;z-index:252278784;mso-position-horizontal-relative:page;mso-position-vertical-relative:page;mso-width-relative:margin;mso-height-relative:margin" coordsize="45161,3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">
                <v:shape id="Picture 511" o:spid="_x0000_s1036" type="#_x0000_t75" alt="Rates of Reaction 3&#10;Catalysts can also be described with this distribution. A catalyst is defined as a substance that increases the speed of a reaction without being used up itself. The activation energy has been lowered, so the area that is shaded..." style="position:absolute;width:45161;height:28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3ODGAAAA3AAAAA8AAABkcnMvZG93bnJldi54bWxEj0FrwkAUhO9C/8PyCt50k5ZKTV2lFFos&#10;IlIVS26P7DMJ3X2bZleN/94VBI/DzHzDTGadNeJIra8dK0iHCQjiwumaSwXbzefgFYQPyBqNY1Jw&#10;Jg+z6UNvgpl2J/6h4zqUIkLYZ6igCqHJpPRFRRb90DXE0du71mKIsi2lbvEU4dbIpyQZSYs1x4UK&#10;G/qoqPhbH6yCr3Rp/p935nu1z+fJ+DfXC59rpfqP3fsbiEBduIdv7blW8JKmcD0Tj4Cc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iPc4MYAAADcAAAADwAAAAAAAAAAAAAA&#10;AACfAgAAZHJzL2Rvd25yZXYueG1sUEsFBgAAAAAEAAQA9wAAAJIDAAAAAA==&#10;">
                  <v:imagedata r:id="rId50" o:title="Rates of Reaction 3&#10;Catalysts can also be described with this distribution. A catalyst is defined as a substance that increases the speed of a reaction without being used up itself. The activation energy has been lowered, so the area that is shaded.."/>
                  <v:path arrowok="t"/>
                </v:shape>
                <v:shape id="_x0000_s1037" type="#_x0000_t202" style="position:absolute;left:92;top:28909;width:45066;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jrosMA&#10;AADcAAAADwAAAGRycy9kb3ducmV2LnhtbESP0YrCMBRE3xf8h3AFXxZN1dVqNYoKu/iq2w+4Nte2&#10;2NyUJtr69xtB2MdhZs4w621nKvGgxpWWFYxHEQjizOqScwXp7/dwAcJ5ZI2VZVLwJAfbTe9jjYm2&#10;LZ/ocfa5CBB2CSoovK8TKV1WkEE3sjVx8K62MeiDbHKpG2wD3FRyEkVzabDksFBgTYeCstv5bhRc&#10;j+3nbNlefnwan77meyzji30qNeh3uxUIT53/D7/bR61gNp7C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jrosMAAADcAAAADwAAAAAAAAAAAAAAAACYAgAAZHJzL2Rv&#10;d25yZXYueG1sUEsFBgAAAAAEAAQA9QAAAIgDAAAAAA==&#10;" stroked="f">
                  <v:textbox>
                    <w:txbxContent>
                      <w:p w:rsidR="00D23D37" w:rsidRPr="003F5F8F" w:rsidRDefault="00D23D37" w:rsidP="00402BD6">
                        <w:pPr>
                          <w:rPr>
                            <w:rFonts w:ascii="Calibri" w:hAnsi="Calibri" w:cs="Calibri"/>
                            <w:i/>
                            <w:sz w:val="22"/>
                            <w:szCs w:val="22"/>
                          </w:rPr>
                        </w:pPr>
                        <w:r>
                          <w:rPr>
                            <w:rFonts w:asciiTheme="minorHAnsi" w:hAnsiTheme="minorHAnsi" w:cstheme="minorHAnsi"/>
                            <w:i/>
                            <w:sz w:val="20"/>
                            <w:szCs w:val="20"/>
                          </w:rPr>
                          <w:t>(</w:t>
                        </w:r>
                        <w:hyperlink r:id="rId51" w:history="1">
                          <w:r w:rsidRPr="008C4E07">
                            <w:rPr>
                              <w:rStyle w:val="Hyperlink"/>
                              <w:rFonts w:ascii="Calibri" w:hAnsi="Calibri" w:cs="Calibri"/>
                              <w:i/>
                              <w:sz w:val="20"/>
                              <w:szCs w:val="20"/>
                            </w:rPr>
                            <w:t>http://alevelchem.tumblr.com/post/73107314003/rates-of-reaction-3-catalysts-can-also-be</w:t>
                          </w:r>
                        </w:hyperlink>
                        <w:r>
                          <w:rPr>
                            <w:rStyle w:val="Hyperlink"/>
                            <w:rFonts w:ascii="Calibri" w:hAnsi="Calibri" w:cs="Calibri"/>
                            <w:i/>
                            <w:sz w:val="20"/>
                            <w:szCs w:val="20"/>
                          </w:rPr>
                          <w:t>)</w:t>
                        </w:r>
                      </w:p>
                    </w:txbxContent>
                  </v:textbox>
                </v:shape>
                <w10:wrap type="square" anchorx="page" anchory="page"/>
              </v:group>
            </w:pict>
          </mc:Fallback>
        </mc:AlternateContent>
      </w:r>
      <w:r>
        <w:rPr>
          <w:rFonts w:ascii="Arial" w:hAnsi="Arial" w:cs="Arial"/>
          <w:sz w:val="22"/>
          <w:szCs w:val="22"/>
        </w:rPr>
        <w:tab/>
        <w:t>With the lower energy requirement provided by a catalyst, more molecules in the reaction will have enough energy to react, thus increasing the rate of the reaction (see diagram at left). Without the catalyst, only the particles represented by the gray area at the right of the curve have energies great enough to react. With the catalyst, the particles represented by both the pink and gray areas have energies great enough to react. Since more molecules can react, the catalyzed reaction will occur at a faster rate.</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sidRPr="005B4D5F">
        <w:rPr>
          <w:rFonts w:ascii="Arial" w:hAnsi="Arial" w:cs="Arial"/>
          <w:sz w:val="22"/>
          <w:szCs w:val="22"/>
        </w:rPr>
        <w:tab/>
        <w:t>There are two types of catalysts, homogeneous and heterogeneous.</w:t>
      </w:r>
      <w:r>
        <w:rPr>
          <w:rFonts w:ascii="Arial" w:hAnsi="Arial" w:cs="Arial"/>
          <w:sz w:val="22"/>
          <w:szCs w:val="22"/>
        </w:rPr>
        <w:t xml:space="preserve"> </w:t>
      </w:r>
      <w:r w:rsidRPr="005B4D5F">
        <w:rPr>
          <w:rFonts w:ascii="Arial" w:hAnsi="Arial" w:cs="Arial"/>
          <w:sz w:val="22"/>
          <w:szCs w:val="22"/>
        </w:rPr>
        <w:t>Homogeneous catalysts are in the same phase of matter as the reactants and products</w:t>
      </w:r>
      <w:r>
        <w:rPr>
          <w:rFonts w:ascii="Arial" w:hAnsi="Arial" w:cs="Arial"/>
          <w:sz w:val="22"/>
          <w:szCs w:val="22"/>
        </w:rPr>
        <w:t>, while heterogeneous catalysts are in a different phase than the reactants. For example, t</w:t>
      </w:r>
      <w:r w:rsidRPr="005B4D5F">
        <w:rPr>
          <w:rFonts w:ascii="Arial" w:hAnsi="Arial" w:cs="Arial"/>
          <w:sz w:val="22"/>
          <w:szCs w:val="22"/>
        </w:rPr>
        <w:t>he catalytic converter in your car is a heterogeneous catalyst</w:t>
      </w:r>
      <w:r>
        <w:rPr>
          <w:rFonts w:ascii="Arial" w:hAnsi="Arial" w:cs="Arial"/>
          <w:sz w:val="22"/>
          <w:szCs w:val="22"/>
        </w:rPr>
        <w:t>,</w:t>
      </w:r>
      <w:r w:rsidRPr="005B4D5F">
        <w:rPr>
          <w:rFonts w:ascii="Arial" w:hAnsi="Arial" w:cs="Arial"/>
          <w:sz w:val="22"/>
          <w:szCs w:val="22"/>
        </w:rPr>
        <w:t xml:space="preserve"> where the catalyst is a solid and reactants and products are gases.</w:t>
      </w:r>
    </w:p>
    <w:p w:rsidR="00402BD6" w:rsidRPr="005B4D5F" w:rsidRDefault="00402BD6" w:rsidP="00402BD6">
      <w:pPr>
        <w:rPr>
          <w:rFonts w:ascii="Arial" w:hAnsi="Arial" w:cs="Arial"/>
          <w:sz w:val="22"/>
          <w:szCs w:val="22"/>
        </w:rPr>
      </w:pPr>
    </w:p>
    <w:p w:rsidR="00402BD6" w:rsidRDefault="00402BD6" w:rsidP="00402BD6">
      <w:pPr>
        <w:rPr>
          <w:rFonts w:ascii="Arial" w:hAnsi="Arial" w:cs="Arial"/>
          <w:sz w:val="22"/>
          <w:szCs w:val="22"/>
        </w:rPr>
      </w:pPr>
      <w:r w:rsidRPr="005B4D5F">
        <w:rPr>
          <w:rFonts w:ascii="Arial" w:hAnsi="Arial" w:cs="Arial"/>
          <w:sz w:val="22"/>
          <w:szCs w:val="22"/>
        </w:rPr>
        <w:tab/>
      </w:r>
      <w:r>
        <w:rPr>
          <w:rFonts w:ascii="Arial" w:hAnsi="Arial" w:cs="Arial"/>
          <w:sz w:val="22"/>
          <w:szCs w:val="22"/>
        </w:rPr>
        <w:t>In the case of the catalytic converter, the catalyst is in the solid phase. It is usually a precious metal such as platinum, palladium, or rhodium. A very thin layer of the catalyst is coated on a ceramic material thus increasing the surface area of the metal. The reactants are gases such as CO, NO, and NO</w:t>
      </w:r>
      <w:r>
        <w:rPr>
          <w:rFonts w:ascii="Arial" w:hAnsi="Arial" w:cs="Arial"/>
          <w:sz w:val="22"/>
          <w:szCs w:val="22"/>
          <w:vertAlign w:val="subscript"/>
        </w:rPr>
        <w:t>2</w:t>
      </w:r>
      <w:r>
        <w:rPr>
          <w:rFonts w:ascii="Arial" w:hAnsi="Arial" w:cs="Arial"/>
          <w:sz w:val="22"/>
          <w:szCs w:val="22"/>
        </w:rPr>
        <w:t>, and unburned hydrocarbons.</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t>The route by which an</w:t>
      </w:r>
      <w:r>
        <w:rPr>
          <w:rFonts w:ascii="Arial" w:hAnsi="Arial" w:cs="Arial"/>
          <w:sz w:val="20"/>
          <w:szCs w:val="20"/>
        </w:rPr>
        <w:t xml:space="preserve"> [sic]</w:t>
      </w:r>
      <w:r w:rsidRPr="00F6437A">
        <w:rPr>
          <w:rFonts w:ascii="Arial" w:hAnsi="Arial" w:cs="Arial"/>
          <w:sz w:val="20"/>
          <w:szCs w:val="20"/>
        </w:rPr>
        <w:t xml:space="preserve"> heterogeneous catalyst works is as follows:</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t xml:space="preserve">Firstly the reactants are </w:t>
      </w:r>
      <w:r w:rsidRPr="00F6437A">
        <w:rPr>
          <w:rStyle w:val="Emphasis"/>
          <w:rFonts w:ascii="Arial" w:hAnsi="Arial" w:cs="Arial"/>
          <w:sz w:val="20"/>
          <w:szCs w:val="20"/>
        </w:rPr>
        <w:t>adsorbed</w:t>
      </w:r>
      <w:r w:rsidRPr="00F6437A">
        <w:rPr>
          <w:rFonts w:ascii="Arial" w:hAnsi="Arial" w:cs="Arial"/>
          <w:sz w:val="20"/>
          <w:szCs w:val="20"/>
        </w:rPr>
        <w:t xml:space="preserve"> on to the surface of the catalyst. This is a chemical reaction as there is an interaction between the electrons of the reactants and the atoms on the surface of the catalyst.</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t xml:space="preserve">(Remember that </w:t>
      </w:r>
      <w:r w:rsidRPr="00F6437A">
        <w:rPr>
          <w:rStyle w:val="Emphasis"/>
          <w:rFonts w:ascii="Arial" w:hAnsi="Arial" w:cs="Arial"/>
          <w:b/>
          <w:bCs/>
          <w:sz w:val="20"/>
          <w:szCs w:val="20"/>
        </w:rPr>
        <w:t>ad</w:t>
      </w:r>
      <w:r w:rsidRPr="00F6437A">
        <w:rPr>
          <w:rFonts w:ascii="Arial" w:hAnsi="Arial" w:cs="Arial"/>
          <w:sz w:val="20"/>
          <w:szCs w:val="20"/>
        </w:rPr>
        <w:t xml:space="preserve">sorption and </w:t>
      </w:r>
      <w:r w:rsidRPr="00F6437A">
        <w:rPr>
          <w:rStyle w:val="Emphasis"/>
          <w:rFonts w:ascii="Arial" w:hAnsi="Arial" w:cs="Arial"/>
          <w:b/>
          <w:bCs/>
          <w:sz w:val="20"/>
          <w:szCs w:val="20"/>
        </w:rPr>
        <w:t>ab</w:t>
      </w:r>
      <w:r w:rsidRPr="00F6437A">
        <w:rPr>
          <w:rFonts w:ascii="Arial" w:hAnsi="Arial" w:cs="Arial"/>
          <w:sz w:val="20"/>
          <w:szCs w:val="20"/>
        </w:rPr>
        <w:t xml:space="preserve">sorption are different. In </w:t>
      </w:r>
      <w:r w:rsidRPr="00F6437A">
        <w:rPr>
          <w:rStyle w:val="Emphasis"/>
          <w:rFonts w:ascii="Arial" w:hAnsi="Arial" w:cs="Arial"/>
          <w:b/>
          <w:bCs/>
          <w:sz w:val="20"/>
          <w:szCs w:val="20"/>
        </w:rPr>
        <w:t>ad</w:t>
      </w:r>
      <w:r w:rsidRPr="00F6437A">
        <w:rPr>
          <w:rFonts w:ascii="Arial" w:hAnsi="Arial" w:cs="Arial"/>
          <w:sz w:val="20"/>
          <w:szCs w:val="20"/>
        </w:rPr>
        <w:t xml:space="preserve">sorption a molecule binds to the surface of the material whilst in </w:t>
      </w:r>
      <w:r w:rsidRPr="00F6437A">
        <w:rPr>
          <w:rStyle w:val="Emphasis"/>
          <w:rFonts w:ascii="Arial" w:hAnsi="Arial" w:cs="Arial"/>
          <w:b/>
          <w:bCs/>
          <w:sz w:val="20"/>
          <w:szCs w:val="20"/>
        </w:rPr>
        <w:t>ab</w:t>
      </w:r>
      <w:r w:rsidRPr="00F6437A">
        <w:rPr>
          <w:rFonts w:ascii="Arial" w:hAnsi="Arial" w:cs="Arial"/>
          <w:sz w:val="20"/>
          <w:szCs w:val="20"/>
        </w:rPr>
        <w:t>sorption it is taken in to the body of the material.)</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t>Secondly the adsorbed reactants (particularly the lighter ones such as hydrogen) are free to migrate over the surface of the catalyst.</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t>Thirdly, when the reactants meet they are free to react but are still bound to the surface.</w:t>
      </w:r>
    </w:p>
    <w:p w:rsidR="00402BD6" w:rsidRPr="00F6437A" w:rsidRDefault="00402BD6" w:rsidP="00402BD6">
      <w:pPr>
        <w:spacing w:before="200"/>
        <w:ind w:left="720" w:right="720" w:firstLine="720"/>
        <w:rPr>
          <w:rFonts w:ascii="Arial" w:hAnsi="Arial" w:cs="Arial"/>
          <w:sz w:val="20"/>
          <w:szCs w:val="20"/>
        </w:rPr>
      </w:pPr>
      <w:r w:rsidRPr="00F6437A">
        <w:rPr>
          <w:rFonts w:ascii="Arial" w:hAnsi="Arial" w:cs="Arial"/>
          <w:sz w:val="20"/>
          <w:szCs w:val="20"/>
        </w:rPr>
        <w:lastRenderedPageBreak/>
        <w:t>Finally the products of the reaction are desorbed from the surface allowing them to move away and freeing up catalytic surface area for further reactions.</w:t>
      </w:r>
    </w:p>
    <w:p w:rsidR="00402BD6" w:rsidRDefault="00402BD6" w:rsidP="00402BD6">
      <w:pPr>
        <w:pStyle w:val="NormalWeb"/>
        <w:spacing w:before="200" w:beforeAutospacing="0" w:after="0" w:afterAutospacing="0"/>
        <w:ind w:left="720" w:right="720" w:firstLine="720"/>
        <w:rPr>
          <w:rFonts w:ascii="Arial" w:hAnsi="Arial" w:cs="Arial"/>
          <w:sz w:val="20"/>
          <w:szCs w:val="20"/>
        </w:rPr>
      </w:pPr>
      <w:r w:rsidRPr="008B2119">
        <w:rPr>
          <w:rFonts w:ascii="Arial" w:hAnsi="Arial" w:cs="Arial"/>
          <w:sz w:val="20"/>
          <w:szCs w:val="20"/>
        </w:rPr>
        <w:t xml:space="preserve">This points up that a good catalyst should bind moderately well to the </w:t>
      </w:r>
      <w:r>
        <w:rPr>
          <w:rFonts w:ascii="Arial" w:hAnsi="Arial" w:cs="Arial"/>
          <w:sz w:val="20"/>
          <w:szCs w:val="20"/>
        </w:rPr>
        <w:t>intended reactants and products.</w:t>
      </w:r>
    </w:p>
    <w:p w:rsidR="00402BD6" w:rsidRPr="00F6437A" w:rsidRDefault="00402BD6" w:rsidP="00402BD6">
      <w:pPr>
        <w:pStyle w:val="NormalWeb"/>
        <w:spacing w:before="0" w:beforeAutospacing="0" w:after="0" w:afterAutospacing="0"/>
        <w:ind w:left="720" w:right="720"/>
        <w:rPr>
          <w:rFonts w:ascii="Arial" w:hAnsi="Arial" w:cs="Arial"/>
          <w:sz w:val="6"/>
          <w:szCs w:val="6"/>
        </w:rPr>
      </w:pPr>
    </w:p>
    <w:p w:rsidR="00402BD6" w:rsidRPr="00783C9E" w:rsidRDefault="00402BD6" w:rsidP="00402BD6">
      <w:pPr>
        <w:pStyle w:val="NormalWeb"/>
        <w:spacing w:before="0" w:beforeAutospacing="0" w:after="0" w:afterAutospacing="0"/>
        <w:ind w:left="720" w:right="720"/>
        <w:rPr>
          <w:rFonts w:ascii="Arial" w:hAnsi="Arial" w:cs="Arial"/>
          <w:sz w:val="20"/>
          <w:szCs w:val="20"/>
        </w:rPr>
      </w:pPr>
      <w:r w:rsidRPr="00783C9E">
        <w:rPr>
          <w:rFonts w:ascii="Arial" w:hAnsi="Arial" w:cs="Arial"/>
          <w:sz w:val="20"/>
          <w:szCs w:val="20"/>
        </w:rPr>
        <w:t>(</w:t>
      </w:r>
      <w:hyperlink r:id="rId52" w:history="1">
        <w:r w:rsidRPr="00783C9E">
          <w:rPr>
            <w:rStyle w:val="Hyperlink"/>
            <w:rFonts w:ascii="Arial" w:hAnsi="Arial" w:cs="Arial"/>
            <w:sz w:val="20"/>
            <w:szCs w:val="20"/>
          </w:rPr>
          <w:t>http://spaceflight.esa.int/impress/text/education/Catalysis/index.html</w:t>
        </w:r>
      </w:hyperlink>
      <w:r w:rsidRPr="00783C9E">
        <w:rPr>
          <w:rFonts w:ascii="Arial" w:hAnsi="Arial" w:cs="Arial"/>
          <w:sz w:val="20"/>
          <w:szCs w:val="20"/>
        </w:rPr>
        <w:t>)</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76736" behindDoc="0" locked="0" layoutInCell="1" allowOverlap="1" wp14:anchorId="20AF1B03" wp14:editId="78ABFA82">
                <wp:simplePos x="0" y="0"/>
                <wp:positionH relativeFrom="page">
                  <wp:posOffset>2174240</wp:posOffset>
                </wp:positionH>
                <wp:positionV relativeFrom="page">
                  <wp:posOffset>2286432</wp:posOffset>
                </wp:positionV>
                <wp:extent cx="4683125" cy="3324927"/>
                <wp:effectExtent l="0" t="0" r="3175" b="8890"/>
                <wp:wrapSquare wrapText="bothSides"/>
                <wp:docPr id="514" name="Group 514"/>
                <wp:cNvGraphicFramePr/>
                <a:graphic xmlns:a="http://schemas.openxmlformats.org/drawingml/2006/main">
                  <a:graphicData uri="http://schemas.microsoft.com/office/word/2010/wordprocessingGroup">
                    <wpg:wgp>
                      <wpg:cNvGrpSpPr/>
                      <wpg:grpSpPr>
                        <a:xfrm>
                          <a:off x="0" y="0"/>
                          <a:ext cx="4683125" cy="3324927"/>
                          <a:chOff x="0" y="0"/>
                          <a:chExt cx="4683125" cy="3324927"/>
                        </a:xfrm>
                      </wpg:grpSpPr>
                      <pic:pic xmlns:pic="http://schemas.openxmlformats.org/drawingml/2006/picture">
                        <pic:nvPicPr>
                          <pic:cNvPr id="519" name="Picture 519" descr="Catalyst Energy Diagram"/>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83125" cy="2823210"/>
                          </a:xfrm>
                          <a:prstGeom prst="rect">
                            <a:avLst/>
                          </a:prstGeom>
                          <a:noFill/>
                          <a:ln>
                            <a:noFill/>
                          </a:ln>
                        </pic:spPr>
                      </pic:pic>
                      <wps:wsp>
                        <wps:cNvPr id="520" name="Text Box 2"/>
                        <wps:cNvSpPr txBox="1">
                          <a:spLocks noChangeArrowheads="1"/>
                        </wps:cNvSpPr>
                        <wps:spPr bwMode="auto">
                          <a:xfrm>
                            <a:off x="0" y="2851853"/>
                            <a:ext cx="4683124" cy="473074"/>
                          </a:xfrm>
                          <a:prstGeom prst="rect">
                            <a:avLst/>
                          </a:prstGeom>
                          <a:solidFill>
                            <a:srgbClr val="FFFFFF"/>
                          </a:solidFill>
                          <a:ln w="9525">
                            <a:noFill/>
                            <a:miter lim="800000"/>
                            <a:headEnd/>
                            <a:tailEnd/>
                          </a:ln>
                        </wps:spPr>
                        <wps:txbx>
                          <w:txbxContent>
                            <w:p w:rsidR="00D23D37" w:rsidRPr="00F6437A" w:rsidRDefault="00D23D37" w:rsidP="00402BD6">
                              <w:pPr>
                                <w:jc w:val="center"/>
                                <w:rPr>
                                  <w:rFonts w:asciiTheme="minorHAnsi" w:hAnsiTheme="minorHAnsi" w:cstheme="minorHAnsi"/>
                                  <w:i/>
                                  <w:sz w:val="22"/>
                                  <w:szCs w:val="22"/>
                                </w:rPr>
                              </w:pPr>
                              <w:r w:rsidRPr="00F6437A">
                                <w:rPr>
                                  <w:rFonts w:asciiTheme="minorHAnsi" w:hAnsiTheme="minorHAnsi" w:cstheme="minorHAnsi"/>
                                  <w:i/>
                                  <w:sz w:val="22"/>
                                  <w:szCs w:val="22"/>
                                </w:rPr>
                                <w:t xml:space="preserve">Potential </w:t>
                              </w:r>
                              <w:r>
                                <w:rPr>
                                  <w:rFonts w:asciiTheme="minorHAnsi" w:hAnsiTheme="minorHAnsi" w:cstheme="minorHAnsi"/>
                                  <w:i/>
                                  <w:sz w:val="22"/>
                                  <w:szCs w:val="22"/>
                                </w:rPr>
                                <w:t>e</w:t>
                              </w:r>
                              <w:r w:rsidRPr="00F6437A">
                                <w:rPr>
                                  <w:rFonts w:asciiTheme="minorHAnsi" w:hAnsiTheme="minorHAnsi" w:cstheme="minorHAnsi"/>
                                  <w:i/>
                                  <w:sz w:val="22"/>
                                  <w:szCs w:val="22"/>
                                </w:rPr>
                                <w:t xml:space="preserve">nergy </w:t>
                              </w:r>
                              <w:r>
                                <w:rPr>
                                  <w:rFonts w:asciiTheme="minorHAnsi" w:hAnsiTheme="minorHAnsi" w:cstheme="minorHAnsi"/>
                                  <w:i/>
                                  <w:sz w:val="22"/>
                                  <w:szCs w:val="22"/>
                                </w:rPr>
                                <w:t>d</w:t>
                              </w:r>
                              <w:r w:rsidRPr="00F6437A">
                                <w:rPr>
                                  <w:rFonts w:asciiTheme="minorHAnsi" w:hAnsiTheme="minorHAnsi" w:cstheme="minorHAnsi"/>
                                  <w:i/>
                                  <w:sz w:val="22"/>
                                  <w:szCs w:val="22"/>
                                </w:rPr>
                                <w:t>iagram showing catalyzed vs non-catalyzed reaction</w:t>
                              </w:r>
                            </w:p>
                            <w:p w:rsidR="00D23D37" w:rsidRPr="00BB12F7" w:rsidRDefault="00D23D37" w:rsidP="00402BD6">
                              <w:pPr>
                                <w:rPr>
                                  <w:rFonts w:asciiTheme="minorHAnsi" w:hAnsiTheme="minorHAnsi" w:cstheme="minorHAnsi"/>
                                  <w:i/>
                                  <w:sz w:val="6"/>
                                  <w:szCs w:val="6"/>
                                </w:rPr>
                              </w:pPr>
                            </w:p>
                            <w:p w:rsidR="00D23D37" w:rsidRPr="00F6437A" w:rsidRDefault="00D23D37" w:rsidP="00402BD6">
                              <w:pPr>
                                <w:rPr>
                                  <w:rFonts w:asciiTheme="minorHAnsi" w:hAnsiTheme="minorHAnsi" w:cstheme="minorHAnsi"/>
                                  <w:i/>
                                  <w:sz w:val="20"/>
                                  <w:szCs w:val="20"/>
                                </w:rPr>
                              </w:pPr>
                              <w:r w:rsidRPr="00F6437A">
                                <w:rPr>
                                  <w:rFonts w:asciiTheme="minorHAnsi" w:hAnsiTheme="minorHAnsi" w:cstheme="minorHAnsi"/>
                                  <w:i/>
                                  <w:sz w:val="20"/>
                                  <w:szCs w:val="20"/>
                                </w:rPr>
                                <w:t>(</w:t>
                              </w:r>
                              <w:hyperlink r:id="rId54" w:history="1">
                                <w:r w:rsidRPr="00F6437A">
                                  <w:rPr>
                                    <w:rStyle w:val="Hyperlink"/>
                                    <w:rFonts w:asciiTheme="minorHAnsi" w:hAnsiTheme="minorHAnsi" w:cstheme="minorHAnsi"/>
                                    <w:i/>
                                    <w:sz w:val="20"/>
                                    <w:szCs w:val="20"/>
                                  </w:rPr>
                                  <w:t>http://spaceflight.esa.int/impress/text/education/Catalysis/index.html</w:t>
                                </w:r>
                              </w:hyperlink>
                              <w:r w:rsidRPr="00F6437A">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514" o:spid="_x0000_s1038" style="position:absolute;left:0;text-align:left;margin-left:171.2pt;margin-top:180.05pt;width:368.75pt;height:261.8pt;z-index:252276736;mso-position-horizontal-relative:page;mso-position-vertical-relative:page;mso-height-relative:margin" coordsize="46831,3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">
                <v:shape id="Picture 519" o:spid="_x0000_s1039" type="#_x0000_t75" alt="Catalyst Energy Diagram" style="position:absolute;width:46831;height:28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7bm7GAAAA3AAAAA8AAABkcnMvZG93bnJldi54bWxEj09LAzEUxO+C3yE8wZvNVrC226aliIoH&#10;Kds/l94em2eymLysm7jdfntTEHocZuY3zGI1eCd66mITWMF4VIAgroNu2Cg47N8epiBiQtboApOC&#10;M0VYLW9vFljqcOIt9btkRIZwLFGBTaktpYy1JY9xFFri7H2FzmPKsjNSd3jKcO/kY1FMpMeG84LF&#10;ll4s1d+7X6+gd9XxXEw+q3dnfuxz+1qZzbpS6v5uWM9BJBrSNfzf/tAKnsYzuJzJR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tubsYAAADcAAAADwAAAAAAAAAAAAAA&#10;AACfAgAAZHJzL2Rvd25yZXYueG1sUEsFBgAAAAAEAAQA9wAAAJIDAAAAAA==&#10;">
                  <v:imagedata r:id="rId55" o:title="Catalyst Energy Diagram"/>
                  <v:path arrowok="t"/>
                </v:shape>
                <v:shape id="_x0000_s1040" type="#_x0000_t202" style="position:absolute;top:28518;width:46831;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NMEA&#10;AADcAAAADwAAAGRycy9kb3ducmV2LnhtbERPS2vCQBC+F/wPywje6kZBkegqpSCIeKiPg8chO82m&#10;yc7G7Krx33cOhR4/vvdq0/tGPaiLVWADk3EGirgItuLSwOW8fV+AignZYhOYDLwowmY9eFthbsOT&#10;j/Q4pVJJCMccDbiU2lzrWDjyGMehJRbuO3Qek8Cu1LbDp4T7Rk+zbK49ViwNDlv6dFTUp7uXkkMs&#10;7sdw+5kcan119RxnX25vzGjYfyxBJerTv/jPvbMGZlOZL2fk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QpzTBAAAA3AAAAA8AAAAAAAAAAAAAAAAAmAIAAGRycy9kb3du&#10;cmV2LnhtbFBLBQYAAAAABAAEAPUAAACGAwAAAAA=&#10;" stroked="f">
                  <v:textbox style="mso-fit-shape-to-text:t">
                    <w:txbxContent>
                      <w:p w:rsidR="00D23D37" w:rsidRPr="00F6437A" w:rsidRDefault="00D23D37" w:rsidP="00402BD6">
                        <w:pPr>
                          <w:jc w:val="center"/>
                          <w:rPr>
                            <w:rFonts w:asciiTheme="minorHAnsi" w:hAnsiTheme="minorHAnsi" w:cstheme="minorHAnsi"/>
                            <w:i/>
                            <w:sz w:val="22"/>
                            <w:szCs w:val="22"/>
                          </w:rPr>
                        </w:pPr>
                        <w:r w:rsidRPr="00F6437A">
                          <w:rPr>
                            <w:rFonts w:asciiTheme="minorHAnsi" w:hAnsiTheme="minorHAnsi" w:cstheme="minorHAnsi"/>
                            <w:i/>
                            <w:sz w:val="22"/>
                            <w:szCs w:val="22"/>
                          </w:rPr>
                          <w:t xml:space="preserve">Potential </w:t>
                        </w:r>
                        <w:r>
                          <w:rPr>
                            <w:rFonts w:asciiTheme="minorHAnsi" w:hAnsiTheme="minorHAnsi" w:cstheme="minorHAnsi"/>
                            <w:i/>
                            <w:sz w:val="22"/>
                            <w:szCs w:val="22"/>
                          </w:rPr>
                          <w:t>e</w:t>
                        </w:r>
                        <w:r w:rsidRPr="00F6437A">
                          <w:rPr>
                            <w:rFonts w:asciiTheme="minorHAnsi" w:hAnsiTheme="minorHAnsi" w:cstheme="minorHAnsi"/>
                            <w:i/>
                            <w:sz w:val="22"/>
                            <w:szCs w:val="22"/>
                          </w:rPr>
                          <w:t xml:space="preserve">nergy </w:t>
                        </w:r>
                        <w:r>
                          <w:rPr>
                            <w:rFonts w:asciiTheme="minorHAnsi" w:hAnsiTheme="minorHAnsi" w:cstheme="minorHAnsi"/>
                            <w:i/>
                            <w:sz w:val="22"/>
                            <w:szCs w:val="22"/>
                          </w:rPr>
                          <w:t>d</w:t>
                        </w:r>
                        <w:r w:rsidRPr="00F6437A">
                          <w:rPr>
                            <w:rFonts w:asciiTheme="minorHAnsi" w:hAnsiTheme="minorHAnsi" w:cstheme="minorHAnsi"/>
                            <w:i/>
                            <w:sz w:val="22"/>
                            <w:szCs w:val="22"/>
                          </w:rPr>
                          <w:t>iagram showing catalyzed vs non-catalyzed reaction</w:t>
                        </w:r>
                      </w:p>
                      <w:p w:rsidR="00D23D37" w:rsidRPr="00BB12F7" w:rsidRDefault="00D23D37" w:rsidP="00402BD6">
                        <w:pPr>
                          <w:rPr>
                            <w:rFonts w:asciiTheme="minorHAnsi" w:hAnsiTheme="minorHAnsi" w:cstheme="minorHAnsi"/>
                            <w:i/>
                            <w:sz w:val="6"/>
                            <w:szCs w:val="6"/>
                          </w:rPr>
                        </w:pPr>
                      </w:p>
                      <w:p w:rsidR="00D23D37" w:rsidRPr="00F6437A" w:rsidRDefault="00D23D37" w:rsidP="00402BD6">
                        <w:pPr>
                          <w:rPr>
                            <w:rFonts w:asciiTheme="minorHAnsi" w:hAnsiTheme="minorHAnsi" w:cstheme="minorHAnsi"/>
                            <w:i/>
                            <w:sz w:val="20"/>
                            <w:szCs w:val="20"/>
                          </w:rPr>
                        </w:pPr>
                        <w:r w:rsidRPr="00F6437A">
                          <w:rPr>
                            <w:rFonts w:asciiTheme="minorHAnsi" w:hAnsiTheme="minorHAnsi" w:cstheme="minorHAnsi"/>
                            <w:i/>
                            <w:sz w:val="20"/>
                            <w:szCs w:val="20"/>
                          </w:rPr>
                          <w:t>(</w:t>
                        </w:r>
                        <w:hyperlink r:id="rId56" w:history="1">
                          <w:r w:rsidRPr="00F6437A">
                            <w:rPr>
                              <w:rStyle w:val="Hyperlink"/>
                              <w:rFonts w:asciiTheme="minorHAnsi" w:hAnsiTheme="minorHAnsi" w:cstheme="minorHAnsi"/>
                              <w:i/>
                              <w:sz w:val="20"/>
                              <w:szCs w:val="20"/>
                            </w:rPr>
                            <w:t>http://spaceflight.esa.int/impress/text/education/Catalysis/index.html</w:t>
                          </w:r>
                        </w:hyperlink>
                        <w:r w:rsidRPr="00F6437A">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This diagram compares the activation energies (energy barriers) of a non-catalyzed reaction to the catalyzed reaction. The activation energy (the energy barrier) for the uncatalyzed reaction is much greater than that for the catalyzed reaction. For the catalyzed reaction, notice that there are three chemical reactions taking place that have small</w:t>
      </w:r>
      <w:r w:rsidRPr="00161E26">
        <w:rPr>
          <w:rFonts w:ascii="Arial" w:hAnsi="Arial" w:cs="Arial"/>
          <w:sz w:val="22"/>
          <w:szCs w:val="22"/>
        </w:rPr>
        <w:t xml:space="preserve"> </w:t>
      </w:r>
      <w:r>
        <w:rPr>
          <w:rFonts w:ascii="Arial" w:hAnsi="Arial" w:cs="Arial"/>
          <w:sz w:val="22"/>
          <w:szCs w:val="22"/>
        </w:rPr>
        <w:t>activation energies (or energy barriers) to overcome. The first chemical reaction takes place during the process of adsorption and usually requires a small activation energy. A second step occurs when the reactants, which are free to move along the surface of the catalyst, do so and meet. The second activation energy occurs when these adjacent molecules react to form the product, but are still bonded to the surface of the catalyst. The third activation energy is needed during the process of desorption so that the products can move away from the surface, thus freeing up the catalyst’s surface for further reactions. This last step hints at the requirement of a catalyst that will attract strongly to reactant molecules, but will bind relatively loosely with the product molecules, so that they can move along its surface, and ultimately leave the surface after reacting.</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0"/>
          <w:szCs w:val="20"/>
        </w:rPr>
        <w:tab/>
      </w:r>
      <w:r w:rsidRPr="00212110">
        <w:rPr>
          <w:rFonts w:ascii="Arial" w:hAnsi="Arial" w:cs="Arial"/>
          <w:sz w:val="22"/>
          <w:szCs w:val="22"/>
        </w:rPr>
        <w:t xml:space="preserve">Transition metals </w:t>
      </w:r>
      <w:r>
        <w:rPr>
          <w:rFonts w:ascii="Arial" w:hAnsi="Arial" w:cs="Arial"/>
          <w:sz w:val="22"/>
          <w:szCs w:val="22"/>
        </w:rPr>
        <w:t xml:space="preserve">have several properties that make them suitable as catalysts. Because catalytic converters function at high temperatures, the relatively high melting points of these metals is an advantage. Several of the reactions that occur in a catalytic converter are oxidation-reduction reactions. Since transition metals have multiple oxidation states and d-orbital outer electrons, they can easily donate and accept electrons from the reacting species. </w:t>
      </w:r>
      <w:r w:rsidRPr="0070175A">
        <w:rPr>
          <w:rFonts w:ascii="Arial" w:hAnsi="Arial" w:cs="Arial"/>
          <w:sz w:val="22"/>
          <w:szCs w:val="22"/>
        </w:rPr>
        <w:t>Platinum, rhodium, and palladium are the metals of choice for catalytic converters.</w:t>
      </w:r>
      <w:r>
        <w:rPr>
          <w:rFonts w:ascii="Arial" w:hAnsi="Arial" w:cs="Arial"/>
          <w:sz w:val="22"/>
          <w:szCs w:val="22"/>
        </w:rPr>
        <w:t xml:space="preserve"> </w:t>
      </w:r>
      <w:r w:rsidRPr="00212110">
        <w:rPr>
          <w:rFonts w:ascii="Arial" w:hAnsi="Arial" w:cs="Arial"/>
          <w:sz w:val="22"/>
          <w:szCs w:val="22"/>
        </w:rPr>
        <w:t>These metals are expensive</w:t>
      </w:r>
      <w:r>
        <w:rPr>
          <w:rFonts w:ascii="Arial" w:hAnsi="Arial" w:cs="Arial"/>
          <w:sz w:val="22"/>
          <w:szCs w:val="22"/>
        </w:rPr>
        <w:t>,</w:t>
      </w:r>
      <w:r w:rsidRPr="00212110">
        <w:rPr>
          <w:rFonts w:ascii="Arial" w:hAnsi="Arial" w:cs="Arial"/>
          <w:sz w:val="22"/>
          <w:szCs w:val="22"/>
        </w:rPr>
        <w:t xml:space="preserve"> and copper and nickel are cheaper alternatives.</w:t>
      </w:r>
      <w:r>
        <w:rPr>
          <w:rFonts w:ascii="Arial" w:hAnsi="Arial" w:cs="Arial"/>
          <w:sz w:val="22"/>
          <w:szCs w:val="22"/>
        </w:rPr>
        <w:t xml:space="preserve"> </w:t>
      </w:r>
      <w:r w:rsidRPr="00212110">
        <w:rPr>
          <w:rFonts w:ascii="Arial" w:hAnsi="Arial" w:cs="Arial"/>
          <w:sz w:val="22"/>
          <w:szCs w:val="22"/>
        </w:rPr>
        <w:t xml:space="preserve">But </w:t>
      </w:r>
      <w:r>
        <w:rPr>
          <w:rFonts w:ascii="Arial" w:hAnsi="Arial" w:cs="Arial"/>
          <w:sz w:val="22"/>
          <w:szCs w:val="22"/>
        </w:rPr>
        <w:t>nickel and copper</w:t>
      </w:r>
      <w:r w:rsidRPr="00212110">
        <w:rPr>
          <w:rFonts w:ascii="Arial" w:hAnsi="Arial" w:cs="Arial"/>
          <w:sz w:val="22"/>
          <w:szCs w:val="22"/>
        </w:rPr>
        <w:t xml:space="preserve"> are easily “poisoned” by traces of sulfur dioxide that are pre</w:t>
      </w:r>
      <w:r>
        <w:rPr>
          <w:rFonts w:ascii="Arial" w:hAnsi="Arial" w:cs="Arial"/>
          <w:sz w:val="22"/>
          <w:szCs w:val="22"/>
        </w:rPr>
        <w:t>sent in the exhaust, as these metals</w:t>
      </w:r>
      <w:r w:rsidRPr="00212110">
        <w:rPr>
          <w:rFonts w:ascii="Arial" w:hAnsi="Arial" w:cs="Arial"/>
          <w:sz w:val="22"/>
          <w:szCs w:val="22"/>
        </w:rPr>
        <w:t xml:space="preserve"> have a </w:t>
      </w:r>
      <w:r>
        <w:rPr>
          <w:rFonts w:ascii="Arial" w:hAnsi="Arial" w:cs="Arial"/>
          <w:sz w:val="22"/>
          <w:szCs w:val="22"/>
        </w:rPr>
        <w:t>high affinity for sulfur.</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Pr>
          <w:rFonts w:ascii="Arial" w:hAnsi="Arial" w:cs="Arial"/>
          <w:sz w:val="22"/>
          <w:szCs w:val="22"/>
        </w:rPr>
        <w:lastRenderedPageBreak/>
        <w:tab/>
        <w:t>In order to reduce emissions, car engines are programmed to burn their fuels in as close to the stoichiometric balance as possible. However, based on driving conditions, this air/fuel ratio can vary, and varying amounts of poisonous carbon monoxide, hydrocarbons, and nitrogen oxides are produced. Because there are three regulated emissions being removed by the catalytic converter, it is referred to as a three-way catalytic converter because it removes three harmful pollutants from the exhaust—carbon monoxide, nitrogen oxides, and unburned hydrocarbons.</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noProof/>
        </w:rPr>
        <w:drawing>
          <wp:inline distT="0" distB="0" distL="0" distR="0" wp14:anchorId="78B644CF" wp14:editId="037AB582">
            <wp:extent cx="5010785" cy="4306570"/>
            <wp:effectExtent l="0" t="0" r="0" b="0"/>
            <wp:docPr id="529" name="Picture 529" descr="ncvv5z-catalytic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cvv5z-catalyticconver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10785" cy="4306570"/>
                    </a:xfrm>
                    <a:prstGeom prst="rect">
                      <a:avLst/>
                    </a:prstGeom>
                    <a:noFill/>
                    <a:ln>
                      <a:noFill/>
                    </a:ln>
                  </pic:spPr>
                </pic:pic>
              </a:graphicData>
            </a:graphic>
          </wp:inline>
        </w:drawing>
      </w:r>
    </w:p>
    <w:p w:rsidR="00402BD6" w:rsidRPr="00F6437A" w:rsidRDefault="00402BD6" w:rsidP="00402BD6">
      <w:pPr>
        <w:ind w:firstLine="720"/>
        <w:rPr>
          <w:rFonts w:asciiTheme="minorHAnsi" w:hAnsiTheme="minorHAnsi" w:cstheme="minorHAnsi"/>
          <w:i/>
          <w:sz w:val="6"/>
          <w:szCs w:val="6"/>
        </w:rPr>
      </w:pPr>
    </w:p>
    <w:p w:rsidR="00402BD6" w:rsidRPr="003F5F8F" w:rsidRDefault="00402BD6" w:rsidP="00402BD6">
      <w:pPr>
        <w:ind w:firstLine="720"/>
        <w:rPr>
          <w:rFonts w:ascii="Calibri" w:hAnsi="Calibri" w:cs="Calibri"/>
          <w:i/>
          <w:sz w:val="20"/>
          <w:szCs w:val="20"/>
        </w:rPr>
      </w:pPr>
      <w:r>
        <w:rPr>
          <w:rFonts w:asciiTheme="minorHAnsi" w:hAnsiTheme="minorHAnsi" w:cstheme="minorHAnsi"/>
          <w:i/>
          <w:sz w:val="20"/>
          <w:szCs w:val="20"/>
        </w:rPr>
        <w:t>(</w:t>
      </w:r>
      <w:hyperlink r:id="rId58" w:history="1">
        <w:r w:rsidRPr="008C4E07">
          <w:rPr>
            <w:rStyle w:val="Hyperlink"/>
            <w:rFonts w:ascii="Calibri" w:hAnsi="Calibri" w:cs="Calibri"/>
            <w:i/>
            <w:sz w:val="20"/>
            <w:szCs w:val="20"/>
          </w:rPr>
          <w:t>http://carcare.sg/resources/your-car-catalytic-converter-important/</w:t>
        </w:r>
      </w:hyperlink>
      <w:r>
        <w:rPr>
          <w:rStyle w:val="Hyperlink"/>
          <w:rFonts w:ascii="Calibri" w:hAnsi="Calibri" w:cs="Calibri"/>
          <w:i/>
          <w:sz w:val="20"/>
          <w:szCs w:val="20"/>
        </w:rPr>
        <w:t>)</w:t>
      </w:r>
    </w:p>
    <w:p w:rsidR="00402BD6" w:rsidRDefault="00402BD6" w:rsidP="00402BD6">
      <w:pPr>
        <w:ind w:firstLine="720"/>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In a catalytic converter, a</w:t>
      </w:r>
      <w:r w:rsidRPr="0024050D">
        <w:rPr>
          <w:rFonts w:ascii="Arial" w:hAnsi="Arial" w:cs="Arial"/>
          <w:sz w:val="22"/>
          <w:szCs w:val="22"/>
        </w:rPr>
        <w:t xml:space="preserve"> reduction stage uses platinum and rhodium to help </w:t>
      </w:r>
      <w:r>
        <w:rPr>
          <w:rFonts w:ascii="Arial" w:hAnsi="Arial" w:cs="Arial"/>
          <w:sz w:val="22"/>
          <w:szCs w:val="22"/>
        </w:rPr>
        <w:t>decrease the amount of</w:t>
      </w:r>
      <w:r w:rsidRPr="0024050D">
        <w:rPr>
          <w:rFonts w:ascii="Arial" w:hAnsi="Arial" w:cs="Arial"/>
          <w:sz w:val="22"/>
          <w:szCs w:val="22"/>
        </w:rPr>
        <w:t xml:space="preserve"> nitrogen oxide emissions. </w:t>
      </w:r>
      <w:r>
        <w:rPr>
          <w:rFonts w:ascii="Arial" w:hAnsi="Arial" w:cs="Arial"/>
          <w:sz w:val="22"/>
          <w:szCs w:val="22"/>
        </w:rPr>
        <w:t>Reduction reactions are favored in a fuel rich (large fuel/oxygen ratio).</w:t>
      </w:r>
    </w:p>
    <w:p w:rsidR="00402BD6" w:rsidRDefault="00402BD6" w:rsidP="00402BD6">
      <w:pPr>
        <w:spacing w:before="120"/>
        <w:ind w:firstLine="720"/>
        <w:rPr>
          <w:rFonts w:ascii="Arial" w:hAnsi="Arial" w:cs="Arial"/>
          <w:sz w:val="22"/>
          <w:szCs w:val="22"/>
        </w:rPr>
      </w:pPr>
      <w:r>
        <w:rPr>
          <w:rFonts w:ascii="Arial" w:hAnsi="Arial" w:cs="Arial"/>
          <w:sz w:val="22"/>
          <w:szCs w:val="22"/>
        </w:rPr>
        <w:t xml:space="preserve">Reduction reaction: </w:t>
      </w:r>
      <w:r>
        <w:rPr>
          <w:rFonts w:ascii="Arial" w:hAnsi="Arial" w:cs="Arial"/>
          <w:sz w:val="22"/>
          <w:szCs w:val="22"/>
        </w:rPr>
        <w:tab/>
        <w:t>2 NO</w:t>
      </w:r>
      <w:r>
        <w:rPr>
          <w:rFonts w:ascii="Arial" w:hAnsi="Arial" w:cs="Arial"/>
          <w:sz w:val="22"/>
          <w:szCs w:val="22"/>
          <w:vertAlign w:val="subscript"/>
        </w:rPr>
        <w:t>2</w:t>
      </w:r>
      <w:r>
        <w:rPr>
          <w:rFonts w:ascii="Arial" w:hAnsi="Arial" w:cs="Arial"/>
          <w:sz w:val="22"/>
          <w:szCs w:val="22"/>
        </w:rPr>
        <w:t xml:space="preserve">  </w:t>
      </w:r>
      <w:r w:rsidRPr="00421F2D">
        <w:rPr>
          <w:rFonts w:ascii="Arial" w:hAnsi="Arial" w:cs="Arial"/>
          <w:sz w:val="22"/>
          <w:szCs w:val="22"/>
        </w:rPr>
        <w:sym w:font="Wingdings" w:char="F0E0"/>
      </w:r>
      <w:r>
        <w:rPr>
          <w:rFonts w:ascii="Arial" w:hAnsi="Arial" w:cs="Arial"/>
          <w:sz w:val="22"/>
          <w:szCs w:val="22"/>
        </w:rPr>
        <w:t xml:space="preserve">  N</w:t>
      </w:r>
      <w:r>
        <w:rPr>
          <w:rFonts w:ascii="Arial" w:hAnsi="Arial" w:cs="Arial"/>
          <w:sz w:val="22"/>
          <w:szCs w:val="22"/>
          <w:vertAlign w:val="subscript"/>
        </w:rPr>
        <w:t>2</w:t>
      </w:r>
      <w:r>
        <w:rPr>
          <w:rFonts w:ascii="Arial" w:hAnsi="Arial" w:cs="Arial"/>
          <w:sz w:val="22"/>
          <w:szCs w:val="22"/>
        </w:rPr>
        <w:t xml:space="preserve">  +  2 O</w:t>
      </w:r>
      <w:r>
        <w:rPr>
          <w:rFonts w:ascii="Arial" w:hAnsi="Arial" w:cs="Arial"/>
          <w:sz w:val="22"/>
          <w:szCs w:val="22"/>
          <w:vertAlign w:val="subscript"/>
        </w:rPr>
        <w:t>2</w:t>
      </w:r>
    </w:p>
    <w:p w:rsidR="00402BD6" w:rsidRPr="00A46C9A" w:rsidRDefault="00402BD6" w:rsidP="00402BD6">
      <w:pPr>
        <w:spacing w:before="120"/>
        <w:ind w:firstLine="720"/>
        <w:rPr>
          <w:rFonts w:ascii="Arial" w:hAnsi="Arial" w:cs="Arial"/>
          <w:sz w:val="22"/>
          <w:szCs w:val="22"/>
          <w:vertAlign w:val="subscript"/>
        </w:rPr>
      </w:pPr>
      <w:r>
        <w:rPr>
          <w:rFonts w:ascii="Arial" w:hAnsi="Arial" w:cs="Arial"/>
          <w:sz w:val="22"/>
          <w:szCs w:val="22"/>
        </w:rPr>
        <w:t>Oxidation reaction:</w:t>
      </w:r>
      <w:r>
        <w:rPr>
          <w:rFonts w:ascii="Arial" w:hAnsi="Arial" w:cs="Arial"/>
          <w:sz w:val="22"/>
          <w:szCs w:val="22"/>
        </w:rPr>
        <w:tab/>
        <w:t>N</w:t>
      </w:r>
      <w:r>
        <w:rPr>
          <w:rFonts w:ascii="Arial" w:hAnsi="Arial" w:cs="Arial"/>
          <w:sz w:val="22"/>
          <w:szCs w:val="22"/>
          <w:vertAlign w:val="subscript"/>
        </w:rPr>
        <w:t>2</w:t>
      </w:r>
      <w:r>
        <w:rPr>
          <w:rFonts w:ascii="Arial" w:hAnsi="Arial" w:cs="Arial"/>
          <w:sz w:val="22"/>
          <w:szCs w:val="22"/>
        </w:rPr>
        <w:t xml:space="preserve">  +  2 O</w:t>
      </w:r>
      <w:r>
        <w:rPr>
          <w:rFonts w:ascii="Arial" w:hAnsi="Arial" w:cs="Arial"/>
          <w:sz w:val="22"/>
          <w:szCs w:val="22"/>
          <w:vertAlign w:val="subscript"/>
        </w:rPr>
        <w:t>2</w:t>
      </w:r>
      <w:r>
        <w:rPr>
          <w:rFonts w:ascii="Arial" w:hAnsi="Arial" w:cs="Arial"/>
          <w:sz w:val="22"/>
          <w:szCs w:val="22"/>
        </w:rPr>
        <w:t xml:space="preserve">  </w:t>
      </w:r>
      <w:r w:rsidRPr="00A46C9A">
        <w:rPr>
          <w:rFonts w:ascii="Arial" w:hAnsi="Arial" w:cs="Arial"/>
          <w:sz w:val="22"/>
          <w:szCs w:val="22"/>
        </w:rPr>
        <w:sym w:font="Wingdings" w:char="F0E0"/>
      </w:r>
      <w:r>
        <w:rPr>
          <w:rFonts w:ascii="Arial" w:hAnsi="Arial" w:cs="Arial"/>
          <w:sz w:val="22"/>
          <w:szCs w:val="22"/>
        </w:rPr>
        <w:t xml:space="preserve">  2 NO</w:t>
      </w:r>
      <w:r>
        <w:rPr>
          <w:rFonts w:ascii="Arial" w:hAnsi="Arial" w:cs="Arial"/>
          <w:sz w:val="22"/>
          <w:szCs w:val="22"/>
          <w:vertAlign w:val="subscript"/>
        </w:rPr>
        <w:t>2</w:t>
      </w:r>
    </w:p>
    <w:p w:rsidR="00402BD6" w:rsidRDefault="00402BD6" w:rsidP="00402BD6">
      <w:pPr>
        <w:ind w:firstLine="720"/>
        <w:rPr>
          <w:rFonts w:ascii="Arial" w:hAnsi="Arial" w:cs="Arial"/>
          <w:sz w:val="22"/>
          <w:szCs w:val="22"/>
        </w:rPr>
      </w:pPr>
    </w:p>
    <w:p w:rsidR="00402BD6" w:rsidRDefault="00402BD6" w:rsidP="00402BD6">
      <w:pPr>
        <w:ind w:firstLine="720"/>
        <w:rPr>
          <w:rFonts w:ascii="Arial" w:hAnsi="Arial" w:cs="Arial"/>
          <w:sz w:val="22"/>
          <w:szCs w:val="22"/>
        </w:rPr>
      </w:pPr>
      <w:r w:rsidRPr="0024050D">
        <w:rPr>
          <w:rFonts w:ascii="Arial" w:hAnsi="Arial" w:cs="Arial"/>
          <w:sz w:val="22"/>
          <w:szCs w:val="22"/>
        </w:rPr>
        <w:t>When an NO or NO</w:t>
      </w:r>
      <w:r w:rsidRPr="0024050D">
        <w:rPr>
          <w:rFonts w:ascii="Arial" w:hAnsi="Arial" w:cs="Arial"/>
          <w:sz w:val="22"/>
          <w:szCs w:val="22"/>
          <w:vertAlign w:val="subscript"/>
        </w:rPr>
        <w:t>2</w:t>
      </w:r>
      <w:r w:rsidRPr="0024050D">
        <w:rPr>
          <w:rFonts w:ascii="Arial" w:hAnsi="Arial" w:cs="Arial"/>
          <w:sz w:val="22"/>
          <w:szCs w:val="22"/>
        </w:rPr>
        <w:t xml:space="preserve"> molecule contacts the catalyst, the catalyst </w:t>
      </w:r>
      <w:r>
        <w:rPr>
          <w:rFonts w:ascii="Arial" w:hAnsi="Arial" w:cs="Arial"/>
          <w:sz w:val="22"/>
          <w:szCs w:val="22"/>
        </w:rPr>
        <w:t>separates</w:t>
      </w:r>
      <w:r w:rsidRPr="0024050D">
        <w:rPr>
          <w:rFonts w:ascii="Arial" w:hAnsi="Arial" w:cs="Arial"/>
          <w:sz w:val="22"/>
          <w:szCs w:val="22"/>
        </w:rPr>
        <w:t xml:space="preserve"> the nitrogen atom </w:t>
      </w:r>
      <w:r>
        <w:rPr>
          <w:rFonts w:ascii="Arial" w:hAnsi="Arial" w:cs="Arial"/>
          <w:sz w:val="22"/>
          <w:szCs w:val="22"/>
        </w:rPr>
        <w:t>from the rest of the</w:t>
      </w:r>
      <w:r w:rsidRPr="0024050D">
        <w:rPr>
          <w:rFonts w:ascii="Arial" w:hAnsi="Arial" w:cs="Arial"/>
          <w:sz w:val="22"/>
          <w:szCs w:val="22"/>
        </w:rPr>
        <w:t xml:space="preserve"> molecule and holds on to it, freeing the oxygen in the form of O</w:t>
      </w:r>
      <w:r w:rsidRPr="00592050">
        <w:rPr>
          <w:rFonts w:ascii="Arial" w:hAnsi="Arial" w:cs="Arial"/>
          <w:sz w:val="22"/>
          <w:szCs w:val="22"/>
          <w:vertAlign w:val="subscript"/>
        </w:rPr>
        <w:t>2</w:t>
      </w:r>
      <w:r w:rsidRPr="0024050D">
        <w:rPr>
          <w:rFonts w:ascii="Arial" w:hAnsi="Arial" w:cs="Arial"/>
          <w:sz w:val="22"/>
          <w:szCs w:val="22"/>
        </w:rPr>
        <w:t xml:space="preserve">. The nitrogen atoms </w:t>
      </w:r>
      <w:r>
        <w:rPr>
          <w:rFonts w:ascii="Arial" w:hAnsi="Arial" w:cs="Arial"/>
          <w:sz w:val="22"/>
          <w:szCs w:val="22"/>
        </w:rPr>
        <w:t xml:space="preserve">freely move along the catalyst surface and </w:t>
      </w:r>
      <w:r w:rsidRPr="0024050D">
        <w:rPr>
          <w:rFonts w:ascii="Arial" w:hAnsi="Arial" w:cs="Arial"/>
          <w:sz w:val="22"/>
          <w:szCs w:val="22"/>
        </w:rPr>
        <w:t>bond with other nitrogen atoms that are also stuck to the catalyst, forming N</w:t>
      </w:r>
      <w:r w:rsidRPr="0024050D">
        <w:rPr>
          <w:rFonts w:ascii="Arial" w:hAnsi="Arial" w:cs="Arial"/>
          <w:sz w:val="22"/>
          <w:szCs w:val="22"/>
          <w:vertAlign w:val="subscript"/>
        </w:rPr>
        <w:t>2</w:t>
      </w:r>
      <w:r w:rsidRPr="0024050D">
        <w:rPr>
          <w:rFonts w:ascii="Arial" w:hAnsi="Arial" w:cs="Arial"/>
          <w:sz w:val="22"/>
          <w:szCs w:val="22"/>
        </w:rPr>
        <w:t>.</w:t>
      </w:r>
    </w:p>
    <w:p w:rsidR="00402BD6"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A</w:t>
      </w:r>
      <w:r w:rsidRPr="0024050D">
        <w:rPr>
          <w:rFonts w:ascii="Arial" w:hAnsi="Arial" w:cs="Arial"/>
          <w:sz w:val="22"/>
          <w:szCs w:val="22"/>
        </w:rPr>
        <w:t xml:space="preserve"> second stag</w:t>
      </w:r>
      <w:r>
        <w:rPr>
          <w:rFonts w:ascii="Arial" w:hAnsi="Arial" w:cs="Arial"/>
          <w:sz w:val="22"/>
          <w:szCs w:val="22"/>
        </w:rPr>
        <w:t>e of the catalytic converter</w:t>
      </w:r>
      <w:r w:rsidRPr="0024050D">
        <w:rPr>
          <w:rFonts w:ascii="Arial" w:hAnsi="Arial" w:cs="Arial"/>
          <w:sz w:val="22"/>
          <w:szCs w:val="22"/>
        </w:rPr>
        <w:t xml:space="preserve"> </w:t>
      </w:r>
      <w:r>
        <w:rPr>
          <w:rFonts w:ascii="Arial" w:hAnsi="Arial" w:cs="Arial"/>
          <w:sz w:val="22"/>
          <w:szCs w:val="22"/>
        </w:rPr>
        <w:t>decreases the amount of</w:t>
      </w:r>
      <w:r w:rsidRPr="0024050D">
        <w:rPr>
          <w:rFonts w:ascii="Arial" w:hAnsi="Arial" w:cs="Arial"/>
          <w:sz w:val="22"/>
          <w:szCs w:val="22"/>
        </w:rPr>
        <w:t xml:space="preserve"> unburned hydrocarbons </w:t>
      </w:r>
      <w:r>
        <w:rPr>
          <w:rFonts w:ascii="Arial" w:hAnsi="Arial" w:cs="Arial"/>
          <w:sz w:val="22"/>
          <w:szCs w:val="22"/>
        </w:rPr>
        <w:t>and carbon monoxide by burning, or oxidizing,</w:t>
      </w:r>
      <w:r w:rsidRPr="0024050D">
        <w:rPr>
          <w:rFonts w:ascii="Arial" w:hAnsi="Arial" w:cs="Arial"/>
          <w:sz w:val="22"/>
          <w:szCs w:val="22"/>
        </w:rPr>
        <w:t xml:space="preserve"> them over a platinum and </w:t>
      </w:r>
      <w:r w:rsidRPr="0024050D">
        <w:rPr>
          <w:rFonts w:ascii="Arial" w:hAnsi="Arial" w:cs="Arial"/>
          <w:sz w:val="22"/>
          <w:szCs w:val="22"/>
        </w:rPr>
        <w:lastRenderedPageBreak/>
        <w:t xml:space="preserve">palladium catalyst. </w:t>
      </w:r>
      <w:r>
        <w:rPr>
          <w:rFonts w:ascii="Arial" w:hAnsi="Arial" w:cs="Arial"/>
          <w:sz w:val="22"/>
          <w:szCs w:val="22"/>
        </w:rPr>
        <w:t xml:space="preserve">(See illustration below for a description of the role of platinum in this process.) This catalytic stage requires a lean burn (excess oxygen) and </w:t>
      </w:r>
      <w:r w:rsidRPr="0024050D">
        <w:rPr>
          <w:rFonts w:ascii="Arial" w:hAnsi="Arial" w:cs="Arial"/>
          <w:sz w:val="22"/>
          <w:szCs w:val="22"/>
        </w:rPr>
        <w:t>aids the reaction of the CO and hydrocarbons with the rema</w:t>
      </w:r>
      <w:r>
        <w:rPr>
          <w:rFonts w:ascii="Arial" w:hAnsi="Arial" w:cs="Arial"/>
          <w:sz w:val="22"/>
          <w:szCs w:val="22"/>
        </w:rPr>
        <w:t>ining oxygen in the exhaust gas according to these reactions:</w:t>
      </w:r>
    </w:p>
    <w:p w:rsidR="00402BD6" w:rsidRDefault="00402BD6" w:rsidP="00DA096A">
      <w:pPr>
        <w:numPr>
          <w:ilvl w:val="0"/>
          <w:numId w:val="94"/>
        </w:numPr>
        <w:spacing w:before="120"/>
        <w:rPr>
          <w:rFonts w:ascii="Arial" w:hAnsi="Arial" w:cs="Arial"/>
          <w:sz w:val="22"/>
          <w:szCs w:val="22"/>
        </w:rPr>
      </w:pPr>
      <w:r>
        <w:rPr>
          <w:rFonts w:ascii="Arial" w:hAnsi="Arial" w:cs="Arial"/>
          <w:sz w:val="22"/>
          <w:szCs w:val="22"/>
        </w:rPr>
        <w:t>2 CO  +  O</w:t>
      </w:r>
      <w:r>
        <w:rPr>
          <w:rFonts w:ascii="Arial" w:hAnsi="Arial" w:cs="Arial"/>
          <w:sz w:val="22"/>
          <w:szCs w:val="22"/>
          <w:vertAlign w:val="subscript"/>
        </w:rPr>
        <w:t>2</w:t>
      </w:r>
      <w:r w:rsidRPr="00D60FFF">
        <w:rPr>
          <w:rFonts w:ascii="Arial" w:hAnsi="Arial" w:cs="Arial"/>
          <w:sz w:val="22"/>
          <w:szCs w:val="22"/>
        </w:rPr>
        <w:t xml:space="preserve">  </w:t>
      </w:r>
      <w:r w:rsidRPr="00C3493D">
        <w:rPr>
          <w:rFonts w:ascii="Arial" w:hAnsi="Arial" w:cs="Arial"/>
          <w:sz w:val="22"/>
          <w:szCs w:val="22"/>
        </w:rPr>
        <w:sym w:font="Wingdings" w:char="F0E0"/>
      </w:r>
      <w:r>
        <w:rPr>
          <w:rFonts w:ascii="Arial" w:hAnsi="Arial" w:cs="Arial"/>
          <w:sz w:val="22"/>
          <w:szCs w:val="22"/>
        </w:rPr>
        <w:t xml:space="preserve">  2 CO</w:t>
      </w:r>
      <w:r>
        <w:rPr>
          <w:rFonts w:ascii="Arial" w:hAnsi="Arial" w:cs="Arial"/>
          <w:sz w:val="22"/>
          <w:szCs w:val="22"/>
          <w:vertAlign w:val="subscript"/>
        </w:rPr>
        <w:t>2</w:t>
      </w:r>
    </w:p>
    <w:p w:rsidR="00402BD6" w:rsidRPr="00C3493D" w:rsidRDefault="00402BD6" w:rsidP="00DA096A">
      <w:pPr>
        <w:numPr>
          <w:ilvl w:val="0"/>
          <w:numId w:val="94"/>
        </w:numPr>
        <w:spacing w:before="120"/>
        <w:rPr>
          <w:rFonts w:ascii="Arial" w:hAnsi="Arial" w:cs="Arial"/>
          <w:sz w:val="22"/>
          <w:szCs w:val="22"/>
        </w:rPr>
      </w:pPr>
      <w:r>
        <w:rPr>
          <w:rFonts w:ascii="Arial" w:hAnsi="Arial" w:cs="Arial"/>
          <w:sz w:val="22"/>
          <w:szCs w:val="22"/>
        </w:rPr>
        <w:t>CH</w:t>
      </w:r>
      <w:r>
        <w:rPr>
          <w:rFonts w:ascii="Arial" w:hAnsi="Arial" w:cs="Arial"/>
          <w:sz w:val="22"/>
          <w:szCs w:val="22"/>
          <w:vertAlign w:val="subscript"/>
        </w:rPr>
        <w:t>4</w:t>
      </w:r>
      <w:r>
        <w:rPr>
          <w:rFonts w:ascii="Arial" w:hAnsi="Arial" w:cs="Arial"/>
          <w:sz w:val="22"/>
          <w:szCs w:val="22"/>
        </w:rPr>
        <w:t xml:space="preserve">  +  2 O</w:t>
      </w:r>
      <w:r>
        <w:rPr>
          <w:rFonts w:ascii="Arial" w:hAnsi="Arial" w:cs="Arial"/>
          <w:sz w:val="22"/>
          <w:szCs w:val="22"/>
          <w:vertAlign w:val="subscript"/>
        </w:rPr>
        <w:t>2</w:t>
      </w:r>
      <w:r>
        <w:rPr>
          <w:rFonts w:ascii="Arial" w:hAnsi="Arial" w:cs="Arial"/>
          <w:sz w:val="22"/>
          <w:szCs w:val="22"/>
        </w:rPr>
        <w:t xml:space="preserve">  </w:t>
      </w:r>
      <w:r w:rsidRPr="00C3493D">
        <w:rPr>
          <w:rFonts w:ascii="Arial" w:hAnsi="Arial" w:cs="Arial"/>
          <w:sz w:val="22"/>
          <w:szCs w:val="22"/>
        </w:rPr>
        <w:sym w:font="Wingdings" w:char="F0E0"/>
      </w:r>
      <w:r>
        <w:rPr>
          <w:rFonts w:ascii="Arial" w:hAnsi="Arial" w:cs="Arial"/>
          <w:sz w:val="22"/>
          <w:szCs w:val="22"/>
        </w:rPr>
        <w:t xml:space="preserve">  CO</w:t>
      </w:r>
      <w:r>
        <w:rPr>
          <w:rFonts w:ascii="Arial" w:hAnsi="Arial" w:cs="Arial"/>
          <w:sz w:val="22"/>
          <w:szCs w:val="22"/>
          <w:vertAlign w:val="subscript"/>
        </w:rPr>
        <w:t>2</w:t>
      </w:r>
      <w:r>
        <w:rPr>
          <w:rFonts w:ascii="Arial" w:hAnsi="Arial" w:cs="Arial"/>
          <w:sz w:val="22"/>
          <w:szCs w:val="22"/>
        </w:rPr>
        <w:t xml:space="preserve">  +  2 H</w:t>
      </w:r>
      <w:r>
        <w:rPr>
          <w:rFonts w:ascii="Arial" w:hAnsi="Arial" w:cs="Arial"/>
          <w:sz w:val="22"/>
          <w:szCs w:val="22"/>
          <w:vertAlign w:val="subscript"/>
        </w:rPr>
        <w:t>2</w:t>
      </w:r>
      <w:r>
        <w:rPr>
          <w:rFonts w:ascii="Arial" w:hAnsi="Arial" w:cs="Arial"/>
          <w:sz w:val="22"/>
          <w:szCs w:val="22"/>
        </w:rPr>
        <w:t>O</w:t>
      </w:r>
    </w:p>
    <w:p w:rsidR="00402BD6" w:rsidRDefault="00402BD6" w:rsidP="00402BD6">
      <w:pPr>
        <w:rPr>
          <w:rFonts w:ascii="Arial" w:hAnsi="Arial" w:cs="Arial"/>
          <w:sz w:val="22"/>
          <w:szCs w:val="22"/>
        </w:rPr>
      </w:pPr>
    </w:p>
    <w:p w:rsidR="00402BD6" w:rsidRDefault="00402BD6" w:rsidP="00402BD6">
      <w:pPr>
        <w:ind w:firstLine="720"/>
      </w:pPr>
      <w:r>
        <w:rPr>
          <w:noProof/>
        </w:rPr>
        <w:drawing>
          <wp:inline distT="0" distB="0" distL="0" distR="0" wp14:anchorId="1591FCE5" wp14:editId="1C9F874E">
            <wp:extent cx="5053965" cy="3917315"/>
            <wp:effectExtent l="0" t="0" r="0" b="6985"/>
            <wp:docPr id="530" name="Picture 530" descr="Chemical 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emical reactio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53965" cy="3917315"/>
                    </a:xfrm>
                    <a:prstGeom prst="rect">
                      <a:avLst/>
                    </a:prstGeom>
                    <a:noFill/>
                    <a:ln>
                      <a:noFill/>
                    </a:ln>
                  </pic:spPr>
                </pic:pic>
              </a:graphicData>
            </a:graphic>
          </wp:inline>
        </w:drawing>
      </w:r>
    </w:p>
    <w:p w:rsidR="00402BD6" w:rsidRPr="00D60FFF" w:rsidRDefault="00402BD6" w:rsidP="00402BD6">
      <w:pPr>
        <w:ind w:left="720"/>
        <w:rPr>
          <w:rFonts w:asciiTheme="minorHAnsi" w:hAnsiTheme="minorHAnsi" w:cstheme="minorHAnsi"/>
          <w:sz w:val="6"/>
          <w:szCs w:val="6"/>
        </w:rPr>
      </w:pPr>
    </w:p>
    <w:p w:rsidR="00402BD6" w:rsidRPr="003C26F7" w:rsidRDefault="00402BD6" w:rsidP="00402BD6">
      <w:pPr>
        <w:ind w:left="720" w:right="720"/>
        <w:jc w:val="center"/>
        <w:rPr>
          <w:rFonts w:ascii="Calibri" w:hAnsi="Calibri" w:cs="Calibri"/>
          <w:i/>
          <w:sz w:val="20"/>
          <w:szCs w:val="20"/>
        </w:rPr>
      </w:pPr>
      <w:r>
        <w:rPr>
          <w:rFonts w:ascii="Calibri" w:hAnsi="Calibri" w:cs="Calibri"/>
          <w:i/>
          <w:sz w:val="20"/>
          <w:szCs w:val="20"/>
        </w:rPr>
        <w:t>The role of platinum in converting CO to CO</w:t>
      </w:r>
      <w:r w:rsidRPr="003C26F7">
        <w:rPr>
          <w:rFonts w:ascii="Calibri" w:hAnsi="Calibri" w:cs="Calibri"/>
          <w:i/>
          <w:sz w:val="20"/>
          <w:szCs w:val="20"/>
          <w:vertAlign w:val="subscript"/>
        </w:rPr>
        <w:t>2</w:t>
      </w:r>
      <w:r>
        <w:rPr>
          <w:rFonts w:ascii="Calibri" w:hAnsi="Calibri" w:cs="Calibri"/>
          <w:i/>
          <w:sz w:val="20"/>
          <w:szCs w:val="20"/>
        </w:rPr>
        <w:t xml:space="preserve"> in a catalytic converter</w:t>
      </w:r>
    </w:p>
    <w:p w:rsidR="00402BD6" w:rsidRPr="003C26F7" w:rsidRDefault="00402BD6" w:rsidP="00402BD6">
      <w:pPr>
        <w:ind w:left="720"/>
        <w:rPr>
          <w:rFonts w:ascii="Calibri" w:hAnsi="Calibri" w:cs="Calibri"/>
          <w:i/>
          <w:sz w:val="6"/>
          <w:szCs w:val="6"/>
        </w:rPr>
      </w:pPr>
    </w:p>
    <w:p w:rsidR="00402BD6" w:rsidRPr="008C4E07" w:rsidRDefault="00402BD6" w:rsidP="00402BD6">
      <w:pPr>
        <w:ind w:left="720"/>
        <w:rPr>
          <w:rFonts w:ascii="Calibri" w:hAnsi="Calibri" w:cs="Calibri"/>
          <w:i/>
          <w:sz w:val="20"/>
          <w:szCs w:val="20"/>
        </w:rPr>
      </w:pPr>
      <w:r>
        <w:rPr>
          <w:rFonts w:ascii="Calibri" w:hAnsi="Calibri" w:cs="Calibri"/>
          <w:i/>
          <w:sz w:val="20"/>
          <w:szCs w:val="20"/>
        </w:rPr>
        <w:t>(</w:t>
      </w:r>
      <w:hyperlink r:id="rId60" w:history="1">
        <w:r w:rsidRPr="008C4E07">
          <w:rPr>
            <w:rStyle w:val="Hyperlink"/>
            <w:rFonts w:ascii="Calibri" w:hAnsi="Calibri" w:cs="Calibri"/>
            <w:i/>
            <w:sz w:val="20"/>
            <w:szCs w:val="20"/>
          </w:rPr>
          <w:t>http://www.abc.net.au/science/articles/2015/05/25/4229949.htm</w:t>
        </w:r>
      </w:hyperlink>
      <w:r w:rsidRPr="00D60FFF">
        <w:rPr>
          <w:rStyle w:val="Hyperlink"/>
          <w:rFonts w:ascii="Calibri" w:hAnsi="Calibri" w:cs="Calibri"/>
          <w:i/>
          <w:sz w:val="20"/>
          <w:szCs w:val="20"/>
        </w:rPr>
        <w:t>)</w:t>
      </w:r>
    </w:p>
    <w:p w:rsidR="00402BD6" w:rsidRPr="0024050D"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A</w:t>
      </w:r>
      <w:r w:rsidRPr="0024050D">
        <w:rPr>
          <w:rFonts w:ascii="Arial" w:hAnsi="Arial" w:cs="Arial"/>
          <w:sz w:val="22"/>
          <w:szCs w:val="22"/>
        </w:rPr>
        <w:t xml:space="preserve"> </w:t>
      </w:r>
      <w:r w:rsidRPr="0024050D">
        <w:rPr>
          <w:rFonts w:ascii="Arial" w:hAnsi="Arial" w:cs="Arial"/>
          <w:bCs/>
          <w:sz w:val="22"/>
          <w:szCs w:val="22"/>
        </w:rPr>
        <w:t>control system</w:t>
      </w:r>
      <w:r w:rsidRPr="0024050D">
        <w:rPr>
          <w:rFonts w:ascii="Arial" w:hAnsi="Arial" w:cs="Arial"/>
          <w:sz w:val="22"/>
          <w:szCs w:val="22"/>
        </w:rPr>
        <w:t xml:space="preserve"> monitors the exhaust stream to control the </w:t>
      </w:r>
      <w:hyperlink r:id="rId61" w:history="1">
        <w:r w:rsidRPr="0024050D">
          <w:rPr>
            <w:rFonts w:ascii="Arial" w:hAnsi="Arial" w:cs="Arial"/>
            <w:sz w:val="22"/>
            <w:szCs w:val="22"/>
          </w:rPr>
          <w:t>fuel injection system</w:t>
        </w:r>
      </w:hyperlink>
      <w:r w:rsidRPr="0024050D">
        <w:rPr>
          <w:rFonts w:ascii="Arial" w:hAnsi="Arial" w:cs="Arial"/>
          <w:sz w:val="22"/>
          <w:szCs w:val="22"/>
        </w:rPr>
        <w:t xml:space="preserve">. There is an oxygen sensor mounted </w:t>
      </w:r>
      <w:r>
        <w:rPr>
          <w:rFonts w:ascii="Arial" w:hAnsi="Arial" w:cs="Arial"/>
          <w:sz w:val="22"/>
          <w:szCs w:val="22"/>
        </w:rPr>
        <w:t>between the engine and the catalytic converter</w:t>
      </w:r>
      <w:r w:rsidRPr="0024050D">
        <w:rPr>
          <w:rFonts w:ascii="Arial" w:hAnsi="Arial" w:cs="Arial"/>
          <w:sz w:val="22"/>
          <w:szCs w:val="22"/>
        </w:rPr>
        <w:t xml:space="preserve"> </w:t>
      </w:r>
      <w:r>
        <w:rPr>
          <w:rFonts w:ascii="Arial" w:hAnsi="Arial" w:cs="Arial"/>
          <w:sz w:val="22"/>
          <w:szCs w:val="22"/>
        </w:rPr>
        <w:t>that communicates to the</w:t>
      </w:r>
      <w:r w:rsidRPr="0024050D">
        <w:rPr>
          <w:rFonts w:ascii="Arial" w:hAnsi="Arial" w:cs="Arial"/>
          <w:sz w:val="22"/>
          <w:szCs w:val="22"/>
        </w:rPr>
        <w:t xml:space="preserve"> engine computer how much oxygen is in the exhaust. The engine computer can increase or decrease the amount of oxygen in the exhaust by adjusting the air-to-fuel ratio. This control </w:t>
      </w:r>
      <w:r>
        <w:rPr>
          <w:rFonts w:ascii="Arial" w:hAnsi="Arial" w:cs="Arial"/>
          <w:sz w:val="22"/>
          <w:szCs w:val="22"/>
        </w:rPr>
        <w:t>system</w:t>
      </w:r>
      <w:r w:rsidRPr="0024050D">
        <w:rPr>
          <w:rFonts w:ascii="Arial" w:hAnsi="Arial" w:cs="Arial"/>
          <w:sz w:val="22"/>
          <w:szCs w:val="22"/>
        </w:rPr>
        <w:t xml:space="preserve"> allows the engine computer to make sure that the engine is running at close</w:t>
      </w:r>
      <w:r>
        <w:rPr>
          <w:rFonts w:ascii="Arial" w:hAnsi="Arial" w:cs="Arial"/>
          <w:sz w:val="22"/>
          <w:szCs w:val="22"/>
        </w:rPr>
        <w:t>-</w:t>
      </w:r>
      <w:r w:rsidRPr="0024050D">
        <w:rPr>
          <w:rFonts w:ascii="Arial" w:hAnsi="Arial" w:cs="Arial"/>
          <w:sz w:val="22"/>
          <w:szCs w:val="22"/>
        </w:rPr>
        <w:t>to</w:t>
      </w:r>
      <w:r>
        <w:rPr>
          <w:rFonts w:ascii="Arial" w:hAnsi="Arial" w:cs="Arial"/>
          <w:sz w:val="22"/>
          <w:szCs w:val="22"/>
        </w:rPr>
        <w:t>-</w:t>
      </w:r>
      <w:r w:rsidRPr="0024050D">
        <w:rPr>
          <w:rFonts w:ascii="Arial" w:hAnsi="Arial" w:cs="Arial"/>
          <w:sz w:val="22"/>
          <w:szCs w:val="22"/>
        </w:rPr>
        <w:t xml:space="preserve">the stoichiometric point, and </w:t>
      </w:r>
      <w:r>
        <w:rPr>
          <w:rFonts w:ascii="Arial" w:hAnsi="Arial" w:cs="Arial"/>
          <w:sz w:val="22"/>
          <w:szCs w:val="22"/>
        </w:rPr>
        <w:t>can adjust the amount of</w:t>
      </w:r>
      <w:r w:rsidRPr="0024050D">
        <w:rPr>
          <w:rFonts w:ascii="Arial" w:hAnsi="Arial" w:cs="Arial"/>
          <w:sz w:val="22"/>
          <w:szCs w:val="22"/>
        </w:rPr>
        <w:t xml:space="preserve"> oxygen in the exhaust to allow </w:t>
      </w:r>
      <w:r>
        <w:rPr>
          <w:rFonts w:ascii="Arial" w:hAnsi="Arial" w:cs="Arial"/>
          <w:sz w:val="22"/>
          <w:szCs w:val="22"/>
        </w:rPr>
        <w:t>for the oxidation and reduction reactions to occur.</w:t>
      </w:r>
    </w:p>
    <w:p w:rsidR="00402BD6" w:rsidRPr="0024050D" w:rsidRDefault="00402BD6" w:rsidP="00402BD6">
      <w:pPr>
        <w:rPr>
          <w:rFonts w:ascii="Arial" w:hAnsi="Arial" w:cs="Arial"/>
          <w:sz w:val="22"/>
          <w:szCs w:val="22"/>
        </w:rPr>
      </w:pPr>
    </w:p>
    <w:p w:rsidR="00402BD6" w:rsidRDefault="00402BD6" w:rsidP="00402BD6">
      <w:pPr>
        <w:ind w:firstLine="720"/>
        <w:rPr>
          <w:rFonts w:ascii="Arial" w:hAnsi="Arial" w:cs="Arial"/>
          <w:sz w:val="22"/>
          <w:szCs w:val="22"/>
        </w:rPr>
      </w:pPr>
      <w:r>
        <w:rPr>
          <w:rFonts w:ascii="Arial" w:hAnsi="Arial" w:cs="Arial"/>
          <w:sz w:val="22"/>
          <w:szCs w:val="22"/>
        </w:rPr>
        <w:t xml:space="preserve">Catalytic converters work at fairly high temperatures. Since </w:t>
      </w:r>
      <w:r w:rsidRPr="008F3514">
        <w:rPr>
          <w:rFonts w:ascii="Arial" w:hAnsi="Arial" w:cs="Arial"/>
          <w:sz w:val="22"/>
          <w:szCs w:val="22"/>
        </w:rPr>
        <w:t>diesel engines run cooler than standard engines</w:t>
      </w:r>
      <w:r>
        <w:rPr>
          <w:rFonts w:ascii="Arial" w:hAnsi="Arial" w:cs="Arial"/>
          <w:sz w:val="22"/>
          <w:szCs w:val="22"/>
        </w:rPr>
        <w:t>, c</w:t>
      </w:r>
      <w:r w:rsidRPr="008F3514">
        <w:rPr>
          <w:rFonts w:ascii="Arial" w:hAnsi="Arial" w:cs="Arial"/>
          <w:sz w:val="22"/>
          <w:szCs w:val="22"/>
        </w:rPr>
        <w:t xml:space="preserve">atalytic converters in </w:t>
      </w:r>
      <w:r w:rsidRPr="008F3514">
        <w:rPr>
          <w:rFonts w:ascii="Arial" w:hAnsi="Arial" w:cs="Arial"/>
          <w:bCs/>
          <w:sz w:val="22"/>
          <w:szCs w:val="22"/>
        </w:rPr>
        <w:t>diesel engines</w:t>
      </w:r>
      <w:r w:rsidRPr="008F3514">
        <w:rPr>
          <w:rFonts w:ascii="Arial" w:hAnsi="Arial" w:cs="Arial"/>
          <w:sz w:val="22"/>
          <w:szCs w:val="22"/>
        </w:rPr>
        <w:t xml:space="preserve"> do not work as well in reducing nitrogen oxides</w:t>
      </w:r>
      <w:r>
        <w:rPr>
          <w:rFonts w:ascii="Arial" w:hAnsi="Arial" w:cs="Arial"/>
          <w:sz w:val="22"/>
          <w:szCs w:val="22"/>
        </w:rPr>
        <w:t>. Some diesel cars are equipped with a selective catalytic reduction system to more effectively remove nitrogen oxides</w:t>
      </w:r>
      <w:r w:rsidRPr="008F3514">
        <w:rPr>
          <w:rFonts w:ascii="Arial" w:hAnsi="Arial" w:cs="Arial"/>
          <w:sz w:val="22"/>
          <w:szCs w:val="22"/>
        </w:rPr>
        <w:t xml:space="preserve">. </w:t>
      </w:r>
      <w:r>
        <w:rPr>
          <w:rFonts w:ascii="Arial" w:hAnsi="Arial" w:cs="Arial"/>
          <w:sz w:val="22"/>
          <w:szCs w:val="22"/>
        </w:rPr>
        <w:t>A</w:t>
      </w:r>
      <w:r w:rsidRPr="008F3514">
        <w:rPr>
          <w:rFonts w:ascii="Arial" w:hAnsi="Arial" w:cs="Arial"/>
          <w:sz w:val="22"/>
          <w:szCs w:val="22"/>
        </w:rPr>
        <w:t xml:space="preserve"> </w:t>
      </w:r>
      <w:r w:rsidRPr="008F3514">
        <w:rPr>
          <w:rFonts w:ascii="Arial" w:hAnsi="Arial" w:cs="Arial"/>
          <w:bCs/>
          <w:sz w:val="22"/>
          <w:szCs w:val="22"/>
        </w:rPr>
        <w:t>urea</w:t>
      </w:r>
      <w:r w:rsidRPr="008F3514">
        <w:rPr>
          <w:rFonts w:ascii="Arial" w:hAnsi="Arial" w:cs="Arial"/>
          <w:sz w:val="22"/>
          <w:szCs w:val="22"/>
        </w:rPr>
        <w:t xml:space="preserve"> solution </w:t>
      </w:r>
      <w:r>
        <w:rPr>
          <w:rFonts w:ascii="Arial" w:hAnsi="Arial" w:cs="Arial"/>
          <w:sz w:val="22"/>
          <w:szCs w:val="22"/>
        </w:rPr>
        <w:t>is injected in the exhaust pipe</w:t>
      </w:r>
      <w:r w:rsidRPr="008F3514">
        <w:rPr>
          <w:rFonts w:ascii="Arial" w:hAnsi="Arial" w:cs="Arial"/>
          <w:sz w:val="22"/>
          <w:szCs w:val="22"/>
        </w:rPr>
        <w:t xml:space="preserve"> </w:t>
      </w:r>
      <w:r>
        <w:rPr>
          <w:rFonts w:ascii="Arial" w:hAnsi="Arial" w:cs="Arial"/>
          <w:sz w:val="22"/>
          <w:szCs w:val="22"/>
        </w:rPr>
        <w:t>before it gets to the converter</w:t>
      </w:r>
      <w:r w:rsidRPr="008F3514">
        <w:rPr>
          <w:rFonts w:ascii="Arial" w:hAnsi="Arial" w:cs="Arial"/>
          <w:sz w:val="22"/>
          <w:szCs w:val="22"/>
        </w:rPr>
        <w:t xml:space="preserve">. </w:t>
      </w:r>
      <w:r>
        <w:rPr>
          <w:rFonts w:ascii="Arial" w:hAnsi="Arial" w:cs="Arial"/>
          <w:sz w:val="22"/>
          <w:szCs w:val="22"/>
        </w:rPr>
        <w:t>This can</w:t>
      </w:r>
      <w:r w:rsidRPr="008F3514">
        <w:rPr>
          <w:rFonts w:ascii="Arial" w:hAnsi="Arial" w:cs="Arial"/>
          <w:sz w:val="22"/>
          <w:szCs w:val="22"/>
        </w:rPr>
        <w:t xml:space="preserve"> </w:t>
      </w:r>
      <w:r>
        <w:rPr>
          <w:rFonts w:ascii="Arial" w:hAnsi="Arial" w:cs="Arial"/>
          <w:sz w:val="22"/>
          <w:szCs w:val="22"/>
        </w:rPr>
        <w:t>re</w:t>
      </w:r>
      <w:r w:rsidRPr="008F3514">
        <w:rPr>
          <w:rFonts w:ascii="Arial" w:hAnsi="Arial" w:cs="Arial"/>
          <w:sz w:val="22"/>
          <w:szCs w:val="22"/>
        </w:rPr>
        <w:t>mo</w:t>
      </w:r>
      <w:r>
        <w:rPr>
          <w:rFonts w:ascii="Arial" w:hAnsi="Arial" w:cs="Arial"/>
          <w:sz w:val="22"/>
          <w:szCs w:val="22"/>
        </w:rPr>
        <w:t>ve mo</w:t>
      </w:r>
      <w:r w:rsidRPr="008F3514">
        <w:rPr>
          <w:rFonts w:ascii="Arial" w:hAnsi="Arial" w:cs="Arial"/>
          <w:sz w:val="22"/>
          <w:szCs w:val="22"/>
        </w:rPr>
        <w:t>re than 90 percent of the nitrogen oxides in exhaust gases.</w:t>
      </w:r>
    </w:p>
    <w:p w:rsidR="00402BD6" w:rsidRDefault="00402BD6" w:rsidP="00402BD6">
      <w:pPr>
        <w:rPr>
          <w:rFonts w:ascii="Arial" w:hAnsi="Arial" w:cs="Arial"/>
          <w:sz w:val="22"/>
          <w:szCs w:val="22"/>
        </w:rPr>
      </w:pPr>
    </w:p>
    <w:p w:rsidR="00402BD6" w:rsidRDefault="00402BD6" w:rsidP="00402BD6">
      <w:pPr>
        <w:rPr>
          <w:rFonts w:ascii="Arial" w:hAnsi="Arial" w:cs="Arial"/>
        </w:rPr>
      </w:pPr>
      <w:r>
        <w:rPr>
          <w:rFonts w:ascii="Arial" w:hAnsi="Arial" w:cs="Arial"/>
          <w:b/>
        </w:rPr>
        <w:lastRenderedPageBreak/>
        <w:t>Molecular Sieves</w:t>
      </w:r>
    </w:p>
    <w:p w:rsidR="00402BD6" w:rsidRDefault="00402BD6" w:rsidP="00402BD6">
      <w:pPr>
        <w:rPr>
          <w:rFonts w:ascii="Arial" w:hAnsi="Arial" w:cs="Arial"/>
          <w:sz w:val="22"/>
          <w:szCs w:val="22"/>
        </w:rPr>
      </w:pPr>
    </w:p>
    <w:p w:rsidR="00402BD6" w:rsidRDefault="00402BD6" w:rsidP="00402BD6">
      <w:pPr>
        <w:pStyle w:val="NormalWeb"/>
        <w:spacing w:before="0" w:beforeAutospacing="0" w:after="0" w:afterAutospacing="0"/>
        <w:rPr>
          <w:rFonts w:ascii="Arial" w:hAnsi="Arial" w:cs="Arial"/>
          <w:sz w:val="22"/>
          <w:szCs w:val="22"/>
        </w:rPr>
      </w:pPr>
      <w:r>
        <w:rPr>
          <w:noProof/>
        </w:rPr>
        <mc:AlternateContent>
          <mc:Choice Requires="wpg">
            <w:drawing>
              <wp:anchor distT="0" distB="0" distL="114300" distR="114300" simplePos="0" relativeHeight="252271616" behindDoc="1" locked="0" layoutInCell="1" allowOverlap="1" wp14:anchorId="2F1671F6" wp14:editId="0B1EADCE">
                <wp:simplePos x="0" y="0"/>
                <wp:positionH relativeFrom="column">
                  <wp:posOffset>4065836</wp:posOffset>
                </wp:positionH>
                <wp:positionV relativeFrom="paragraph">
                  <wp:posOffset>1181014</wp:posOffset>
                </wp:positionV>
                <wp:extent cx="1913255" cy="2312035"/>
                <wp:effectExtent l="3810" t="1270" r="0" b="1270"/>
                <wp:wrapTight wrapText="bothSides">
                  <wp:wrapPolygon edited="0">
                    <wp:start x="-108" y="0"/>
                    <wp:lineTo x="-108" y="21511"/>
                    <wp:lineTo x="21600" y="21511"/>
                    <wp:lineTo x="21600" y="0"/>
                    <wp:lineTo x="-108" y="0"/>
                  </wp:wrapPolygon>
                </wp:wrapTight>
                <wp:docPr id="521"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3255" cy="2312035"/>
                          <a:chOff x="7905" y="10292"/>
                          <a:chExt cx="3013" cy="3641"/>
                        </a:xfrm>
                      </wpg:grpSpPr>
                      <pic:pic xmlns:pic="http://schemas.openxmlformats.org/drawingml/2006/picture">
                        <pic:nvPicPr>
                          <pic:cNvPr id="522" name="Picture 45" descr="Image result for zeolite"/>
                          <pic:cNvPicPr>
                            <a:picLocks noChangeAspect="1" noChangeArrowheads="1"/>
                          </pic:cNvPicPr>
                        </pic:nvPicPr>
                        <pic:blipFill>
                          <a:blip r:embed="rId62" r:link="rId63">
                            <a:extLst>
                              <a:ext uri="{28A0092B-C50C-407E-A947-70E740481C1C}">
                                <a14:useLocalDpi xmlns:a14="http://schemas.microsoft.com/office/drawing/2010/main" val="0"/>
                              </a:ext>
                            </a:extLst>
                          </a:blip>
                          <a:srcRect/>
                          <a:stretch>
                            <a:fillRect/>
                          </a:stretch>
                        </pic:blipFill>
                        <pic:spPr bwMode="auto">
                          <a:xfrm>
                            <a:off x="7920" y="10292"/>
                            <a:ext cx="2998" cy="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Text Box 2"/>
                        <wps:cNvSpPr txBox="1">
                          <a:spLocks noChangeArrowheads="1"/>
                        </wps:cNvSpPr>
                        <wps:spPr bwMode="auto">
                          <a:xfrm>
                            <a:off x="7905" y="12959"/>
                            <a:ext cx="2998"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900EC0" w:rsidRDefault="00D23D37" w:rsidP="00402BD6">
                              <w:pPr>
                                <w:jc w:val="center"/>
                                <w:rPr>
                                  <w:rFonts w:ascii="Calibri" w:hAnsi="Calibri" w:cs="Calibri"/>
                                  <w:i/>
                                  <w:sz w:val="22"/>
                                  <w:szCs w:val="22"/>
                                </w:rPr>
                              </w:pPr>
                              <w:r w:rsidRPr="00900EC0">
                                <w:rPr>
                                  <w:rFonts w:ascii="Calibri" w:hAnsi="Calibri" w:cs="Calibri"/>
                                  <w:i/>
                                  <w:sz w:val="22"/>
                                  <w:szCs w:val="22"/>
                                </w:rPr>
                                <w:t>A typical zeolite structure</w:t>
                              </w:r>
                            </w:p>
                            <w:p w:rsidR="00D23D37" w:rsidRPr="00351BA5" w:rsidRDefault="00D23D37" w:rsidP="00402BD6">
                              <w:pPr>
                                <w:rPr>
                                  <w:rFonts w:ascii="Calibri" w:hAnsi="Calibri" w:cs="Calibri"/>
                                  <w:i/>
                                  <w:sz w:val="6"/>
                                  <w:szCs w:val="6"/>
                                </w:rPr>
                              </w:pPr>
                            </w:p>
                            <w:p w:rsidR="00D23D37" w:rsidRPr="003F5F8F" w:rsidRDefault="00D23D37" w:rsidP="00402BD6">
                              <w:pPr>
                                <w:rPr>
                                  <w:rFonts w:asciiTheme="minorHAnsi" w:hAnsiTheme="minorHAnsi" w:cstheme="minorHAnsi"/>
                                  <w:i/>
                                  <w:sz w:val="20"/>
                                  <w:szCs w:val="20"/>
                                </w:rPr>
                              </w:pPr>
                              <w:r>
                                <w:rPr>
                                  <w:rFonts w:asciiTheme="minorHAnsi" w:hAnsiTheme="minorHAnsi" w:cstheme="minorHAnsi"/>
                                  <w:i/>
                                  <w:sz w:val="20"/>
                                  <w:szCs w:val="20"/>
                                </w:rPr>
                                <w:t>(</w:t>
                              </w:r>
                              <w:hyperlink r:id="rId64" w:history="1">
                                <w:r w:rsidRPr="00900EC0">
                                  <w:rPr>
                                    <w:rStyle w:val="Hyperlink"/>
                                    <w:rFonts w:ascii="Calibri" w:hAnsi="Calibri" w:cs="Calibri"/>
                                    <w:i/>
                                    <w:sz w:val="20"/>
                                    <w:szCs w:val="20"/>
                                  </w:rPr>
                                  <w:t>http://www.zeoponix.com/zeolite.htm</w:t>
                                </w:r>
                              </w:hyperlink>
                              <w:r>
                                <w:rPr>
                                  <w:rStyle w:val="Hyperlink"/>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7" o:spid="_x0000_s1041" style="position:absolute;margin-left:320.15pt;margin-top:93pt;width:150.65pt;height:182.05pt;z-index:-251044864" coordorigin="7905,10292" coordsize="3013,364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">
                <v:shape id="Picture 45" o:spid="_x0000_s1042" type="#_x0000_t75" alt="Image result for zeolite" style="position:absolute;left:7920;top:10292;width:2998;height:2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SY3fFAAAA3AAAAA8AAABkcnMvZG93bnJldi54bWxEj9FqwkAURN+F/sNyC75I3RhQ29RVRFSE&#10;gqD2A26zt9nQ7N2YXWP067uFgo/DzJxhZovOVqKlxpeOFYyGCQji3OmSCwWfp83LKwgfkDVWjknB&#10;jTws5k+9GWbaXflA7TEUIkLYZ6jAhFBnUvrckEU/dDVx9L5dYzFE2RRSN3iNcFvJNEkm0mLJccFg&#10;TStD+c/xYhWsT2/TCbvqzuZjO23PA/q6dHul+s/d8h1EoC48wv/tnVYwTlP4OxOP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kmN3xQAAANwAAAAPAAAAAAAAAAAAAAAA&#10;AJ8CAABkcnMvZG93bnJldi54bWxQSwUGAAAAAAQABAD3AAAAkQMAAAAA&#10;">
                  <v:imagedata r:id="rId65" r:href="rId66"/>
                </v:shape>
                <v:shape id="_x0000_s1043" type="#_x0000_t202" style="position:absolute;left:7905;top:12959;width:2998;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I5Q8IA&#10;AADcAAAADwAAAGRycy9kb3ducmV2LnhtbESPS4vCMBSF94L/IVzBnaYqilSjiCCIuBgfC5eX5trU&#10;Nje1idr595OBgVkezuPjLNetrcSbGl84VjAaJiCIM6cLzhVcL7vBHIQPyBorx6TgmzysV93OElPt&#10;Pnyi9znkIo6wT1GBCaFOpfSZIYt+6Gri6N1dYzFE2eRSN/iJ47aS4ySZSYsFR4LBmraGsvL8shFy&#10;9Nnr5J6P0bGUN1POcPplDkr1e+1mASJQG/7Df+29VjAdT+D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AjlDwgAAANwAAAAPAAAAAAAAAAAAAAAAAJgCAABkcnMvZG93&#10;bnJldi54bWxQSwUGAAAAAAQABAD1AAAAhwMAAAAA&#10;" stroked="f">
                  <v:textbox style="mso-fit-shape-to-text:t">
                    <w:txbxContent>
                      <w:p w:rsidR="00D23D37" w:rsidRPr="00900EC0" w:rsidRDefault="00D23D37" w:rsidP="00402BD6">
                        <w:pPr>
                          <w:jc w:val="center"/>
                          <w:rPr>
                            <w:rFonts w:ascii="Calibri" w:hAnsi="Calibri" w:cs="Calibri"/>
                            <w:i/>
                            <w:sz w:val="22"/>
                            <w:szCs w:val="22"/>
                          </w:rPr>
                        </w:pPr>
                        <w:r w:rsidRPr="00900EC0">
                          <w:rPr>
                            <w:rFonts w:ascii="Calibri" w:hAnsi="Calibri" w:cs="Calibri"/>
                            <w:i/>
                            <w:sz w:val="22"/>
                            <w:szCs w:val="22"/>
                          </w:rPr>
                          <w:t>A typical zeolite structure</w:t>
                        </w:r>
                      </w:p>
                      <w:p w:rsidR="00D23D37" w:rsidRPr="00351BA5" w:rsidRDefault="00D23D37" w:rsidP="00402BD6">
                        <w:pPr>
                          <w:rPr>
                            <w:rFonts w:ascii="Calibri" w:hAnsi="Calibri" w:cs="Calibri"/>
                            <w:i/>
                            <w:sz w:val="6"/>
                            <w:szCs w:val="6"/>
                          </w:rPr>
                        </w:pPr>
                      </w:p>
                      <w:p w:rsidR="00D23D37" w:rsidRPr="003F5F8F" w:rsidRDefault="00D23D37" w:rsidP="00402BD6">
                        <w:pPr>
                          <w:rPr>
                            <w:rFonts w:asciiTheme="minorHAnsi" w:hAnsiTheme="minorHAnsi" w:cstheme="minorHAnsi"/>
                            <w:i/>
                            <w:sz w:val="20"/>
                            <w:szCs w:val="20"/>
                          </w:rPr>
                        </w:pPr>
                        <w:r>
                          <w:rPr>
                            <w:rFonts w:asciiTheme="minorHAnsi" w:hAnsiTheme="minorHAnsi" w:cstheme="minorHAnsi"/>
                            <w:i/>
                            <w:sz w:val="20"/>
                            <w:szCs w:val="20"/>
                          </w:rPr>
                          <w:t>(</w:t>
                        </w:r>
                        <w:hyperlink r:id="rId67" w:history="1">
                          <w:r w:rsidRPr="00900EC0">
                            <w:rPr>
                              <w:rStyle w:val="Hyperlink"/>
                              <w:rFonts w:ascii="Calibri" w:hAnsi="Calibri" w:cs="Calibri"/>
                              <w:i/>
                              <w:sz w:val="20"/>
                              <w:szCs w:val="20"/>
                            </w:rPr>
                            <w:t>http://www.zeoponix.com/zeolite.htm</w:t>
                          </w:r>
                        </w:hyperlink>
                        <w:r>
                          <w:rPr>
                            <w:rStyle w:val="Hyperlink"/>
                            <w:rFonts w:ascii="Calibri" w:hAnsi="Calibri" w:cs="Calibri"/>
                            <w:i/>
                            <w:sz w:val="20"/>
                            <w:szCs w:val="20"/>
                          </w:rPr>
                          <w:t>)</w:t>
                        </w:r>
                      </w:p>
                    </w:txbxContent>
                  </v:textbox>
                </v:shape>
                <w10:wrap type="tight"/>
              </v:group>
            </w:pict>
          </mc:Fallback>
        </mc:AlternateContent>
      </w:r>
      <w:r>
        <w:rPr>
          <w:rFonts w:ascii="Arial" w:hAnsi="Arial" w:cs="Arial"/>
          <w:sz w:val="22"/>
          <w:szCs w:val="22"/>
        </w:rPr>
        <w:tab/>
        <w:t>When you first start your car,</w:t>
      </w:r>
      <w:r w:rsidRPr="004E5EF8">
        <w:rPr>
          <w:rFonts w:ascii="Arial" w:hAnsi="Arial" w:cs="Arial"/>
          <w:sz w:val="22"/>
          <w:szCs w:val="22"/>
        </w:rPr>
        <w:t xml:space="preserve"> the catalytic converter does almost nothing to reduce the pollution in your exhaust.</w:t>
      </w:r>
      <w:r>
        <w:rPr>
          <w:rFonts w:ascii="Arial" w:hAnsi="Arial" w:cs="Arial"/>
          <w:sz w:val="22"/>
          <w:szCs w:val="22"/>
        </w:rPr>
        <w:t xml:space="preserve"> A catalytic converter only functions when it has been heated. Also,</w:t>
      </w:r>
      <w:r w:rsidRPr="00E373A5">
        <w:rPr>
          <w:rFonts w:ascii="Arial" w:hAnsi="Arial" w:cs="Arial"/>
          <w:sz w:val="22"/>
          <w:szCs w:val="22"/>
        </w:rPr>
        <w:t xml:space="preserve"> </w:t>
      </w:r>
      <w:r>
        <w:rPr>
          <w:rFonts w:ascii="Arial" w:hAnsi="Arial" w:cs="Arial"/>
          <w:sz w:val="22"/>
          <w:szCs w:val="22"/>
        </w:rPr>
        <w:t>the catalytic converter is</w:t>
      </w:r>
      <w:r w:rsidRPr="00E373A5">
        <w:rPr>
          <w:rFonts w:ascii="Arial" w:hAnsi="Arial" w:cs="Arial"/>
          <w:sz w:val="22"/>
          <w:szCs w:val="22"/>
        </w:rPr>
        <w:t xml:space="preserve"> </w:t>
      </w:r>
      <w:r>
        <w:rPr>
          <w:rFonts w:ascii="Arial" w:hAnsi="Arial" w:cs="Arial"/>
          <w:sz w:val="22"/>
          <w:szCs w:val="22"/>
        </w:rPr>
        <w:t>ineffective</w:t>
      </w:r>
      <w:r w:rsidRPr="00E373A5">
        <w:rPr>
          <w:rFonts w:ascii="Arial" w:hAnsi="Arial" w:cs="Arial"/>
          <w:sz w:val="22"/>
          <w:szCs w:val="22"/>
        </w:rPr>
        <w:t xml:space="preserve"> in </w:t>
      </w:r>
      <w:r>
        <w:rPr>
          <w:rFonts w:ascii="Arial" w:hAnsi="Arial" w:cs="Arial"/>
          <w:sz w:val="22"/>
          <w:szCs w:val="22"/>
        </w:rPr>
        <w:t>reducing</w:t>
      </w:r>
      <w:r w:rsidRPr="00E373A5">
        <w:rPr>
          <w:rFonts w:ascii="Arial" w:hAnsi="Arial" w:cs="Arial"/>
          <w:sz w:val="22"/>
          <w:szCs w:val="22"/>
        </w:rPr>
        <w:t xml:space="preserve"> </w:t>
      </w:r>
      <w:r>
        <w:rPr>
          <w:rFonts w:ascii="Arial" w:hAnsi="Arial" w:cs="Arial"/>
          <w:sz w:val="22"/>
          <w:szCs w:val="22"/>
        </w:rPr>
        <w:t>nitrogen oxides to nitrogen and oxygen</w:t>
      </w:r>
      <w:r w:rsidRPr="00E373A5">
        <w:rPr>
          <w:rFonts w:ascii="Arial" w:hAnsi="Arial" w:cs="Arial"/>
          <w:sz w:val="22"/>
          <w:szCs w:val="22"/>
        </w:rPr>
        <w:t xml:space="preserve"> </w:t>
      </w:r>
      <w:r>
        <w:rPr>
          <w:rFonts w:ascii="Arial" w:hAnsi="Arial" w:cs="Arial"/>
          <w:sz w:val="22"/>
          <w:szCs w:val="22"/>
        </w:rPr>
        <w:t xml:space="preserve">when running </w:t>
      </w:r>
      <w:r w:rsidRPr="00E373A5">
        <w:rPr>
          <w:rFonts w:ascii="Arial" w:hAnsi="Arial" w:cs="Arial"/>
          <w:sz w:val="22"/>
          <w:szCs w:val="22"/>
        </w:rPr>
        <w:t>u</w:t>
      </w:r>
      <w:r>
        <w:rPr>
          <w:rFonts w:ascii="Arial" w:hAnsi="Arial" w:cs="Arial"/>
          <w:sz w:val="22"/>
          <w:szCs w:val="22"/>
        </w:rPr>
        <w:t>nder lean exhaust conditions (excess oxygen), as excess oxygen present in the exhaust favors oxidation reactions</w:t>
      </w:r>
      <w:r w:rsidRPr="00E373A5">
        <w:rPr>
          <w:rFonts w:ascii="Arial" w:hAnsi="Arial" w:cs="Arial"/>
          <w:sz w:val="22"/>
          <w:szCs w:val="22"/>
        </w:rPr>
        <w:t xml:space="preserve">. </w:t>
      </w:r>
      <w:r>
        <w:rPr>
          <w:rFonts w:ascii="Arial" w:hAnsi="Arial" w:cs="Arial"/>
          <w:sz w:val="22"/>
          <w:szCs w:val="22"/>
        </w:rPr>
        <w:t>NO</w:t>
      </w:r>
      <w:r>
        <w:rPr>
          <w:rFonts w:ascii="Arial" w:hAnsi="Arial" w:cs="Arial"/>
          <w:sz w:val="22"/>
          <w:szCs w:val="22"/>
          <w:vertAlign w:val="subscript"/>
        </w:rPr>
        <w:t>x</w:t>
      </w:r>
      <w:r>
        <w:rPr>
          <w:rFonts w:ascii="Arial" w:hAnsi="Arial" w:cs="Arial"/>
          <w:sz w:val="22"/>
          <w:szCs w:val="22"/>
        </w:rPr>
        <w:t xml:space="preserve"> adsorption was developed to allow for the removal of NO</w:t>
      </w:r>
      <w:r>
        <w:rPr>
          <w:rFonts w:ascii="Arial" w:hAnsi="Arial" w:cs="Arial"/>
          <w:sz w:val="22"/>
          <w:szCs w:val="22"/>
          <w:vertAlign w:val="subscript"/>
        </w:rPr>
        <w:t>x</w:t>
      </w:r>
      <w:r>
        <w:rPr>
          <w:rFonts w:ascii="Arial" w:hAnsi="Arial" w:cs="Arial"/>
          <w:sz w:val="22"/>
          <w:szCs w:val="22"/>
        </w:rPr>
        <w:t xml:space="preserve"> under those conditions when the catalytic converter cannot function. NO</w:t>
      </w:r>
      <w:r>
        <w:rPr>
          <w:rFonts w:ascii="Arial" w:hAnsi="Arial" w:cs="Arial"/>
          <w:sz w:val="22"/>
          <w:szCs w:val="22"/>
          <w:vertAlign w:val="subscript"/>
        </w:rPr>
        <w:t>x</w:t>
      </w:r>
      <w:r>
        <w:rPr>
          <w:rFonts w:ascii="Arial" w:hAnsi="Arial" w:cs="Arial"/>
          <w:sz w:val="22"/>
          <w:szCs w:val="22"/>
        </w:rPr>
        <w:t xml:space="preserve"> adsorbers are composed of zeolites (at right) because of their precise pore size and adjustable acidity. NO and NO</w:t>
      </w:r>
      <w:r>
        <w:rPr>
          <w:rFonts w:ascii="Arial" w:hAnsi="Arial" w:cs="Arial"/>
          <w:sz w:val="22"/>
          <w:szCs w:val="22"/>
          <w:vertAlign w:val="subscript"/>
        </w:rPr>
        <w:t>2</w:t>
      </w:r>
      <w:r>
        <w:rPr>
          <w:rFonts w:ascii="Arial" w:hAnsi="Arial" w:cs="Arial"/>
          <w:sz w:val="22"/>
          <w:szCs w:val="22"/>
        </w:rPr>
        <w:t xml:space="preserve"> are acidic oxides. If a basic oxide coating is placed on the zeolite, NO and NO</w:t>
      </w:r>
      <w:r>
        <w:rPr>
          <w:rFonts w:ascii="Arial" w:hAnsi="Arial" w:cs="Arial"/>
          <w:sz w:val="22"/>
          <w:szCs w:val="22"/>
          <w:vertAlign w:val="subscript"/>
        </w:rPr>
        <w:t>2</w:t>
      </w:r>
      <w:r>
        <w:rPr>
          <w:rFonts w:ascii="Arial" w:hAnsi="Arial" w:cs="Arial"/>
          <w:sz w:val="22"/>
          <w:szCs w:val="22"/>
        </w:rPr>
        <w:t xml:space="preserve"> can be trapped under lean conditions. Under rich conditions, the stored NO</w:t>
      </w:r>
      <w:r>
        <w:rPr>
          <w:rFonts w:ascii="Arial" w:hAnsi="Arial" w:cs="Arial"/>
          <w:sz w:val="22"/>
          <w:szCs w:val="22"/>
          <w:vertAlign w:val="subscript"/>
        </w:rPr>
        <w:t>x</w:t>
      </w:r>
      <w:r>
        <w:rPr>
          <w:rFonts w:ascii="Arial" w:hAnsi="Arial" w:cs="Arial"/>
          <w:sz w:val="22"/>
          <w:szCs w:val="22"/>
        </w:rPr>
        <w:t xml:space="preserve"> can be catalytically reduced to N</w:t>
      </w:r>
      <w:r>
        <w:rPr>
          <w:rFonts w:ascii="Arial" w:hAnsi="Arial" w:cs="Arial"/>
          <w:sz w:val="22"/>
          <w:szCs w:val="22"/>
          <w:vertAlign w:val="subscript"/>
        </w:rPr>
        <w:t>2</w:t>
      </w:r>
      <w:r>
        <w:rPr>
          <w:rFonts w:ascii="Arial" w:hAnsi="Arial" w:cs="Arial"/>
          <w:sz w:val="22"/>
          <w:szCs w:val="22"/>
        </w:rPr>
        <w:t xml:space="preserve"> and H</w:t>
      </w:r>
      <w:r>
        <w:rPr>
          <w:rFonts w:ascii="Arial" w:hAnsi="Arial" w:cs="Arial"/>
          <w:sz w:val="22"/>
          <w:szCs w:val="22"/>
          <w:vertAlign w:val="subscript"/>
        </w:rPr>
        <w:t>2</w:t>
      </w:r>
      <w:r>
        <w:rPr>
          <w:rFonts w:ascii="Arial" w:hAnsi="Arial" w:cs="Arial"/>
          <w:sz w:val="22"/>
          <w:szCs w:val="22"/>
        </w:rPr>
        <w:t>O. The function of NO</w:t>
      </w:r>
      <w:r>
        <w:rPr>
          <w:rFonts w:ascii="Arial" w:hAnsi="Arial" w:cs="Arial"/>
          <w:sz w:val="22"/>
          <w:szCs w:val="22"/>
          <w:vertAlign w:val="subscript"/>
        </w:rPr>
        <w:t>x</w:t>
      </w:r>
      <w:r>
        <w:rPr>
          <w:rFonts w:ascii="Arial" w:hAnsi="Arial" w:cs="Arial"/>
          <w:sz w:val="22"/>
          <w:szCs w:val="22"/>
        </w:rPr>
        <w:t xml:space="preserve"> adsorption is to compensate for the limits of a three-way catalyst.</w:t>
      </w:r>
    </w:p>
    <w:p w:rsidR="00402BD6" w:rsidRDefault="00402BD6" w:rsidP="00402BD6">
      <w:pPr>
        <w:pStyle w:val="NormalWeb"/>
        <w:spacing w:before="0" w:beforeAutospacing="0" w:after="0" w:afterAutospacing="0"/>
        <w:rPr>
          <w:rFonts w:ascii="Arial" w:hAnsi="Arial" w:cs="Arial"/>
          <w:sz w:val="22"/>
          <w:szCs w:val="22"/>
        </w:rPr>
      </w:pPr>
    </w:p>
    <w:p w:rsidR="00402BD6" w:rsidRDefault="00402BD6" w:rsidP="00402BD6">
      <w:pPr>
        <w:pStyle w:val="NormalWeb"/>
        <w:spacing w:before="0" w:beforeAutospacing="0" w:after="0" w:afterAutospacing="0"/>
        <w:rPr>
          <w:rFonts w:ascii="Arial" w:hAnsi="Arial" w:cs="Arial"/>
          <w:sz w:val="22"/>
          <w:szCs w:val="22"/>
        </w:rPr>
      </w:pPr>
      <w:r>
        <w:rPr>
          <w:rFonts w:ascii="Arial" w:hAnsi="Arial" w:cs="Arial"/>
          <w:sz w:val="22"/>
          <w:szCs w:val="22"/>
        </w:rPr>
        <w:tab/>
      </w:r>
      <w:r w:rsidRPr="00037008">
        <w:rPr>
          <w:rFonts w:ascii="Arial" w:hAnsi="Arial" w:cs="Arial"/>
          <w:sz w:val="22"/>
          <w:szCs w:val="22"/>
        </w:rPr>
        <w:t>The cage-like structure of zeolites</w:t>
      </w:r>
      <w:r>
        <w:rPr>
          <w:rFonts w:ascii="Arial" w:hAnsi="Arial" w:cs="Arial"/>
          <w:sz w:val="22"/>
          <w:szCs w:val="22"/>
        </w:rPr>
        <w:t xml:space="preserve"> and other molecular sieves</w:t>
      </w:r>
      <w:r w:rsidRPr="00037008">
        <w:rPr>
          <w:rFonts w:ascii="Arial" w:hAnsi="Arial" w:cs="Arial"/>
          <w:sz w:val="22"/>
          <w:szCs w:val="22"/>
        </w:rPr>
        <w:t xml:space="preserve"> makes them useful </w:t>
      </w:r>
      <w:r>
        <w:rPr>
          <w:rFonts w:ascii="Arial" w:hAnsi="Arial" w:cs="Arial"/>
          <w:sz w:val="22"/>
          <w:szCs w:val="22"/>
        </w:rPr>
        <w:t>for filtration and separation</w:t>
      </w:r>
      <w:r w:rsidRPr="00037008">
        <w:rPr>
          <w:rFonts w:ascii="Arial" w:hAnsi="Arial" w:cs="Arial"/>
          <w:sz w:val="22"/>
          <w:szCs w:val="22"/>
        </w:rPr>
        <w:t xml:space="preserve">. </w:t>
      </w:r>
      <w:r>
        <w:rPr>
          <w:rFonts w:ascii="Arial" w:hAnsi="Arial" w:cs="Arial"/>
          <w:sz w:val="22"/>
          <w:szCs w:val="22"/>
        </w:rPr>
        <w:t>Some of the uses</w:t>
      </w:r>
      <w:r w:rsidRPr="00037008">
        <w:rPr>
          <w:rFonts w:ascii="Arial" w:hAnsi="Arial" w:cs="Arial"/>
          <w:sz w:val="22"/>
          <w:szCs w:val="22"/>
        </w:rPr>
        <w:t xml:space="preserve"> for </w:t>
      </w:r>
      <w:r>
        <w:rPr>
          <w:rFonts w:ascii="Arial" w:hAnsi="Arial" w:cs="Arial"/>
          <w:sz w:val="22"/>
          <w:szCs w:val="22"/>
        </w:rPr>
        <w:t>molecular sieves</w:t>
      </w:r>
      <w:r w:rsidRPr="00037008">
        <w:rPr>
          <w:rFonts w:ascii="Arial" w:hAnsi="Arial" w:cs="Arial"/>
          <w:sz w:val="22"/>
          <w:szCs w:val="22"/>
        </w:rPr>
        <w:t xml:space="preserve"> </w:t>
      </w:r>
      <w:r>
        <w:rPr>
          <w:rFonts w:ascii="Arial" w:hAnsi="Arial" w:cs="Arial"/>
          <w:sz w:val="22"/>
          <w:szCs w:val="22"/>
        </w:rPr>
        <w:t>are</w:t>
      </w:r>
      <w:r w:rsidRPr="00037008">
        <w:rPr>
          <w:rFonts w:ascii="Arial" w:hAnsi="Arial" w:cs="Arial"/>
          <w:sz w:val="22"/>
          <w:szCs w:val="22"/>
        </w:rPr>
        <w:t xml:space="preserve"> in water </w:t>
      </w:r>
      <w:r>
        <w:rPr>
          <w:rFonts w:ascii="Arial" w:hAnsi="Arial" w:cs="Arial"/>
          <w:sz w:val="22"/>
          <w:szCs w:val="22"/>
        </w:rPr>
        <w:t>purification and air filtration, where they act as molecular filters to remove impurities. The diagram below demonstrates how contaminated water is purified. Only the smaller water molecules adhere or adsorb to the microscopic pores. During the process of desorption, the purified water molecules are released.</w:t>
      </w:r>
    </w:p>
    <w:p w:rsidR="00402BD6" w:rsidRDefault="00402BD6" w:rsidP="00402BD6">
      <w:pPr>
        <w:pStyle w:val="NormalWeb"/>
        <w:spacing w:before="0" w:beforeAutospacing="0" w:after="0" w:afterAutospacing="0"/>
        <w:ind w:right="720"/>
        <w:rPr>
          <w:rFonts w:ascii="Arial" w:hAnsi="Arial" w:cs="Arial"/>
          <w:sz w:val="22"/>
          <w:szCs w:val="22"/>
        </w:rPr>
      </w:pPr>
      <w:r>
        <w:rPr>
          <w:noProof/>
        </w:rPr>
        <w:drawing>
          <wp:anchor distT="0" distB="0" distL="114300" distR="114300" simplePos="0" relativeHeight="252280832" behindDoc="0" locked="0" layoutInCell="1" allowOverlap="1" wp14:anchorId="32FE7D98" wp14:editId="68250E2D">
            <wp:simplePos x="0" y="0"/>
            <wp:positionH relativeFrom="column">
              <wp:posOffset>468630</wp:posOffset>
            </wp:positionH>
            <wp:positionV relativeFrom="paragraph">
              <wp:posOffset>86792</wp:posOffset>
            </wp:positionV>
            <wp:extent cx="5039995" cy="2378075"/>
            <wp:effectExtent l="0" t="0" r="8255" b="3175"/>
            <wp:wrapSquare wrapText="bothSides"/>
            <wp:docPr id="531" name="Picture 531" descr="molecular sie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lecular siev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9995" cy="2378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2BD6" w:rsidRPr="00C4247F" w:rsidRDefault="00402BD6" w:rsidP="00402BD6">
      <w:pPr>
        <w:pStyle w:val="NormalWeb"/>
        <w:spacing w:before="0" w:beforeAutospacing="0" w:after="0" w:afterAutospacing="0"/>
        <w:ind w:left="720" w:right="720"/>
        <w:rPr>
          <w:rFonts w:ascii="Calibri" w:hAnsi="Calibri" w:cs="Calibri"/>
          <w:i/>
          <w:sz w:val="6"/>
          <w:szCs w:val="6"/>
        </w:rPr>
      </w:pPr>
    </w:p>
    <w:p w:rsidR="00402BD6" w:rsidRPr="00F05DDD" w:rsidRDefault="00402BD6" w:rsidP="00402BD6">
      <w:pPr>
        <w:pStyle w:val="NormalWeb"/>
        <w:spacing w:before="0" w:beforeAutospacing="0" w:after="0" w:afterAutospacing="0"/>
        <w:ind w:left="720" w:right="720"/>
        <w:jc w:val="center"/>
        <w:rPr>
          <w:rFonts w:ascii="Calibri" w:hAnsi="Calibri" w:cs="Calibri"/>
          <w:i/>
          <w:sz w:val="22"/>
          <w:szCs w:val="22"/>
        </w:rPr>
      </w:pPr>
      <w:r w:rsidRPr="00F05DDD">
        <w:rPr>
          <w:rFonts w:ascii="Calibri" w:hAnsi="Calibri" w:cs="Calibri"/>
          <w:i/>
          <w:sz w:val="22"/>
          <w:szCs w:val="22"/>
        </w:rPr>
        <w:t>Molecular sieve purifying contaminated water</w:t>
      </w:r>
    </w:p>
    <w:p w:rsidR="00402BD6" w:rsidRPr="00F05DDD" w:rsidRDefault="00402BD6" w:rsidP="00402BD6">
      <w:pPr>
        <w:pStyle w:val="NormalWeb"/>
        <w:spacing w:before="0" w:beforeAutospacing="0" w:after="0" w:afterAutospacing="0"/>
        <w:ind w:left="720" w:right="720"/>
        <w:rPr>
          <w:rFonts w:ascii="Calibri" w:hAnsi="Calibri" w:cs="Calibri"/>
          <w:i/>
          <w:sz w:val="6"/>
          <w:szCs w:val="6"/>
        </w:rPr>
      </w:pPr>
    </w:p>
    <w:p w:rsidR="00402BD6" w:rsidRPr="008C4E07" w:rsidRDefault="00402BD6" w:rsidP="00402BD6">
      <w:pPr>
        <w:pStyle w:val="NormalWeb"/>
        <w:spacing w:before="0" w:beforeAutospacing="0" w:after="0" w:afterAutospacing="0"/>
        <w:ind w:left="720" w:right="720"/>
        <w:rPr>
          <w:rFonts w:ascii="Calibri" w:hAnsi="Calibri" w:cs="Calibri"/>
          <w:i/>
          <w:sz w:val="20"/>
          <w:szCs w:val="20"/>
        </w:rPr>
      </w:pPr>
      <w:r>
        <w:rPr>
          <w:rFonts w:ascii="Calibri" w:hAnsi="Calibri" w:cs="Calibri"/>
          <w:i/>
          <w:sz w:val="20"/>
          <w:szCs w:val="20"/>
        </w:rPr>
        <w:t>(</w:t>
      </w:r>
      <w:hyperlink r:id="rId69" w:history="1">
        <w:r w:rsidRPr="008C4E07">
          <w:rPr>
            <w:rStyle w:val="Hyperlink"/>
            <w:rFonts w:ascii="Calibri" w:hAnsi="Calibri" w:cs="Calibri"/>
            <w:i/>
            <w:sz w:val="20"/>
            <w:szCs w:val="20"/>
          </w:rPr>
          <w:t>http://www.ecoroqfilters.com.au/how-it-works.html</w:t>
        </w:r>
      </w:hyperlink>
      <w:r>
        <w:rPr>
          <w:rFonts w:ascii="Calibri" w:hAnsi="Calibri" w:cs="Calibri"/>
          <w:i/>
          <w:sz w:val="20"/>
          <w:szCs w:val="20"/>
        </w:rPr>
        <w:t>)</w:t>
      </w:r>
    </w:p>
    <w:p w:rsidR="00402BD6" w:rsidRPr="00F05DDD" w:rsidRDefault="00402BD6" w:rsidP="00402BD6">
      <w:pPr>
        <w:ind w:right="720"/>
        <w:rPr>
          <w:rFonts w:ascii="Arial" w:hAnsi="Arial" w:cs="Arial"/>
          <w:bCs/>
          <w:sz w:val="22"/>
          <w:szCs w:val="22"/>
        </w:rPr>
      </w:pPr>
    </w:p>
    <w:p w:rsidR="00402BD6" w:rsidRPr="0052093A" w:rsidRDefault="00402BD6" w:rsidP="00402BD6">
      <w:pPr>
        <w:rPr>
          <w:rFonts w:ascii="Arial" w:hAnsi="Arial" w:cs="Arial"/>
        </w:rPr>
      </w:pPr>
      <w:r w:rsidRPr="0052093A">
        <w:rPr>
          <w:rFonts w:ascii="Arial" w:hAnsi="Arial" w:cs="Arial"/>
          <w:b/>
        </w:rPr>
        <w:t>More on</w:t>
      </w:r>
      <w:r w:rsidRPr="0052093A">
        <w:rPr>
          <w:rFonts w:ascii="Arial" w:hAnsi="Arial" w:cs="Arial"/>
        </w:rPr>
        <w:t xml:space="preserve"> </w:t>
      </w:r>
      <w:r w:rsidRPr="00F05DDD">
        <w:rPr>
          <w:rFonts w:ascii="Arial" w:hAnsi="Arial" w:cs="Arial"/>
          <w:b/>
        </w:rPr>
        <w:t>“</w:t>
      </w:r>
      <w:r w:rsidRPr="00351BA5">
        <w:rPr>
          <w:rFonts w:ascii="Arial" w:hAnsi="Arial" w:cs="Arial"/>
          <w:b/>
        </w:rPr>
        <w:t>d</w:t>
      </w:r>
      <w:r>
        <w:rPr>
          <w:rFonts w:ascii="Arial" w:hAnsi="Arial" w:cs="Arial"/>
          <w:b/>
        </w:rPr>
        <w:t>efeat devices”</w:t>
      </w:r>
    </w:p>
    <w:p w:rsidR="00402BD6" w:rsidRDefault="00402BD6" w:rsidP="00402BD6">
      <w:pPr>
        <w:rPr>
          <w:rFonts w:ascii="Arial" w:hAnsi="Arial" w:cs="Arial"/>
          <w:sz w:val="22"/>
          <w:szCs w:val="22"/>
        </w:rPr>
      </w:pPr>
    </w:p>
    <w:p w:rsidR="00402BD6" w:rsidRDefault="00402BD6" w:rsidP="00402BD6">
      <w:pPr>
        <w:rPr>
          <w:rFonts w:ascii="Arial" w:hAnsi="Arial" w:cs="Arial"/>
          <w:sz w:val="22"/>
          <w:szCs w:val="22"/>
        </w:rPr>
      </w:pPr>
      <w:r w:rsidRPr="00900EC0">
        <w:rPr>
          <w:rFonts w:ascii="Arial" w:hAnsi="Arial" w:cs="Arial"/>
          <w:sz w:val="22"/>
          <w:szCs w:val="22"/>
        </w:rPr>
        <w:tab/>
        <w:t xml:space="preserve">According to the EPA, a defeat </w:t>
      </w:r>
      <w:r w:rsidRPr="00104E0D">
        <w:rPr>
          <w:rFonts w:ascii="Arial" w:hAnsi="Arial" w:cs="Arial"/>
          <w:sz w:val="22"/>
          <w:szCs w:val="22"/>
        </w:rPr>
        <w:t xml:space="preserve">device “is an auxiliary emission control device (AECD) </w:t>
      </w:r>
      <w:r w:rsidRPr="00783C9E">
        <w:rPr>
          <w:rFonts w:ascii="Arial" w:hAnsi="Arial" w:cs="Arial"/>
          <w:sz w:val="22"/>
          <w:szCs w:val="22"/>
        </w:rPr>
        <w:t>that reduces the effectiveness of the emission control system under conditions which may reasonably be expected to be encountered in normal vehicle operation and use.” (</w:t>
      </w:r>
      <w:hyperlink r:id="rId70" w:history="1">
        <w:r w:rsidRPr="00783C9E">
          <w:rPr>
            <w:rStyle w:val="Hyperlink"/>
            <w:rFonts w:ascii="Arial" w:hAnsi="Arial" w:cs="Arial"/>
            <w:sz w:val="22"/>
            <w:szCs w:val="22"/>
          </w:rPr>
          <w:t>http://www.theicct.org/sites/default/files/publications/ICCT_defeat-devices-reg-briefing_20160322.pdf</w:t>
        </w:r>
      </w:hyperlink>
      <w:r w:rsidRPr="00783C9E">
        <w:rPr>
          <w:rFonts w:ascii="Arial" w:hAnsi="Arial" w:cs="Arial"/>
          <w:sz w:val="22"/>
          <w:szCs w:val="22"/>
        </w:rPr>
        <w:t>) There is a clause in the regulation that allows such devices for protecting the engine against</w:t>
      </w:r>
      <w:r w:rsidRPr="00900EC0">
        <w:rPr>
          <w:rFonts w:ascii="Arial" w:hAnsi="Arial" w:cs="Arial"/>
          <w:sz w:val="22"/>
          <w:szCs w:val="22"/>
        </w:rPr>
        <w:t xml:space="preserve"> damage or accident and for the safe operation of the vehicle, and </w:t>
      </w:r>
      <w:r w:rsidRPr="00900EC0">
        <w:rPr>
          <w:rFonts w:ascii="Arial" w:hAnsi="Arial" w:cs="Arial"/>
          <w:sz w:val="22"/>
          <w:szCs w:val="22"/>
        </w:rPr>
        <w:lastRenderedPageBreak/>
        <w:t>is to only be used during engine starting.</w:t>
      </w:r>
      <w:r>
        <w:rPr>
          <w:rFonts w:ascii="Arial" w:hAnsi="Arial" w:cs="Arial"/>
          <w:sz w:val="22"/>
          <w:szCs w:val="22"/>
        </w:rPr>
        <w:t xml:space="preserve"> </w:t>
      </w:r>
      <w:r w:rsidRPr="00900EC0">
        <w:rPr>
          <w:rFonts w:ascii="Arial" w:hAnsi="Arial" w:cs="Arial"/>
          <w:sz w:val="22"/>
          <w:szCs w:val="22"/>
        </w:rPr>
        <w:t>Audi, a car manufacturing company owned by Volkswagen, originally developed the defeat device software in 1999 for their 3.0-liter V6 diesel engine.</w:t>
      </w:r>
      <w:r>
        <w:rPr>
          <w:rFonts w:ascii="Arial" w:hAnsi="Arial" w:cs="Arial"/>
          <w:sz w:val="22"/>
          <w:szCs w:val="22"/>
        </w:rPr>
        <w:t xml:space="preserve"> </w:t>
      </w:r>
      <w:r w:rsidRPr="00900EC0">
        <w:rPr>
          <w:rFonts w:ascii="Arial" w:hAnsi="Arial" w:cs="Arial"/>
          <w:sz w:val="22"/>
          <w:szCs w:val="22"/>
        </w:rPr>
        <w:t>Diesel engines produce a characteristic rattle noise that is caused by ignition lag (</w:t>
      </w:r>
      <w:r w:rsidRPr="00900EC0">
        <w:rPr>
          <w:rStyle w:val="st"/>
          <w:rFonts w:ascii="Arial" w:hAnsi="Arial" w:cs="Arial"/>
          <w:sz w:val="22"/>
          <w:szCs w:val="22"/>
        </w:rPr>
        <w:t>the time interval between the start of fuel injection and the start of combustion).</w:t>
      </w:r>
      <w:r>
        <w:rPr>
          <w:rFonts w:ascii="Arial" w:hAnsi="Arial" w:cs="Arial"/>
          <w:sz w:val="22"/>
          <w:szCs w:val="22"/>
        </w:rPr>
        <w:t xml:space="preserve"> </w:t>
      </w:r>
      <w:r w:rsidRPr="00900EC0">
        <w:rPr>
          <w:rFonts w:ascii="Arial" w:hAnsi="Arial" w:cs="Arial"/>
          <w:sz w:val="22"/>
          <w:szCs w:val="22"/>
        </w:rPr>
        <w:t>To reduce the rattle noise, Audi developed a device that injected additional fuel into the engine upon ignition. But the additional fuel increased emissions.</w:t>
      </w:r>
      <w:r>
        <w:rPr>
          <w:rFonts w:ascii="Arial" w:hAnsi="Arial" w:cs="Arial"/>
          <w:sz w:val="22"/>
          <w:szCs w:val="22"/>
        </w:rPr>
        <w:t xml:space="preserve"> </w:t>
      </w:r>
      <w:r w:rsidRPr="00900EC0">
        <w:rPr>
          <w:rFonts w:ascii="Arial" w:hAnsi="Arial" w:cs="Arial"/>
          <w:sz w:val="22"/>
          <w:szCs w:val="22"/>
        </w:rPr>
        <w:t>Their solution was to develop a defeat device that would reduce emissions when the device detected a car undergoing emission testing.</w:t>
      </w:r>
    </w:p>
    <w:p w:rsidR="00402BD6" w:rsidRPr="00900EC0" w:rsidRDefault="00402BD6" w:rsidP="00402BD6">
      <w:pPr>
        <w:rPr>
          <w:rFonts w:ascii="Arial" w:hAnsi="Arial" w:cs="Arial"/>
          <w:sz w:val="22"/>
          <w:szCs w:val="22"/>
        </w:rPr>
      </w:pPr>
    </w:p>
    <w:p w:rsidR="00402BD6" w:rsidRDefault="00402BD6" w:rsidP="00402BD6">
      <w:pPr>
        <w:rPr>
          <w:rFonts w:ascii="Arial" w:hAnsi="Arial" w:cs="Arial"/>
          <w:sz w:val="22"/>
          <w:szCs w:val="22"/>
        </w:rPr>
      </w:pPr>
      <w:r w:rsidRPr="00900EC0">
        <w:rPr>
          <w:rFonts w:ascii="Arial" w:hAnsi="Arial" w:cs="Arial"/>
          <w:sz w:val="22"/>
          <w:szCs w:val="22"/>
        </w:rPr>
        <w:tab/>
        <w:t xml:space="preserve">Before Volkswagen opted for the defeat devices in their diesel engines, Volkswagen considered using selective </w:t>
      </w:r>
      <w:r>
        <w:rPr>
          <w:rFonts w:ascii="Arial" w:hAnsi="Arial" w:cs="Arial"/>
          <w:sz w:val="22"/>
          <w:szCs w:val="22"/>
        </w:rPr>
        <w:t>catalytic reduction technology that</w:t>
      </w:r>
      <w:r w:rsidRPr="00900EC0">
        <w:rPr>
          <w:rFonts w:ascii="Arial" w:hAnsi="Arial" w:cs="Arial"/>
          <w:sz w:val="22"/>
          <w:szCs w:val="22"/>
        </w:rPr>
        <w:t xml:space="preserve"> uses ammonia to break down harmful nitrogen oxide emissions produced by diesel engines into nitrogen and water. This technology requires a special urea tank that requires refilling.</w:t>
      </w:r>
      <w:r>
        <w:rPr>
          <w:rFonts w:ascii="Arial" w:hAnsi="Arial" w:cs="Arial"/>
          <w:sz w:val="22"/>
          <w:szCs w:val="22"/>
        </w:rPr>
        <w:t xml:space="preserve"> </w:t>
      </w:r>
      <w:r w:rsidRPr="00900EC0">
        <w:rPr>
          <w:rFonts w:ascii="Arial" w:hAnsi="Arial" w:cs="Arial"/>
          <w:sz w:val="22"/>
          <w:szCs w:val="22"/>
        </w:rPr>
        <w:t xml:space="preserve">However, since VW did not own the technology, they would have </w:t>
      </w:r>
      <w:r>
        <w:rPr>
          <w:rFonts w:ascii="Arial" w:hAnsi="Arial" w:cs="Arial"/>
          <w:sz w:val="22"/>
          <w:szCs w:val="22"/>
        </w:rPr>
        <w:t xml:space="preserve">had </w:t>
      </w:r>
      <w:r w:rsidRPr="00900EC0">
        <w:rPr>
          <w:rFonts w:ascii="Arial" w:hAnsi="Arial" w:cs="Arial"/>
          <w:sz w:val="22"/>
          <w:szCs w:val="22"/>
        </w:rPr>
        <w:t>to lease it from Mercedes-Benz</w:t>
      </w:r>
      <w:r>
        <w:rPr>
          <w:rFonts w:ascii="Arial" w:hAnsi="Arial" w:cs="Arial"/>
          <w:sz w:val="22"/>
          <w:szCs w:val="22"/>
        </w:rPr>
        <w:t>,</w:t>
      </w:r>
      <w:r w:rsidRPr="00900EC0">
        <w:rPr>
          <w:rFonts w:ascii="Arial" w:hAnsi="Arial" w:cs="Arial"/>
          <w:sz w:val="22"/>
          <w:szCs w:val="22"/>
        </w:rPr>
        <w:t xml:space="preserve"> and that would </w:t>
      </w:r>
      <w:r>
        <w:rPr>
          <w:rFonts w:ascii="Arial" w:hAnsi="Arial" w:cs="Arial"/>
          <w:sz w:val="22"/>
          <w:szCs w:val="22"/>
        </w:rPr>
        <w:t>have increased</w:t>
      </w:r>
      <w:r w:rsidRPr="00900EC0">
        <w:rPr>
          <w:rFonts w:ascii="Arial" w:hAnsi="Arial" w:cs="Arial"/>
          <w:sz w:val="22"/>
          <w:szCs w:val="22"/>
        </w:rPr>
        <w:t xml:space="preserve"> the price of the cars. VW then tried a “Lean Trap” method that would trap nitrogen oxide emissions in a catalytic converter.</w:t>
      </w:r>
      <w:r>
        <w:rPr>
          <w:rFonts w:ascii="Arial" w:hAnsi="Arial" w:cs="Arial"/>
          <w:sz w:val="22"/>
          <w:szCs w:val="22"/>
        </w:rPr>
        <w:t xml:space="preserve"> </w:t>
      </w:r>
      <w:r w:rsidRPr="00900EC0">
        <w:rPr>
          <w:rFonts w:ascii="Arial" w:hAnsi="Arial" w:cs="Arial"/>
          <w:sz w:val="22"/>
          <w:szCs w:val="22"/>
        </w:rPr>
        <w:t>Occasionally running the engine in a fuel rich mode would convert the nitrogen oxides to nitrogen and oxygen.</w:t>
      </w:r>
      <w:r>
        <w:rPr>
          <w:rFonts w:ascii="Arial" w:hAnsi="Arial" w:cs="Arial"/>
          <w:sz w:val="22"/>
          <w:szCs w:val="22"/>
        </w:rPr>
        <w:t xml:space="preserve"> </w:t>
      </w:r>
      <w:r w:rsidRPr="00900EC0">
        <w:rPr>
          <w:rFonts w:ascii="Arial" w:hAnsi="Arial" w:cs="Arial"/>
          <w:sz w:val="22"/>
          <w:szCs w:val="22"/>
        </w:rPr>
        <w:t>This lead to premature failure of the soot filters and added costs and fuel consumption.</w:t>
      </w:r>
      <w:r>
        <w:rPr>
          <w:rFonts w:ascii="Arial" w:hAnsi="Arial" w:cs="Arial"/>
          <w:sz w:val="22"/>
          <w:szCs w:val="22"/>
        </w:rPr>
        <w:t xml:space="preserve"> </w:t>
      </w:r>
      <w:r w:rsidRPr="00900EC0">
        <w:rPr>
          <w:rFonts w:ascii="Arial" w:hAnsi="Arial" w:cs="Arial"/>
          <w:sz w:val="22"/>
          <w:szCs w:val="22"/>
        </w:rPr>
        <w:t>So</w:t>
      </w:r>
      <w:r>
        <w:rPr>
          <w:rFonts w:ascii="Arial" w:hAnsi="Arial" w:cs="Arial"/>
          <w:sz w:val="22"/>
          <w:szCs w:val="22"/>
        </w:rPr>
        <w:t>,</w:t>
      </w:r>
      <w:r w:rsidRPr="00900EC0">
        <w:rPr>
          <w:rFonts w:ascii="Arial" w:hAnsi="Arial" w:cs="Arial"/>
          <w:sz w:val="22"/>
          <w:szCs w:val="22"/>
        </w:rPr>
        <w:t xml:space="preserve"> Volkswagen opted to install the d</w:t>
      </w:r>
      <w:r>
        <w:rPr>
          <w:rFonts w:ascii="Arial" w:hAnsi="Arial" w:cs="Arial"/>
          <w:sz w:val="22"/>
          <w:szCs w:val="22"/>
        </w:rPr>
        <w:t xml:space="preserve">efeat device designed by Audi. </w:t>
      </w:r>
      <w:r w:rsidRPr="00900EC0">
        <w:rPr>
          <w:rFonts w:ascii="Arial" w:hAnsi="Arial" w:cs="Arial"/>
          <w:sz w:val="22"/>
          <w:szCs w:val="22"/>
        </w:rPr>
        <w:t>This device was installed on the firewall underneath the dashboard and contained software code to activate full emission controls only when the car was being tested. Under normal driving conditions, these cars emitted nitrogen oxides at levels that were 40 times higher than what is allowed by law.</w:t>
      </w:r>
    </w:p>
    <w:p w:rsidR="00F20E04" w:rsidRPr="008B1A62" w:rsidRDefault="00F20E04" w:rsidP="00552AEF">
      <w:pPr>
        <w:rPr>
          <w:rFonts w:ascii="Arial" w:hAnsi="Arial" w:cs="Arial"/>
          <w:sz w:val="22"/>
          <w:szCs w:val="22"/>
        </w:rPr>
      </w:pPr>
    </w:p>
    <w:p w:rsidR="00552AEF" w:rsidRPr="008B1A62" w:rsidRDefault="00552AEF" w:rsidP="009656D8">
      <w:pPr>
        <w:pStyle w:val="Heading2"/>
        <w:rPr>
          <w:rFonts w:ascii="Arial" w:hAnsi="Arial" w:cs="Arial"/>
        </w:rPr>
      </w:pPr>
      <w:bookmarkStart w:id="30" w:name="_Toc212568419"/>
      <w:bookmarkStart w:id="31" w:name="_Toc472932993"/>
      <w:r w:rsidRPr="008B1A62">
        <w:rPr>
          <w:rFonts w:ascii="Arial" w:hAnsi="Arial" w:cs="Arial"/>
        </w:rPr>
        <w:t>Connections to Chemistry Concepts</w:t>
      </w:r>
      <w:bookmarkEnd w:id="30"/>
      <w:r w:rsidR="00AC793A" w:rsidRPr="008B1A62">
        <w:rPr>
          <w:rFonts w:ascii="Arial" w:hAnsi="Arial" w:cs="Arial"/>
        </w:rPr>
        <w:t xml:space="preserve"> (for correlation to course curriculum)</w:t>
      </w:r>
      <w:bookmarkEnd w:id="31"/>
    </w:p>
    <w:p w:rsidR="00AC793A" w:rsidRPr="008B1A62" w:rsidRDefault="00AC793A" w:rsidP="00AC793A">
      <w:pPr>
        <w:rPr>
          <w:rFonts w:ascii="Arial" w:hAnsi="Arial" w:cs="Arial"/>
          <w:sz w:val="22"/>
          <w:szCs w:val="22"/>
        </w:rPr>
      </w:pPr>
    </w:p>
    <w:p w:rsidR="00656F53" w:rsidRDefault="00656F53" w:rsidP="00DA096A">
      <w:pPr>
        <w:numPr>
          <w:ilvl w:val="0"/>
          <w:numId w:val="19"/>
        </w:numPr>
        <w:tabs>
          <w:tab w:val="clear" w:pos="360"/>
        </w:tabs>
        <w:rPr>
          <w:rFonts w:ascii="Arial" w:hAnsi="Arial" w:cs="Arial"/>
          <w:sz w:val="22"/>
          <w:szCs w:val="22"/>
        </w:rPr>
      </w:pPr>
      <w:bookmarkStart w:id="32" w:name="_Toc212568420"/>
      <w:r>
        <w:rPr>
          <w:rFonts w:ascii="Arial" w:hAnsi="Arial" w:cs="Arial"/>
          <w:b/>
          <w:sz w:val="22"/>
          <w:szCs w:val="22"/>
        </w:rPr>
        <w:t>Chemical equations</w:t>
      </w:r>
      <w:r>
        <w:rPr>
          <w:rFonts w:ascii="Arial" w:hAnsi="Arial" w:cs="Arial"/>
          <w:sz w:val="22"/>
          <w:szCs w:val="22"/>
        </w:rPr>
        <w:t>—Discussion about diesel fuel burning in air is an opportunity for students to convert chemical reactions from word equations to chemical equations.</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Combustion reactions</w:t>
      </w:r>
      <w:r>
        <w:rPr>
          <w:rFonts w:ascii="Arial" w:hAnsi="Arial" w:cs="Arial"/>
          <w:sz w:val="22"/>
          <w:szCs w:val="22"/>
        </w:rPr>
        <w:t>—When discussing combustion reactions in class, this article could be used to show how unwanted combustion reactions can produce air pollution involving nitrogen oxides. These unwanted reactions can also include incomplete combustion responsible for producing the deadly poison carbon monoxide.</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Stoichiometry</w:t>
      </w:r>
      <w:r>
        <w:rPr>
          <w:rFonts w:ascii="Arial" w:hAnsi="Arial" w:cs="Arial"/>
          <w:sz w:val="22"/>
          <w:szCs w:val="22"/>
        </w:rPr>
        <w:t>—The stoichiometric balance between fuels and oxygen in an internal combustion engine provides a nice application for the importance of stoichiometric balance and limiting reactants. Burning “fuel lean” and “fuel rich are examples of non-stoichiometric combustion reactions.</w:t>
      </w:r>
    </w:p>
    <w:p w:rsidR="00656F53" w:rsidRPr="001148FE" w:rsidRDefault="00656F53" w:rsidP="00DA096A">
      <w:pPr>
        <w:numPr>
          <w:ilvl w:val="0"/>
          <w:numId w:val="19"/>
        </w:numPr>
        <w:tabs>
          <w:tab w:val="clear" w:pos="360"/>
        </w:tabs>
        <w:rPr>
          <w:rFonts w:ascii="Arial" w:hAnsi="Arial" w:cs="Arial"/>
          <w:sz w:val="22"/>
          <w:szCs w:val="22"/>
        </w:rPr>
      </w:pPr>
      <w:r w:rsidRPr="001148FE">
        <w:rPr>
          <w:rFonts w:ascii="Arial" w:hAnsi="Arial" w:cs="Arial"/>
          <w:b/>
          <w:sz w:val="22"/>
          <w:szCs w:val="22"/>
        </w:rPr>
        <w:t>Chemical equations</w:t>
      </w:r>
      <w:r>
        <w:rPr>
          <w:rFonts w:ascii="Arial" w:hAnsi="Arial" w:cs="Arial"/>
          <w:sz w:val="22"/>
          <w:szCs w:val="22"/>
        </w:rPr>
        <w:t>—The generic equation for combustion provided in the article is a good starting point for discussing how to balance chemical equations algebraically.</w:t>
      </w:r>
    </w:p>
    <w:p w:rsidR="00656F53" w:rsidRPr="00524101" w:rsidRDefault="00656F53" w:rsidP="00DA096A">
      <w:pPr>
        <w:numPr>
          <w:ilvl w:val="0"/>
          <w:numId w:val="19"/>
        </w:numPr>
        <w:tabs>
          <w:tab w:val="clear" w:pos="360"/>
        </w:tabs>
        <w:rPr>
          <w:rFonts w:ascii="Arial" w:hAnsi="Arial" w:cs="Arial"/>
          <w:sz w:val="22"/>
          <w:szCs w:val="22"/>
        </w:rPr>
      </w:pPr>
      <w:r w:rsidRPr="00524101">
        <w:rPr>
          <w:rFonts w:ascii="Arial" w:hAnsi="Arial" w:cs="Arial"/>
          <w:b/>
          <w:sz w:val="22"/>
          <w:szCs w:val="22"/>
        </w:rPr>
        <w:t>Precious metals/transition metals</w:t>
      </w:r>
      <w:r w:rsidRPr="00524101">
        <w:rPr>
          <w:rFonts w:ascii="Arial" w:hAnsi="Arial" w:cs="Arial"/>
          <w:sz w:val="22"/>
          <w:szCs w:val="22"/>
        </w:rPr>
        <w:t xml:space="preserve">—Metals such as platinum, palladium, and rhodium are used in catalytic converters. </w:t>
      </w:r>
      <w:r>
        <w:rPr>
          <w:rFonts w:ascii="Arial" w:hAnsi="Arial" w:cs="Arial"/>
          <w:sz w:val="22"/>
          <w:szCs w:val="22"/>
        </w:rPr>
        <w:t>Discussion about the periodic table could focus on c</w:t>
      </w:r>
      <w:r w:rsidRPr="00524101">
        <w:rPr>
          <w:rFonts w:ascii="Arial" w:hAnsi="Arial" w:cs="Arial"/>
          <w:sz w:val="22"/>
          <w:szCs w:val="22"/>
        </w:rPr>
        <w:t xml:space="preserve">ommon properties </w:t>
      </w:r>
      <w:r>
        <w:rPr>
          <w:rFonts w:ascii="Arial" w:hAnsi="Arial" w:cs="Arial"/>
          <w:sz w:val="22"/>
          <w:szCs w:val="22"/>
        </w:rPr>
        <w:t>for these metals (</w:t>
      </w:r>
      <w:r w:rsidRPr="00524101">
        <w:rPr>
          <w:rFonts w:ascii="Arial" w:hAnsi="Arial" w:cs="Arial"/>
          <w:sz w:val="22"/>
          <w:szCs w:val="22"/>
        </w:rPr>
        <w:t>they are stable metals and their d-electrons are easily lost and gained in catalysis reactions</w:t>
      </w:r>
      <w:r>
        <w:rPr>
          <w:rFonts w:ascii="Arial" w:hAnsi="Arial" w:cs="Arial"/>
          <w:sz w:val="22"/>
          <w:szCs w:val="22"/>
        </w:rPr>
        <w:t>)</w:t>
      </w:r>
      <w:r w:rsidRPr="00524101">
        <w:rPr>
          <w:rFonts w:ascii="Arial" w:hAnsi="Arial" w:cs="Arial"/>
          <w:sz w:val="22"/>
          <w:szCs w:val="22"/>
        </w:rPr>
        <w:t>.</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Catalysis</w:t>
      </w:r>
      <w:r>
        <w:rPr>
          <w:rFonts w:ascii="Arial" w:hAnsi="Arial" w:cs="Arial"/>
          <w:sz w:val="22"/>
          <w:szCs w:val="22"/>
        </w:rPr>
        <w:t>—By examining how a catalytic converter works, students will better understand that the catalyst is involved in a chemical reaction, but does not show up as an end product.</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Adsorption</w:t>
      </w:r>
      <w:r>
        <w:rPr>
          <w:rFonts w:ascii="Arial" w:hAnsi="Arial" w:cs="Arial"/>
          <w:sz w:val="22"/>
          <w:szCs w:val="22"/>
        </w:rPr>
        <w:t>—Molecular sieves in catalytic converters that filter out toxic emissions by allowing these particles to adhere to the surface of heterogeneous catalysts are great examples of materials that work on the principle of adsorption.</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Filtration</w:t>
      </w:r>
      <w:r>
        <w:rPr>
          <w:rFonts w:ascii="Arial" w:hAnsi="Arial" w:cs="Arial"/>
          <w:sz w:val="22"/>
          <w:szCs w:val="22"/>
        </w:rPr>
        <w:t>—Molecular sieves are great examples of special filtering devices. Porous materials, like sponges, their specific pore sizes only allow smaller molecules to be adsorbed or to adhere to their surface.</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lastRenderedPageBreak/>
        <w:t>Alternative fuels</w:t>
      </w:r>
      <w:r>
        <w:rPr>
          <w:rFonts w:ascii="Arial" w:hAnsi="Arial" w:cs="Arial"/>
          <w:sz w:val="22"/>
          <w:szCs w:val="22"/>
        </w:rPr>
        <w:t>—“Where do we go from here?”, the last section of the article introduces students to research with methane and hydrogen as alternate fuels.</w:t>
      </w:r>
    </w:p>
    <w:p w:rsidR="00656F53" w:rsidRDefault="00656F53" w:rsidP="00DA096A">
      <w:pPr>
        <w:numPr>
          <w:ilvl w:val="0"/>
          <w:numId w:val="19"/>
        </w:numPr>
        <w:tabs>
          <w:tab w:val="clear" w:pos="360"/>
        </w:tabs>
        <w:rPr>
          <w:rFonts w:ascii="Arial" w:hAnsi="Arial" w:cs="Arial"/>
          <w:sz w:val="22"/>
          <w:szCs w:val="22"/>
        </w:rPr>
      </w:pPr>
      <w:r>
        <w:rPr>
          <w:rFonts w:ascii="Arial" w:hAnsi="Arial" w:cs="Arial"/>
          <w:b/>
          <w:sz w:val="22"/>
          <w:szCs w:val="22"/>
        </w:rPr>
        <w:t>Nomenclature</w:t>
      </w:r>
      <w:r>
        <w:rPr>
          <w:rFonts w:ascii="Arial" w:hAnsi="Arial" w:cs="Arial"/>
          <w:sz w:val="22"/>
          <w:szCs w:val="22"/>
        </w:rPr>
        <w:t>—The common names and systematic names of compounds used in the article could be used as examples of those two different methods of nomenclature.</w:t>
      </w: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3" w:name="_Toc472932994"/>
      <w:r w:rsidRPr="008B1A62">
        <w:rPr>
          <w:rFonts w:ascii="Arial" w:hAnsi="Arial" w:cs="Arial"/>
        </w:rPr>
        <w:t>Possible Student Misconceptions</w:t>
      </w:r>
      <w:bookmarkEnd w:id="32"/>
      <w:r w:rsidR="00AD7367">
        <w:rPr>
          <w:rFonts w:ascii="Arial" w:hAnsi="Arial" w:cs="Arial"/>
        </w:rPr>
        <w:t xml:space="preserve"> </w:t>
      </w:r>
      <w:r w:rsidR="00AC793A" w:rsidRPr="008B1A62">
        <w:rPr>
          <w:rFonts w:ascii="Arial" w:hAnsi="Arial" w:cs="Arial"/>
        </w:rPr>
        <w:t>(to aid teacher in addressing misconceptions)</w:t>
      </w:r>
      <w:bookmarkEnd w:id="33"/>
    </w:p>
    <w:p w:rsidR="00656F53" w:rsidRPr="00240300" w:rsidRDefault="00656F53" w:rsidP="00656F53">
      <w:pPr>
        <w:rPr>
          <w:rFonts w:ascii="Arial" w:hAnsi="Arial" w:cs="Arial"/>
          <w:sz w:val="22"/>
          <w:szCs w:val="22"/>
        </w:rPr>
      </w:pPr>
    </w:p>
    <w:p w:rsidR="00656F53" w:rsidRDefault="00656F53" w:rsidP="00DA096A">
      <w:pPr>
        <w:numPr>
          <w:ilvl w:val="0"/>
          <w:numId w:val="20"/>
        </w:numPr>
        <w:tabs>
          <w:tab w:val="clear" w:pos="720"/>
        </w:tabs>
        <w:ind w:left="360"/>
        <w:rPr>
          <w:rFonts w:ascii="Arial" w:hAnsi="Arial" w:cs="Arial"/>
          <w:sz w:val="22"/>
          <w:szCs w:val="22"/>
        </w:rPr>
      </w:pPr>
      <w:r w:rsidRPr="00B3418C">
        <w:rPr>
          <w:rFonts w:ascii="Arial" w:hAnsi="Arial" w:cs="Arial"/>
          <w:b/>
          <w:sz w:val="22"/>
          <w:szCs w:val="22"/>
        </w:rPr>
        <w:t>“</w:t>
      </w:r>
      <w:r>
        <w:rPr>
          <w:rFonts w:ascii="Arial" w:hAnsi="Arial" w:cs="Arial"/>
          <w:b/>
          <w:sz w:val="22"/>
          <w:szCs w:val="22"/>
        </w:rPr>
        <w:t>A car that is tuned to burn the exact stoichiometric ratio of fuel to air will produce no pollutants</w:t>
      </w:r>
      <w:r w:rsidRPr="00B3418C">
        <w:rPr>
          <w:rFonts w:ascii="Arial" w:hAnsi="Arial" w:cs="Arial"/>
          <w:b/>
          <w:sz w:val="22"/>
          <w:szCs w:val="22"/>
        </w:rPr>
        <w:t>.”</w:t>
      </w:r>
      <w:r>
        <w:rPr>
          <w:rFonts w:ascii="Arial" w:hAnsi="Arial" w:cs="Arial"/>
          <w:sz w:val="22"/>
          <w:szCs w:val="22"/>
        </w:rPr>
        <w:t xml:space="preserve"> It is true that cars are tuned to burn stoichiometric fuel to air ratios. However, today’s cars have engine control units (ECU) that will adjust this ratio to improve car performance. For example, a cold engine requires a fuel rich mixture because fuel doesn’t vaporize as well when it is cold. This will result in more carbon monoxide and hydrocarbon emissions. A fuel rich mixture is also needed when extra power is needed, such as when accelerating onto a highway. To increase fuel efficiency, cars will run fuel lean. The excess oxygen from the lean burn mixture is available to chemically react with the nitrogen in the air to produce nitrogen oxides, pollutants responsible for smog.</w:t>
      </w:r>
    </w:p>
    <w:p w:rsidR="00656F53" w:rsidRDefault="00656F53" w:rsidP="00DA096A">
      <w:pPr>
        <w:numPr>
          <w:ilvl w:val="0"/>
          <w:numId w:val="20"/>
        </w:numPr>
        <w:tabs>
          <w:tab w:val="clear" w:pos="720"/>
        </w:tabs>
        <w:ind w:left="360"/>
        <w:rPr>
          <w:rFonts w:ascii="Arial" w:hAnsi="Arial" w:cs="Arial"/>
          <w:sz w:val="22"/>
          <w:szCs w:val="22"/>
        </w:rPr>
      </w:pPr>
      <w:r>
        <w:rPr>
          <w:rFonts w:ascii="Arial" w:hAnsi="Arial" w:cs="Arial"/>
          <w:b/>
          <w:sz w:val="22"/>
          <w:szCs w:val="22"/>
        </w:rPr>
        <w:t xml:space="preserve">“All the anti-pollution devices cars have nowadays mean that cars don’t pollute anymore.” </w:t>
      </w:r>
      <w:r>
        <w:rPr>
          <w:rFonts w:ascii="Arial" w:hAnsi="Arial" w:cs="Arial"/>
          <w:sz w:val="22"/>
          <w:szCs w:val="22"/>
        </w:rPr>
        <w:t>The anti-pollu</w:t>
      </w:r>
      <w:r w:rsidRPr="000B7003">
        <w:rPr>
          <w:rFonts w:ascii="Arial" w:hAnsi="Arial" w:cs="Arial"/>
          <w:sz w:val="22"/>
          <w:szCs w:val="22"/>
        </w:rPr>
        <w:t>tant</w:t>
      </w:r>
      <w:r>
        <w:rPr>
          <w:rFonts w:ascii="Arial" w:hAnsi="Arial" w:cs="Arial"/>
          <w:sz w:val="22"/>
          <w:szCs w:val="22"/>
        </w:rPr>
        <w:t xml:space="preserve"> devices do not function at 100% efficiency and, under certain conditions, do not function at all. For example, the catalytic converter will only function when it reaches temperatures of about 426 °C. So, when you first start your car, the catalytic converter can’t remove any of the pollutants being produced because it hasn’t heated up yet. After about 4,000 miles of operation, a catalytic converter may only be operating at about 98% efficiency. This is due to the loss of active sites on the catalytic surface and may be caused by high temperatures and impurities in the fuel.</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4" w:name="_Toc472932995"/>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4"/>
    </w:p>
    <w:p w:rsidR="00552AEF" w:rsidRPr="007B3B3F" w:rsidRDefault="00552AEF" w:rsidP="00552AEF">
      <w:pPr>
        <w:rPr>
          <w:rFonts w:ascii="Arial" w:hAnsi="Arial" w:cs="Arial"/>
          <w:sz w:val="22"/>
          <w:szCs w:val="22"/>
        </w:rPr>
      </w:pPr>
    </w:p>
    <w:p w:rsidR="00656F53" w:rsidRPr="00240300" w:rsidRDefault="00656F53" w:rsidP="00DA096A">
      <w:pPr>
        <w:numPr>
          <w:ilvl w:val="0"/>
          <w:numId w:val="21"/>
        </w:numPr>
        <w:tabs>
          <w:tab w:val="clear" w:pos="720"/>
        </w:tabs>
        <w:ind w:left="360"/>
        <w:rPr>
          <w:rFonts w:ascii="Arial" w:hAnsi="Arial" w:cs="Arial"/>
          <w:sz w:val="22"/>
          <w:szCs w:val="22"/>
        </w:rPr>
      </w:pPr>
      <w:r>
        <w:rPr>
          <w:rFonts w:ascii="Arial" w:hAnsi="Arial" w:cs="Arial"/>
          <w:b/>
          <w:sz w:val="22"/>
          <w:szCs w:val="22"/>
        </w:rPr>
        <w:t>“The article mentions that when fuel engines are designed to be stoichiometrically balanced, then all reactants would be used up. Then, according to the stoichiometric equation, shouldn’t that prevent the production of the pollutant carbon monoxide (CO)?”</w:t>
      </w:r>
      <w:r>
        <w:rPr>
          <w:rFonts w:ascii="Arial" w:hAnsi="Arial" w:cs="Arial"/>
          <w:sz w:val="22"/>
          <w:szCs w:val="22"/>
        </w:rPr>
        <w:t xml:space="preserve"> </w:t>
      </w:r>
      <w:r>
        <w:rPr>
          <w:rFonts w:ascii="Arial" w:hAnsi="Arial" w:cs="Arial"/>
          <w:i/>
          <w:sz w:val="22"/>
          <w:szCs w:val="22"/>
        </w:rPr>
        <w:t>In theory, yes, this would prevent the production of carbon monoxide. However, the car’s computer does adjust the air/fuel mixture based on driving conditions. For example, when you are driving onto a busy freeway, for safety reasons you will need rapid acceleration causing your engine to respond with a fuel rich burn. During fuel rich burn, there is not enough oxygen present to burn all of the fuel. This results in unburned hydrocarbons and produces carbon monoxide.</w:t>
      </w:r>
    </w:p>
    <w:p w:rsidR="00656F53" w:rsidRPr="00240300" w:rsidRDefault="00656F53" w:rsidP="00DA096A">
      <w:pPr>
        <w:numPr>
          <w:ilvl w:val="0"/>
          <w:numId w:val="21"/>
        </w:numPr>
        <w:tabs>
          <w:tab w:val="clear" w:pos="720"/>
        </w:tabs>
        <w:ind w:left="360"/>
        <w:rPr>
          <w:rFonts w:ascii="Arial" w:hAnsi="Arial" w:cs="Arial"/>
          <w:sz w:val="22"/>
          <w:szCs w:val="22"/>
        </w:rPr>
      </w:pPr>
      <w:r>
        <w:rPr>
          <w:rFonts w:ascii="Arial" w:hAnsi="Arial" w:cs="Arial"/>
          <w:b/>
          <w:sz w:val="22"/>
          <w:szCs w:val="22"/>
        </w:rPr>
        <w:t>“On the third page of the article, there is a picture of an electric car that is charging. The caption states that the advances in catalytic converters and methods for reducing nitrogen oxide emissions are limiting the pollution that makes it to the tailpipe….  Why would an electric car have a tailpipe if it is not burning fuel?”</w:t>
      </w:r>
      <w:r>
        <w:rPr>
          <w:rFonts w:ascii="Arial" w:hAnsi="Arial" w:cs="Arial"/>
          <w:sz w:val="22"/>
          <w:szCs w:val="22"/>
        </w:rPr>
        <w:t xml:space="preserve"> </w:t>
      </w:r>
      <w:r>
        <w:rPr>
          <w:rFonts w:ascii="Arial" w:hAnsi="Arial" w:cs="Arial"/>
          <w:i/>
          <w:sz w:val="22"/>
          <w:szCs w:val="22"/>
        </w:rPr>
        <w:t>Electric cars don’t have tailpipes because they don’t burn fuel. They would not release water and carbon dioxide.</w:t>
      </w:r>
    </w:p>
    <w:p w:rsidR="00656F53" w:rsidRDefault="00656F53" w:rsidP="00DA096A">
      <w:pPr>
        <w:numPr>
          <w:ilvl w:val="0"/>
          <w:numId w:val="21"/>
        </w:numPr>
        <w:tabs>
          <w:tab w:val="clear" w:pos="720"/>
        </w:tabs>
        <w:ind w:left="360"/>
        <w:rPr>
          <w:rFonts w:ascii="Arial" w:hAnsi="Arial" w:cs="Arial"/>
          <w:i/>
          <w:sz w:val="22"/>
          <w:szCs w:val="22"/>
        </w:rPr>
      </w:pPr>
      <w:r>
        <w:rPr>
          <w:rFonts w:ascii="Arial" w:hAnsi="Arial" w:cs="Arial"/>
          <w:b/>
          <w:sz w:val="22"/>
          <w:szCs w:val="22"/>
        </w:rPr>
        <w:t xml:space="preserve">“The article mentions that we can expect other fuels to gain a foothold in the car market. But then it states that an idea is to eliminate emissions altogether. Can a car </w:t>
      </w:r>
      <w:r>
        <w:rPr>
          <w:rFonts w:ascii="Arial" w:hAnsi="Arial" w:cs="Arial"/>
          <w:b/>
          <w:sz w:val="22"/>
          <w:szCs w:val="22"/>
        </w:rPr>
        <w:lastRenderedPageBreak/>
        <w:t>burn fuel without producing emissions?”</w:t>
      </w:r>
      <w:r>
        <w:rPr>
          <w:rFonts w:ascii="Arial" w:hAnsi="Arial" w:cs="Arial"/>
          <w:sz w:val="22"/>
          <w:szCs w:val="22"/>
        </w:rPr>
        <w:t xml:space="preserve"> </w:t>
      </w:r>
      <w:r>
        <w:rPr>
          <w:rFonts w:ascii="Arial" w:hAnsi="Arial" w:cs="Arial"/>
          <w:i/>
          <w:sz w:val="22"/>
          <w:szCs w:val="22"/>
        </w:rPr>
        <w:t>No, all chemical reactions have reactants and end products. So, emissions could not be eliminated.</w:t>
      </w:r>
    </w:p>
    <w:p w:rsidR="00656F53" w:rsidRDefault="00656F53" w:rsidP="00DA096A">
      <w:pPr>
        <w:numPr>
          <w:ilvl w:val="0"/>
          <w:numId w:val="21"/>
        </w:numPr>
        <w:tabs>
          <w:tab w:val="clear" w:pos="720"/>
        </w:tabs>
        <w:ind w:left="360"/>
        <w:rPr>
          <w:rFonts w:ascii="Arial" w:hAnsi="Arial" w:cs="Arial"/>
          <w:i/>
          <w:sz w:val="22"/>
          <w:szCs w:val="22"/>
        </w:rPr>
      </w:pPr>
      <w:r>
        <w:rPr>
          <w:rFonts w:ascii="Arial" w:hAnsi="Arial" w:cs="Arial"/>
          <w:b/>
          <w:sz w:val="22"/>
          <w:szCs w:val="22"/>
        </w:rPr>
        <w:t>“Why would Volkswagen risk an $18 billon fine by tampering with its cars’ exhaust systems?”</w:t>
      </w:r>
      <w:r>
        <w:rPr>
          <w:rFonts w:ascii="Arial" w:hAnsi="Arial" w:cs="Arial"/>
          <w:sz w:val="22"/>
          <w:szCs w:val="22"/>
        </w:rPr>
        <w:t xml:space="preserve"> To increase sales of their diesel engine cars in the US </w:t>
      </w:r>
      <w:r>
        <w:rPr>
          <w:rFonts w:ascii="Arial" w:hAnsi="Arial" w:cs="Arial"/>
          <w:i/>
          <w:sz w:val="22"/>
          <w:szCs w:val="22"/>
        </w:rPr>
        <w:t>Volkswagen was marketing them as low nitrogen oxide emission cars. They tried using selective catalytic reduction technology, but found that expensive because they would have to lease that technology from Mercedes Benz. They also tried using molecular sieves, but found that the filters would clog and considerably decrease fuel economy. They feared the increased costs and decreased fuel economy would reduce sales, so they opted for the defeat device.</w:t>
      </w:r>
    </w:p>
    <w:p w:rsidR="00BD1B20" w:rsidRDefault="00BD1B20" w:rsidP="00BD1B20">
      <w:pPr>
        <w:rPr>
          <w:rFonts w:ascii="Arial" w:hAnsi="Arial" w:cs="Arial"/>
          <w:i/>
          <w:sz w:val="22"/>
          <w:szCs w:val="22"/>
        </w:rPr>
      </w:pPr>
    </w:p>
    <w:p w:rsidR="00552AEF" w:rsidRPr="008B1A62" w:rsidRDefault="00B65A23" w:rsidP="009656D8">
      <w:pPr>
        <w:pStyle w:val="Heading2"/>
        <w:rPr>
          <w:rFonts w:ascii="Arial" w:hAnsi="Arial" w:cs="Arial"/>
        </w:rPr>
      </w:pPr>
      <w:bookmarkStart w:id="35" w:name="_Toc472932996"/>
      <w:r w:rsidRPr="008B1A62">
        <w:rPr>
          <w:rFonts w:ascii="Arial" w:hAnsi="Arial" w:cs="Arial"/>
        </w:rPr>
        <w:t>Activities</w:t>
      </w:r>
      <w:bookmarkEnd w:id="35"/>
    </w:p>
    <w:p w:rsidR="00552AEF" w:rsidRPr="008B1A62" w:rsidRDefault="00552AEF" w:rsidP="00552AEF">
      <w:pPr>
        <w:rPr>
          <w:rFonts w:ascii="Arial" w:hAnsi="Arial" w:cs="Arial"/>
          <w:sz w:val="22"/>
          <w:szCs w:val="22"/>
        </w:rPr>
      </w:pPr>
    </w:p>
    <w:p w:rsidR="00656F53" w:rsidRPr="001B4081" w:rsidRDefault="00656F53" w:rsidP="00656F53">
      <w:pPr>
        <w:rPr>
          <w:rFonts w:ascii="Arial" w:hAnsi="Arial" w:cs="Arial"/>
          <w:b/>
        </w:rPr>
      </w:pPr>
      <w:r w:rsidRPr="001B4081">
        <w:rPr>
          <w:rFonts w:ascii="Arial" w:hAnsi="Arial" w:cs="Arial"/>
          <w:b/>
        </w:rPr>
        <w:t>Labs and Demos</w:t>
      </w:r>
    </w:p>
    <w:p w:rsidR="00656F53" w:rsidRPr="001B4081" w:rsidRDefault="00656F53" w:rsidP="00656F53">
      <w:pPr>
        <w:rPr>
          <w:rFonts w:ascii="Arial" w:hAnsi="Arial" w:cs="Arial"/>
          <w:sz w:val="22"/>
          <w:szCs w:val="22"/>
        </w:rPr>
      </w:pPr>
    </w:p>
    <w:p w:rsidR="00656F53" w:rsidRDefault="00656F53" w:rsidP="00DA096A">
      <w:pPr>
        <w:numPr>
          <w:ilvl w:val="0"/>
          <w:numId w:val="22"/>
        </w:numPr>
        <w:rPr>
          <w:rFonts w:ascii="Arial" w:hAnsi="Arial" w:cs="Arial"/>
          <w:sz w:val="22"/>
          <w:szCs w:val="22"/>
        </w:rPr>
      </w:pPr>
      <w:r w:rsidRPr="00656F53">
        <w:rPr>
          <w:rFonts w:ascii="Arial" w:hAnsi="Arial" w:cs="Arial"/>
          <w:b/>
          <w:sz w:val="22"/>
          <w:szCs w:val="22"/>
        </w:rPr>
        <w:t xml:space="preserve">“Ethanol Combustion” demonstration: </w:t>
      </w:r>
      <w:r w:rsidRPr="00656F53">
        <w:rPr>
          <w:rFonts w:ascii="Arial" w:hAnsi="Arial" w:cs="Arial"/>
          <w:sz w:val="22"/>
          <w:szCs w:val="22"/>
        </w:rPr>
        <w:t>While this is written as a student experiment</w:t>
      </w:r>
      <w:r w:rsidRPr="00656F53">
        <w:rPr>
          <w:rFonts w:ascii="Arial" w:hAnsi="Arial" w:cs="Arial"/>
          <w:b/>
          <w:sz w:val="22"/>
          <w:szCs w:val="22"/>
        </w:rPr>
        <w:t xml:space="preserve">, </w:t>
      </w:r>
      <w:r w:rsidRPr="00656F53">
        <w:rPr>
          <w:rFonts w:ascii="Arial" w:hAnsi="Arial" w:cs="Arial"/>
          <w:sz w:val="22"/>
          <w:szCs w:val="22"/>
        </w:rPr>
        <w:t>for safety reasons it would be best to do this as a demonstration. It is the basis for the internal combustion engine. The link provides background information, a list of supplies needed, procedure, safety information, and student questions.</w:t>
      </w:r>
      <w:r w:rsidRPr="00656F53">
        <w:rPr>
          <w:rFonts w:ascii="Arial" w:hAnsi="Arial" w:cs="Arial"/>
          <w:color w:val="7030A0"/>
          <w:sz w:val="22"/>
          <w:szCs w:val="22"/>
        </w:rPr>
        <w:t xml:space="preserve"> </w:t>
      </w:r>
      <w:r w:rsidRPr="00656F53">
        <w:rPr>
          <w:rFonts w:ascii="Arial" w:hAnsi="Arial" w:cs="Arial"/>
          <w:sz w:val="22"/>
          <w:szCs w:val="22"/>
        </w:rPr>
        <w:t>(</w:t>
      </w:r>
      <w:hyperlink r:id="rId71" w:history="1">
        <w:r w:rsidRPr="00656F53">
          <w:rPr>
            <w:rStyle w:val="Hyperlink"/>
            <w:rFonts w:ascii="Arial" w:hAnsi="Arial" w:cs="Arial"/>
            <w:sz w:val="22"/>
            <w:szCs w:val="22"/>
          </w:rPr>
          <w:t>http://dwb5.unl.edu/CHEM/SmallScale/SmallScale-077.html</w:t>
        </w:r>
      </w:hyperlink>
      <w:r w:rsidRPr="00656F53">
        <w:rPr>
          <w:rFonts w:ascii="Arial" w:hAnsi="Arial" w:cs="Arial"/>
          <w:sz w:val="22"/>
          <w:szCs w:val="22"/>
        </w:rPr>
        <w:t>)</w:t>
      </w:r>
    </w:p>
    <w:p w:rsidR="00402BD6" w:rsidRPr="00656F53" w:rsidRDefault="002E6C93" w:rsidP="00DA096A">
      <w:pPr>
        <w:numPr>
          <w:ilvl w:val="0"/>
          <w:numId w:val="22"/>
        </w:numPr>
        <w:rPr>
          <w:rFonts w:ascii="Arial" w:hAnsi="Arial" w:cs="Arial"/>
          <w:sz w:val="22"/>
          <w:szCs w:val="22"/>
        </w:rPr>
      </w:pPr>
      <w:r w:rsidRPr="00DD3032">
        <w:rPr>
          <w:rFonts w:ascii="Arial" w:hAnsi="Arial" w:cs="Arial"/>
          <w:b/>
          <w:sz w:val="22"/>
          <w:szCs w:val="22"/>
        </w:rPr>
        <w:t xml:space="preserve">Comparison of </w:t>
      </w:r>
      <w:r>
        <w:rPr>
          <w:rFonts w:ascii="Arial" w:hAnsi="Arial" w:cs="Arial"/>
          <w:b/>
          <w:sz w:val="22"/>
          <w:szCs w:val="22"/>
        </w:rPr>
        <w:t>h</w:t>
      </w:r>
      <w:r w:rsidRPr="00DD3032">
        <w:rPr>
          <w:rFonts w:ascii="Arial" w:hAnsi="Arial" w:cs="Arial"/>
          <w:b/>
          <w:sz w:val="22"/>
          <w:szCs w:val="22"/>
        </w:rPr>
        <w:t>eats of combustion of various fuels lab:</w:t>
      </w:r>
      <w:r>
        <w:rPr>
          <w:rFonts w:ascii="Arial" w:hAnsi="Arial" w:cs="Arial"/>
          <w:sz w:val="22"/>
          <w:szCs w:val="22"/>
        </w:rPr>
        <w:t xml:space="preserve"> </w:t>
      </w:r>
      <w:r w:rsidR="00402BD6" w:rsidRPr="00402BD6">
        <w:rPr>
          <w:rFonts w:ascii="Arial" w:hAnsi="Arial" w:cs="Arial"/>
          <w:sz w:val="22"/>
          <w:szCs w:val="22"/>
        </w:rPr>
        <w:t xml:space="preserve">Students can do a standard heat of combustion lab to compare different fuels and attempt to relate the heats of combustion to the molecular structure of the fuel. They could use kerosene and </w:t>
      </w:r>
      <w:r w:rsidR="00954B76">
        <w:rPr>
          <w:rFonts w:ascii="Arial" w:hAnsi="Arial" w:cs="Arial"/>
          <w:sz w:val="22"/>
          <w:szCs w:val="22"/>
        </w:rPr>
        <w:t>butane</w:t>
      </w:r>
      <w:r w:rsidR="00402BD6" w:rsidRPr="00402BD6">
        <w:rPr>
          <w:rFonts w:ascii="Arial" w:hAnsi="Arial" w:cs="Arial"/>
          <w:sz w:val="22"/>
          <w:szCs w:val="22"/>
        </w:rPr>
        <w:t>, for example</w:t>
      </w:r>
      <w:r w:rsidR="00954B76">
        <w:rPr>
          <w:rFonts w:ascii="Arial" w:hAnsi="Arial" w:cs="Arial"/>
          <w:sz w:val="22"/>
          <w:szCs w:val="22"/>
        </w:rPr>
        <w:t>, or paraffin and ethanol</w:t>
      </w:r>
      <w:r w:rsidR="00402BD6" w:rsidRPr="00402BD6">
        <w:rPr>
          <w:rFonts w:ascii="Arial" w:hAnsi="Arial" w:cs="Arial"/>
          <w:sz w:val="22"/>
          <w:szCs w:val="22"/>
        </w:rPr>
        <w:t>. The American Association of Chemistry Teachers (AACT) has a nice student experiment comparing four different fuels</w:t>
      </w:r>
      <w:r w:rsidR="003A3B6F">
        <w:rPr>
          <w:rFonts w:ascii="Arial" w:hAnsi="Arial" w:cs="Arial"/>
          <w:sz w:val="22"/>
          <w:szCs w:val="22"/>
        </w:rPr>
        <w:t>, three alcohols and paraffin, as possible substitutes for gasoline as a fuel for the future</w:t>
      </w:r>
      <w:r w:rsidR="00402BD6" w:rsidRPr="00402BD6">
        <w:rPr>
          <w:rFonts w:ascii="Arial" w:hAnsi="Arial" w:cs="Arial"/>
          <w:sz w:val="22"/>
          <w:szCs w:val="22"/>
        </w:rPr>
        <w:t xml:space="preserve">. </w:t>
      </w:r>
      <w:r w:rsidR="003A3B6F">
        <w:rPr>
          <w:rFonts w:ascii="Arial" w:hAnsi="Arial" w:cs="Arial"/>
          <w:sz w:val="22"/>
          <w:szCs w:val="22"/>
        </w:rPr>
        <w:t xml:space="preserve">The activity is designed as an inquiry lab for with little actual procedure given. Teams of students must prepare their own method to solve the problem (with teacher supervision, of course). </w:t>
      </w:r>
      <w:r w:rsidR="00402BD6" w:rsidRPr="00402BD6">
        <w:rPr>
          <w:rFonts w:ascii="Arial" w:hAnsi="Arial" w:cs="Arial"/>
          <w:sz w:val="22"/>
          <w:szCs w:val="22"/>
        </w:rPr>
        <w:t>(</w:t>
      </w:r>
      <w:hyperlink r:id="rId72" w:history="1">
        <w:r w:rsidR="00402BD6" w:rsidRPr="00402BD6">
          <w:rPr>
            <w:rStyle w:val="Hyperlink"/>
            <w:rFonts w:ascii="Arial" w:hAnsi="Arial" w:cs="Arial"/>
            <w:sz w:val="22"/>
            <w:szCs w:val="22"/>
          </w:rPr>
          <w:t>https://teachchemistry.org/classroom-resources/evaluating-fuels</w:t>
        </w:r>
      </w:hyperlink>
      <w:r w:rsidR="00402BD6">
        <w:rPr>
          <w:rFonts w:ascii="Arial" w:hAnsi="Arial" w:cs="Arial"/>
          <w:sz w:val="22"/>
          <w:szCs w:val="22"/>
        </w:rPr>
        <w:t>; you must be a member of AACT to access the information.)</w:t>
      </w:r>
    </w:p>
    <w:p w:rsidR="00656F53" w:rsidRPr="00656F53" w:rsidRDefault="00656F53" w:rsidP="00DA096A">
      <w:pPr>
        <w:numPr>
          <w:ilvl w:val="0"/>
          <w:numId w:val="22"/>
        </w:numPr>
        <w:rPr>
          <w:rFonts w:ascii="Arial" w:hAnsi="Arial" w:cs="Arial"/>
          <w:sz w:val="22"/>
          <w:szCs w:val="22"/>
        </w:rPr>
      </w:pPr>
      <w:r w:rsidRPr="00656F53">
        <w:rPr>
          <w:rFonts w:ascii="Arial" w:hAnsi="Arial" w:cs="Arial"/>
          <w:b/>
          <w:sz w:val="22"/>
          <w:szCs w:val="22"/>
        </w:rPr>
        <w:t>“Catalytic Oxidation of Acetone by Copper” demonstration:</w:t>
      </w:r>
      <w:r w:rsidRPr="00656F53">
        <w:rPr>
          <w:rFonts w:ascii="Arial" w:hAnsi="Arial" w:cs="Arial"/>
          <w:sz w:val="22"/>
          <w:szCs w:val="22"/>
        </w:rPr>
        <w:t xml:space="preserve"> This demonstration provides visual evidence of what a heterogeneous catalyst does. Directions for performing the demonstration, safety instructions, and the chemical equations are included in the handout</w:t>
      </w:r>
      <w:r w:rsidRPr="00C37926">
        <w:rPr>
          <w:rFonts w:ascii="Arial" w:hAnsi="Arial" w:cs="Arial"/>
          <w:sz w:val="22"/>
          <w:szCs w:val="22"/>
        </w:rPr>
        <w:t>. (</w:t>
      </w:r>
      <w:hyperlink r:id="rId73" w:history="1">
        <w:r w:rsidRPr="00656F53">
          <w:rPr>
            <w:rStyle w:val="Hyperlink"/>
            <w:rFonts w:ascii="Arial" w:hAnsi="Arial" w:cs="Arial"/>
            <w:sz w:val="22"/>
            <w:szCs w:val="22"/>
          </w:rPr>
          <w:t>https://www.flinnsci.com/globalassets/flinn-scientific/all-free-pdfs/dc91711.pdf</w:t>
        </w:r>
      </w:hyperlink>
      <w:r w:rsidRPr="00C37926">
        <w:rPr>
          <w:rFonts w:ascii="Arial" w:hAnsi="Arial" w:cs="Arial"/>
          <w:sz w:val="22"/>
          <w:szCs w:val="22"/>
        </w:rPr>
        <w:t>)</w:t>
      </w:r>
    </w:p>
    <w:p w:rsidR="00656F53" w:rsidRPr="00656F53" w:rsidRDefault="00656F53" w:rsidP="00DA096A">
      <w:pPr>
        <w:numPr>
          <w:ilvl w:val="0"/>
          <w:numId w:val="22"/>
        </w:numPr>
        <w:rPr>
          <w:rFonts w:ascii="Arial" w:hAnsi="Arial" w:cs="Arial"/>
          <w:sz w:val="22"/>
          <w:szCs w:val="22"/>
        </w:rPr>
      </w:pPr>
      <w:r w:rsidRPr="00656F53">
        <w:rPr>
          <w:rFonts w:ascii="Arial" w:hAnsi="Arial" w:cs="Arial"/>
          <w:b/>
          <w:sz w:val="22"/>
          <w:szCs w:val="22"/>
        </w:rPr>
        <w:t xml:space="preserve">“Catalysis of a reaction between sodium thiosulfate and iron(III) nitrate solutions” experiment: </w:t>
      </w:r>
      <w:r w:rsidRPr="00656F53">
        <w:rPr>
          <w:rFonts w:ascii="Arial" w:hAnsi="Arial" w:cs="Arial"/>
          <w:sz w:val="22"/>
          <w:szCs w:val="22"/>
        </w:rPr>
        <w:t>This experiment is from the Royal Society of Chemistry. Students compare the rate of a reaction between sodium thiosulfate and iron(III) nitrate using three transition metal catalysts-copper(II), cobalt(II), or iron(II). Full lab procedure, safety notes, and lab preparation</w:t>
      </w:r>
      <w:r w:rsidRPr="00656F53">
        <w:rPr>
          <w:rFonts w:ascii="Arial" w:hAnsi="Arial" w:cs="Arial"/>
          <w:color w:val="7030A0"/>
          <w:sz w:val="22"/>
          <w:szCs w:val="22"/>
        </w:rPr>
        <w:t xml:space="preserve"> </w:t>
      </w:r>
      <w:r w:rsidRPr="00656F53">
        <w:rPr>
          <w:rFonts w:ascii="Arial" w:hAnsi="Arial" w:cs="Arial"/>
          <w:sz w:val="22"/>
          <w:szCs w:val="22"/>
        </w:rPr>
        <w:t>guidelines are provided. (</w:t>
      </w:r>
      <w:hyperlink r:id="rId74" w:history="1">
        <w:r w:rsidRPr="00656F53">
          <w:rPr>
            <w:rStyle w:val="Hyperlink"/>
            <w:rFonts w:ascii="Arial" w:hAnsi="Arial" w:cs="Arial"/>
            <w:sz w:val="22"/>
            <w:szCs w:val="22"/>
          </w:rPr>
          <w:t>http://www.rsc.org/learn-chemistry/resource/res00000442/catalysis-of-a-reaction-between-sodium-thiosulfate-and-iron-iii-nitrate-solutions?cmpid=CMP00004764</w:t>
        </w:r>
      </w:hyperlink>
      <w:r w:rsidRPr="00656F53">
        <w:rPr>
          <w:rFonts w:ascii="Arial" w:hAnsi="Arial" w:cs="Arial"/>
          <w:sz w:val="22"/>
          <w:szCs w:val="22"/>
        </w:rPr>
        <w:t>)</w:t>
      </w:r>
    </w:p>
    <w:p w:rsidR="00656F53" w:rsidRPr="00656F53" w:rsidRDefault="00656F53" w:rsidP="00DA096A">
      <w:pPr>
        <w:numPr>
          <w:ilvl w:val="0"/>
          <w:numId w:val="22"/>
        </w:numPr>
        <w:rPr>
          <w:rFonts w:ascii="Arial" w:hAnsi="Arial" w:cs="Arial"/>
          <w:sz w:val="22"/>
          <w:szCs w:val="22"/>
        </w:rPr>
      </w:pPr>
      <w:r w:rsidRPr="00656F53">
        <w:rPr>
          <w:rFonts w:ascii="Arial" w:hAnsi="Arial" w:cs="Arial"/>
          <w:b/>
          <w:sz w:val="22"/>
          <w:szCs w:val="22"/>
        </w:rPr>
        <w:t>“Lab Problem 2”—“2012 U.S. National Chemistry Olympiad National Exam”:</w:t>
      </w:r>
      <w:r w:rsidRPr="00656F53">
        <w:rPr>
          <w:rFonts w:ascii="Arial" w:hAnsi="Arial" w:cs="Arial"/>
          <w:sz w:val="22"/>
          <w:szCs w:val="22"/>
        </w:rPr>
        <w:t xml:space="preserve"> Students will devise and carry out a method to rank the following substances on their ability to catalyze the decomposition of a 3% hydrogen peroxide solution: iron(III) chloride, yeast and potassium iodide. Students are expected to explain their ranking. A list of materials and chemicals as well as safety guidelines, student answer sheets, notes for preparation of solutions, and targeted student responses are included.</w:t>
      </w:r>
      <w:r w:rsidRPr="00656F53">
        <w:rPr>
          <w:rFonts w:ascii="Arial" w:hAnsi="Arial" w:cs="Arial"/>
          <w:color w:val="7030A0"/>
          <w:sz w:val="22"/>
          <w:szCs w:val="22"/>
        </w:rPr>
        <w:t xml:space="preserve"> </w:t>
      </w:r>
      <w:r w:rsidRPr="00656F53">
        <w:rPr>
          <w:rFonts w:ascii="Arial" w:hAnsi="Arial" w:cs="Arial"/>
          <w:sz w:val="22"/>
          <w:szCs w:val="22"/>
        </w:rPr>
        <w:t>(</w:t>
      </w:r>
      <w:hyperlink r:id="rId75" w:history="1">
        <w:r w:rsidRPr="00656F53">
          <w:rPr>
            <w:rStyle w:val="Hyperlink"/>
            <w:rFonts w:ascii="Arial" w:hAnsi="Arial" w:cs="Arial"/>
            <w:sz w:val="22"/>
            <w:szCs w:val="22"/>
          </w:rPr>
          <w:t>https://www.acs.org/content/dam/acsorg/education/students/highschool/olympiad/pastexams/2012-usnco-exam-part-iii.pdf?_ga=1.180139556.1010983731.1479489538</w:t>
        </w:r>
      </w:hyperlink>
      <w:r w:rsidRPr="00656F53">
        <w:rPr>
          <w:rFonts w:ascii="Arial" w:hAnsi="Arial" w:cs="Arial"/>
          <w:sz w:val="22"/>
          <w:szCs w:val="22"/>
        </w:rPr>
        <w:t>)</w:t>
      </w:r>
    </w:p>
    <w:p w:rsidR="00656F53" w:rsidRPr="00656F53" w:rsidRDefault="00656F53" w:rsidP="00656F53">
      <w:pPr>
        <w:rPr>
          <w:rFonts w:ascii="Arial" w:hAnsi="Arial" w:cs="Arial"/>
          <w:sz w:val="28"/>
          <w:szCs w:val="28"/>
        </w:rPr>
      </w:pPr>
    </w:p>
    <w:p w:rsidR="00656F53" w:rsidRPr="00656F53" w:rsidRDefault="00656F53" w:rsidP="00656F53">
      <w:pPr>
        <w:rPr>
          <w:rFonts w:ascii="Arial" w:hAnsi="Arial" w:cs="Arial"/>
          <w:b/>
        </w:rPr>
      </w:pPr>
      <w:bookmarkStart w:id="36" w:name="_Toc327249436"/>
      <w:bookmarkStart w:id="37" w:name="_Toc453602479"/>
      <w:r w:rsidRPr="00656F53">
        <w:rPr>
          <w:rFonts w:ascii="Arial" w:hAnsi="Arial" w:cs="Arial"/>
          <w:b/>
        </w:rPr>
        <w:lastRenderedPageBreak/>
        <w:t>Simulations</w:t>
      </w:r>
      <w:bookmarkEnd w:id="36"/>
      <w:bookmarkEnd w:id="37"/>
    </w:p>
    <w:p w:rsidR="00656F53" w:rsidRPr="00656F53" w:rsidRDefault="00656F53" w:rsidP="00656F53">
      <w:pPr>
        <w:rPr>
          <w:rFonts w:ascii="Arial" w:hAnsi="Arial" w:cs="Arial"/>
          <w:sz w:val="22"/>
          <w:szCs w:val="22"/>
        </w:rPr>
      </w:pPr>
      <w:bookmarkStart w:id="38" w:name="_Toc327249437"/>
    </w:p>
    <w:p w:rsidR="00656F53" w:rsidRPr="00656F53" w:rsidRDefault="00656F53" w:rsidP="00DA096A">
      <w:pPr>
        <w:numPr>
          <w:ilvl w:val="0"/>
          <w:numId w:val="89"/>
        </w:numPr>
        <w:ind w:left="360"/>
        <w:rPr>
          <w:rFonts w:ascii="Arial" w:hAnsi="Arial" w:cs="Arial"/>
          <w:sz w:val="22"/>
          <w:szCs w:val="22"/>
        </w:rPr>
      </w:pPr>
      <w:r w:rsidRPr="00656F53">
        <w:rPr>
          <w:rFonts w:ascii="Arial" w:hAnsi="Arial" w:cs="Arial"/>
          <w:b/>
          <w:sz w:val="22"/>
          <w:szCs w:val="22"/>
        </w:rPr>
        <w:t>“Reactants, Products, and Leftovers”:</w:t>
      </w:r>
      <w:r w:rsidRPr="00656F53">
        <w:rPr>
          <w:rFonts w:ascii="Arial" w:hAnsi="Arial" w:cs="Arial"/>
          <w:sz w:val="22"/>
          <w:szCs w:val="22"/>
        </w:rPr>
        <w:t xml:space="preserve"> This PhET simulation allows students to explore the stoichiometric balance between reactants and identify limiting reactants. Students can also identify the minimum amount of reactants needed for a chemical reaction. There are three chemical reactions to explore: make water, make ammonia, and combust methane.</w:t>
      </w:r>
      <w:r w:rsidRPr="00656F53">
        <w:rPr>
          <w:rFonts w:ascii="Arial" w:hAnsi="Arial" w:cs="Arial"/>
          <w:color w:val="7030A0"/>
          <w:sz w:val="22"/>
          <w:szCs w:val="22"/>
        </w:rPr>
        <w:t xml:space="preserve"> </w:t>
      </w:r>
      <w:r w:rsidRPr="00656F53">
        <w:rPr>
          <w:rFonts w:ascii="Arial" w:hAnsi="Arial" w:cs="Arial"/>
          <w:sz w:val="22"/>
          <w:szCs w:val="22"/>
        </w:rPr>
        <w:t>(</w:t>
      </w:r>
      <w:hyperlink r:id="rId76" w:history="1">
        <w:r w:rsidRPr="00656F53">
          <w:rPr>
            <w:rStyle w:val="Hyperlink"/>
            <w:rFonts w:ascii="Arial" w:hAnsi="Arial" w:cs="Arial"/>
            <w:sz w:val="22"/>
            <w:szCs w:val="22"/>
          </w:rPr>
          <w:t>https://phet.colorado.edu/en/simulation/reactants-products-and-leftovers</w:t>
        </w:r>
      </w:hyperlink>
      <w:r w:rsidRPr="00656F53">
        <w:rPr>
          <w:rFonts w:ascii="Arial" w:hAnsi="Arial" w:cs="Arial"/>
          <w:sz w:val="22"/>
          <w:szCs w:val="22"/>
        </w:rPr>
        <w:t>)</w:t>
      </w:r>
    </w:p>
    <w:p w:rsidR="00656F53" w:rsidRPr="00656F53" w:rsidRDefault="00656F53" w:rsidP="00DA096A">
      <w:pPr>
        <w:numPr>
          <w:ilvl w:val="0"/>
          <w:numId w:val="89"/>
        </w:numPr>
        <w:ind w:left="360"/>
        <w:rPr>
          <w:rFonts w:ascii="Arial" w:hAnsi="Arial" w:cs="Arial"/>
          <w:sz w:val="22"/>
          <w:szCs w:val="22"/>
        </w:rPr>
      </w:pPr>
      <w:r w:rsidRPr="00656F53">
        <w:rPr>
          <w:rFonts w:ascii="Arial" w:hAnsi="Arial" w:cs="Arial"/>
          <w:b/>
          <w:sz w:val="22"/>
          <w:szCs w:val="22"/>
        </w:rPr>
        <w:t>“Reactions &amp; Rates”:</w:t>
      </w:r>
      <w:r w:rsidRPr="00656F53">
        <w:rPr>
          <w:rFonts w:ascii="Arial" w:hAnsi="Arial" w:cs="Arial"/>
          <w:sz w:val="22"/>
          <w:szCs w:val="22"/>
        </w:rPr>
        <w:t xml:space="preserve"> This PhET simulation allows students to explore the kinetics of chemical reactions. They can observe reaction rates for both endothermic and exothermic reactions, as well as reactions with different activation energies. They can experiment with how the number of reactant molecules, as well as temperature, affects the rate of a reaction.</w:t>
      </w:r>
      <w:r w:rsidRPr="00656F53">
        <w:rPr>
          <w:rFonts w:ascii="Arial" w:hAnsi="Arial" w:cs="Arial"/>
          <w:color w:val="7030A0"/>
          <w:sz w:val="22"/>
          <w:szCs w:val="22"/>
        </w:rPr>
        <w:t xml:space="preserve"> </w:t>
      </w:r>
      <w:r w:rsidRPr="00656F53">
        <w:rPr>
          <w:rFonts w:ascii="Arial" w:hAnsi="Arial" w:cs="Arial"/>
          <w:sz w:val="22"/>
          <w:szCs w:val="22"/>
        </w:rPr>
        <w:t>(</w:t>
      </w:r>
      <w:hyperlink r:id="rId77" w:history="1">
        <w:r w:rsidRPr="00656F53">
          <w:rPr>
            <w:rStyle w:val="Hyperlink"/>
            <w:rFonts w:ascii="Arial" w:hAnsi="Arial" w:cs="Arial"/>
            <w:sz w:val="22"/>
            <w:szCs w:val="22"/>
          </w:rPr>
          <w:t>https://phet.colorado.edu/en/simulation/legacy/reactions-and-rates</w:t>
        </w:r>
      </w:hyperlink>
      <w:r w:rsidRPr="00656F53">
        <w:rPr>
          <w:rFonts w:ascii="Arial" w:hAnsi="Arial" w:cs="Arial"/>
          <w:sz w:val="22"/>
          <w:szCs w:val="22"/>
        </w:rPr>
        <w:t>)</w:t>
      </w:r>
    </w:p>
    <w:p w:rsidR="00656F53" w:rsidRPr="00656F53" w:rsidRDefault="00656F53" w:rsidP="00656F53">
      <w:pPr>
        <w:rPr>
          <w:rFonts w:ascii="Arial" w:hAnsi="Arial" w:cs="Arial"/>
          <w:sz w:val="28"/>
          <w:szCs w:val="28"/>
        </w:rPr>
      </w:pPr>
    </w:p>
    <w:p w:rsidR="00656F53" w:rsidRPr="00656F53" w:rsidRDefault="00656F53" w:rsidP="00656F53">
      <w:pPr>
        <w:rPr>
          <w:rFonts w:ascii="Arial" w:hAnsi="Arial" w:cs="Arial"/>
          <w:b/>
        </w:rPr>
      </w:pPr>
      <w:bookmarkStart w:id="39" w:name="_Toc453602480"/>
      <w:r w:rsidRPr="00656F53">
        <w:rPr>
          <w:rFonts w:ascii="Arial" w:hAnsi="Arial" w:cs="Arial"/>
          <w:b/>
        </w:rPr>
        <w:t>Media</w:t>
      </w:r>
      <w:bookmarkEnd w:id="38"/>
      <w:bookmarkEnd w:id="39"/>
    </w:p>
    <w:p w:rsidR="00656F53" w:rsidRPr="00656F53" w:rsidRDefault="00656F53" w:rsidP="00656F53">
      <w:pPr>
        <w:rPr>
          <w:rFonts w:ascii="Arial" w:hAnsi="Arial" w:cs="Arial"/>
          <w:sz w:val="22"/>
          <w:szCs w:val="22"/>
        </w:rPr>
      </w:pPr>
    </w:p>
    <w:p w:rsidR="00656F53" w:rsidRPr="00656F53" w:rsidRDefault="00656F53" w:rsidP="00DA096A">
      <w:pPr>
        <w:numPr>
          <w:ilvl w:val="0"/>
          <w:numId w:val="23"/>
        </w:numPr>
        <w:rPr>
          <w:rFonts w:ascii="Arial" w:hAnsi="Arial" w:cs="Arial"/>
          <w:sz w:val="22"/>
          <w:szCs w:val="22"/>
        </w:rPr>
      </w:pPr>
      <w:r w:rsidRPr="00656F53">
        <w:rPr>
          <w:rFonts w:ascii="Arial" w:hAnsi="Arial" w:cs="Arial"/>
          <w:b/>
          <w:sz w:val="22"/>
          <w:szCs w:val="22"/>
        </w:rPr>
        <w:t>Video to explain how a diesel engine works:</w:t>
      </w:r>
      <w:r w:rsidRPr="00656F53">
        <w:rPr>
          <w:rFonts w:ascii="Arial" w:hAnsi="Arial" w:cs="Arial"/>
          <w:sz w:val="22"/>
          <w:szCs w:val="22"/>
        </w:rPr>
        <w:t xml:space="preserve"> This YouTube video (6.19) can be assigned as a homework assignment. It will help students understand how a diesel engine works and describes what happens in each of the four strokes of the internal combustion engine. (</w:t>
      </w:r>
      <w:hyperlink r:id="rId78" w:history="1">
        <w:r w:rsidRPr="00656F53">
          <w:rPr>
            <w:rStyle w:val="Hyperlink"/>
            <w:rFonts w:ascii="Arial" w:hAnsi="Arial" w:cs="Arial"/>
            <w:sz w:val="22"/>
            <w:szCs w:val="22"/>
          </w:rPr>
          <w:t>https://www.youtube.com/watch?v=DZt5xU44IfQ</w:t>
        </w:r>
      </w:hyperlink>
      <w:r w:rsidRPr="00656F53">
        <w:rPr>
          <w:rFonts w:ascii="Arial" w:hAnsi="Arial" w:cs="Arial"/>
          <w:sz w:val="22"/>
          <w:szCs w:val="22"/>
        </w:rPr>
        <w:t>)</w:t>
      </w:r>
    </w:p>
    <w:p w:rsidR="00656F53" w:rsidRPr="00656F53" w:rsidRDefault="00656F53" w:rsidP="00DA096A">
      <w:pPr>
        <w:numPr>
          <w:ilvl w:val="0"/>
          <w:numId w:val="23"/>
        </w:numPr>
        <w:rPr>
          <w:rFonts w:ascii="Arial" w:hAnsi="Arial" w:cs="Arial"/>
          <w:sz w:val="22"/>
          <w:szCs w:val="22"/>
        </w:rPr>
      </w:pPr>
      <w:r w:rsidRPr="00656F53">
        <w:rPr>
          <w:rFonts w:ascii="Arial" w:hAnsi="Arial" w:cs="Arial"/>
          <w:b/>
          <w:sz w:val="22"/>
          <w:szCs w:val="22"/>
        </w:rPr>
        <w:t>Video that compares a diesel engine to a gasoline engine:</w:t>
      </w:r>
      <w:r w:rsidRPr="00656F53">
        <w:rPr>
          <w:rFonts w:ascii="Arial" w:hAnsi="Arial" w:cs="Arial"/>
          <w:sz w:val="22"/>
          <w:szCs w:val="22"/>
        </w:rPr>
        <w:t xml:space="preserve"> This video (4.05) can be assigned after the students view the video on diesel engines. The video compares how the two types of engines work and explains the advantages of each.</w:t>
      </w:r>
      <w:r w:rsidRPr="00656F53">
        <w:rPr>
          <w:rFonts w:ascii="Arial" w:hAnsi="Arial" w:cs="Arial"/>
          <w:color w:val="7030A0"/>
          <w:sz w:val="22"/>
          <w:szCs w:val="22"/>
        </w:rPr>
        <w:t xml:space="preserve"> </w:t>
      </w:r>
      <w:r w:rsidRPr="00656F53">
        <w:rPr>
          <w:rFonts w:ascii="Arial" w:hAnsi="Arial" w:cs="Arial"/>
          <w:sz w:val="22"/>
          <w:szCs w:val="22"/>
        </w:rPr>
        <w:t>(</w:t>
      </w:r>
      <w:hyperlink r:id="rId79" w:history="1">
        <w:r w:rsidRPr="00656F53">
          <w:rPr>
            <w:rStyle w:val="Hyperlink"/>
            <w:rFonts w:ascii="Arial" w:hAnsi="Arial" w:cs="Arial"/>
            <w:sz w:val="22"/>
            <w:szCs w:val="22"/>
          </w:rPr>
          <w:t>https://www.youtube.com/watch?v=bZUoLo5t7kg</w:t>
        </w:r>
      </w:hyperlink>
      <w:r w:rsidRPr="00656F53">
        <w:rPr>
          <w:rFonts w:ascii="Arial" w:hAnsi="Arial" w:cs="Arial"/>
          <w:sz w:val="22"/>
          <w:szCs w:val="22"/>
        </w:rPr>
        <w:t>)</w:t>
      </w:r>
    </w:p>
    <w:p w:rsidR="00656F53" w:rsidRPr="00656F53" w:rsidRDefault="00656F53" w:rsidP="00DA096A">
      <w:pPr>
        <w:numPr>
          <w:ilvl w:val="0"/>
          <w:numId w:val="23"/>
        </w:numPr>
        <w:rPr>
          <w:rFonts w:ascii="Arial" w:hAnsi="Arial" w:cs="Arial"/>
          <w:sz w:val="22"/>
          <w:szCs w:val="22"/>
        </w:rPr>
      </w:pPr>
      <w:r w:rsidRPr="00656F53">
        <w:rPr>
          <w:rFonts w:ascii="Arial" w:hAnsi="Arial" w:cs="Arial"/>
          <w:b/>
          <w:sz w:val="22"/>
          <w:szCs w:val="22"/>
        </w:rPr>
        <w:t>An animation—inside a catalytic converter:</w:t>
      </w:r>
      <w:r w:rsidRPr="00656F53">
        <w:rPr>
          <w:rFonts w:ascii="Arial" w:hAnsi="Arial" w:cs="Arial"/>
          <w:sz w:val="22"/>
          <w:szCs w:val="22"/>
        </w:rPr>
        <w:t xml:space="preserve"> This animation (6:16) shows how emission exhaust is converted to water, carbon dioxide and nitrogen inside a catalytic converter.</w:t>
      </w:r>
      <w:r w:rsidRPr="00656F53">
        <w:rPr>
          <w:rFonts w:ascii="Arial" w:hAnsi="Arial" w:cs="Arial"/>
          <w:color w:val="7030A0"/>
          <w:sz w:val="22"/>
          <w:szCs w:val="22"/>
        </w:rPr>
        <w:t xml:space="preserve"> </w:t>
      </w:r>
      <w:r w:rsidRPr="00656F53">
        <w:rPr>
          <w:rFonts w:ascii="Arial" w:hAnsi="Arial" w:cs="Arial"/>
          <w:sz w:val="22"/>
          <w:szCs w:val="22"/>
        </w:rPr>
        <w:t>(</w:t>
      </w:r>
      <w:hyperlink r:id="rId80" w:history="1">
        <w:r w:rsidRPr="00656F53">
          <w:rPr>
            <w:rStyle w:val="Hyperlink"/>
            <w:rFonts w:ascii="Arial" w:hAnsi="Arial" w:cs="Arial"/>
            <w:sz w:val="22"/>
            <w:szCs w:val="22"/>
          </w:rPr>
          <w:t>https://www.youtube.com/watch?v=W6dIsC_eGBI</w:t>
        </w:r>
      </w:hyperlink>
      <w:r w:rsidRPr="00656F53">
        <w:rPr>
          <w:rFonts w:ascii="Arial" w:hAnsi="Arial" w:cs="Arial"/>
          <w:sz w:val="22"/>
          <w:szCs w:val="22"/>
        </w:rPr>
        <w:t>)</w:t>
      </w:r>
    </w:p>
    <w:p w:rsidR="00656F53" w:rsidRPr="00656F53" w:rsidRDefault="00656F53" w:rsidP="00DA096A">
      <w:pPr>
        <w:numPr>
          <w:ilvl w:val="0"/>
          <w:numId w:val="23"/>
        </w:numPr>
        <w:rPr>
          <w:rFonts w:ascii="Arial" w:hAnsi="Arial" w:cs="Arial"/>
          <w:sz w:val="22"/>
          <w:szCs w:val="22"/>
        </w:rPr>
      </w:pPr>
      <w:r w:rsidRPr="00656F53">
        <w:rPr>
          <w:rFonts w:ascii="Arial" w:hAnsi="Arial" w:cs="Arial"/>
          <w:b/>
          <w:sz w:val="22"/>
          <w:szCs w:val="22"/>
        </w:rPr>
        <w:t>An animation of BASF’s four way catalytic converter:</w:t>
      </w:r>
      <w:r w:rsidRPr="00656F53">
        <w:rPr>
          <w:rFonts w:ascii="Arial" w:hAnsi="Arial" w:cs="Arial"/>
          <w:sz w:val="22"/>
          <w:szCs w:val="22"/>
        </w:rPr>
        <w:t xml:space="preserve"> This animation (2:53) demonstrates how BASF’s catalytic converter functions. (</w:t>
      </w:r>
      <w:hyperlink r:id="rId81" w:history="1">
        <w:r w:rsidRPr="00656F53">
          <w:rPr>
            <w:rStyle w:val="Hyperlink"/>
            <w:rFonts w:ascii="Arial" w:hAnsi="Arial" w:cs="Arial"/>
            <w:sz w:val="22"/>
            <w:szCs w:val="22"/>
          </w:rPr>
          <w:t>https://www.basf.com/en/company/news-and-media/science-around-us/catalytic-converter.html</w:t>
        </w:r>
      </w:hyperlink>
      <w:r w:rsidRPr="00656F53">
        <w:rPr>
          <w:rFonts w:ascii="Arial" w:hAnsi="Arial" w:cs="Arial"/>
          <w:sz w:val="22"/>
          <w:szCs w:val="22"/>
        </w:rPr>
        <w:t>)</w:t>
      </w:r>
    </w:p>
    <w:p w:rsidR="00656F53" w:rsidRPr="00656F53" w:rsidRDefault="00656F53" w:rsidP="00656F53">
      <w:pPr>
        <w:rPr>
          <w:rFonts w:ascii="Arial" w:hAnsi="Arial" w:cs="Arial"/>
          <w:sz w:val="28"/>
          <w:szCs w:val="28"/>
        </w:rPr>
      </w:pPr>
      <w:bookmarkStart w:id="40" w:name="_Toc327249438"/>
    </w:p>
    <w:p w:rsidR="00656F53" w:rsidRPr="00656F53" w:rsidRDefault="00656F53" w:rsidP="00656F53">
      <w:pPr>
        <w:rPr>
          <w:rFonts w:ascii="Arial" w:hAnsi="Arial" w:cs="Arial"/>
          <w:b/>
        </w:rPr>
      </w:pPr>
      <w:bookmarkStart w:id="41" w:name="_Toc453602481"/>
      <w:r w:rsidRPr="00656F53">
        <w:rPr>
          <w:rFonts w:ascii="Arial" w:hAnsi="Arial" w:cs="Arial"/>
          <w:b/>
        </w:rPr>
        <w:t>Lessons and Lesson Plans</w:t>
      </w:r>
      <w:bookmarkEnd w:id="40"/>
      <w:bookmarkEnd w:id="41"/>
    </w:p>
    <w:p w:rsidR="00656F53" w:rsidRPr="00656F53" w:rsidRDefault="00656F53" w:rsidP="00656F53">
      <w:pPr>
        <w:rPr>
          <w:rFonts w:ascii="Arial" w:hAnsi="Arial" w:cs="Arial"/>
          <w:sz w:val="22"/>
          <w:szCs w:val="22"/>
        </w:rPr>
      </w:pPr>
    </w:p>
    <w:p w:rsidR="00656F53" w:rsidRPr="00656F53" w:rsidRDefault="00656F53" w:rsidP="00DA096A">
      <w:pPr>
        <w:numPr>
          <w:ilvl w:val="0"/>
          <w:numId w:val="24"/>
        </w:numPr>
        <w:ind w:left="360"/>
        <w:rPr>
          <w:rFonts w:ascii="Arial" w:hAnsi="Arial" w:cs="Arial"/>
          <w:sz w:val="22"/>
          <w:szCs w:val="22"/>
        </w:rPr>
      </w:pPr>
      <w:r w:rsidRPr="00656F53">
        <w:rPr>
          <w:rFonts w:ascii="Arial" w:hAnsi="Arial" w:cs="Arial"/>
          <w:b/>
          <w:sz w:val="22"/>
          <w:szCs w:val="22"/>
        </w:rPr>
        <w:t xml:space="preserve">“Particle connections—What’s in a name?” </w:t>
      </w:r>
      <w:r w:rsidRPr="00656F53">
        <w:rPr>
          <w:rFonts w:ascii="Arial" w:hAnsi="Arial" w:cs="Arial"/>
          <w:sz w:val="22"/>
          <w:szCs w:val="22"/>
        </w:rPr>
        <w:t>This POGIL lesson provides the student with a guided inquiry activity using the systematic naming of compounds. This is meant to be a cooperative learning activity. (</w:t>
      </w:r>
      <w:hyperlink r:id="rId82" w:history="1">
        <w:r w:rsidRPr="00656F53">
          <w:rPr>
            <w:rStyle w:val="Hyperlink"/>
            <w:rFonts w:ascii="Arial" w:hAnsi="Arial" w:cs="Arial"/>
            <w:sz w:val="22"/>
            <w:szCs w:val="22"/>
          </w:rPr>
          <w:t>http://strippolichemistry.weebly.com/uploads/9/7/8/2/9782140/particle_connections_whats_in_a_name_pogil.pdf</w:t>
        </w:r>
      </w:hyperlink>
      <w:r w:rsidRPr="00656F53">
        <w:rPr>
          <w:rFonts w:ascii="Arial" w:hAnsi="Arial" w:cs="Arial"/>
          <w:sz w:val="22"/>
          <w:szCs w:val="22"/>
        </w:rPr>
        <w:t>)</w:t>
      </w:r>
    </w:p>
    <w:p w:rsidR="00656F53" w:rsidRPr="00402BD6" w:rsidRDefault="00656F53" w:rsidP="00DA096A">
      <w:pPr>
        <w:numPr>
          <w:ilvl w:val="0"/>
          <w:numId w:val="24"/>
        </w:numPr>
        <w:ind w:left="360"/>
        <w:rPr>
          <w:rStyle w:val="Hyperlink"/>
          <w:rFonts w:ascii="Arial" w:hAnsi="Arial" w:cs="Arial"/>
          <w:color w:val="auto"/>
          <w:sz w:val="22"/>
          <w:szCs w:val="22"/>
          <w:u w:val="none"/>
        </w:rPr>
      </w:pPr>
      <w:r w:rsidRPr="00656F53">
        <w:rPr>
          <w:rFonts w:ascii="Arial" w:hAnsi="Arial" w:cs="Arial"/>
          <w:b/>
          <w:sz w:val="22"/>
          <w:szCs w:val="22"/>
        </w:rPr>
        <w:t>“Air Pollution 101”:</w:t>
      </w:r>
      <w:r w:rsidRPr="00656F53">
        <w:rPr>
          <w:rFonts w:ascii="Arial" w:hAnsi="Arial" w:cs="Arial"/>
          <w:sz w:val="22"/>
          <w:szCs w:val="22"/>
        </w:rPr>
        <w:t xml:space="preserve"> At the completion of this cooperative learning activity students will have gained knowledge of the basic sources of air pollution and how it affects health and the environment, and they will be able to form ideas on how the pollutants can be</w:t>
      </w:r>
      <w:r w:rsidRPr="00656F53">
        <w:rPr>
          <w:rFonts w:ascii="Arial" w:hAnsi="Arial" w:cs="Arial"/>
          <w:color w:val="7030A0"/>
          <w:sz w:val="22"/>
          <w:szCs w:val="22"/>
        </w:rPr>
        <w:t xml:space="preserve"> </w:t>
      </w:r>
      <w:r w:rsidRPr="00656F53">
        <w:rPr>
          <w:rFonts w:ascii="Arial" w:hAnsi="Arial" w:cs="Arial"/>
          <w:sz w:val="22"/>
          <w:szCs w:val="22"/>
        </w:rPr>
        <w:t>reduced. (</w:t>
      </w:r>
      <w:hyperlink r:id="rId83" w:history="1">
        <w:r w:rsidRPr="00656F53">
          <w:rPr>
            <w:rStyle w:val="Hyperlink"/>
            <w:rFonts w:ascii="Arial" w:hAnsi="Arial" w:cs="Arial"/>
            <w:sz w:val="22"/>
            <w:szCs w:val="22"/>
          </w:rPr>
          <w:t>http://www.earthday.org/sites/default/files/air_pollution_101_lesson_plan.pdf</w:t>
        </w:r>
      </w:hyperlink>
      <w:r>
        <w:rPr>
          <w:rStyle w:val="Hyperlink"/>
          <w:rFonts w:ascii="Arial" w:hAnsi="Arial" w:cs="Arial"/>
          <w:sz w:val="22"/>
          <w:szCs w:val="22"/>
          <w:u w:val="none"/>
        </w:rPr>
        <w:t>)</w:t>
      </w:r>
    </w:p>
    <w:p w:rsidR="00656F53" w:rsidRPr="00402BD6" w:rsidRDefault="00656F53" w:rsidP="00656F53">
      <w:pPr>
        <w:rPr>
          <w:rFonts w:ascii="Arial" w:hAnsi="Arial" w:cs="Arial"/>
          <w:sz w:val="28"/>
          <w:szCs w:val="28"/>
        </w:rPr>
      </w:pPr>
    </w:p>
    <w:p w:rsidR="00656F53" w:rsidRPr="00656F53" w:rsidRDefault="00656F53" w:rsidP="00656F53">
      <w:pPr>
        <w:rPr>
          <w:rFonts w:ascii="Arial" w:hAnsi="Arial" w:cs="Arial"/>
          <w:b/>
          <w:sz w:val="22"/>
          <w:szCs w:val="22"/>
        </w:rPr>
      </w:pPr>
      <w:bookmarkStart w:id="42" w:name="_Toc327249439"/>
      <w:bookmarkStart w:id="43" w:name="_Toc453602482"/>
      <w:r w:rsidRPr="00656F53">
        <w:rPr>
          <w:rFonts w:ascii="Arial" w:hAnsi="Arial" w:cs="Arial"/>
          <w:b/>
          <w:sz w:val="22"/>
          <w:szCs w:val="22"/>
        </w:rPr>
        <w:t>Projects and Extension Activities</w:t>
      </w:r>
      <w:bookmarkEnd w:id="42"/>
      <w:bookmarkEnd w:id="43"/>
    </w:p>
    <w:p w:rsidR="00656F53" w:rsidRPr="00656F53" w:rsidRDefault="00656F53" w:rsidP="00656F53">
      <w:pPr>
        <w:rPr>
          <w:rFonts w:ascii="Arial" w:hAnsi="Arial" w:cs="Arial"/>
          <w:sz w:val="22"/>
          <w:szCs w:val="22"/>
        </w:rPr>
      </w:pPr>
    </w:p>
    <w:p w:rsidR="00656F53" w:rsidRPr="00656F53" w:rsidRDefault="00656F53" w:rsidP="00DA096A">
      <w:pPr>
        <w:pStyle w:val="NormalWeb"/>
        <w:numPr>
          <w:ilvl w:val="0"/>
          <w:numId w:val="25"/>
        </w:numPr>
        <w:spacing w:before="0" w:beforeAutospacing="0" w:after="0" w:afterAutospacing="0"/>
        <w:rPr>
          <w:rFonts w:ascii="Arial" w:hAnsi="Arial" w:cs="Arial"/>
          <w:sz w:val="22"/>
          <w:szCs w:val="22"/>
        </w:rPr>
      </w:pPr>
      <w:r w:rsidRPr="00656F53">
        <w:rPr>
          <w:rFonts w:ascii="Arial" w:hAnsi="Arial" w:cs="Arial"/>
          <w:b/>
          <w:sz w:val="22"/>
          <w:szCs w:val="22"/>
        </w:rPr>
        <w:t>A debate on new technologies and their environmental impacts:</w:t>
      </w:r>
      <w:r w:rsidRPr="00656F53">
        <w:rPr>
          <w:rFonts w:ascii="Arial" w:hAnsi="Arial" w:cs="Arial"/>
          <w:sz w:val="22"/>
          <w:szCs w:val="22"/>
        </w:rPr>
        <w:t xml:space="preserve"> Student teams research and develop a proposal to decrease the carbon footprint of their city's public transportation system through the use of various new technologies and/or alternative fuels. Students prepare a report that explains why their transportation plan is the best one for their community. Student outcomes are to understand the pros and cons of adopting new </w:t>
      </w:r>
      <w:r w:rsidRPr="00656F53">
        <w:rPr>
          <w:rFonts w:ascii="Arial" w:hAnsi="Arial" w:cs="Arial"/>
          <w:sz w:val="22"/>
          <w:szCs w:val="22"/>
        </w:rPr>
        <w:lastRenderedPageBreak/>
        <w:t>technologies to replace existing gasoline-powered vehicles and to describe the environmental impact of alternative fuels.</w:t>
      </w:r>
      <w:r w:rsidRPr="00656F53">
        <w:rPr>
          <w:rFonts w:ascii="Arial" w:hAnsi="Arial" w:cs="Arial"/>
          <w:color w:val="7030A0"/>
          <w:sz w:val="22"/>
          <w:szCs w:val="22"/>
        </w:rPr>
        <w:t xml:space="preserve"> </w:t>
      </w:r>
      <w:r w:rsidRPr="00656F53">
        <w:rPr>
          <w:rFonts w:ascii="Arial" w:hAnsi="Arial" w:cs="Arial"/>
          <w:sz w:val="22"/>
          <w:szCs w:val="22"/>
        </w:rPr>
        <w:t>(</w:t>
      </w:r>
      <w:hyperlink r:id="rId84" w:history="1">
        <w:r w:rsidRPr="00656F53">
          <w:rPr>
            <w:rStyle w:val="Hyperlink"/>
            <w:rFonts w:ascii="Arial" w:hAnsi="Arial" w:cs="Arial"/>
            <w:sz w:val="22"/>
            <w:szCs w:val="22"/>
          </w:rPr>
          <w:t>http://www.pbs.org/wgbh/nova/education/activities/3507_car.html</w:t>
        </w:r>
      </w:hyperlink>
      <w:r>
        <w:rPr>
          <w:rStyle w:val="Hyperlink"/>
          <w:rFonts w:ascii="Arial" w:hAnsi="Arial" w:cs="Arial"/>
          <w:sz w:val="22"/>
          <w:szCs w:val="22"/>
          <w:u w:val="none"/>
        </w:rPr>
        <w:t>)</w:t>
      </w:r>
    </w:p>
    <w:p w:rsidR="00656F53" w:rsidRPr="00656F53" w:rsidRDefault="00656F53" w:rsidP="00DA096A">
      <w:pPr>
        <w:pStyle w:val="NormalWeb"/>
        <w:numPr>
          <w:ilvl w:val="0"/>
          <w:numId w:val="25"/>
        </w:numPr>
        <w:spacing w:before="0" w:beforeAutospacing="0" w:after="0" w:afterAutospacing="0"/>
        <w:rPr>
          <w:rFonts w:ascii="Arial" w:hAnsi="Arial" w:cs="Arial"/>
          <w:sz w:val="22"/>
          <w:szCs w:val="22"/>
        </w:rPr>
      </w:pPr>
      <w:r w:rsidRPr="00656F53">
        <w:rPr>
          <w:rFonts w:ascii="Arial" w:hAnsi="Arial" w:cs="Arial"/>
          <w:b/>
          <w:sz w:val="22"/>
          <w:szCs w:val="22"/>
        </w:rPr>
        <w:t>A take-home experiment for measuring comparative levels of ozone</w:t>
      </w:r>
      <w:r w:rsidR="00954B76">
        <w:rPr>
          <w:rFonts w:ascii="Arial" w:hAnsi="Arial" w:cs="Arial"/>
          <w:b/>
          <w:sz w:val="22"/>
          <w:szCs w:val="22"/>
        </w:rPr>
        <w:t>:</w:t>
      </w:r>
      <w:r w:rsidRPr="00656F53">
        <w:rPr>
          <w:rFonts w:ascii="Arial" w:hAnsi="Arial" w:cs="Arial"/>
          <w:b/>
          <w:sz w:val="22"/>
          <w:szCs w:val="22"/>
        </w:rPr>
        <w:t xml:space="preserve"> </w:t>
      </w:r>
      <w:r w:rsidRPr="00656F53">
        <w:rPr>
          <w:rFonts w:ascii="Arial" w:hAnsi="Arial" w:cs="Arial"/>
          <w:sz w:val="22"/>
          <w:szCs w:val="22"/>
        </w:rPr>
        <w:t>(</w:t>
      </w:r>
      <w:hyperlink r:id="rId85" w:history="1">
        <w:r w:rsidRPr="00656F53">
          <w:rPr>
            <w:rStyle w:val="Hyperlink"/>
            <w:rFonts w:ascii="Arial" w:hAnsi="Arial" w:cs="Arial"/>
            <w:sz w:val="22"/>
            <w:szCs w:val="22"/>
          </w:rPr>
          <w:t>http://www.chemistryland.com/CHM107Lab/Exp03_DetectOzone/OzoneLab/OzoneLab.htm</w:t>
        </w:r>
      </w:hyperlink>
      <w:r>
        <w:rPr>
          <w:rStyle w:val="Hyperlink"/>
          <w:rFonts w:ascii="Arial" w:hAnsi="Arial" w:cs="Arial"/>
          <w:sz w:val="22"/>
          <w:szCs w:val="22"/>
          <w:u w:val="none"/>
        </w:rPr>
        <w:t>)</w:t>
      </w:r>
    </w:p>
    <w:p w:rsidR="00656F53" w:rsidRPr="00650213" w:rsidRDefault="00656F53" w:rsidP="00BC0654">
      <w:pPr>
        <w:pStyle w:val="ListParagraph"/>
        <w:ind w:left="0"/>
        <w:rPr>
          <w:rFonts w:ascii="Arial" w:hAnsi="Arial" w:cs="Arial"/>
          <w:sz w:val="22"/>
          <w:szCs w:val="22"/>
        </w:rPr>
      </w:pPr>
    </w:p>
    <w:p w:rsidR="00552AEF" w:rsidRPr="008B1A62" w:rsidRDefault="0090506A" w:rsidP="009656D8">
      <w:pPr>
        <w:pStyle w:val="Heading2"/>
        <w:spacing w:after="0"/>
        <w:rPr>
          <w:rFonts w:ascii="Arial" w:hAnsi="Arial" w:cs="Arial"/>
        </w:rPr>
      </w:pPr>
      <w:bookmarkStart w:id="44" w:name="_Toc472932997"/>
      <w:r>
        <w:rPr>
          <w:noProof/>
        </w:rPr>
        <mc:AlternateContent>
          <mc:Choice Requires="wpg">
            <w:drawing>
              <wp:anchor distT="0" distB="0" distL="114300" distR="114300" simplePos="0" relativeHeight="252184576" behindDoc="0" locked="0" layoutInCell="1" allowOverlap="1" wp14:anchorId="08B635A8" wp14:editId="51351751">
                <wp:simplePos x="0" y="0"/>
                <wp:positionH relativeFrom="page">
                  <wp:posOffset>914400</wp:posOffset>
                </wp:positionH>
                <wp:positionV relativeFrom="page">
                  <wp:posOffset>2553154</wp:posOffset>
                </wp:positionV>
                <wp:extent cx="5943600" cy="3086100"/>
                <wp:effectExtent l="0" t="0" r="0" b="0"/>
                <wp:wrapSquare wrapText="bothSides"/>
                <wp:docPr id="88" name="Group 88"/>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89" name="Group 89"/>
                        <wpg:cNvGrpSpPr/>
                        <wpg:grpSpPr>
                          <a:xfrm>
                            <a:off x="0" y="0"/>
                            <a:ext cx="5943647" cy="3086680"/>
                            <a:chOff x="0" y="0"/>
                            <a:chExt cx="5943647" cy="3086680"/>
                          </a:xfrm>
                        </wpg:grpSpPr>
                        <wps:wsp>
                          <wps:cNvPr id="9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6"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91" name="Picture 9" descr="2013 CMcdcover label1-crop"/>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2"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9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88" o:spid="_x0000_s1044" style="position:absolute;margin-left:1in;margin-top:201.05pt;width:468pt;height:243pt;z-index:252184576;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">
                <v:group id="Group 89" o:spid="_x0000_s1045"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Text Box 8" o:spid="_x0000_s1046"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BwsEA&#10;AADbAAAADwAAAGRycy9kb3ducmV2LnhtbERPz2vCMBS+D/wfwhN2W9Nt4FzXKDIQPAhqlZ3fmrem&#10;2LyUJNrqX78cBjt+fL/L5Wg7cSUfWscKnrMcBHHtdMuNgtNx/TQHESKyxs4xKbhRgOVi8lBiod3A&#10;B7pWsREphEOBCkyMfSFlqA1ZDJnriRP347zFmKBvpPY4pHDbyZc8n0mLLacGgz19GqrP1cUq+Pp+&#10;u+wH/7o/nO/9rHOrsNvGoNTjdFx9gIg0xn/xn3ujFbyn9elL+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AcLBAAAA2wAAAA8AAAAAAAAAAAAAAAAAmAIAAGRycy9kb3du&#10;cmV2LnhtbFBLBQYAAAAABAAEAPUAAACGAwAAAAA=&#10;" filled="f" stroked="f" strokecolor="black [0]" insetpen="t">
                    <v:textbox inset="2.88pt,2.88pt,2.88pt,2.88pt">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8"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047"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5lfDAAAA2wAAAA8AAABkcnMvZG93bnJldi54bWxEj0GLwjAUhO+C/yE8wZum9bCr1SgiCLIu&#10;gnUXPD6aZ1tsXkqTand/vREEj8PMfMMsVp2pxI0aV1pWEI8jEMSZ1SXnCn5O29EUhPPIGivLpOCP&#10;HKyW/d4CE23vfKRb6nMRIOwSVFB4XydSuqwgg25sa+LgXWxj0AfZ5FI3eA9wU8lJFH1IgyWHhQJr&#10;2hSUXdPWKIjOsfncHzbyK91+/1N1bdNfbJUaDrr1HISnzr/Dr/ZOK5jF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rmV8MAAADbAAAADwAAAAAAAAAAAAAAAACf&#10;AgAAZHJzL2Rvd25yZXYueG1sUEsFBgAAAAAEAAQA9wAAAI8DAAAAAA==&#10;" strokecolor="black [0]" insetpen="t">
                    <v:imagedata r:id="rId89" o:title="2013 CMcdcover label1-crop"/>
                    <v:shadow color="#ccc"/>
                    <v:path arrowok="t"/>
                  </v:shape>
                  <v:shape id="Text Box 10" o:spid="_x0000_s1048"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6LsQA&#10;AADbAAAADwAAAGRycy9kb3ducmV2LnhtbESPQWvCQBSE7wX/w/IEb3WjQqqpq4hQ6KHQGEvPz+xr&#10;Esy+DbtrkvbXdwsFj8PMfMNs96NpRU/ON5YVLOYJCOLS6oYrBR/nl8c1CB+QNbaWScE3edjvJg9b&#10;zLQd+ER9ESoRIewzVFCH0GVS+rImg35uO+LofVlnMETpKqkdDhFuWrlMklQabDgu1NjRsabyWtyM&#10;gs/L0y0f3Co/XX+6tLUH//4WvFKz6Xh4BhFoDPfwf/tVK9gs4e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Oi7EAAAA2wAAAA8AAAAAAAAAAAAAAAAAmAIAAGRycy9k&#10;b3ducmV2LnhtbFBLBQYAAAAABAAEAPUAAACJAwAAAAA=&#10;" filled="f" stroked="f" strokecolor="black [0]" insetpen="t">
                    <v:textbox inset="2.88pt,2.88pt,2.88pt,2.88pt">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049"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pH8QA&#10;AADbAAAADwAAAGRycy9kb3ducmV2LnhtbESP0WoCMRRE3wv+Q7gF3zSrXdq6NYpIW0QopVs/4HZz&#10;u1nd3CxJ1PXvTUHo4zAzZ5j5sretOJEPjWMFk3EGgrhyuuFawe77bfQMIkRkja1jUnChAMvF4G6O&#10;hXZn/qJTGWuRIBwKVGBi7AopQ2XIYhi7jjh5v85bjEn6WmqP5wS3rZxm2aO02HBaMNjR2lB1KI9W&#10;wevE2/cy/9jnP+Zp66fV517mUqnhfb96ARGpj//hW3ujFcwe4O9L+g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aR/EAAAA2wAAAA8AAAAAAAAAAAAAAAAAmAIAAGRycy9k&#10;b3ducmV2LnhtbFBLBQYAAAAABAAEAPUAAACJAwAAAAA=&#10;" filled="f" stroked="f" strokecolor="black [0]" strokeweight="2pt">
                  <v:textbox inset="2.88pt,2.88pt,2.88pt,2.88pt">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393D9F" w:rsidRPr="008B1A62">
        <w:rPr>
          <w:rFonts w:ascii="Arial" w:hAnsi="Arial" w:cs="Arial"/>
        </w:rPr>
        <w:t>References (non-Web-based information sources)</w:t>
      </w:r>
      <w:bookmarkEnd w:id="44"/>
    </w:p>
    <w:p w:rsidR="00095BB1" w:rsidRDefault="00095BB1" w:rsidP="00095BB1">
      <w:pPr>
        <w:rPr>
          <w:rFonts w:ascii="Arial" w:hAnsi="Arial" w:cs="Arial"/>
          <w:sz w:val="22"/>
          <w:szCs w:val="22"/>
        </w:rPr>
      </w:pPr>
    </w:p>
    <w:p w:rsidR="003D674E" w:rsidRPr="00954B76" w:rsidRDefault="003D674E" w:rsidP="003D674E">
      <w:pPr>
        <w:ind w:firstLine="720"/>
        <w:rPr>
          <w:rFonts w:ascii="Arial" w:hAnsi="Arial" w:cs="Arial"/>
          <w:color w:val="000000"/>
          <w:sz w:val="22"/>
          <w:szCs w:val="22"/>
        </w:rPr>
      </w:pPr>
      <w:bookmarkStart w:id="45" w:name="_Toc212568425"/>
      <w:r w:rsidRPr="00954B76">
        <w:rPr>
          <w:rFonts w:ascii="Arial" w:hAnsi="Arial" w:cs="Arial"/>
          <w:color w:val="000000"/>
          <w:sz w:val="22"/>
          <w:szCs w:val="22"/>
        </w:rPr>
        <w:t xml:space="preserve">This article discusses the pros and cons of using methanol as a fuel replacement to gasoline, and its potential to reduce air pollution. (Berlfein, J. Alcohol in Your Tank. </w:t>
      </w:r>
      <w:r w:rsidRPr="00954B76">
        <w:rPr>
          <w:rFonts w:ascii="Arial" w:hAnsi="Arial" w:cs="Arial"/>
          <w:i/>
          <w:color w:val="000000"/>
          <w:sz w:val="22"/>
          <w:szCs w:val="22"/>
        </w:rPr>
        <w:t>ChemMatters</w:t>
      </w:r>
      <w:r w:rsidRPr="00954B76">
        <w:rPr>
          <w:rFonts w:ascii="Arial" w:hAnsi="Arial" w:cs="Arial"/>
          <w:color w:val="000000"/>
          <w:sz w:val="22"/>
          <w:szCs w:val="22"/>
        </w:rPr>
        <w:t xml:space="preserve">, 1988, </w:t>
      </w:r>
      <w:r w:rsidRPr="00954B76">
        <w:rPr>
          <w:rFonts w:ascii="Arial" w:hAnsi="Arial" w:cs="Arial"/>
          <w:i/>
          <w:color w:val="000000"/>
          <w:sz w:val="22"/>
          <w:szCs w:val="22"/>
        </w:rPr>
        <w:t>6</w:t>
      </w:r>
      <w:r w:rsidRPr="00954B76">
        <w:rPr>
          <w:rFonts w:ascii="Arial" w:hAnsi="Arial" w:cs="Arial"/>
          <w:color w:val="000000"/>
          <w:sz w:val="22"/>
          <w:szCs w:val="22"/>
        </w:rPr>
        <w:t xml:space="preserve"> (4), pp 10–12)</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tab/>
        <w:t xml:space="preserve">There is useful information in this article about how a diesel engine compares to a gasoline engine. (Alper, J. Rudolf’s Diesel Engine. </w:t>
      </w:r>
      <w:r w:rsidRPr="00954B76">
        <w:rPr>
          <w:rFonts w:ascii="Arial" w:hAnsi="Arial" w:cs="Arial"/>
          <w:i/>
          <w:color w:val="000000"/>
          <w:sz w:val="22"/>
          <w:szCs w:val="22"/>
        </w:rPr>
        <w:t>ChemMatters</w:t>
      </w:r>
      <w:r w:rsidRPr="00954B76">
        <w:rPr>
          <w:rFonts w:ascii="Arial" w:hAnsi="Arial" w:cs="Arial"/>
          <w:color w:val="000000"/>
          <w:sz w:val="22"/>
          <w:szCs w:val="22"/>
        </w:rPr>
        <w:t xml:space="preserve">, 1990, </w:t>
      </w:r>
      <w:r w:rsidRPr="00954B76">
        <w:rPr>
          <w:rFonts w:ascii="Arial" w:hAnsi="Arial" w:cs="Arial"/>
          <w:i/>
          <w:color w:val="000000"/>
          <w:sz w:val="22"/>
          <w:szCs w:val="22"/>
        </w:rPr>
        <w:t>8</w:t>
      </w:r>
      <w:r w:rsidRPr="00954B76">
        <w:rPr>
          <w:rFonts w:ascii="Arial" w:hAnsi="Arial" w:cs="Arial"/>
          <w:color w:val="000000"/>
          <w:sz w:val="22"/>
          <w:szCs w:val="22"/>
        </w:rPr>
        <w:t xml:space="preserve"> (4), pp 10–13)</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tab/>
        <w:t xml:space="preserve">This article discusses the pollution produced by diesel engines. (Alper, J. Diesel under Pressure. </w:t>
      </w:r>
      <w:r w:rsidRPr="00954B76">
        <w:rPr>
          <w:rFonts w:ascii="Arial" w:hAnsi="Arial" w:cs="Arial"/>
          <w:i/>
          <w:color w:val="000000"/>
          <w:sz w:val="22"/>
          <w:szCs w:val="22"/>
        </w:rPr>
        <w:t>ChemMatters,</w:t>
      </w:r>
      <w:r w:rsidRPr="00954B76">
        <w:rPr>
          <w:rFonts w:ascii="Arial" w:hAnsi="Arial" w:cs="Arial"/>
          <w:color w:val="000000"/>
          <w:sz w:val="22"/>
          <w:szCs w:val="22"/>
        </w:rPr>
        <w:t xml:space="preserve"> 1991, </w:t>
      </w:r>
      <w:r w:rsidRPr="00954B76">
        <w:rPr>
          <w:rFonts w:ascii="Arial" w:hAnsi="Arial" w:cs="Arial"/>
          <w:i/>
          <w:color w:val="000000"/>
          <w:sz w:val="22"/>
          <w:szCs w:val="22"/>
        </w:rPr>
        <w:t>9</w:t>
      </w:r>
      <w:r w:rsidRPr="00954B76">
        <w:rPr>
          <w:rFonts w:ascii="Arial" w:hAnsi="Arial" w:cs="Arial"/>
          <w:color w:val="000000"/>
          <w:sz w:val="22"/>
          <w:szCs w:val="22"/>
        </w:rPr>
        <w:t xml:space="preserve"> (1), pp 12–14)</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tab/>
        <w:t xml:space="preserve">This 1993 article discusses alternatives to the lead-acid battery needed to produce a practical electric car. (Holtzman, D. Electric Cars. </w:t>
      </w:r>
      <w:r w:rsidRPr="00954B76">
        <w:rPr>
          <w:rFonts w:ascii="Arial" w:hAnsi="Arial" w:cs="Arial"/>
          <w:i/>
          <w:color w:val="000000"/>
          <w:sz w:val="22"/>
          <w:szCs w:val="22"/>
        </w:rPr>
        <w:t>ChemMatters</w:t>
      </w:r>
      <w:r w:rsidRPr="00954B76">
        <w:rPr>
          <w:rFonts w:ascii="Arial" w:hAnsi="Arial" w:cs="Arial"/>
          <w:color w:val="000000"/>
          <w:sz w:val="22"/>
          <w:szCs w:val="22"/>
        </w:rPr>
        <w:t xml:space="preserve">, 1993, </w:t>
      </w:r>
      <w:r w:rsidRPr="00954B76">
        <w:rPr>
          <w:rFonts w:ascii="Arial" w:hAnsi="Arial" w:cs="Arial"/>
          <w:i/>
          <w:color w:val="000000"/>
          <w:sz w:val="22"/>
          <w:szCs w:val="22"/>
        </w:rPr>
        <w:t>11</w:t>
      </w:r>
      <w:r w:rsidRPr="00954B76">
        <w:rPr>
          <w:rFonts w:ascii="Arial" w:hAnsi="Arial" w:cs="Arial"/>
          <w:color w:val="000000"/>
          <w:sz w:val="22"/>
          <w:szCs w:val="22"/>
        </w:rPr>
        <w:t xml:space="preserve"> (2), pp 4–7)</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tab/>
        <w:t>This experiment allows students to explore how CO</w:t>
      </w:r>
      <w:r w:rsidRPr="00954B76">
        <w:rPr>
          <w:rFonts w:ascii="Arial" w:hAnsi="Arial" w:cs="Arial"/>
          <w:color w:val="000000"/>
          <w:sz w:val="22"/>
          <w:szCs w:val="22"/>
          <w:vertAlign w:val="subscript"/>
        </w:rPr>
        <w:t>2</w:t>
      </w:r>
      <w:r w:rsidRPr="00954B76">
        <w:rPr>
          <w:rFonts w:ascii="Arial" w:hAnsi="Arial" w:cs="Arial"/>
          <w:color w:val="000000"/>
          <w:sz w:val="22"/>
          <w:szCs w:val="22"/>
        </w:rPr>
        <w:t xml:space="preserve"> behaves when released into the atmosphere. (Becker, B. Carbon Dioxide: A Pourable Greenhouse Gas. </w:t>
      </w:r>
      <w:r w:rsidRPr="00954B76">
        <w:rPr>
          <w:rFonts w:ascii="Arial" w:hAnsi="Arial" w:cs="Arial"/>
          <w:i/>
          <w:color w:val="000000"/>
          <w:sz w:val="22"/>
          <w:szCs w:val="22"/>
        </w:rPr>
        <w:t>ChemMatters</w:t>
      </w:r>
      <w:r w:rsidRPr="00954B76">
        <w:rPr>
          <w:rFonts w:ascii="Arial" w:hAnsi="Arial" w:cs="Arial"/>
          <w:color w:val="000000"/>
          <w:sz w:val="22"/>
          <w:szCs w:val="22"/>
        </w:rPr>
        <w:t xml:space="preserve">, 2001, </w:t>
      </w:r>
      <w:r w:rsidRPr="00954B76">
        <w:rPr>
          <w:rFonts w:ascii="Arial" w:hAnsi="Arial" w:cs="Arial"/>
          <w:i/>
          <w:color w:val="000000"/>
          <w:sz w:val="22"/>
          <w:szCs w:val="22"/>
        </w:rPr>
        <w:t>19</w:t>
      </w:r>
      <w:r w:rsidRPr="00954B76">
        <w:rPr>
          <w:rFonts w:ascii="Arial" w:hAnsi="Arial" w:cs="Arial"/>
          <w:color w:val="000000"/>
          <w:sz w:val="22"/>
          <w:szCs w:val="22"/>
        </w:rPr>
        <w:t xml:space="preserve"> (3), pp 10–11)</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tab/>
        <w:t xml:space="preserve">This is a nice synopsis on greenhouse gases and global warming. (Herlocker, H. Life in a Greenhouse. </w:t>
      </w:r>
      <w:r w:rsidRPr="00954B76">
        <w:rPr>
          <w:rFonts w:ascii="Arial" w:hAnsi="Arial" w:cs="Arial"/>
          <w:i/>
          <w:color w:val="000000"/>
          <w:sz w:val="22"/>
          <w:szCs w:val="22"/>
        </w:rPr>
        <w:t>ChemMatters</w:t>
      </w:r>
      <w:r w:rsidRPr="00954B76">
        <w:rPr>
          <w:rFonts w:ascii="Arial" w:hAnsi="Arial" w:cs="Arial"/>
          <w:color w:val="000000"/>
          <w:sz w:val="22"/>
          <w:szCs w:val="22"/>
        </w:rPr>
        <w:t xml:space="preserve">, 2003, </w:t>
      </w:r>
      <w:r w:rsidRPr="00954B76">
        <w:rPr>
          <w:rFonts w:ascii="Arial" w:hAnsi="Arial" w:cs="Arial"/>
          <w:i/>
          <w:color w:val="000000"/>
          <w:sz w:val="22"/>
          <w:szCs w:val="22"/>
        </w:rPr>
        <w:t>21</w:t>
      </w:r>
      <w:r w:rsidRPr="00954B76">
        <w:rPr>
          <w:rFonts w:ascii="Arial" w:hAnsi="Arial" w:cs="Arial"/>
          <w:color w:val="000000"/>
          <w:sz w:val="22"/>
          <w:szCs w:val="22"/>
        </w:rPr>
        <w:t xml:space="preserve"> (3), pp 18–21)</w:t>
      </w:r>
    </w:p>
    <w:p w:rsidR="003D674E" w:rsidRPr="00954B76" w:rsidRDefault="003D674E" w:rsidP="003D674E">
      <w:pPr>
        <w:rPr>
          <w:rFonts w:ascii="Arial" w:hAnsi="Arial" w:cs="Arial"/>
          <w:color w:val="000000"/>
          <w:sz w:val="22"/>
          <w:szCs w:val="22"/>
        </w:rPr>
      </w:pPr>
    </w:p>
    <w:p w:rsidR="003D674E" w:rsidRPr="00954B76" w:rsidRDefault="003D674E" w:rsidP="003D674E">
      <w:pPr>
        <w:rPr>
          <w:rFonts w:ascii="Arial" w:hAnsi="Arial" w:cs="Arial"/>
          <w:color w:val="000000"/>
          <w:sz w:val="22"/>
          <w:szCs w:val="22"/>
        </w:rPr>
      </w:pPr>
      <w:r w:rsidRPr="00954B76">
        <w:rPr>
          <w:rFonts w:ascii="Arial" w:hAnsi="Arial" w:cs="Arial"/>
          <w:color w:val="000000"/>
          <w:sz w:val="22"/>
          <w:szCs w:val="22"/>
        </w:rPr>
        <w:lastRenderedPageBreak/>
        <w:tab/>
        <w:t>Information about the role of NO</w:t>
      </w:r>
      <w:r w:rsidRPr="00954B76">
        <w:rPr>
          <w:rFonts w:ascii="Arial" w:hAnsi="Arial" w:cs="Arial"/>
          <w:color w:val="000000"/>
          <w:sz w:val="22"/>
          <w:szCs w:val="22"/>
          <w:vertAlign w:val="subscript"/>
        </w:rPr>
        <w:t>x</w:t>
      </w:r>
      <w:r w:rsidRPr="00954B76">
        <w:rPr>
          <w:rFonts w:ascii="Arial" w:hAnsi="Arial" w:cs="Arial"/>
          <w:color w:val="000000"/>
          <w:sz w:val="22"/>
          <w:szCs w:val="22"/>
        </w:rPr>
        <w:t xml:space="preserve"> in the production of O</w:t>
      </w:r>
      <w:r w:rsidRPr="00954B76">
        <w:rPr>
          <w:rFonts w:ascii="Arial" w:hAnsi="Arial" w:cs="Arial"/>
          <w:color w:val="000000"/>
          <w:sz w:val="22"/>
          <w:szCs w:val="22"/>
          <w:vertAlign w:val="subscript"/>
        </w:rPr>
        <w:t>3</w:t>
      </w:r>
      <w:r w:rsidRPr="00954B76">
        <w:rPr>
          <w:rFonts w:ascii="Arial" w:hAnsi="Arial" w:cs="Arial"/>
          <w:color w:val="000000"/>
          <w:sz w:val="22"/>
          <w:szCs w:val="22"/>
        </w:rPr>
        <w:t xml:space="preserve"> in the troposphere is included in this article. (Allen, J. Chemistry in Sunlight. </w:t>
      </w:r>
      <w:r w:rsidRPr="00954B76">
        <w:rPr>
          <w:rFonts w:ascii="Arial" w:hAnsi="Arial" w:cs="Arial"/>
          <w:i/>
          <w:color w:val="000000"/>
          <w:sz w:val="22"/>
          <w:szCs w:val="22"/>
        </w:rPr>
        <w:t xml:space="preserve">ChemMatters, </w:t>
      </w:r>
      <w:r w:rsidRPr="00954B76">
        <w:rPr>
          <w:rFonts w:ascii="Arial" w:hAnsi="Arial" w:cs="Arial"/>
          <w:color w:val="000000"/>
          <w:sz w:val="22"/>
          <w:szCs w:val="22"/>
        </w:rPr>
        <w:t xml:space="preserve">2003, </w:t>
      </w:r>
      <w:r w:rsidRPr="00954B76">
        <w:rPr>
          <w:rFonts w:ascii="Arial" w:hAnsi="Arial" w:cs="Arial"/>
          <w:i/>
          <w:color w:val="000000"/>
          <w:sz w:val="22"/>
          <w:szCs w:val="22"/>
        </w:rPr>
        <w:t>21</w:t>
      </w:r>
      <w:r w:rsidRPr="00954B76">
        <w:rPr>
          <w:rFonts w:ascii="Arial" w:hAnsi="Arial" w:cs="Arial"/>
          <w:color w:val="000000"/>
          <w:sz w:val="22"/>
          <w:szCs w:val="22"/>
        </w:rPr>
        <w:t xml:space="preserve"> (3), pp 22–24)</w:t>
      </w:r>
    </w:p>
    <w:p w:rsidR="003D674E" w:rsidRPr="00954B76" w:rsidRDefault="003D674E" w:rsidP="003D674E">
      <w:pPr>
        <w:rPr>
          <w:rFonts w:ascii="Arial" w:hAnsi="Arial" w:cs="Arial"/>
          <w:color w:val="000000"/>
          <w:sz w:val="22"/>
          <w:szCs w:val="22"/>
        </w:rPr>
      </w:pPr>
    </w:p>
    <w:p w:rsidR="003D674E" w:rsidRPr="00954B76" w:rsidRDefault="003D674E" w:rsidP="003D674E">
      <w:pPr>
        <w:ind w:firstLine="720"/>
        <w:rPr>
          <w:rFonts w:ascii="Arial" w:hAnsi="Arial" w:cs="Arial"/>
          <w:color w:val="000000"/>
          <w:sz w:val="22"/>
          <w:szCs w:val="22"/>
        </w:rPr>
      </w:pPr>
      <w:r w:rsidRPr="00954B76">
        <w:rPr>
          <w:rFonts w:ascii="Arial" w:hAnsi="Arial" w:cs="Arial"/>
          <w:color w:val="000000"/>
          <w:sz w:val="22"/>
          <w:szCs w:val="22"/>
        </w:rPr>
        <w:t>The Teacher’s Guide for the October 2003 article above provides much additional information on photochemical smog.</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Read this article to find out how scientists develop mathematical models to predict long term global consequences of air pollutants. (McCue, K. Beefing Up Atmospheric Models. </w:t>
      </w:r>
      <w:r w:rsidRPr="00636C6A">
        <w:rPr>
          <w:rFonts w:ascii="Arial" w:hAnsi="Arial" w:cs="Arial"/>
          <w:i/>
          <w:color w:val="333333"/>
          <w:sz w:val="22"/>
          <w:szCs w:val="22"/>
        </w:rPr>
        <w:t>ChemMatters</w:t>
      </w:r>
      <w:r>
        <w:rPr>
          <w:rFonts w:ascii="Arial" w:hAnsi="Arial" w:cs="Arial"/>
          <w:color w:val="333333"/>
          <w:sz w:val="22"/>
          <w:szCs w:val="22"/>
        </w:rPr>
        <w:t xml:space="preserve">, 2003, </w:t>
      </w:r>
      <w:r w:rsidRPr="00B57000">
        <w:rPr>
          <w:rFonts w:ascii="Arial" w:hAnsi="Arial" w:cs="Arial"/>
          <w:i/>
          <w:color w:val="333333"/>
          <w:sz w:val="22"/>
          <w:szCs w:val="22"/>
        </w:rPr>
        <w:t>21</w:t>
      </w:r>
      <w:r>
        <w:rPr>
          <w:rFonts w:ascii="Arial" w:hAnsi="Arial" w:cs="Arial"/>
          <w:color w:val="333333"/>
          <w:sz w:val="22"/>
          <w:szCs w:val="22"/>
        </w:rPr>
        <w:t xml:space="preserve"> (3), pp 25–28)</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While this article is about a family that was exposed to high concentrations of carbon monoxide in their home, it describes the blood chemistry of CO poisoning and treatments for CO poisoning. (Graham, T. The Silent Killer. </w:t>
      </w:r>
      <w:r w:rsidRPr="00545D68">
        <w:rPr>
          <w:rFonts w:ascii="Arial" w:hAnsi="Arial" w:cs="Arial"/>
          <w:i/>
          <w:color w:val="333333"/>
          <w:sz w:val="22"/>
          <w:szCs w:val="22"/>
        </w:rPr>
        <w:t>ChemMatters</w:t>
      </w:r>
      <w:r>
        <w:rPr>
          <w:rFonts w:ascii="Arial" w:hAnsi="Arial" w:cs="Arial"/>
          <w:color w:val="333333"/>
          <w:sz w:val="22"/>
          <w:szCs w:val="22"/>
        </w:rPr>
        <w:t xml:space="preserve">, 2005, </w:t>
      </w:r>
      <w:r w:rsidRPr="00B57000">
        <w:rPr>
          <w:rFonts w:ascii="Arial" w:hAnsi="Arial" w:cs="Arial"/>
          <w:i/>
          <w:color w:val="333333"/>
          <w:sz w:val="22"/>
          <w:szCs w:val="22"/>
        </w:rPr>
        <w:t>23</w:t>
      </w:r>
      <w:r>
        <w:rPr>
          <w:rFonts w:ascii="Arial" w:hAnsi="Arial" w:cs="Arial"/>
          <w:color w:val="333333"/>
          <w:sz w:val="22"/>
          <w:szCs w:val="22"/>
        </w:rPr>
        <w:t xml:space="preserve"> (1), pp 12–15)</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r>
      <w:r w:rsidRPr="00C95B11">
        <w:rPr>
          <w:rFonts w:ascii="Arial" w:hAnsi="Arial" w:cs="Arial"/>
          <w:sz w:val="22"/>
          <w:szCs w:val="22"/>
        </w:rPr>
        <w:t xml:space="preserve">The Teacher’s Guide for </w:t>
      </w:r>
      <w:r>
        <w:rPr>
          <w:rFonts w:ascii="Arial" w:hAnsi="Arial" w:cs="Arial"/>
          <w:sz w:val="22"/>
          <w:szCs w:val="22"/>
        </w:rPr>
        <w:t>the February 2005</w:t>
      </w:r>
      <w:r w:rsidRPr="00C95B11">
        <w:rPr>
          <w:rFonts w:ascii="Arial" w:hAnsi="Arial" w:cs="Arial"/>
          <w:sz w:val="22"/>
          <w:szCs w:val="22"/>
        </w:rPr>
        <w:t xml:space="preserve"> article above provides additional information on </w:t>
      </w:r>
      <w:r>
        <w:rPr>
          <w:rFonts w:ascii="Arial" w:hAnsi="Arial" w:cs="Arial"/>
          <w:sz w:val="22"/>
          <w:szCs w:val="22"/>
        </w:rPr>
        <w:t>the dangers of carbon monoxide poisoning and carbon dioxide in automobile exhaust</w:t>
      </w:r>
      <w:r w:rsidRPr="00C95B11">
        <w:rPr>
          <w:rFonts w:ascii="Arial" w:hAnsi="Arial" w:cs="Arial"/>
          <w:sz w:val="22"/>
          <w:szCs w:val="22"/>
        </w:rPr>
        <w:t>.</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Biodiesel, an alternative to petroleum diesel, offers safety advantages, is biodegradable and non-toxic, and is renewable. (Kirchhoff, M. Do You Want Biodiesel With That? </w:t>
      </w:r>
      <w:r w:rsidRPr="00545D68">
        <w:rPr>
          <w:rFonts w:ascii="Arial" w:hAnsi="Arial" w:cs="Arial"/>
          <w:i/>
          <w:color w:val="333333"/>
          <w:sz w:val="22"/>
          <w:szCs w:val="22"/>
        </w:rPr>
        <w:t>ChemMatters</w:t>
      </w:r>
      <w:r>
        <w:rPr>
          <w:rFonts w:ascii="Arial" w:hAnsi="Arial" w:cs="Arial"/>
          <w:color w:val="333333"/>
          <w:sz w:val="22"/>
          <w:szCs w:val="22"/>
        </w:rPr>
        <w:t xml:space="preserve">, 2005, </w:t>
      </w:r>
      <w:r w:rsidRPr="00B57000">
        <w:rPr>
          <w:rFonts w:ascii="Arial" w:hAnsi="Arial" w:cs="Arial"/>
          <w:i/>
          <w:color w:val="333333"/>
          <w:sz w:val="22"/>
          <w:szCs w:val="22"/>
        </w:rPr>
        <w:t>23</w:t>
      </w:r>
      <w:r>
        <w:rPr>
          <w:rFonts w:ascii="Arial" w:hAnsi="Arial" w:cs="Arial"/>
          <w:color w:val="333333"/>
          <w:sz w:val="22"/>
          <w:szCs w:val="22"/>
        </w:rPr>
        <w:t xml:space="preserve"> (2), pp 7–9)</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r>
      <w:r w:rsidRPr="00C95B11">
        <w:rPr>
          <w:rFonts w:ascii="Arial" w:hAnsi="Arial" w:cs="Arial"/>
          <w:sz w:val="22"/>
          <w:szCs w:val="22"/>
        </w:rPr>
        <w:t xml:space="preserve">The Teacher’s Guide </w:t>
      </w:r>
      <w:r>
        <w:rPr>
          <w:rFonts w:ascii="Arial" w:hAnsi="Arial" w:cs="Arial"/>
          <w:sz w:val="22"/>
          <w:szCs w:val="22"/>
        </w:rPr>
        <w:t>for the</w:t>
      </w:r>
      <w:r w:rsidRPr="00C95B11">
        <w:rPr>
          <w:rFonts w:ascii="Arial" w:hAnsi="Arial" w:cs="Arial"/>
          <w:sz w:val="22"/>
          <w:szCs w:val="22"/>
        </w:rPr>
        <w:t xml:space="preserve"> </w:t>
      </w:r>
      <w:r>
        <w:rPr>
          <w:rFonts w:ascii="Arial" w:hAnsi="Arial" w:cs="Arial"/>
          <w:sz w:val="22"/>
          <w:szCs w:val="22"/>
        </w:rPr>
        <w:t>February 2005</w:t>
      </w:r>
      <w:r w:rsidRPr="00C95B11">
        <w:rPr>
          <w:rFonts w:ascii="Arial" w:hAnsi="Arial" w:cs="Arial"/>
          <w:sz w:val="22"/>
          <w:szCs w:val="22"/>
        </w:rPr>
        <w:t xml:space="preserve"> article above provides additional information on </w:t>
      </w:r>
      <w:r>
        <w:rPr>
          <w:rFonts w:ascii="Arial" w:hAnsi="Arial" w:cs="Arial"/>
          <w:sz w:val="22"/>
          <w:szCs w:val="22"/>
        </w:rPr>
        <w:t>how diesel engines work</w:t>
      </w:r>
      <w:r w:rsidRPr="00C95B11">
        <w:rPr>
          <w:rFonts w:ascii="Arial" w:hAnsi="Arial" w:cs="Arial"/>
          <w:sz w:val="22"/>
          <w:szCs w:val="22"/>
        </w:rPr>
        <w:t>.</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This article describes the chemical and physical properties of platinum, the precious metal that makes catalytic converters so expensive. (Williard, N. Going for Platinum. </w:t>
      </w:r>
      <w:r w:rsidRPr="00545D68">
        <w:rPr>
          <w:rFonts w:ascii="Arial" w:hAnsi="Arial" w:cs="Arial"/>
          <w:i/>
          <w:color w:val="333333"/>
          <w:sz w:val="22"/>
          <w:szCs w:val="22"/>
        </w:rPr>
        <w:t>ChemMatters</w:t>
      </w:r>
      <w:r>
        <w:rPr>
          <w:rFonts w:ascii="Arial" w:hAnsi="Arial" w:cs="Arial"/>
          <w:color w:val="333333"/>
          <w:sz w:val="22"/>
          <w:szCs w:val="22"/>
        </w:rPr>
        <w:t xml:space="preserve">, 2005, </w:t>
      </w:r>
      <w:r w:rsidRPr="00B57000">
        <w:rPr>
          <w:rFonts w:ascii="Arial" w:hAnsi="Arial" w:cs="Arial"/>
          <w:i/>
          <w:color w:val="333333"/>
          <w:sz w:val="22"/>
          <w:szCs w:val="22"/>
        </w:rPr>
        <w:t>23</w:t>
      </w:r>
      <w:r>
        <w:rPr>
          <w:rFonts w:ascii="Arial" w:hAnsi="Arial" w:cs="Arial"/>
          <w:color w:val="333333"/>
          <w:sz w:val="22"/>
          <w:szCs w:val="22"/>
        </w:rPr>
        <w:t xml:space="preserve"> (2), pp 14–16)</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r>
      <w:r w:rsidRPr="00C95B11">
        <w:rPr>
          <w:rFonts w:ascii="Arial" w:hAnsi="Arial" w:cs="Arial"/>
          <w:sz w:val="22"/>
          <w:szCs w:val="22"/>
        </w:rPr>
        <w:t>Th</w:t>
      </w:r>
      <w:r>
        <w:rPr>
          <w:rFonts w:ascii="Arial" w:hAnsi="Arial" w:cs="Arial"/>
          <w:sz w:val="22"/>
          <w:szCs w:val="22"/>
        </w:rPr>
        <w:t>e Teacher’s Guide for the April 2005</w:t>
      </w:r>
      <w:r w:rsidRPr="00C95B11">
        <w:rPr>
          <w:rFonts w:ascii="Arial" w:hAnsi="Arial" w:cs="Arial"/>
          <w:sz w:val="22"/>
          <w:szCs w:val="22"/>
        </w:rPr>
        <w:t xml:space="preserve"> article above provides additional information </w:t>
      </w:r>
      <w:r>
        <w:rPr>
          <w:rFonts w:ascii="Arial" w:hAnsi="Arial" w:cs="Arial"/>
          <w:sz w:val="22"/>
          <w:szCs w:val="22"/>
        </w:rPr>
        <w:t>the use of platinum in catalytic converters.</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This article discusses the need for and complexities of global cooperation among scientists, political leaders, diplomats, and industry in solving environmental problems. (Herlocker, H. Clearing the Air: Treaties and Treatments. </w:t>
      </w:r>
      <w:r w:rsidRPr="00990A97">
        <w:rPr>
          <w:rFonts w:ascii="Arial" w:hAnsi="Arial" w:cs="Arial"/>
          <w:i/>
          <w:color w:val="333333"/>
          <w:sz w:val="22"/>
          <w:szCs w:val="22"/>
        </w:rPr>
        <w:t>ChemMatters</w:t>
      </w:r>
      <w:r>
        <w:rPr>
          <w:rFonts w:ascii="Arial" w:hAnsi="Arial" w:cs="Arial"/>
          <w:color w:val="333333"/>
          <w:sz w:val="22"/>
          <w:szCs w:val="22"/>
        </w:rPr>
        <w:t xml:space="preserve">, 2005 </w:t>
      </w:r>
      <w:r w:rsidRPr="00B57000">
        <w:rPr>
          <w:rFonts w:ascii="Arial" w:hAnsi="Arial" w:cs="Arial"/>
          <w:i/>
          <w:color w:val="333333"/>
          <w:sz w:val="22"/>
          <w:szCs w:val="22"/>
        </w:rPr>
        <w:t>23</w:t>
      </w:r>
      <w:r>
        <w:rPr>
          <w:rFonts w:ascii="Arial" w:hAnsi="Arial" w:cs="Arial"/>
          <w:color w:val="333333"/>
          <w:sz w:val="22"/>
          <w:szCs w:val="22"/>
        </w:rPr>
        <w:t xml:space="preserve"> (3), pp 14–15)</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 While fuel cell technology has improved over the years, this article nicely describes how a fuel cell works and compares hydrogen, methanol, and ethanol as fuels. (Michalovic, M. Beyond Hydrogen: The New Chemistry of Fuel Cells. </w:t>
      </w:r>
      <w:r w:rsidRPr="00990A97">
        <w:rPr>
          <w:rFonts w:ascii="Arial" w:hAnsi="Arial" w:cs="Arial"/>
          <w:i/>
          <w:color w:val="333333"/>
          <w:sz w:val="22"/>
          <w:szCs w:val="22"/>
        </w:rPr>
        <w:t>ChemMatters</w:t>
      </w:r>
      <w:r>
        <w:rPr>
          <w:rFonts w:ascii="Arial" w:hAnsi="Arial" w:cs="Arial"/>
          <w:color w:val="333333"/>
          <w:sz w:val="22"/>
          <w:szCs w:val="22"/>
        </w:rPr>
        <w:t xml:space="preserve">, 2007, </w:t>
      </w:r>
      <w:r w:rsidRPr="00B57000">
        <w:rPr>
          <w:rFonts w:ascii="Arial" w:hAnsi="Arial" w:cs="Arial"/>
          <w:i/>
          <w:color w:val="333333"/>
          <w:sz w:val="22"/>
          <w:szCs w:val="22"/>
        </w:rPr>
        <w:t>25</w:t>
      </w:r>
      <w:r>
        <w:rPr>
          <w:rFonts w:ascii="Arial" w:hAnsi="Arial" w:cs="Arial"/>
          <w:color w:val="333333"/>
          <w:sz w:val="22"/>
          <w:szCs w:val="22"/>
        </w:rPr>
        <w:t xml:space="preserve"> (4), pp 17–19)</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For information about a creative and cost effective way to store hydrogen, an alternative fuel to gasoline, read this short article. (Dollemore, D. Atomic Bonding: Energy with Chicken Feathers. </w:t>
      </w:r>
      <w:r w:rsidRPr="00990A97">
        <w:rPr>
          <w:rFonts w:ascii="Arial" w:hAnsi="Arial" w:cs="Arial"/>
          <w:i/>
          <w:color w:val="333333"/>
          <w:sz w:val="22"/>
          <w:szCs w:val="22"/>
        </w:rPr>
        <w:t>ChemMatters</w:t>
      </w:r>
      <w:r>
        <w:rPr>
          <w:rFonts w:ascii="Arial" w:hAnsi="Arial" w:cs="Arial"/>
          <w:color w:val="333333"/>
          <w:sz w:val="22"/>
          <w:szCs w:val="22"/>
        </w:rPr>
        <w:t xml:space="preserve">, 2009, </w:t>
      </w:r>
      <w:r w:rsidRPr="00B57000">
        <w:rPr>
          <w:rFonts w:ascii="Arial" w:hAnsi="Arial" w:cs="Arial"/>
          <w:i/>
          <w:color w:val="333333"/>
          <w:sz w:val="22"/>
          <w:szCs w:val="22"/>
        </w:rPr>
        <w:t>27</w:t>
      </w:r>
      <w:r>
        <w:rPr>
          <w:rFonts w:ascii="Arial" w:hAnsi="Arial" w:cs="Arial"/>
          <w:color w:val="333333"/>
          <w:sz w:val="22"/>
          <w:szCs w:val="22"/>
        </w:rPr>
        <w:t xml:space="preserve"> (4), p 4)</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To lessen U.S. dependence on foreign oil and to reduce pollution, American scientists have been researching alternative fuels. One of these new fuels that shows promise is green gasoline. (Schirber, M. Green Gasoline: Fuel from Plants. </w:t>
      </w:r>
      <w:r w:rsidRPr="007840DF">
        <w:rPr>
          <w:rFonts w:ascii="Arial" w:hAnsi="Arial" w:cs="Arial"/>
          <w:i/>
          <w:color w:val="333333"/>
          <w:sz w:val="22"/>
          <w:szCs w:val="22"/>
        </w:rPr>
        <w:t>ChemMatters</w:t>
      </w:r>
      <w:r w:rsidRPr="00B57000">
        <w:rPr>
          <w:rFonts w:ascii="Arial" w:hAnsi="Arial" w:cs="Arial"/>
          <w:color w:val="333333"/>
          <w:sz w:val="22"/>
          <w:szCs w:val="22"/>
        </w:rPr>
        <w:t>,</w:t>
      </w:r>
      <w:r>
        <w:rPr>
          <w:rFonts w:ascii="Arial" w:hAnsi="Arial" w:cs="Arial"/>
          <w:color w:val="333333"/>
          <w:sz w:val="22"/>
          <w:szCs w:val="22"/>
        </w:rPr>
        <w:t xml:space="preserve"> 2010, </w:t>
      </w:r>
      <w:r w:rsidRPr="00B57000">
        <w:rPr>
          <w:rFonts w:ascii="Arial" w:hAnsi="Arial" w:cs="Arial"/>
          <w:i/>
          <w:color w:val="333333"/>
          <w:sz w:val="22"/>
          <w:szCs w:val="22"/>
        </w:rPr>
        <w:t>28</w:t>
      </w:r>
      <w:r>
        <w:rPr>
          <w:rFonts w:ascii="Arial" w:hAnsi="Arial" w:cs="Arial"/>
          <w:color w:val="333333"/>
          <w:sz w:val="22"/>
          <w:szCs w:val="22"/>
        </w:rPr>
        <w:t xml:space="preserve"> (1), pp 13–15)</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This article discusses how capturing CO</w:t>
      </w:r>
      <w:r>
        <w:rPr>
          <w:rFonts w:ascii="Arial" w:hAnsi="Arial" w:cs="Arial"/>
          <w:color w:val="333333"/>
          <w:sz w:val="22"/>
          <w:szCs w:val="22"/>
          <w:vertAlign w:val="subscript"/>
        </w:rPr>
        <w:t>2</w:t>
      </w:r>
      <w:r>
        <w:rPr>
          <w:rFonts w:ascii="Arial" w:hAnsi="Arial" w:cs="Arial"/>
          <w:color w:val="333333"/>
          <w:sz w:val="22"/>
          <w:szCs w:val="22"/>
        </w:rPr>
        <w:t xml:space="preserve"> for geological storage may be a way to reduce the concentrations of CO</w:t>
      </w:r>
      <w:r>
        <w:rPr>
          <w:rFonts w:ascii="Arial" w:hAnsi="Arial" w:cs="Arial"/>
          <w:color w:val="333333"/>
          <w:sz w:val="22"/>
          <w:szCs w:val="22"/>
          <w:vertAlign w:val="subscript"/>
        </w:rPr>
        <w:t xml:space="preserve">2 </w:t>
      </w:r>
      <w:r>
        <w:rPr>
          <w:rFonts w:ascii="Arial" w:hAnsi="Arial" w:cs="Arial"/>
          <w:color w:val="333333"/>
          <w:sz w:val="22"/>
          <w:szCs w:val="22"/>
        </w:rPr>
        <w:t xml:space="preserve">in the air. (Vos, S. Cleaning up the Air. </w:t>
      </w:r>
      <w:r w:rsidRPr="007840DF">
        <w:rPr>
          <w:rFonts w:ascii="Arial" w:hAnsi="Arial" w:cs="Arial"/>
          <w:i/>
          <w:color w:val="333333"/>
          <w:sz w:val="22"/>
          <w:szCs w:val="22"/>
        </w:rPr>
        <w:t>ChemMatters</w:t>
      </w:r>
      <w:r w:rsidRPr="00B57000">
        <w:rPr>
          <w:rFonts w:ascii="Arial" w:hAnsi="Arial" w:cs="Arial"/>
          <w:color w:val="333333"/>
          <w:sz w:val="22"/>
          <w:szCs w:val="22"/>
        </w:rPr>
        <w:t>,</w:t>
      </w:r>
      <w:r>
        <w:rPr>
          <w:rFonts w:ascii="Arial" w:hAnsi="Arial" w:cs="Arial"/>
          <w:color w:val="333333"/>
          <w:sz w:val="22"/>
          <w:szCs w:val="22"/>
        </w:rPr>
        <w:t xml:space="preserve"> 2011, </w:t>
      </w:r>
      <w:r w:rsidRPr="00B57000">
        <w:rPr>
          <w:rFonts w:ascii="Arial" w:hAnsi="Arial" w:cs="Arial"/>
          <w:i/>
          <w:color w:val="333333"/>
          <w:sz w:val="22"/>
          <w:szCs w:val="22"/>
        </w:rPr>
        <w:t>29</w:t>
      </w:r>
      <w:r>
        <w:rPr>
          <w:rFonts w:ascii="Arial" w:hAnsi="Arial" w:cs="Arial"/>
          <w:color w:val="333333"/>
          <w:sz w:val="22"/>
          <w:szCs w:val="22"/>
        </w:rPr>
        <w:t xml:space="preserve"> (1), pp 14–15)</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This concise article describes the chemistry of lithium air batteries that are used in electric cars. (Page, P. Electrochemistry: Making Better Electric Cars. </w:t>
      </w:r>
      <w:r w:rsidRPr="000F6D03">
        <w:rPr>
          <w:rFonts w:ascii="Arial" w:hAnsi="Arial" w:cs="Arial"/>
          <w:i/>
          <w:color w:val="333333"/>
          <w:sz w:val="22"/>
          <w:szCs w:val="22"/>
        </w:rPr>
        <w:t>ChemMatters</w:t>
      </w:r>
      <w:r>
        <w:rPr>
          <w:rFonts w:ascii="Arial" w:hAnsi="Arial" w:cs="Arial"/>
          <w:color w:val="333333"/>
          <w:sz w:val="22"/>
          <w:szCs w:val="22"/>
        </w:rPr>
        <w:t xml:space="preserve">, 2011, </w:t>
      </w:r>
      <w:r w:rsidRPr="001B1875">
        <w:rPr>
          <w:rFonts w:ascii="Arial" w:hAnsi="Arial" w:cs="Arial"/>
          <w:i/>
          <w:color w:val="333333"/>
          <w:sz w:val="22"/>
          <w:szCs w:val="22"/>
        </w:rPr>
        <w:t>29</w:t>
      </w:r>
      <w:r>
        <w:rPr>
          <w:rFonts w:ascii="Arial" w:hAnsi="Arial" w:cs="Arial"/>
          <w:color w:val="333333"/>
          <w:sz w:val="22"/>
          <w:szCs w:val="22"/>
        </w:rPr>
        <w:t xml:space="preserve"> (2), p 4)</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This article discusses the advantages of hydrogen gas over gasoline as an energy source and the problems associated with its production and storage. (Baxter, R. H</w:t>
      </w:r>
      <w:r>
        <w:rPr>
          <w:rFonts w:ascii="Arial" w:hAnsi="Arial" w:cs="Arial"/>
          <w:color w:val="333333"/>
          <w:sz w:val="22"/>
          <w:szCs w:val="22"/>
          <w:vertAlign w:val="subscript"/>
        </w:rPr>
        <w:t>2</w:t>
      </w:r>
      <w:r>
        <w:rPr>
          <w:rFonts w:ascii="Arial" w:hAnsi="Arial" w:cs="Arial"/>
          <w:color w:val="333333"/>
          <w:sz w:val="22"/>
          <w:szCs w:val="22"/>
        </w:rPr>
        <w:t xml:space="preserve">GO. </w:t>
      </w:r>
      <w:r w:rsidRPr="00856F6A">
        <w:rPr>
          <w:rFonts w:ascii="Arial" w:hAnsi="Arial" w:cs="Arial"/>
          <w:i/>
          <w:color w:val="333333"/>
          <w:sz w:val="22"/>
          <w:szCs w:val="22"/>
        </w:rPr>
        <w:t>ChemMatters</w:t>
      </w:r>
      <w:r w:rsidRPr="001B1875">
        <w:rPr>
          <w:rFonts w:ascii="Arial" w:hAnsi="Arial" w:cs="Arial"/>
          <w:color w:val="333333"/>
          <w:sz w:val="22"/>
          <w:szCs w:val="22"/>
        </w:rPr>
        <w:t>,</w:t>
      </w:r>
      <w:r>
        <w:rPr>
          <w:rFonts w:ascii="Arial" w:hAnsi="Arial" w:cs="Arial"/>
          <w:color w:val="333333"/>
          <w:sz w:val="22"/>
          <w:szCs w:val="22"/>
        </w:rPr>
        <w:t xml:space="preserve"> 2011, </w:t>
      </w:r>
      <w:r w:rsidRPr="007C3141">
        <w:rPr>
          <w:rFonts w:ascii="Arial" w:hAnsi="Arial" w:cs="Arial"/>
          <w:i/>
          <w:color w:val="333333"/>
          <w:sz w:val="22"/>
          <w:szCs w:val="22"/>
        </w:rPr>
        <w:t>29</w:t>
      </w:r>
      <w:r>
        <w:rPr>
          <w:rFonts w:ascii="Arial" w:hAnsi="Arial" w:cs="Arial"/>
          <w:color w:val="333333"/>
          <w:sz w:val="22"/>
          <w:szCs w:val="22"/>
        </w:rPr>
        <w:t xml:space="preserve"> (2), pp 8–9).</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This article describes the chemistry that operates an electric car. (Tinnesand, M. Drivers Start </w:t>
      </w:r>
      <w:r w:rsidRPr="00954B76">
        <w:rPr>
          <w:rFonts w:ascii="Arial" w:hAnsi="Arial" w:cs="Arial"/>
          <w:color w:val="000000"/>
          <w:sz w:val="22"/>
          <w:szCs w:val="22"/>
        </w:rPr>
        <w:t xml:space="preserve">your [Electric] Engines! </w:t>
      </w:r>
      <w:r w:rsidRPr="00954B76">
        <w:rPr>
          <w:rFonts w:ascii="Arial" w:hAnsi="Arial" w:cs="Arial"/>
          <w:i/>
          <w:color w:val="000000"/>
          <w:sz w:val="22"/>
          <w:szCs w:val="22"/>
        </w:rPr>
        <w:t>ChemMatters</w:t>
      </w:r>
      <w:r w:rsidRPr="00954B76">
        <w:rPr>
          <w:rFonts w:ascii="Arial" w:hAnsi="Arial" w:cs="Arial"/>
          <w:color w:val="000000"/>
          <w:sz w:val="22"/>
          <w:szCs w:val="22"/>
        </w:rPr>
        <w:t xml:space="preserve">, 2013, </w:t>
      </w:r>
      <w:r w:rsidRPr="00954B76">
        <w:rPr>
          <w:rFonts w:ascii="Arial" w:hAnsi="Arial" w:cs="Arial"/>
          <w:i/>
          <w:color w:val="000000"/>
          <w:sz w:val="22"/>
          <w:szCs w:val="22"/>
        </w:rPr>
        <w:t>31</w:t>
      </w:r>
      <w:r>
        <w:rPr>
          <w:rFonts w:ascii="Arial" w:hAnsi="Arial" w:cs="Arial"/>
          <w:color w:val="333333"/>
          <w:sz w:val="22"/>
          <w:szCs w:val="22"/>
        </w:rPr>
        <w:t xml:space="preserve"> (1), pp 14–16)</w:t>
      </w:r>
    </w:p>
    <w:p w:rsidR="003D674E" w:rsidRDefault="003D674E" w:rsidP="003D674E">
      <w:pPr>
        <w:rPr>
          <w:rFonts w:ascii="Arial" w:hAnsi="Arial" w:cs="Arial"/>
          <w:color w:val="333333"/>
          <w:sz w:val="22"/>
          <w:szCs w:val="22"/>
        </w:rPr>
      </w:pPr>
    </w:p>
    <w:p w:rsidR="003D674E" w:rsidRDefault="003D674E" w:rsidP="003D674E">
      <w:pPr>
        <w:rPr>
          <w:rFonts w:ascii="Arial" w:hAnsi="Arial" w:cs="Arial"/>
          <w:color w:val="333333"/>
          <w:sz w:val="22"/>
          <w:szCs w:val="22"/>
        </w:rPr>
      </w:pPr>
      <w:r>
        <w:rPr>
          <w:rFonts w:ascii="Arial" w:hAnsi="Arial" w:cs="Arial"/>
          <w:color w:val="333333"/>
          <w:sz w:val="22"/>
          <w:szCs w:val="22"/>
        </w:rPr>
        <w:tab/>
        <w:t xml:space="preserve">This article creatively explains the function of the engine, the catalytic converter, and the exhaust system of a car. (Rohrig, B. Is your car a living thing? </w:t>
      </w:r>
      <w:r w:rsidRPr="00856F6A">
        <w:rPr>
          <w:rFonts w:ascii="Arial" w:hAnsi="Arial" w:cs="Arial"/>
          <w:i/>
          <w:color w:val="333333"/>
          <w:sz w:val="22"/>
          <w:szCs w:val="22"/>
        </w:rPr>
        <w:t>ChemMatters</w:t>
      </w:r>
      <w:r>
        <w:rPr>
          <w:rFonts w:ascii="Arial" w:hAnsi="Arial" w:cs="Arial"/>
          <w:color w:val="333333"/>
          <w:sz w:val="22"/>
          <w:szCs w:val="22"/>
        </w:rPr>
        <w:t xml:space="preserve">, 2013, </w:t>
      </w:r>
      <w:r w:rsidRPr="001B1875">
        <w:rPr>
          <w:rFonts w:ascii="Arial" w:hAnsi="Arial" w:cs="Arial"/>
          <w:i/>
          <w:color w:val="333333"/>
          <w:sz w:val="22"/>
          <w:szCs w:val="22"/>
        </w:rPr>
        <w:t>31</w:t>
      </w:r>
      <w:r>
        <w:rPr>
          <w:rFonts w:ascii="Arial" w:hAnsi="Arial" w:cs="Arial"/>
          <w:color w:val="333333"/>
          <w:sz w:val="22"/>
          <w:szCs w:val="22"/>
        </w:rPr>
        <w:t xml:space="preserve"> (1), pp 17–19)</w:t>
      </w:r>
    </w:p>
    <w:p w:rsidR="003D674E" w:rsidRDefault="003D674E" w:rsidP="003D674E">
      <w:pPr>
        <w:rPr>
          <w:rFonts w:ascii="Arial" w:hAnsi="Arial" w:cs="Arial"/>
          <w:color w:val="333333"/>
          <w:sz w:val="22"/>
          <w:szCs w:val="22"/>
        </w:rPr>
      </w:pPr>
    </w:p>
    <w:p w:rsidR="003D674E" w:rsidRDefault="003D674E" w:rsidP="003D674E">
      <w:pPr>
        <w:rPr>
          <w:rFonts w:ascii="Arial" w:hAnsi="Arial" w:cs="Arial"/>
          <w:sz w:val="22"/>
          <w:szCs w:val="22"/>
        </w:rPr>
      </w:pPr>
      <w:r>
        <w:rPr>
          <w:rFonts w:ascii="Arial" w:hAnsi="Arial" w:cs="Arial"/>
          <w:color w:val="333333"/>
          <w:sz w:val="22"/>
          <w:szCs w:val="22"/>
        </w:rPr>
        <w:tab/>
      </w:r>
      <w:r w:rsidRPr="00C95B11">
        <w:rPr>
          <w:rFonts w:ascii="Arial" w:hAnsi="Arial" w:cs="Arial"/>
          <w:sz w:val="22"/>
          <w:szCs w:val="22"/>
        </w:rPr>
        <w:t xml:space="preserve">The Teacher’s Guide for </w:t>
      </w:r>
      <w:r>
        <w:rPr>
          <w:rFonts w:ascii="Arial" w:hAnsi="Arial" w:cs="Arial"/>
          <w:sz w:val="22"/>
          <w:szCs w:val="22"/>
        </w:rPr>
        <w:t>the February 2013</w:t>
      </w:r>
      <w:r w:rsidRPr="00C95B11">
        <w:rPr>
          <w:rFonts w:ascii="Arial" w:hAnsi="Arial" w:cs="Arial"/>
          <w:sz w:val="22"/>
          <w:szCs w:val="22"/>
        </w:rPr>
        <w:t xml:space="preserve"> article above provides additional information on </w:t>
      </w:r>
      <w:r>
        <w:rPr>
          <w:rFonts w:ascii="Arial" w:hAnsi="Arial" w:cs="Arial"/>
          <w:sz w:val="22"/>
          <w:szCs w:val="22"/>
        </w:rPr>
        <w:t>the chemistry of gasoline, the energy flow in a car, and the oxidation of hydrocarbons.</w:t>
      </w:r>
    </w:p>
    <w:p w:rsidR="003D674E" w:rsidRPr="00856F6A" w:rsidRDefault="003D674E" w:rsidP="003D674E">
      <w:pPr>
        <w:rPr>
          <w:rFonts w:ascii="Arial" w:hAnsi="Arial" w:cs="Arial"/>
          <w:color w:val="333333"/>
          <w:sz w:val="22"/>
          <w:szCs w:val="22"/>
        </w:rPr>
      </w:pPr>
    </w:p>
    <w:p w:rsidR="00552AEF" w:rsidRPr="008B1A62" w:rsidRDefault="00552AEF" w:rsidP="009656D8">
      <w:pPr>
        <w:pStyle w:val="Heading2"/>
        <w:rPr>
          <w:rFonts w:ascii="Arial" w:hAnsi="Arial" w:cs="Arial"/>
        </w:rPr>
      </w:pPr>
      <w:bookmarkStart w:id="46" w:name="_Toc472932998"/>
      <w:r w:rsidRPr="008B1A62">
        <w:rPr>
          <w:rFonts w:ascii="Arial" w:hAnsi="Arial" w:cs="Arial"/>
        </w:rPr>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5"/>
      <w:r w:rsidR="00393D9F" w:rsidRPr="008B1A62">
        <w:rPr>
          <w:rFonts w:ascii="Arial" w:hAnsi="Arial" w:cs="Arial"/>
        </w:rPr>
        <w:t xml:space="preserve"> (Web-based information sources)</w:t>
      </w:r>
      <w:bookmarkEnd w:id="46"/>
    </w:p>
    <w:p w:rsidR="00617847" w:rsidRPr="00735073" w:rsidRDefault="00617847" w:rsidP="00617847">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rPr>
        <w:t>Engine Power</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sz w:val="22"/>
          <w:szCs w:val="22"/>
        </w:rPr>
        <w:tab/>
        <w:t xml:space="preserve">This site describes ways to increase the horsepower of a car: </w:t>
      </w:r>
      <w:hyperlink r:id="rId90" w:history="1">
        <w:r w:rsidRPr="00C37926">
          <w:rPr>
            <w:rStyle w:val="Hyperlink"/>
            <w:rFonts w:ascii="Arial" w:hAnsi="Arial" w:cs="Arial"/>
            <w:sz w:val="22"/>
            <w:szCs w:val="22"/>
          </w:rPr>
          <w:t>http://www.autoanything.com/performance-parts/increase-horsepower-torque</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sz w:val="22"/>
          <w:szCs w:val="22"/>
        </w:rPr>
        <w:tab/>
        <w:t xml:space="preserve">This site explains the relationship between horsepower and torque: </w:t>
      </w:r>
      <w:hyperlink r:id="rId91" w:history="1">
        <w:r w:rsidRPr="00C37926">
          <w:rPr>
            <w:rStyle w:val="Hyperlink"/>
            <w:rFonts w:ascii="Arial" w:hAnsi="Arial" w:cs="Arial"/>
            <w:sz w:val="22"/>
            <w:szCs w:val="22"/>
          </w:rPr>
          <w:t>http://auto.howstuffworks.com/difference-between-torque-and-horsepower.htm</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rPr>
        <w:t>Fuel Economy</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sz w:val="22"/>
          <w:szCs w:val="22"/>
        </w:rPr>
        <w:tab/>
      </w:r>
      <w:r w:rsidRPr="00C37926">
        <w:rPr>
          <w:rFonts w:ascii="Arial" w:hAnsi="Arial" w:cs="Arial"/>
          <w:sz w:val="22"/>
          <w:szCs w:val="22"/>
        </w:rPr>
        <w:t xml:space="preserve">At this government site, you can calculate your car’s total fuel cost during time of ownership: </w:t>
      </w:r>
      <w:hyperlink r:id="rId92" w:history="1">
        <w:r w:rsidRPr="00C37926">
          <w:rPr>
            <w:rStyle w:val="Hyperlink"/>
            <w:rFonts w:ascii="Arial" w:hAnsi="Arial" w:cs="Arial"/>
            <w:sz w:val="22"/>
            <w:szCs w:val="22"/>
          </w:rPr>
          <w:t>https://www.fueleconomy.gov/feg/savemoney.shtml</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sz w:val="22"/>
          <w:szCs w:val="22"/>
        </w:rPr>
        <w:tab/>
        <w:t xml:space="preserve">The </w:t>
      </w:r>
      <w:r w:rsidRPr="00C37926">
        <w:rPr>
          <w:rFonts w:ascii="Arial" w:hAnsi="Arial" w:cs="Arial"/>
          <w:i/>
          <w:sz w:val="22"/>
          <w:szCs w:val="22"/>
        </w:rPr>
        <w:t>New York Times</w:t>
      </w:r>
      <w:r w:rsidRPr="00C37926">
        <w:rPr>
          <w:rFonts w:ascii="Arial" w:hAnsi="Arial" w:cs="Arial"/>
          <w:sz w:val="22"/>
          <w:szCs w:val="22"/>
        </w:rPr>
        <w:t xml:space="preserve"> has current and archived articles and commentaries on automobile fuel efficiency, emission standards, and the latest trends in reducing pollution: </w:t>
      </w:r>
      <w:hyperlink r:id="rId93" w:history="1">
        <w:r w:rsidRPr="00C37926">
          <w:rPr>
            <w:rStyle w:val="Hyperlink"/>
            <w:rFonts w:ascii="Arial" w:hAnsi="Arial" w:cs="Arial"/>
            <w:sz w:val="22"/>
            <w:szCs w:val="22"/>
          </w:rPr>
          <w:t>http://www.nytimes.com/topic/subject/fuel-efficiency-gas-mileage</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ind w:firstLine="720"/>
        <w:rPr>
          <w:rFonts w:ascii="Arial" w:hAnsi="Arial" w:cs="Arial"/>
          <w:sz w:val="22"/>
          <w:szCs w:val="22"/>
        </w:rPr>
      </w:pPr>
      <w:r w:rsidRPr="00C37926">
        <w:rPr>
          <w:rFonts w:ascii="Arial" w:hAnsi="Arial" w:cs="Arial"/>
          <w:sz w:val="22"/>
          <w:szCs w:val="22"/>
        </w:rPr>
        <w:t xml:space="preserve">The U.S. Department of Energy provides a calculator to compare cars based on MPG, price, body make: </w:t>
      </w:r>
      <w:hyperlink r:id="rId94" w:history="1">
        <w:r w:rsidRPr="00C37926">
          <w:rPr>
            <w:rStyle w:val="Hyperlink"/>
            <w:rFonts w:ascii="Arial" w:hAnsi="Arial" w:cs="Arial"/>
            <w:sz w:val="22"/>
            <w:szCs w:val="22"/>
          </w:rPr>
          <w:t>http://www.fueleconomy.gov/feg/findacar.shtml</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ind w:firstLine="720"/>
        <w:rPr>
          <w:rFonts w:ascii="Arial" w:hAnsi="Arial" w:cs="Arial"/>
          <w:sz w:val="22"/>
          <w:szCs w:val="22"/>
        </w:rPr>
      </w:pPr>
      <w:r w:rsidRPr="00C37926">
        <w:rPr>
          <w:rFonts w:ascii="Arial" w:hAnsi="Arial" w:cs="Arial"/>
          <w:sz w:val="22"/>
          <w:szCs w:val="22"/>
        </w:rPr>
        <w:t>This article describes three problems with fuel economy standards and offers a solution to the problems. (</w:t>
      </w:r>
      <w:hyperlink r:id="rId95" w:history="1">
        <w:r w:rsidRPr="00C37926">
          <w:rPr>
            <w:rStyle w:val="Hyperlink"/>
            <w:rFonts w:ascii="Arial" w:hAnsi="Arial" w:cs="Arial"/>
            <w:sz w:val="22"/>
            <w:szCs w:val="22"/>
          </w:rPr>
          <w:t>http://www.economist.com/blogs/freeexchange/2015/07/reducing-carbon-emissions</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b/>
        </w:rPr>
      </w:pPr>
      <w:r w:rsidRPr="00C37926">
        <w:rPr>
          <w:rFonts w:ascii="Arial" w:hAnsi="Arial" w:cs="Arial"/>
          <w:b/>
        </w:rPr>
        <w:t>Pollution</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sz w:val="22"/>
          <w:szCs w:val="22"/>
        </w:rPr>
        <w:lastRenderedPageBreak/>
        <w:tab/>
      </w:r>
      <w:r w:rsidRPr="00C37926">
        <w:rPr>
          <w:rFonts w:ascii="Arial" w:hAnsi="Arial" w:cs="Arial"/>
          <w:sz w:val="22"/>
          <w:szCs w:val="22"/>
        </w:rPr>
        <w:t>This tool allows you to compare the CO</w:t>
      </w:r>
      <w:r w:rsidRPr="00C37926">
        <w:rPr>
          <w:rFonts w:ascii="Arial" w:hAnsi="Arial" w:cs="Arial"/>
          <w:sz w:val="22"/>
          <w:szCs w:val="22"/>
          <w:vertAlign w:val="subscript"/>
        </w:rPr>
        <w:t>2</w:t>
      </w:r>
      <w:r w:rsidRPr="00C37926">
        <w:rPr>
          <w:rFonts w:ascii="Arial" w:hAnsi="Arial" w:cs="Arial"/>
          <w:sz w:val="22"/>
          <w:szCs w:val="22"/>
        </w:rPr>
        <w:t xml:space="preserve"> emissions of gasoline, hybrid, and battery powered cars: </w:t>
      </w:r>
      <w:hyperlink r:id="rId96" w:history="1">
        <w:r w:rsidRPr="00C37926">
          <w:rPr>
            <w:rStyle w:val="Hyperlink"/>
            <w:rFonts w:ascii="Arial" w:hAnsi="Arial" w:cs="Arial"/>
            <w:sz w:val="22"/>
            <w:szCs w:val="22"/>
          </w:rPr>
          <w:t>http://www.ucsusa.org/clean-vehicles/electric-vehicles/ev-emissions-tool</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ind w:firstLine="720"/>
        <w:rPr>
          <w:rFonts w:ascii="Arial" w:hAnsi="Arial" w:cs="Arial"/>
          <w:sz w:val="22"/>
          <w:szCs w:val="22"/>
        </w:rPr>
      </w:pPr>
      <w:r w:rsidRPr="00C37926">
        <w:rPr>
          <w:rFonts w:ascii="Arial" w:hAnsi="Arial" w:cs="Arial"/>
          <w:sz w:val="22"/>
          <w:szCs w:val="22"/>
        </w:rPr>
        <w:t>This article highlights factors to consider when comparing electric and gas powered cars. (</w:t>
      </w:r>
      <w:hyperlink r:id="rId97" w:history="1">
        <w:r w:rsidRPr="00C37926">
          <w:rPr>
            <w:rStyle w:val="Hyperlink"/>
            <w:rFonts w:ascii="Arial" w:hAnsi="Arial" w:cs="Arial"/>
            <w:sz w:val="22"/>
            <w:szCs w:val="22"/>
          </w:rPr>
          <w:t>https://www.wired.com/2016/03/teslas-electric-cars-might-not-green-think/</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ind w:firstLine="720"/>
        <w:rPr>
          <w:rFonts w:ascii="Arial" w:hAnsi="Arial" w:cs="Arial"/>
          <w:sz w:val="22"/>
          <w:szCs w:val="22"/>
        </w:rPr>
      </w:pPr>
      <w:r w:rsidRPr="00C37926">
        <w:rPr>
          <w:rFonts w:ascii="Arial" w:hAnsi="Arial" w:cs="Arial"/>
          <w:sz w:val="22"/>
          <w:szCs w:val="22"/>
        </w:rPr>
        <w:t>This article encourages us to consider the full lifecycle analysis of emission when comparing electric vehicles to gasoline powered cars. (</w:t>
      </w:r>
      <w:hyperlink r:id="rId98" w:history="1">
        <w:r w:rsidRPr="00C37926">
          <w:rPr>
            <w:rStyle w:val="Hyperlink"/>
            <w:rFonts w:ascii="Arial" w:hAnsi="Arial" w:cs="Arial"/>
            <w:sz w:val="22"/>
            <w:szCs w:val="22"/>
          </w:rPr>
          <w:t>https://www.thezebra.com/insurance-news/2368/why-electric-cars-can-cause-more-pollution-than-gas-cars/</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ind w:firstLine="720"/>
        <w:rPr>
          <w:rFonts w:ascii="Arial" w:hAnsi="Arial" w:cs="Arial"/>
          <w:sz w:val="22"/>
          <w:szCs w:val="22"/>
        </w:rPr>
      </w:pPr>
      <w:r w:rsidRPr="00C37926">
        <w:rPr>
          <w:rFonts w:ascii="Arial" w:hAnsi="Arial" w:cs="Arial"/>
          <w:sz w:val="22"/>
          <w:szCs w:val="22"/>
        </w:rPr>
        <w:t>The “Tox Town” Web site has information on auto emissions, how the environment can impact human health, and resources for teachers. (</w:t>
      </w:r>
      <w:hyperlink r:id="rId99" w:history="1">
        <w:r w:rsidRPr="00C37926">
          <w:rPr>
            <w:rStyle w:val="Hyperlink"/>
            <w:rFonts w:ascii="Arial" w:hAnsi="Arial" w:cs="Arial"/>
            <w:sz w:val="22"/>
            <w:szCs w:val="22"/>
          </w:rPr>
          <w:t>https://toxtown.nlm.nih.gov/</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rPr>
        <w:t>Auto Safety</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sz w:val="22"/>
          <w:szCs w:val="22"/>
        </w:rPr>
        <w:tab/>
      </w:r>
      <w:r w:rsidRPr="00C37926">
        <w:rPr>
          <w:rFonts w:ascii="Arial" w:hAnsi="Arial" w:cs="Arial"/>
          <w:sz w:val="22"/>
          <w:szCs w:val="22"/>
        </w:rPr>
        <w:t xml:space="preserve">This site describes the physics of car crashes: </w:t>
      </w:r>
      <w:hyperlink r:id="rId100" w:history="1">
        <w:r w:rsidRPr="00C37926">
          <w:rPr>
            <w:rStyle w:val="Hyperlink"/>
            <w:rFonts w:ascii="Arial" w:hAnsi="Arial" w:cs="Arial"/>
            <w:sz w:val="22"/>
            <w:szCs w:val="22"/>
          </w:rPr>
          <w:t>https://education.ufl.edu/gjones/files/2013/04/teachers_guidePhysics.pdf</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sz w:val="22"/>
          <w:szCs w:val="22"/>
        </w:rPr>
        <w:tab/>
        <w:t xml:space="preserve">This article from </w:t>
      </w:r>
      <w:r w:rsidRPr="00C37926">
        <w:rPr>
          <w:rFonts w:ascii="Arial" w:hAnsi="Arial" w:cs="Arial"/>
          <w:i/>
          <w:sz w:val="22"/>
          <w:szCs w:val="22"/>
        </w:rPr>
        <w:t>Access Magazine</w:t>
      </w:r>
      <w:r w:rsidRPr="00C37926">
        <w:rPr>
          <w:rFonts w:ascii="Arial" w:hAnsi="Arial" w:cs="Arial"/>
          <w:sz w:val="22"/>
          <w:szCs w:val="22"/>
        </w:rPr>
        <w:t xml:space="preserve"> describes how fuel efficiency regulations can influence safety. (</w:t>
      </w:r>
      <w:hyperlink r:id="rId101" w:history="1">
        <w:r w:rsidRPr="00C37926">
          <w:rPr>
            <w:rStyle w:val="Hyperlink"/>
            <w:rFonts w:ascii="Arial" w:hAnsi="Arial" w:cs="Arial"/>
            <w:sz w:val="22"/>
            <w:szCs w:val="22"/>
          </w:rPr>
          <w:t>http://www.accessmagazine.org/articles/fall-2014/fuel-efficiency-standards-greener-cars-safer/</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sz w:val="22"/>
          <w:szCs w:val="22"/>
        </w:rPr>
        <w:tab/>
        <w:t xml:space="preserve">This article mentions the technology used to improve both safety and fuel economy: </w:t>
      </w:r>
      <w:hyperlink r:id="rId102" w:history="1">
        <w:r w:rsidRPr="00C37926">
          <w:rPr>
            <w:rStyle w:val="Hyperlink"/>
            <w:rFonts w:ascii="Arial" w:hAnsi="Arial" w:cs="Arial"/>
            <w:sz w:val="22"/>
            <w:szCs w:val="22"/>
          </w:rPr>
          <w:t>http://www.csmonitor.com/2007/0612/p01s04-usgn.html</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sz w:val="22"/>
          <w:szCs w:val="22"/>
        </w:rPr>
      </w:pPr>
      <w:r w:rsidRPr="00C37926">
        <w:rPr>
          <w:rFonts w:ascii="Arial" w:hAnsi="Arial" w:cs="Arial"/>
          <w:b/>
        </w:rPr>
        <w:t>Catalysis</w:t>
      </w:r>
    </w:p>
    <w:p w:rsidR="00656F53" w:rsidRPr="00C37926" w:rsidRDefault="00656F53" w:rsidP="00656F53">
      <w:pPr>
        <w:rPr>
          <w:rFonts w:ascii="Arial" w:hAnsi="Arial" w:cs="Arial"/>
          <w:sz w:val="22"/>
          <w:szCs w:val="22"/>
        </w:rPr>
      </w:pPr>
    </w:p>
    <w:p w:rsidR="00656F53" w:rsidRPr="00C37926" w:rsidRDefault="00656F53" w:rsidP="00656F53">
      <w:pPr>
        <w:pStyle w:val="NormalWeb"/>
        <w:spacing w:before="0" w:beforeAutospacing="0" w:after="0" w:afterAutospacing="0"/>
        <w:rPr>
          <w:rFonts w:ascii="Arial" w:hAnsi="Arial" w:cs="Arial"/>
          <w:sz w:val="22"/>
          <w:szCs w:val="22"/>
        </w:rPr>
      </w:pPr>
      <w:r w:rsidRPr="00C37926">
        <w:rPr>
          <w:rFonts w:ascii="Arial" w:hAnsi="Arial" w:cs="Arial"/>
          <w:b/>
          <w:sz w:val="22"/>
          <w:szCs w:val="22"/>
        </w:rPr>
        <w:tab/>
      </w:r>
      <w:r w:rsidRPr="00C37926">
        <w:rPr>
          <w:rFonts w:ascii="Arial" w:hAnsi="Arial" w:cs="Arial"/>
          <w:sz w:val="22"/>
          <w:szCs w:val="22"/>
        </w:rPr>
        <w:t>This site describes BASF’s 4 way catalytic converter and their ability to reduce NO</w:t>
      </w:r>
      <w:r w:rsidRPr="00C37926">
        <w:rPr>
          <w:rFonts w:ascii="Arial" w:hAnsi="Arial" w:cs="Arial"/>
          <w:sz w:val="22"/>
          <w:szCs w:val="22"/>
          <w:vertAlign w:val="subscript"/>
        </w:rPr>
        <w:t>x</w:t>
      </w:r>
      <w:r w:rsidRPr="00C37926">
        <w:rPr>
          <w:rFonts w:ascii="Arial" w:hAnsi="Arial" w:cs="Arial"/>
          <w:sz w:val="22"/>
          <w:szCs w:val="22"/>
        </w:rPr>
        <w:t xml:space="preserve"> and particulate pollution. (</w:t>
      </w:r>
      <w:hyperlink r:id="rId103" w:history="1">
        <w:r w:rsidRPr="00C37926">
          <w:rPr>
            <w:rStyle w:val="Hyperlink"/>
            <w:rFonts w:ascii="Arial" w:hAnsi="Arial" w:cs="Arial"/>
            <w:sz w:val="22"/>
            <w:szCs w:val="22"/>
          </w:rPr>
          <w:t>https://www.basf.com/en/company/news-and-media/science-around-us/catalytic-converter.html</w:t>
        </w:r>
      </w:hyperlink>
      <w:r w:rsidRPr="00C37926">
        <w:rPr>
          <w:rFonts w:ascii="Arial" w:hAnsi="Arial" w:cs="Arial"/>
          <w:sz w:val="22"/>
          <w:szCs w:val="22"/>
        </w:rPr>
        <w:t>)</w:t>
      </w:r>
    </w:p>
    <w:p w:rsidR="00656F53" w:rsidRPr="00C37926" w:rsidRDefault="00656F53" w:rsidP="00C37926">
      <w:pPr>
        <w:rPr>
          <w:rFonts w:ascii="Arial" w:hAnsi="Arial" w:cs="Arial"/>
          <w:sz w:val="22"/>
          <w:szCs w:val="22"/>
        </w:rPr>
      </w:pPr>
    </w:p>
    <w:p w:rsidR="00656F53" w:rsidRPr="00C37926" w:rsidRDefault="00656F53" w:rsidP="00C37926">
      <w:pPr>
        <w:rPr>
          <w:rFonts w:ascii="Arial" w:hAnsi="Arial" w:cs="Arial"/>
          <w:sz w:val="22"/>
          <w:szCs w:val="22"/>
        </w:rPr>
      </w:pPr>
      <w:r w:rsidRPr="00C37926">
        <w:rPr>
          <w:rFonts w:ascii="Arial" w:hAnsi="Arial" w:cs="Arial"/>
          <w:sz w:val="22"/>
          <w:szCs w:val="22"/>
        </w:rPr>
        <w:tab/>
        <w:t>This article describes why platinum, palladium, and rhodium are used in catalytic converters. (</w:t>
      </w:r>
      <w:hyperlink r:id="rId104" w:history="1">
        <w:r w:rsidRPr="00C37926">
          <w:rPr>
            <w:rStyle w:val="Hyperlink"/>
            <w:rFonts w:ascii="Arial" w:hAnsi="Arial" w:cs="Arial"/>
            <w:sz w:val="22"/>
            <w:szCs w:val="22"/>
          </w:rPr>
          <w:t>http://www.easterncatalytic.com/education/tech-tips/catalyst-basics-platinum-palladium-and-rhodium-%E2%80%93-key-ingredients-that-make-converters-tick/</w:t>
        </w:r>
      </w:hyperlink>
      <w:r w:rsidRPr="00C37926">
        <w:rPr>
          <w:rFonts w:ascii="Arial" w:hAnsi="Arial" w:cs="Arial"/>
          <w:sz w:val="22"/>
          <w:szCs w:val="22"/>
        </w:rPr>
        <w:t>)</w:t>
      </w:r>
    </w:p>
    <w:p w:rsidR="00656F53" w:rsidRPr="00C37926" w:rsidRDefault="00656F53" w:rsidP="00656F53">
      <w:pPr>
        <w:pStyle w:val="Default"/>
        <w:rPr>
          <w:rFonts w:ascii="Arial" w:hAnsi="Arial" w:cs="Arial"/>
        </w:rPr>
      </w:pPr>
    </w:p>
    <w:p w:rsidR="00656F53" w:rsidRPr="00C37926" w:rsidRDefault="00656F53" w:rsidP="00656F53">
      <w:pPr>
        <w:pStyle w:val="Default"/>
        <w:rPr>
          <w:rFonts w:ascii="Arial" w:hAnsi="Arial" w:cs="Arial"/>
          <w:sz w:val="22"/>
          <w:szCs w:val="22"/>
        </w:rPr>
      </w:pPr>
      <w:r w:rsidRPr="00C37926">
        <w:rPr>
          <w:rFonts w:ascii="Arial" w:hAnsi="Arial" w:cs="Arial"/>
        </w:rPr>
        <w:tab/>
      </w:r>
      <w:r w:rsidRPr="00C37926">
        <w:rPr>
          <w:rFonts w:ascii="Arial" w:hAnsi="Arial" w:cs="Arial"/>
          <w:sz w:val="22"/>
          <w:szCs w:val="22"/>
        </w:rPr>
        <w:t>This site includes a historical overview of catalytic converters, information on current catalytic converters, and future catalytic converter technology. (</w:t>
      </w:r>
      <w:hyperlink r:id="rId105" w:history="1">
        <w:r w:rsidRPr="00C37926">
          <w:rPr>
            <w:rStyle w:val="Hyperlink"/>
            <w:rFonts w:ascii="Arial" w:hAnsi="Arial" w:cs="Arial"/>
            <w:sz w:val="22"/>
            <w:szCs w:val="22"/>
          </w:rPr>
          <w:t>http://dev.nsta.org/evwebs/3368/Future%20Breakthroughs/futurebreakthroughs.htm</w:t>
        </w:r>
      </w:hyperlink>
      <w:r w:rsidRPr="00C37926">
        <w:rPr>
          <w:rFonts w:ascii="Arial" w:hAnsi="Arial" w:cs="Arial"/>
          <w:sz w:val="22"/>
          <w:szCs w:val="22"/>
        </w:rPr>
        <w:t>)</w:t>
      </w:r>
    </w:p>
    <w:p w:rsidR="00656F53" w:rsidRPr="00C37926" w:rsidRDefault="00656F53" w:rsidP="00656F53">
      <w:pPr>
        <w:pStyle w:val="Default"/>
        <w:rPr>
          <w:rFonts w:ascii="Arial" w:hAnsi="Arial" w:cs="Arial"/>
          <w:sz w:val="22"/>
          <w:szCs w:val="22"/>
        </w:rPr>
      </w:pPr>
    </w:p>
    <w:p w:rsidR="00656F53" w:rsidRPr="00C37926" w:rsidRDefault="00656F53" w:rsidP="00656F53">
      <w:pPr>
        <w:pStyle w:val="Default"/>
        <w:rPr>
          <w:rFonts w:ascii="Arial" w:hAnsi="Arial" w:cs="Arial"/>
          <w:sz w:val="22"/>
          <w:szCs w:val="22"/>
        </w:rPr>
      </w:pPr>
      <w:r w:rsidRPr="00C37926">
        <w:rPr>
          <w:rFonts w:ascii="Arial" w:hAnsi="Arial" w:cs="Arial"/>
          <w:sz w:val="22"/>
          <w:szCs w:val="22"/>
        </w:rPr>
        <w:tab/>
        <w:t>Because of the high costs of platinum, scientists are researching materials that could replace platinum in catalytic converters. (</w:t>
      </w:r>
      <w:hyperlink r:id="rId106" w:history="1">
        <w:r w:rsidRPr="00C37926">
          <w:rPr>
            <w:rStyle w:val="Hyperlink"/>
            <w:rFonts w:ascii="Arial" w:hAnsi="Arial" w:cs="Arial"/>
            <w:sz w:val="22"/>
            <w:szCs w:val="22"/>
          </w:rPr>
          <w:t>http://www.automotive-iq.com/PDFS/Future%20of%20Catalytic%20Converters.pdf</w:t>
        </w:r>
      </w:hyperlink>
      <w:r w:rsidRPr="00C37926">
        <w:rPr>
          <w:rFonts w:ascii="Arial" w:hAnsi="Arial" w:cs="Arial"/>
          <w:sz w:val="22"/>
          <w:szCs w:val="22"/>
        </w:rPr>
        <w:t>)</w:t>
      </w:r>
    </w:p>
    <w:p w:rsidR="00656F53" w:rsidRPr="00C37926" w:rsidRDefault="00656F53" w:rsidP="00656F53">
      <w:pPr>
        <w:pStyle w:val="Default"/>
        <w:rPr>
          <w:rFonts w:ascii="Arial" w:hAnsi="Arial" w:cs="Arial"/>
          <w:sz w:val="22"/>
          <w:szCs w:val="22"/>
        </w:rPr>
      </w:pPr>
    </w:p>
    <w:p w:rsidR="00656F53" w:rsidRPr="00C37926" w:rsidRDefault="00656F53" w:rsidP="00656F53">
      <w:pPr>
        <w:pStyle w:val="NormalWeb"/>
        <w:spacing w:before="0" w:beforeAutospacing="0" w:after="0" w:afterAutospacing="0"/>
        <w:rPr>
          <w:rFonts w:ascii="Arial" w:hAnsi="Arial" w:cs="Arial"/>
          <w:sz w:val="22"/>
          <w:szCs w:val="22"/>
        </w:rPr>
      </w:pPr>
      <w:r w:rsidRPr="00C37926">
        <w:rPr>
          <w:rFonts w:ascii="Arial" w:hAnsi="Arial" w:cs="Arial"/>
          <w:sz w:val="22"/>
          <w:szCs w:val="22"/>
        </w:rPr>
        <w:tab/>
        <w:t>This article explains the theory, operation and testing of catalytic converters. (</w:t>
      </w:r>
      <w:hyperlink r:id="rId107" w:history="1">
        <w:r w:rsidRPr="00C37926">
          <w:rPr>
            <w:rStyle w:val="Hyperlink"/>
            <w:rFonts w:ascii="Arial" w:hAnsi="Arial" w:cs="Arial"/>
            <w:sz w:val="22"/>
            <w:szCs w:val="22"/>
          </w:rPr>
          <w:t>http://www.bearriverconverters.com/data/CatOpp.pdf</w:t>
        </w:r>
      </w:hyperlink>
      <w:r w:rsidRPr="00C37926">
        <w:rPr>
          <w:rFonts w:ascii="Arial" w:hAnsi="Arial" w:cs="Arial"/>
          <w:sz w:val="22"/>
          <w:szCs w:val="22"/>
        </w:rPr>
        <w:t>)</w:t>
      </w:r>
    </w:p>
    <w:p w:rsidR="00656F53" w:rsidRPr="00C37926" w:rsidRDefault="00656F53" w:rsidP="00656F53">
      <w:pPr>
        <w:rPr>
          <w:rFonts w:ascii="Arial" w:hAnsi="Arial" w:cs="Arial"/>
          <w:sz w:val="22"/>
          <w:szCs w:val="22"/>
        </w:rPr>
      </w:pPr>
    </w:p>
    <w:p w:rsidR="00656F53" w:rsidRPr="00C37926" w:rsidRDefault="00656F53" w:rsidP="00656F53">
      <w:pPr>
        <w:rPr>
          <w:rFonts w:ascii="Arial" w:hAnsi="Arial" w:cs="Arial"/>
          <w:b/>
          <w:sz w:val="22"/>
          <w:szCs w:val="22"/>
        </w:rPr>
      </w:pPr>
      <w:r w:rsidRPr="00C37926">
        <w:rPr>
          <w:rFonts w:ascii="Arial" w:hAnsi="Arial" w:cs="Arial"/>
          <w:b/>
          <w:sz w:val="22"/>
          <w:szCs w:val="22"/>
        </w:rPr>
        <w:t>Defeat Devices</w:t>
      </w:r>
    </w:p>
    <w:p w:rsidR="00656F53" w:rsidRPr="00C37926" w:rsidRDefault="00656F53" w:rsidP="00656F53">
      <w:pPr>
        <w:rPr>
          <w:rFonts w:ascii="Arial" w:hAnsi="Arial" w:cs="Arial"/>
          <w:b/>
          <w:sz w:val="22"/>
          <w:szCs w:val="22"/>
        </w:rPr>
      </w:pPr>
    </w:p>
    <w:p w:rsidR="00656F53" w:rsidRPr="00C37926" w:rsidRDefault="00656F53" w:rsidP="00656F53">
      <w:pPr>
        <w:rPr>
          <w:rFonts w:ascii="Arial" w:hAnsi="Arial" w:cs="Arial"/>
          <w:sz w:val="22"/>
          <w:szCs w:val="22"/>
        </w:rPr>
      </w:pPr>
      <w:r w:rsidRPr="00C37926">
        <w:rPr>
          <w:rFonts w:ascii="Arial" w:hAnsi="Arial" w:cs="Arial"/>
          <w:b/>
          <w:sz w:val="22"/>
          <w:szCs w:val="22"/>
        </w:rPr>
        <w:tab/>
      </w:r>
      <w:r w:rsidRPr="00C37926">
        <w:rPr>
          <w:rFonts w:ascii="Arial" w:hAnsi="Arial" w:cs="Arial"/>
          <w:sz w:val="22"/>
          <w:szCs w:val="22"/>
        </w:rPr>
        <w:t xml:space="preserve">On January 11, 2017, Volkswagen agreed to pay a $4.3 billion settlement for violating the Clean Air Act and federal prosecutors filed criminal charges against six VW executives. This </w:t>
      </w:r>
      <w:r w:rsidRPr="00C37926">
        <w:rPr>
          <w:rFonts w:ascii="Arial" w:hAnsi="Arial" w:cs="Arial"/>
          <w:i/>
          <w:sz w:val="22"/>
          <w:szCs w:val="22"/>
        </w:rPr>
        <w:lastRenderedPageBreak/>
        <w:t>New York Times</w:t>
      </w:r>
      <w:r w:rsidRPr="00C37926">
        <w:rPr>
          <w:rFonts w:ascii="Arial" w:hAnsi="Arial" w:cs="Arial"/>
          <w:sz w:val="22"/>
          <w:szCs w:val="22"/>
        </w:rPr>
        <w:t xml:space="preserve"> article describes the charges and explains the software modifications made by VW. (</w:t>
      </w:r>
      <w:hyperlink r:id="rId108" w:history="1">
        <w:r w:rsidRPr="00C37926">
          <w:rPr>
            <w:rStyle w:val="Hyperlink"/>
            <w:rFonts w:ascii="Arial" w:hAnsi="Arial" w:cs="Arial"/>
            <w:sz w:val="22"/>
            <w:szCs w:val="22"/>
          </w:rPr>
          <w:t>https://www.nytimes.com/2017/01/11/business/volkswagen-diesel-vw-settlement-charges-criminal.html</w:t>
        </w:r>
      </w:hyperlink>
      <w:r w:rsidRPr="00C37926">
        <w:rPr>
          <w:rFonts w:ascii="Arial" w:hAnsi="Arial" w:cs="Arial"/>
          <w:sz w:val="22"/>
          <w:szCs w:val="22"/>
        </w:rPr>
        <w:t>)</w:t>
      </w:r>
    </w:p>
    <w:p w:rsidR="00F20E04" w:rsidRPr="00C37926" w:rsidRDefault="00F20E04" w:rsidP="00F20E04">
      <w:pPr>
        <w:rPr>
          <w:rFonts w:ascii="Arial" w:hAnsi="Arial" w:cs="Arial"/>
          <w:sz w:val="22"/>
          <w:szCs w:val="22"/>
        </w:rPr>
      </w:pPr>
    </w:p>
    <w:p w:rsidR="00552AEF" w:rsidRPr="00503CD8" w:rsidRDefault="00240F03" w:rsidP="002B57D5">
      <w:pPr>
        <w:ind w:firstLine="720"/>
        <w:rPr>
          <w:rFonts w:ascii="Arial" w:hAnsi="Arial" w:cs="Arial"/>
          <w:sz w:val="22"/>
          <w:szCs w:val="22"/>
        </w:rPr>
      </w:pPr>
      <w:r w:rsidRPr="00503CD8">
        <w:rPr>
          <w:rFonts w:ascii="Arial" w:hAnsi="Arial" w:cs="Arial"/>
          <w:sz w:val="22"/>
          <w:szCs w:val="22"/>
        </w:rPr>
        <w:br w:type="page"/>
      </w:r>
    </w:p>
    <w:p w:rsidR="00552AEF" w:rsidRPr="00EF346E" w:rsidRDefault="00AF0237" w:rsidP="00552AEF">
      <w:pPr>
        <w:pStyle w:val="Heading1"/>
      </w:pPr>
      <w:bookmarkStart w:id="47" w:name="_Toc472932999"/>
      <w:r>
        <w:lastRenderedPageBreak/>
        <w:t>No-Hit Wonder! D3O</w:t>
      </w:r>
      <w:r w:rsidRPr="00BB6215">
        <w:rPr>
          <w:vertAlign w:val="superscript"/>
        </w:rPr>
        <w:t>®</w:t>
      </w:r>
      <w:bookmarkEnd w:id="47"/>
    </w:p>
    <w:p w:rsidR="00BB0025" w:rsidRPr="008B1A62" w:rsidRDefault="00BB0025" w:rsidP="00BB0025">
      <w:pPr>
        <w:pStyle w:val="Heading2"/>
        <w:rPr>
          <w:rFonts w:ascii="Arial" w:hAnsi="Arial" w:cs="Arial"/>
        </w:rPr>
      </w:pPr>
      <w:bookmarkStart w:id="48" w:name="_Toc212568428"/>
      <w:bookmarkStart w:id="49" w:name="_Toc472933000"/>
      <w:r w:rsidRPr="008B1A62">
        <w:rPr>
          <w:rFonts w:ascii="Arial" w:hAnsi="Arial" w:cs="Arial"/>
        </w:rPr>
        <w:t>Background Information (teacher information)</w:t>
      </w:r>
      <w:bookmarkEnd w:id="49"/>
    </w:p>
    <w:p w:rsidR="00BB0025" w:rsidRDefault="00BB0025" w:rsidP="00BB0025">
      <w:pPr>
        <w:rPr>
          <w:rFonts w:ascii="Arial" w:hAnsi="Arial" w:cs="Arial"/>
          <w:sz w:val="22"/>
          <w:szCs w:val="22"/>
        </w:rPr>
      </w:pPr>
    </w:p>
    <w:p w:rsidR="00AF0237" w:rsidRPr="0052093A" w:rsidRDefault="00AF0237" w:rsidP="00AF0237">
      <w:pPr>
        <w:rPr>
          <w:rFonts w:ascii="Arial" w:hAnsi="Arial" w:cs="Arial"/>
          <w:b/>
        </w:rPr>
      </w:pPr>
      <w:r>
        <w:rPr>
          <w:rFonts w:ascii="Arial" w:hAnsi="Arial" w:cs="Arial"/>
          <w:b/>
        </w:rPr>
        <w:t>D3O</w:t>
      </w:r>
      <w:r w:rsidRPr="00DA2AD2">
        <w:rPr>
          <w:rFonts w:ascii="Arial" w:hAnsi="Arial" w:cs="Arial"/>
          <w:b/>
          <w:szCs w:val="32"/>
          <w:vertAlign w:val="superscript"/>
        </w:rPr>
        <w:t>®</w:t>
      </w:r>
    </w:p>
    <w:p w:rsidR="00AF0237" w:rsidRDefault="00AF0237" w:rsidP="00AF0237">
      <w:pPr>
        <w:rPr>
          <w:rFonts w:ascii="Arial" w:hAnsi="Arial" w:cs="Arial"/>
          <w:sz w:val="22"/>
          <w:szCs w:val="22"/>
        </w:rPr>
      </w:pPr>
    </w:p>
    <w:p w:rsidR="00AF0237" w:rsidRPr="00AF22CE" w:rsidRDefault="00AF0237" w:rsidP="00AF0237">
      <w:pPr>
        <w:rPr>
          <w:rFonts w:ascii="Arial" w:hAnsi="Arial" w:cs="Arial"/>
          <w:b/>
          <w:sz w:val="22"/>
          <w:szCs w:val="22"/>
        </w:rPr>
      </w:pPr>
      <w:r>
        <w:rPr>
          <w:rFonts w:ascii="Arial" w:hAnsi="Arial" w:cs="Arial"/>
          <w:sz w:val="22"/>
          <w:szCs w:val="22"/>
        </w:rPr>
        <w:tab/>
        <w:t xml:space="preserve">The </w:t>
      </w:r>
      <w:r w:rsidR="00BB0025">
        <w:rPr>
          <w:rFonts w:ascii="Arial" w:hAnsi="Arial" w:cs="Arial"/>
          <w:sz w:val="22"/>
          <w:szCs w:val="22"/>
        </w:rPr>
        <w:t xml:space="preserve">Rohrig </w:t>
      </w:r>
      <w:r>
        <w:rPr>
          <w:rFonts w:ascii="Arial" w:hAnsi="Arial" w:cs="Arial"/>
          <w:sz w:val="22"/>
          <w:szCs w:val="22"/>
        </w:rPr>
        <w:t>“No-Hit Wonder! D-3O</w:t>
      </w:r>
      <w:r w:rsidRPr="00BB6215">
        <w:rPr>
          <w:rFonts w:ascii="Arial" w:hAnsi="Arial" w:cs="Arial"/>
          <w:sz w:val="22"/>
          <w:szCs w:val="32"/>
          <w:vertAlign w:val="superscript"/>
        </w:rPr>
        <w:t>®</w:t>
      </w:r>
      <w:r w:rsidRPr="008554C7">
        <w:rPr>
          <w:rFonts w:ascii="Arial" w:hAnsi="Arial" w:cs="Arial"/>
          <w:sz w:val="22"/>
          <w:szCs w:val="32"/>
        </w:rPr>
        <w:t>”</w:t>
      </w:r>
      <w:r>
        <w:rPr>
          <w:rFonts w:ascii="Arial" w:hAnsi="Arial" w:cs="Arial"/>
          <w:sz w:val="22"/>
          <w:szCs w:val="32"/>
          <w:vertAlign w:val="superscript"/>
        </w:rPr>
        <w:t xml:space="preserve"> </w:t>
      </w:r>
      <w:r>
        <w:rPr>
          <w:rFonts w:ascii="Arial" w:hAnsi="Arial" w:cs="Arial"/>
          <w:sz w:val="22"/>
          <w:szCs w:val="22"/>
        </w:rPr>
        <w:t>article features the non-Newtonian substance D3O</w:t>
      </w:r>
      <w:r w:rsidRPr="00BB6215">
        <w:rPr>
          <w:rFonts w:ascii="Arial" w:hAnsi="Arial" w:cs="Arial"/>
          <w:sz w:val="22"/>
          <w:szCs w:val="32"/>
          <w:vertAlign w:val="superscript"/>
        </w:rPr>
        <w:t>®</w:t>
      </w:r>
      <w:r>
        <w:rPr>
          <w:rFonts w:ascii="Arial" w:hAnsi="Arial" w:cs="Arial"/>
          <w:sz w:val="22"/>
          <w:szCs w:val="22"/>
        </w:rPr>
        <w:t>. As the article states, D3O</w:t>
      </w:r>
      <w:r w:rsidRPr="00BB6215">
        <w:rPr>
          <w:rFonts w:ascii="Arial" w:hAnsi="Arial" w:cs="Arial"/>
          <w:sz w:val="22"/>
          <w:szCs w:val="32"/>
          <w:vertAlign w:val="superscript"/>
        </w:rPr>
        <w:t>®</w:t>
      </w:r>
      <w:r>
        <w:rPr>
          <w:rFonts w:ascii="Arial" w:hAnsi="Arial" w:cs="Arial"/>
          <w:sz w:val="22"/>
          <w:szCs w:val="22"/>
        </w:rPr>
        <w:t xml:space="preserve"> was invented in 1999 by Richard Palmer in response for his need to have comfortable, responsive, and effective protection from accidents and impact injuries while enjoying snowboarding. Prior to the invention of D3O</w:t>
      </w:r>
      <w:r w:rsidRPr="00BB6215">
        <w:rPr>
          <w:rFonts w:ascii="Arial" w:hAnsi="Arial" w:cs="Arial"/>
          <w:sz w:val="22"/>
          <w:szCs w:val="32"/>
          <w:vertAlign w:val="superscript"/>
        </w:rPr>
        <w:t>®</w:t>
      </w:r>
      <w:r>
        <w:rPr>
          <w:rFonts w:ascii="Arial" w:hAnsi="Arial" w:cs="Arial"/>
          <w:sz w:val="22"/>
          <w:szCs w:val="22"/>
        </w:rPr>
        <w:t>, most injury and shock protection in impact sports was provided from foam padded or hard plastic equipment which did not work as effectively as desired or was uncomfortable and restrictive in movement. D3O</w:t>
      </w:r>
      <w:r w:rsidRPr="00BB6215">
        <w:rPr>
          <w:rFonts w:ascii="Arial" w:hAnsi="Arial" w:cs="Arial"/>
          <w:sz w:val="22"/>
          <w:szCs w:val="32"/>
          <w:vertAlign w:val="superscript"/>
        </w:rPr>
        <w:t>®</w:t>
      </w:r>
      <w:r>
        <w:rPr>
          <w:rFonts w:ascii="Arial" w:hAnsi="Arial" w:cs="Arial"/>
          <w:sz w:val="22"/>
          <w:szCs w:val="22"/>
        </w:rPr>
        <w:t xml:space="preserve"> was named for the lab in which it was formulated. According to the company Web site:</w:t>
      </w:r>
    </w:p>
    <w:p w:rsidR="00AF0237" w:rsidRPr="00DA40E2" w:rsidRDefault="00AF0237" w:rsidP="00AF0237">
      <w:pPr>
        <w:ind w:left="720"/>
        <w:rPr>
          <w:rFonts w:ascii="Arial" w:hAnsi="Arial" w:cs="Arial"/>
          <w:sz w:val="20"/>
          <w:szCs w:val="22"/>
        </w:rPr>
      </w:pPr>
    </w:p>
    <w:p w:rsidR="00AF0237" w:rsidRDefault="00AF0237" w:rsidP="00AF0237">
      <w:pPr>
        <w:ind w:left="720" w:right="720" w:firstLine="720"/>
        <w:rPr>
          <w:rFonts w:ascii="Arial" w:hAnsi="Arial" w:cs="Arial"/>
          <w:color w:val="000000"/>
          <w:sz w:val="20"/>
          <w:szCs w:val="20"/>
          <w:shd w:val="clear" w:color="auto" w:fill="FFFFFF"/>
        </w:rPr>
      </w:pPr>
      <w:r w:rsidRPr="00DA40E2">
        <w:rPr>
          <w:rFonts w:ascii="Arial" w:hAnsi="Arial" w:cs="Arial"/>
          <w:color w:val="000000"/>
          <w:sz w:val="20"/>
          <w:szCs w:val="20"/>
          <w:shd w:val="clear" w:color="auto" w:fill="FFFFFF"/>
        </w:rPr>
        <w:t>D3O is a UK based company specialising in impact protection and shock absorption.</w:t>
      </w:r>
    </w:p>
    <w:p w:rsidR="00AF0237" w:rsidRPr="00DA40E2" w:rsidRDefault="00AF0237" w:rsidP="00AF0237">
      <w:pPr>
        <w:ind w:left="720" w:right="720"/>
        <w:rPr>
          <w:rFonts w:ascii="Arial" w:hAnsi="Arial" w:cs="Arial"/>
          <w:color w:val="000000"/>
          <w:sz w:val="20"/>
          <w:szCs w:val="20"/>
          <w:shd w:val="clear" w:color="auto" w:fill="FFFFFF"/>
        </w:rPr>
      </w:pPr>
    </w:p>
    <w:p w:rsidR="00AF0237" w:rsidRPr="00DA40E2" w:rsidRDefault="00AF0237" w:rsidP="00AF0237">
      <w:pPr>
        <w:ind w:left="720" w:right="720" w:firstLine="72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The company </w:t>
      </w:r>
      <w:r w:rsidRPr="00DA40E2">
        <w:rPr>
          <w:rFonts w:ascii="Arial" w:hAnsi="Arial" w:cs="Arial"/>
          <w:color w:val="000000"/>
          <w:sz w:val="20"/>
          <w:szCs w:val="20"/>
          <w:shd w:val="clear" w:color="auto" w:fill="FFFFFF"/>
        </w:rPr>
        <w:t>develops unique, high performance impact protection technologies that are used by global brands in sports, electronics, motorcycle, defence and industrial workwear.</w:t>
      </w:r>
    </w:p>
    <w:p w:rsidR="00AF0237" w:rsidRPr="00DA40E2" w:rsidRDefault="00AF0237" w:rsidP="00AF0237">
      <w:pPr>
        <w:ind w:left="720" w:right="720"/>
        <w:rPr>
          <w:rFonts w:ascii="Arial" w:hAnsi="Arial" w:cs="Arial"/>
          <w:color w:val="000000"/>
          <w:sz w:val="20"/>
          <w:szCs w:val="20"/>
          <w:shd w:val="clear" w:color="auto" w:fill="FFFFFF"/>
        </w:rPr>
      </w:pPr>
    </w:p>
    <w:p w:rsidR="00AF0237" w:rsidRPr="00DA40E2" w:rsidRDefault="00AF0237" w:rsidP="00AF0237">
      <w:pPr>
        <w:ind w:left="720" w:right="720" w:firstLine="720"/>
        <w:rPr>
          <w:rFonts w:ascii="Arial" w:hAnsi="Arial" w:cs="Arial"/>
          <w:color w:val="000000"/>
          <w:sz w:val="20"/>
          <w:szCs w:val="20"/>
          <w:shd w:val="clear" w:color="auto" w:fill="FFFFFF"/>
        </w:rPr>
      </w:pPr>
      <w:r w:rsidRPr="00DA40E2">
        <w:rPr>
          <w:rFonts w:ascii="Arial" w:hAnsi="Arial" w:cs="Arial"/>
          <w:color w:val="000000"/>
          <w:sz w:val="20"/>
          <w:szCs w:val="20"/>
          <w:shd w:val="clear" w:color="auto" w:fill="FFFFFF"/>
        </w:rPr>
        <w:t>D3O licenses its protective solutions to leading brands and organisations worldwide including Under Armour, Schutt Sports, Snickers Workwear, Dr. Martens, US Special Forces, 3M, Furygan and Scott Sports.</w:t>
      </w:r>
    </w:p>
    <w:p w:rsidR="00AF0237" w:rsidRPr="00DA40E2" w:rsidRDefault="00AF0237" w:rsidP="00AF0237">
      <w:pPr>
        <w:ind w:left="720" w:right="720"/>
        <w:rPr>
          <w:rFonts w:ascii="Arial" w:hAnsi="Arial" w:cs="Arial"/>
          <w:color w:val="000000"/>
          <w:sz w:val="20"/>
          <w:szCs w:val="20"/>
          <w:shd w:val="clear" w:color="auto" w:fill="FFFFFF"/>
        </w:rPr>
      </w:pPr>
    </w:p>
    <w:p w:rsidR="00AF0237" w:rsidRPr="00DA40E2" w:rsidRDefault="00AF0237" w:rsidP="00AF0237">
      <w:pPr>
        <w:ind w:left="720" w:right="720" w:firstLine="720"/>
        <w:rPr>
          <w:rFonts w:ascii="Arial" w:hAnsi="Arial" w:cs="Arial"/>
          <w:color w:val="000000"/>
          <w:sz w:val="20"/>
          <w:szCs w:val="20"/>
          <w:shd w:val="clear" w:color="auto" w:fill="FFFFFF"/>
        </w:rPr>
      </w:pPr>
      <w:r w:rsidRPr="00DA40E2">
        <w:rPr>
          <w:rFonts w:ascii="Arial" w:hAnsi="Arial" w:cs="Arial"/>
          <w:color w:val="000000"/>
          <w:sz w:val="20"/>
          <w:szCs w:val="20"/>
          <w:shd w:val="clear" w:color="auto" w:fill="FFFFFF"/>
        </w:rPr>
        <w:t>D3O uses unique patented and proprietary technologies to make rate-sensitive, soft, flexible materials with high shock absorbing properties that are used in impact protection products.</w:t>
      </w:r>
    </w:p>
    <w:p w:rsidR="00AF0237" w:rsidRPr="00DA40E2" w:rsidRDefault="00AF0237" w:rsidP="00AF0237">
      <w:pPr>
        <w:ind w:left="720" w:right="720"/>
        <w:rPr>
          <w:rFonts w:ascii="Arial" w:hAnsi="Arial" w:cs="Arial"/>
          <w:color w:val="000000"/>
          <w:sz w:val="20"/>
          <w:szCs w:val="20"/>
          <w:shd w:val="clear" w:color="auto" w:fill="FFFFFF"/>
        </w:rPr>
      </w:pPr>
    </w:p>
    <w:p w:rsidR="00AF0237" w:rsidRDefault="00AF0237" w:rsidP="00AF0237">
      <w:pPr>
        <w:ind w:left="720" w:right="720" w:firstLine="720"/>
        <w:rPr>
          <w:rFonts w:ascii="Arial" w:hAnsi="Arial" w:cs="Arial"/>
          <w:color w:val="000000"/>
          <w:sz w:val="20"/>
          <w:szCs w:val="20"/>
          <w:shd w:val="clear" w:color="auto" w:fill="FFFFFF"/>
        </w:rPr>
      </w:pPr>
      <w:r w:rsidRPr="00DA40E2">
        <w:rPr>
          <w:rFonts w:ascii="Arial" w:hAnsi="Arial" w:cs="Arial"/>
          <w:color w:val="000000"/>
          <w:sz w:val="20"/>
          <w:szCs w:val="20"/>
          <w:shd w:val="clear" w:color="auto" w:fill="FFFFFF"/>
        </w:rPr>
        <w:t>Based on non-Newtonian principles, in its raw form, the material’s molecules flow freely, allowing it to be soft and flexible, but on impact, lock together to dissipate impact energy and reduce transmitted force.</w:t>
      </w:r>
    </w:p>
    <w:p w:rsidR="00AF0237" w:rsidRPr="00277F86" w:rsidRDefault="00AF0237" w:rsidP="00AF0237">
      <w:pPr>
        <w:ind w:left="720" w:right="720"/>
        <w:rPr>
          <w:rFonts w:ascii="Arial" w:hAnsi="Arial" w:cs="Arial"/>
          <w:color w:val="000000"/>
          <w:sz w:val="6"/>
          <w:szCs w:val="6"/>
          <w:shd w:val="clear" w:color="auto" w:fill="FFFFFF"/>
        </w:rPr>
      </w:pPr>
    </w:p>
    <w:p w:rsidR="00AF0237" w:rsidRPr="00DB21BE" w:rsidRDefault="00AF0237" w:rsidP="00AF0237">
      <w:pPr>
        <w:ind w:left="720" w:right="720"/>
        <w:rPr>
          <w:rFonts w:ascii="Arial" w:hAnsi="Arial" w:cs="Arial"/>
          <w:sz w:val="20"/>
          <w:szCs w:val="22"/>
        </w:rPr>
      </w:pPr>
      <w:r w:rsidRPr="00DB21BE">
        <w:rPr>
          <w:rFonts w:ascii="Arial" w:hAnsi="Arial" w:cs="Arial"/>
          <w:sz w:val="20"/>
          <w:szCs w:val="22"/>
        </w:rPr>
        <w:t>(</w:t>
      </w:r>
      <w:hyperlink r:id="rId109" w:history="1">
        <w:r w:rsidRPr="00DB21BE">
          <w:rPr>
            <w:rStyle w:val="Hyperlink"/>
            <w:rFonts w:ascii="Arial" w:hAnsi="Arial" w:cs="Arial"/>
            <w:sz w:val="20"/>
            <w:szCs w:val="22"/>
          </w:rPr>
          <w:t>https://www.d3o.com/what-is-d3o/</w:t>
        </w:r>
      </w:hyperlink>
      <w:r w:rsidRPr="00DB21BE">
        <w:rPr>
          <w:rFonts w:ascii="Arial" w:hAnsi="Arial" w:cs="Arial"/>
          <w:sz w:val="20"/>
          <w:szCs w:val="22"/>
        </w:rPr>
        <w:t>)</w:t>
      </w:r>
    </w:p>
    <w:p w:rsidR="00AF0237" w:rsidRDefault="00AF0237" w:rsidP="00AF0237">
      <w:pPr>
        <w:rPr>
          <w:rFonts w:ascii="Arial" w:hAnsi="Arial" w:cs="Arial"/>
          <w:sz w:val="20"/>
          <w:szCs w:val="22"/>
        </w:rPr>
      </w:pPr>
    </w:p>
    <w:p w:rsidR="00AF0237" w:rsidRDefault="00AF0237" w:rsidP="00AF0237">
      <w:pPr>
        <w:ind w:left="720"/>
        <w:rPr>
          <w:rFonts w:ascii="Arial" w:hAnsi="Arial" w:cs="Arial"/>
          <w:sz w:val="22"/>
          <w:szCs w:val="22"/>
        </w:rPr>
      </w:pPr>
      <w:r>
        <w:rPr>
          <w:noProof/>
          <w:color w:val="0000FF"/>
        </w:rPr>
        <w:lastRenderedPageBreak/>
        <w:drawing>
          <wp:inline distT="0" distB="0" distL="0" distR="0" wp14:anchorId="4BA4A60E" wp14:editId="068355C2">
            <wp:extent cx="5027295" cy="3837011"/>
            <wp:effectExtent l="0" t="0" r="1905" b="0"/>
            <wp:docPr id="360" name="irc_mi" descr="Image result for D3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3O">
                      <a:hlinkClick r:id="rId110"/>
                    </pic:cNvPr>
                    <pic:cNvPicPr>
                      <a:picLocks noChangeAspect="1" noChangeArrowheads="1"/>
                    </pic:cNvPicPr>
                  </pic:nvPicPr>
                  <pic:blipFill>
                    <a:blip r:embed="rId111" cstate="print"/>
                    <a:srcRect/>
                    <a:stretch>
                      <a:fillRect/>
                    </a:stretch>
                  </pic:blipFill>
                  <pic:spPr bwMode="auto">
                    <a:xfrm>
                      <a:off x="0" y="0"/>
                      <a:ext cx="5084624" cy="3880767"/>
                    </a:xfrm>
                    <a:prstGeom prst="rect">
                      <a:avLst/>
                    </a:prstGeom>
                    <a:noFill/>
                    <a:ln w="9525">
                      <a:noFill/>
                      <a:miter lim="800000"/>
                      <a:headEnd/>
                      <a:tailEnd/>
                    </a:ln>
                  </pic:spPr>
                </pic:pic>
              </a:graphicData>
            </a:graphic>
          </wp:inline>
        </w:drawing>
      </w:r>
    </w:p>
    <w:p w:rsidR="00AF0237" w:rsidRPr="00DD4945" w:rsidRDefault="00AF0237" w:rsidP="00AF0237">
      <w:pPr>
        <w:rPr>
          <w:rFonts w:ascii="Arial" w:hAnsi="Arial" w:cs="Arial"/>
          <w:sz w:val="6"/>
          <w:szCs w:val="6"/>
        </w:rPr>
      </w:pPr>
    </w:p>
    <w:p w:rsidR="00AF0237" w:rsidRPr="00312F26" w:rsidRDefault="00AF0237" w:rsidP="00AF0237">
      <w:pPr>
        <w:ind w:left="720"/>
        <w:jc w:val="center"/>
        <w:rPr>
          <w:rFonts w:asciiTheme="minorHAnsi" w:hAnsiTheme="minorHAnsi" w:cstheme="minorHAnsi"/>
          <w:i/>
          <w:sz w:val="22"/>
          <w:szCs w:val="22"/>
        </w:rPr>
      </w:pPr>
      <w:r w:rsidRPr="00312F26">
        <w:rPr>
          <w:rFonts w:asciiTheme="minorHAnsi" w:hAnsiTheme="minorHAnsi" w:cstheme="minorHAnsi"/>
          <w:i/>
          <w:sz w:val="22"/>
          <w:szCs w:val="22"/>
        </w:rPr>
        <w:t>How D3O</w:t>
      </w:r>
      <w:r w:rsidRPr="00312F26">
        <w:rPr>
          <w:rFonts w:asciiTheme="minorHAnsi" w:hAnsiTheme="minorHAnsi" w:cstheme="minorHAnsi"/>
          <w:i/>
          <w:sz w:val="22"/>
          <w:szCs w:val="22"/>
          <w:vertAlign w:val="superscript"/>
        </w:rPr>
        <w:t>®</w:t>
      </w:r>
      <w:r w:rsidRPr="00312F26">
        <w:rPr>
          <w:rFonts w:asciiTheme="minorHAnsi" w:hAnsiTheme="minorHAnsi" w:cstheme="minorHAnsi"/>
          <w:i/>
          <w:sz w:val="22"/>
          <w:szCs w:val="22"/>
        </w:rPr>
        <w:t xml:space="preserve"> works</w:t>
      </w:r>
    </w:p>
    <w:p w:rsidR="00AF0237" w:rsidRPr="001A4AFC" w:rsidRDefault="00AF0237" w:rsidP="00AF0237">
      <w:pPr>
        <w:ind w:left="720"/>
        <w:rPr>
          <w:rFonts w:asciiTheme="minorHAnsi" w:hAnsiTheme="minorHAnsi" w:cstheme="minorHAnsi"/>
          <w:i/>
          <w:sz w:val="20"/>
          <w:szCs w:val="22"/>
        </w:rPr>
      </w:pPr>
      <w:r w:rsidRPr="001A4AFC">
        <w:rPr>
          <w:rFonts w:asciiTheme="minorHAnsi" w:hAnsiTheme="minorHAnsi" w:cstheme="minorHAnsi"/>
          <w:i/>
          <w:sz w:val="20"/>
          <w:szCs w:val="22"/>
        </w:rPr>
        <w:t>(</w:t>
      </w:r>
      <w:hyperlink r:id="rId112" w:history="1">
        <w:r w:rsidRPr="001A4AFC">
          <w:rPr>
            <w:rStyle w:val="Hyperlink"/>
            <w:rFonts w:asciiTheme="minorHAnsi" w:hAnsiTheme="minorHAnsi" w:cstheme="minorHAnsi"/>
            <w:i/>
            <w:sz w:val="20"/>
            <w:szCs w:val="22"/>
          </w:rPr>
          <w:t>http://skidirect.com.au/sunny-field-pro-d3o-body-armor-protective-jacket-for-extreme-sports.html</w:t>
        </w:r>
      </w:hyperlink>
      <w:r w:rsidRPr="001A4AFC">
        <w:rPr>
          <w:rFonts w:asciiTheme="minorHAnsi" w:hAnsiTheme="minorHAnsi" w:cstheme="minorHAnsi"/>
          <w:i/>
          <w:sz w:val="20"/>
          <w:szCs w:val="22"/>
        </w:rPr>
        <w:t>)</w:t>
      </w:r>
    </w:p>
    <w:p w:rsidR="00AF0237" w:rsidRPr="009C20C1" w:rsidRDefault="00AF0237" w:rsidP="00AF0237">
      <w:pPr>
        <w:rPr>
          <w:rFonts w:ascii="Arial" w:hAnsi="Arial" w:cs="Arial"/>
          <w:sz w:val="20"/>
          <w:szCs w:val="22"/>
        </w:rPr>
      </w:pPr>
    </w:p>
    <w:p w:rsidR="00AF0237" w:rsidRDefault="00AF0237" w:rsidP="00AF0237">
      <w:pPr>
        <w:rPr>
          <w:rFonts w:ascii="Arial" w:hAnsi="Arial" w:cs="Arial"/>
          <w:sz w:val="22"/>
          <w:szCs w:val="22"/>
        </w:rPr>
      </w:pPr>
      <w:r>
        <w:rPr>
          <w:rFonts w:ascii="Arial" w:hAnsi="Arial" w:cs="Arial"/>
          <w:sz w:val="22"/>
          <w:szCs w:val="22"/>
        </w:rPr>
        <w:tab/>
        <w:t>The company does not reveal details of the composition of its proprietary material. However, a search of the U.S. Patent Office (patent number 7381460) shows that D3O</w:t>
      </w:r>
      <w:r w:rsidRPr="00BB6215">
        <w:rPr>
          <w:rFonts w:ascii="Arial" w:hAnsi="Arial" w:cs="Arial"/>
          <w:sz w:val="22"/>
          <w:szCs w:val="32"/>
          <w:vertAlign w:val="superscript"/>
        </w:rPr>
        <w:t>®</w:t>
      </w:r>
      <w:r>
        <w:rPr>
          <w:rFonts w:ascii="Arial" w:hAnsi="Arial" w:cs="Arial"/>
          <w:sz w:val="22"/>
          <w:szCs w:val="22"/>
        </w:rPr>
        <w:t xml:space="preserve"> is primarily polyurethane with polyborodimethylsiloxane. The patent application states that the material is:</w:t>
      </w:r>
    </w:p>
    <w:p w:rsidR="00AF0237" w:rsidRPr="00C26C81" w:rsidRDefault="00AF0237" w:rsidP="00AF0237">
      <w:pPr>
        <w:ind w:left="720"/>
        <w:rPr>
          <w:rFonts w:ascii="Arial" w:hAnsi="Arial" w:cs="Arial"/>
          <w:sz w:val="20"/>
          <w:szCs w:val="22"/>
        </w:rPr>
      </w:pPr>
    </w:p>
    <w:p w:rsidR="00AF0237" w:rsidRPr="00C26C81" w:rsidRDefault="00AF0237" w:rsidP="00AF0237">
      <w:pPr>
        <w:ind w:left="720" w:right="720" w:firstLine="720"/>
        <w:rPr>
          <w:rFonts w:ascii="Arial" w:hAnsi="Arial" w:cs="Arial"/>
          <w:color w:val="000000"/>
          <w:sz w:val="20"/>
          <w:szCs w:val="20"/>
          <w:shd w:val="clear" w:color="auto" w:fill="FFFFFF"/>
        </w:rPr>
      </w:pPr>
      <w:r w:rsidRPr="00C26C81">
        <w:rPr>
          <w:rFonts w:ascii="Arial" w:hAnsi="Arial" w:cs="Arial"/>
          <w:color w:val="000000"/>
          <w:sz w:val="20"/>
          <w:szCs w:val="20"/>
          <w:shd w:val="clear" w:color="auto" w:fill="FFFFFF"/>
        </w:rPr>
        <w:t>An energy absorbing composite comprising: i) a solid foamed synthetic elastomeric polyurethane matrix; ii) a dilatant comprising polyborodimethylsiloxane (PBDMS) distributed through the polymer of the matrix and incorporated into the polymer of the matrix during formation of i); and iii) a gas distributed through the matrix, the combination of polyurethane matrix, PBDMS and gas being such that the composite is flexible and resiliently compressible.</w:t>
      </w:r>
    </w:p>
    <w:p w:rsidR="00AF0237" w:rsidRPr="00312F26" w:rsidRDefault="00AF0237" w:rsidP="00AF0237">
      <w:pPr>
        <w:ind w:left="720"/>
        <w:rPr>
          <w:rFonts w:ascii="Arial" w:hAnsi="Arial" w:cs="Arial"/>
          <w:sz w:val="6"/>
          <w:szCs w:val="6"/>
        </w:rPr>
      </w:pPr>
    </w:p>
    <w:p w:rsidR="00AF0237" w:rsidRPr="00DB21BE" w:rsidRDefault="00AF0237" w:rsidP="00DB21BE">
      <w:pPr>
        <w:ind w:left="720" w:right="720"/>
        <w:rPr>
          <w:rFonts w:ascii="Arial" w:hAnsi="Arial" w:cs="Arial"/>
          <w:sz w:val="20"/>
          <w:szCs w:val="20"/>
        </w:rPr>
      </w:pPr>
      <w:r w:rsidRPr="00DB21BE">
        <w:rPr>
          <w:rFonts w:ascii="Arial" w:hAnsi="Arial" w:cs="Arial"/>
          <w:sz w:val="20"/>
          <w:szCs w:val="20"/>
        </w:rPr>
        <w:t>(</w:t>
      </w:r>
      <w:hyperlink r:id="rId113" w:history="1">
        <w:r w:rsidRPr="00DB21BE">
          <w:rPr>
            <w:rStyle w:val="Hyperlink"/>
            <w:rFonts w:ascii="Arial" w:hAnsi="Arial" w:cs="Arial"/>
            <w:sz w:val="20"/>
            <w:szCs w:val="20"/>
          </w:rPr>
          <w:t>http://patft.uspto.gov/netacgi/nph-Parser?Sect1=PTO1&amp;Sect2=HITOFF&amp;d=PALL&amp;p=1&amp;u=%2Fnetahtml%2FPTO%2Fsrchnum.htm&amp;r=1&amp;f=G&amp;l=50&amp;s1=7381460.PN.&amp;OS=PN/7381460&amp;RS=PN/7381460</w:t>
        </w:r>
      </w:hyperlink>
      <w:r w:rsidRPr="00DB21BE">
        <w:rPr>
          <w:rFonts w:ascii="Arial" w:hAnsi="Arial" w:cs="Arial"/>
          <w:sz w:val="20"/>
          <w:szCs w:val="20"/>
        </w:rPr>
        <w:t>)</w:t>
      </w:r>
    </w:p>
    <w:p w:rsidR="00AF0237" w:rsidRPr="00AC5C77" w:rsidRDefault="00AF0237" w:rsidP="00AF0237">
      <w:pPr>
        <w:rPr>
          <w:rFonts w:ascii="Arial" w:hAnsi="Arial" w:cs="Arial"/>
          <w:sz w:val="22"/>
          <w:szCs w:val="22"/>
        </w:rPr>
      </w:pPr>
    </w:p>
    <w:p w:rsidR="00AF0237" w:rsidRPr="0056649F" w:rsidRDefault="00AF0237" w:rsidP="00AF0237">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11200" behindDoc="1" locked="0" layoutInCell="1" allowOverlap="1" wp14:anchorId="777DB1D0" wp14:editId="2C1B7D90">
                <wp:simplePos x="0" y="0"/>
                <wp:positionH relativeFrom="page">
                  <wp:posOffset>3915410</wp:posOffset>
                </wp:positionH>
                <wp:positionV relativeFrom="page">
                  <wp:posOffset>1219200</wp:posOffset>
                </wp:positionV>
                <wp:extent cx="2888615" cy="2168525"/>
                <wp:effectExtent l="0" t="0" r="6985" b="3175"/>
                <wp:wrapTight wrapText="bothSides">
                  <wp:wrapPolygon edited="0">
                    <wp:start x="0" y="0"/>
                    <wp:lineTo x="0" y="21442"/>
                    <wp:lineTo x="21510" y="21442"/>
                    <wp:lineTo x="21510" y="0"/>
                    <wp:lineTo x="0" y="0"/>
                  </wp:wrapPolygon>
                </wp:wrapTight>
                <wp:docPr id="1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8615" cy="2168525"/>
                          <a:chOff x="0" y="0"/>
                          <a:chExt cx="2888615" cy="2177600"/>
                        </a:xfrm>
                      </wpg:grpSpPr>
                      <wps:wsp>
                        <wps:cNvPr id="217" name="Text Box 2"/>
                        <wps:cNvSpPr txBox="1">
                          <a:spLocks noChangeArrowheads="1"/>
                        </wps:cNvSpPr>
                        <wps:spPr bwMode="auto">
                          <a:xfrm>
                            <a:off x="0" y="1457326"/>
                            <a:ext cx="2888614" cy="720274"/>
                          </a:xfrm>
                          <a:prstGeom prst="rect">
                            <a:avLst/>
                          </a:prstGeom>
                          <a:solidFill>
                            <a:srgbClr val="FFFFFF"/>
                          </a:solidFill>
                          <a:ln w="9525">
                            <a:noFill/>
                            <a:miter lim="800000"/>
                            <a:headEnd/>
                            <a:tailEnd/>
                          </a:ln>
                        </wps:spPr>
                        <wps:txbx>
                          <w:txbxContent>
                            <w:p w:rsidR="00D23D37" w:rsidRPr="00277F86" w:rsidRDefault="00D23D37" w:rsidP="00AF0237">
                              <w:pPr>
                                <w:jc w:val="center"/>
                                <w:rPr>
                                  <w:rFonts w:asciiTheme="minorHAnsi" w:hAnsiTheme="minorHAnsi" w:cstheme="minorHAnsi"/>
                                  <w:i/>
                                  <w:sz w:val="22"/>
                                  <w:szCs w:val="22"/>
                                </w:rPr>
                              </w:pPr>
                              <w:r w:rsidRPr="00277F86">
                                <w:rPr>
                                  <w:rFonts w:asciiTheme="minorHAnsi" w:hAnsiTheme="minorHAnsi" w:cstheme="minorHAnsi"/>
                                  <w:i/>
                                  <w:sz w:val="22"/>
                                  <w:szCs w:val="22"/>
                                </w:rPr>
                                <w:t>An “egg” of Silly Putty</w:t>
                              </w:r>
                              <w:r>
                                <w:rPr>
                                  <w:rFonts w:asciiTheme="minorHAnsi" w:hAnsiTheme="minorHAnsi" w:cstheme="minorHAnsi"/>
                                  <w:i/>
                                  <w:sz w:val="22"/>
                                  <w:szCs w:val="22"/>
                                  <w:vertAlign w:val="superscript"/>
                                </w:rPr>
                                <w:t>™</w:t>
                              </w:r>
                            </w:p>
                            <w:p w:rsidR="00D23D37" w:rsidRDefault="00D23D37" w:rsidP="00AF0237">
                              <w:pPr>
                                <w:rPr>
                                  <w:rFonts w:asciiTheme="minorHAnsi" w:hAnsiTheme="minorHAnsi" w:cstheme="minorHAnsi"/>
                                  <w:i/>
                                  <w:sz w:val="20"/>
                                  <w:szCs w:val="22"/>
                                </w:rPr>
                              </w:pPr>
                              <w:r w:rsidRPr="00AE1124">
                                <w:rPr>
                                  <w:rFonts w:asciiTheme="minorHAnsi" w:hAnsiTheme="minorHAnsi" w:cstheme="minorHAnsi"/>
                                  <w:i/>
                                  <w:sz w:val="20"/>
                                  <w:szCs w:val="22"/>
                                </w:rPr>
                                <w:t>(</w:t>
                              </w:r>
                              <w:hyperlink r:id="rId114" w:history="1">
                                <w:r w:rsidRPr="00AE1124">
                                  <w:rPr>
                                    <w:rStyle w:val="Hyperlink"/>
                                    <w:rFonts w:asciiTheme="minorHAnsi" w:hAnsiTheme="minorHAnsi" w:cstheme="minorHAnsi"/>
                                    <w:i/>
                                    <w:sz w:val="20"/>
                                    <w:szCs w:val="22"/>
                                  </w:rPr>
                                  <w:t>http://www.dailymail.co.uk/news/article-2261147/D30-Unique-orange-goo-wrap-round-fingers-whack-mallet.html</w:t>
                                </w:r>
                              </w:hyperlink>
                              <w:r w:rsidRPr="00AE1124">
                                <w:rPr>
                                  <w:rFonts w:asciiTheme="minorHAnsi" w:hAnsiTheme="minorHAnsi" w:cstheme="minorHAnsi"/>
                                  <w:i/>
                                  <w:sz w:val="20"/>
                                  <w:szCs w:val="22"/>
                                </w:rPr>
                                <w:t>)</w:t>
                              </w:r>
                            </w:p>
                            <w:p w:rsidR="00D23D37" w:rsidRDefault="00D23D37" w:rsidP="00AF0237">
                              <w:pPr>
                                <w:rPr>
                                  <w:rFonts w:asciiTheme="minorHAnsi" w:hAnsiTheme="minorHAnsi" w:cstheme="minorHAnsi"/>
                                  <w:i/>
                                  <w:sz w:val="20"/>
                                  <w:szCs w:val="22"/>
                                </w:rPr>
                              </w:pPr>
                            </w:p>
                          </w:txbxContent>
                        </wps:txbx>
                        <wps:bodyPr rot="0" vert="horz" wrap="square" lIns="91440" tIns="45720" rIns="91440" bIns="45720" anchor="t" anchorCtr="0">
                          <a:noAutofit/>
                        </wps:bodyPr>
                      </wps:wsp>
                      <pic:pic xmlns:pic="http://schemas.openxmlformats.org/drawingml/2006/picture">
                        <pic:nvPicPr>
                          <pic:cNvPr id="15" name="Picture 6" descr="Silly putty is also a non-Newtonian fluid, but not as useful in a combat situation"/>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8615" cy="143192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1" o:spid="_x0000_s1050" style="position:absolute;margin-left:308.3pt;margin-top:96pt;width:227.45pt;height:170.75pt;z-index:-251105280;mso-position-horizontal-relative:page;mso-position-vertical-relative:page" coordsize="28886,21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">
                <v:shape id="_x0000_s1051" type="#_x0000_t202" style="position:absolute;top:14573;width:28886;height:7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D23D37" w:rsidRPr="00277F86" w:rsidRDefault="00D23D37" w:rsidP="00AF0237">
                        <w:pPr>
                          <w:jc w:val="center"/>
                          <w:rPr>
                            <w:rFonts w:asciiTheme="minorHAnsi" w:hAnsiTheme="minorHAnsi" w:cstheme="minorHAnsi"/>
                            <w:i/>
                            <w:sz w:val="22"/>
                            <w:szCs w:val="22"/>
                          </w:rPr>
                        </w:pPr>
                        <w:r w:rsidRPr="00277F86">
                          <w:rPr>
                            <w:rFonts w:asciiTheme="minorHAnsi" w:hAnsiTheme="minorHAnsi" w:cstheme="minorHAnsi"/>
                            <w:i/>
                            <w:sz w:val="22"/>
                            <w:szCs w:val="22"/>
                          </w:rPr>
                          <w:t>An “egg” of Silly Putty</w:t>
                        </w:r>
                        <w:r>
                          <w:rPr>
                            <w:rFonts w:asciiTheme="minorHAnsi" w:hAnsiTheme="minorHAnsi" w:cstheme="minorHAnsi"/>
                            <w:i/>
                            <w:sz w:val="22"/>
                            <w:szCs w:val="22"/>
                            <w:vertAlign w:val="superscript"/>
                          </w:rPr>
                          <w:t>™</w:t>
                        </w:r>
                      </w:p>
                      <w:p w:rsidR="00D23D37" w:rsidRDefault="00D23D37" w:rsidP="00AF0237">
                        <w:pPr>
                          <w:rPr>
                            <w:rFonts w:asciiTheme="minorHAnsi" w:hAnsiTheme="minorHAnsi" w:cstheme="minorHAnsi"/>
                            <w:i/>
                            <w:sz w:val="20"/>
                            <w:szCs w:val="22"/>
                          </w:rPr>
                        </w:pPr>
                        <w:r w:rsidRPr="00AE1124">
                          <w:rPr>
                            <w:rFonts w:asciiTheme="minorHAnsi" w:hAnsiTheme="minorHAnsi" w:cstheme="minorHAnsi"/>
                            <w:i/>
                            <w:sz w:val="20"/>
                            <w:szCs w:val="22"/>
                          </w:rPr>
                          <w:t>(</w:t>
                        </w:r>
                        <w:hyperlink r:id="rId116" w:history="1">
                          <w:r w:rsidRPr="00AE1124">
                            <w:rPr>
                              <w:rStyle w:val="Hyperlink"/>
                              <w:rFonts w:asciiTheme="minorHAnsi" w:hAnsiTheme="minorHAnsi" w:cstheme="minorHAnsi"/>
                              <w:i/>
                              <w:sz w:val="20"/>
                              <w:szCs w:val="22"/>
                            </w:rPr>
                            <w:t>http://www.dailymail.co.uk/news/article-2261147/D30-Unique-orange-goo-wrap-round-fingers-whack-mallet.html</w:t>
                          </w:r>
                        </w:hyperlink>
                        <w:r w:rsidRPr="00AE1124">
                          <w:rPr>
                            <w:rFonts w:asciiTheme="minorHAnsi" w:hAnsiTheme="minorHAnsi" w:cstheme="minorHAnsi"/>
                            <w:i/>
                            <w:sz w:val="20"/>
                            <w:szCs w:val="22"/>
                          </w:rPr>
                          <w:t>)</w:t>
                        </w:r>
                      </w:p>
                      <w:p w:rsidR="00D23D37" w:rsidRDefault="00D23D37" w:rsidP="00AF0237">
                        <w:pPr>
                          <w:rPr>
                            <w:rFonts w:asciiTheme="minorHAnsi" w:hAnsiTheme="minorHAnsi" w:cstheme="minorHAnsi"/>
                            <w:i/>
                            <w:sz w:val="20"/>
                            <w:szCs w:val="22"/>
                          </w:rPr>
                        </w:pPr>
                      </w:p>
                    </w:txbxContent>
                  </v:textbox>
                </v:shape>
                <v:shape id="Picture 6" o:spid="_x0000_s1052" type="#_x0000_t75" alt="Silly putty is also a non-Newtonian fluid, but not as useful in a combat situation" style="position:absolute;width:28886;height:14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dL5fEAAAA2wAAAA8AAABkcnMvZG93bnJldi54bWxET01rwkAQvQv9D8sUejOblmpDdJU0UKge&#10;hKQ5tLchOybB7GzIrpr+e7dQ8DaP9znr7WR6caHRdZYVPEcxCOLa6o4bBdXXxzwB4Tyyxt4yKfgl&#10;B9vNw2yNqbZXLuhS+kaEEHYpKmi9H1IpXd2SQRfZgThwRzsa9AGOjdQjXkO46eVLHC+lwY5DQ4sD&#10;5S3Vp/JsFOR6nx1e3xb76nt31FX8UyTn90Kpp8cpW4HwNPm7+N/9qcP8Bfz9Eg6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dL5fEAAAA2wAAAA8AAAAAAAAAAAAAAAAA&#10;nwIAAGRycy9kb3ducmV2LnhtbFBLBQYAAAAABAAEAPcAAACQAwAAAAA=&#10;">
                  <v:imagedata r:id="rId117" o:title="Silly putty is also a non-Newtonian fluid, but not as useful in a combat situation"/>
                  <v:path arrowok="t"/>
                </v:shape>
                <w10:wrap type="tight" anchorx="page" anchory="page"/>
              </v:group>
            </w:pict>
          </mc:Fallback>
        </mc:AlternateContent>
      </w:r>
      <w:r>
        <w:rPr>
          <w:rFonts w:ascii="Arial" w:hAnsi="Arial" w:cs="Arial"/>
          <w:sz w:val="22"/>
          <w:szCs w:val="22"/>
        </w:rPr>
        <w:tab/>
        <w:t>A material chemically similar to D3O</w:t>
      </w:r>
      <w:r w:rsidRPr="00BB6215">
        <w:rPr>
          <w:rFonts w:ascii="Arial" w:hAnsi="Arial" w:cs="Arial"/>
          <w:sz w:val="22"/>
          <w:szCs w:val="32"/>
          <w:vertAlign w:val="superscript"/>
        </w:rPr>
        <w:t>®</w:t>
      </w:r>
      <w:r w:rsidRPr="00312F26">
        <w:rPr>
          <w:rFonts w:ascii="Arial" w:hAnsi="Arial" w:cs="Arial"/>
          <w:sz w:val="22"/>
          <w:szCs w:val="32"/>
        </w:rPr>
        <w:t xml:space="preserve">, and one </w:t>
      </w:r>
      <w:r>
        <w:rPr>
          <w:rFonts w:ascii="Arial" w:hAnsi="Arial" w:cs="Arial"/>
          <w:sz w:val="22"/>
          <w:szCs w:val="32"/>
        </w:rPr>
        <w:t xml:space="preserve">probably </w:t>
      </w:r>
      <w:r>
        <w:rPr>
          <w:rFonts w:ascii="Arial" w:hAnsi="Arial" w:cs="Arial"/>
          <w:sz w:val="22"/>
          <w:szCs w:val="22"/>
        </w:rPr>
        <w:t>more familiar to us, is Silly Putty</w:t>
      </w:r>
      <w:r>
        <w:rPr>
          <w:rFonts w:ascii="Arial" w:hAnsi="Arial" w:cs="Arial"/>
          <w:sz w:val="22"/>
          <w:szCs w:val="32"/>
          <w:vertAlign w:val="superscript"/>
        </w:rPr>
        <w:t>™</w:t>
      </w:r>
      <w:r w:rsidRPr="00277F86">
        <w:rPr>
          <w:rStyle w:val="CommentReference"/>
        </w:rPr>
        <w:t>,</w:t>
      </w:r>
      <w:r>
        <w:rPr>
          <w:rStyle w:val="CommentReference"/>
        </w:rPr>
        <w:t xml:space="preserve"> </w:t>
      </w:r>
      <w:r>
        <w:rPr>
          <w:rFonts w:ascii="Arial" w:hAnsi="Arial" w:cs="Arial"/>
          <w:sz w:val="22"/>
          <w:szCs w:val="32"/>
        </w:rPr>
        <w:t>which is composed of poly(dimethylsiloxane) (PDMS), sometimes called dimethicone. This compound is a repeat of the monomer of C</w:t>
      </w:r>
      <w:r>
        <w:rPr>
          <w:rFonts w:ascii="Arial" w:hAnsi="Arial" w:cs="Arial"/>
          <w:sz w:val="22"/>
          <w:szCs w:val="32"/>
          <w:vertAlign w:val="subscript"/>
        </w:rPr>
        <w:t>2</w:t>
      </w:r>
      <w:r>
        <w:rPr>
          <w:rFonts w:ascii="Arial" w:hAnsi="Arial" w:cs="Arial"/>
          <w:sz w:val="22"/>
          <w:szCs w:val="32"/>
        </w:rPr>
        <w:t>H</w:t>
      </w:r>
      <w:r>
        <w:rPr>
          <w:rFonts w:ascii="Arial" w:hAnsi="Arial" w:cs="Arial"/>
          <w:sz w:val="22"/>
          <w:szCs w:val="32"/>
          <w:vertAlign w:val="subscript"/>
        </w:rPr>
        <w:t>6</w:t>
      </w:r>
      <w:r>
        <w:rPr>
          <w:rFonts w:ascii="Arial" w:hAnsi="Arial" w:cs="Arial"/>
          <w:sz w:val="22"/>
          <w:szCs w:val="32"/>
        </w:rPr>
        <w:t xml:space="preserve">OSi. The PDMS in </w:t>
      </w:r>
      <w:r>
        <w:rPr>
          <w:rFonts w:ascii="Arial" w:hAnsi="Arial" w:cs="Arial"/>
          <w:sz w:val="22"/>
          <w:szCs w:val="22"/>
        </w:rPr>
        <w:t>Silly Putty</w:t>
      </w:r>
      <w:r>
        <w:rPr>
          <w:rFonts w:ascii="Arial" w:hAnsi="Arial" w:cs="Arial"/>
          <w:sz w:val="22"/>
          <w:szCs w:val="32"/>
          <w:vertAlign w:val="superscript"/>
        </w:rPr>
        <w:t xml:space="preserve">™ </w:t>
      </w:r>
      <w:r>
        <w:rPr>
          <w:rFonts w:ascii="Arial" w:hAnsi="Arial" w:cs="Arial"/>
          <w:sz w:val="22"/>
          <w:szCs w:val="32"/>
        </w:rPr>
        <w:t>is crosslinked with boric acid to give it the viscoelastic properties seen as its non-Newtonian characteristics.</w:t>
      </w:r>
    </w:p>
    <w:p w:rsidR="00AF0237" w:rsidRPr="0056649F" w:rsidRDefault="00AF0237" w:rsidP="00AF0237">
      <w:pPr>
        <w:ind w:left="720"/>
        <w:rPr>
          <w:rFonts w:ascii="Arial" w:hAnsi="Arial" w:cs="Arial"/>
          <w:sz w:val="20"/>
          <w:szCs w:val="20"/>
        </w:rPr>
      </w:pPr>
    </w:p>
    <w:p w:rsidR="00AF0237" w:rsidRDefault="00AF0237" w:rsidP="00AF0237">
      <w:pPr>
        <w:ind w:left="720" w:right="720" w:firstLine="720"/>
        <w:rPr>
          <w:rFonts w:ascii="Arial" w:hAnsi="Arial" w:cs="Arial"/>
          <w:color w:val="000000"/>
          <w:sz w:val="20"/>
          <w:szCs w:val="20"/>
          <w:shd w:val="clear" w:color="auto" w:fill="FFFFFF"/>
        </w:rPr>
      </w:pPr>
      <w:r w:rsidRPr="0056649F">
        <w:rPr>
          <w:rFonts w:ascii="Arial" w:hAnsi="Arial" w:cs="Arial"/>
          <w:color w:val="000000"/>
          <w:sz w:val="20"/>
          <w:szCs w:val="20"/>
          <w:shd w:val="clear" w:color="auto" w:fill="FFFFFF"/>
        </w:rPr>
        <w:t xml:space="preserve">The properties of PDMS are partly responsible for silly putty’s properties. It’s what’s known as a viscoelastic solid. This basically means that it is capable of flowing like a liquid in some cases, but behaves like an elastic solid in others. The polymer chains are quite flexible, and when they are particularly long, as in the case of silly putty, they can </w:t>
      </w:r>
      <w:r w:rsidRPr="0056649F">
        <w:rPr>
          <w:rFonts w:ascii="Arial" w:hAnsi="Arial" w:cs="Arial"/>
          <w:color w:val="000000"/>
          <w:sz w:val="20"/>
          <w:szCs w:val="20"/>
          <w:shd w:val="clear" w:color="auto" w:fill="FFFFFF"/>
        </w:rPr>
        <w:lastRenderedPageBreak/>
        <w:t>become loosely entangled around one-another. This is what causes PDMS’s viscoelasticity.</w:t>
      </w:r>
    </w:p>
    <w:p w:rsidR="00AF0237" w:rsidRPr="0056649F" w:rsidRDefault="00AF0237" w:rsidP="00AF0237">
      <w:pPr>
        <w:ind w:left="720" w:right="720"/>
        <w:rPr>
          <w:rFonts w:ascii="Arial" w:hAnsi="Arial" w:cs="Arial"/>
          <w:color w:val="000000"/>
          <w:sz w:val="20"/>
          <w:szCs w:val="20"/>
          <w:shd w:val="clear" w:color="auto" w:fill="FFFFFF"/>
        </w:rPr>
      </w:pPr>
    </w:p>
    <w:p w:rsidR="00AF0237" w:rsidRPr="0056649F" w:rsidRDefault="00AF0237" w:rsidP="00AF0237">
      <w:pPr>
        <w:ind w:left="720" w:right="720" w:firstLine="720"/>
        <w:rPr>
          <w:rFonts w:ascii="Arial" w:hAnsi="Arial" w:cs="Arial"/>
          <w:color w:val="000000"/>
          <w:sz w:val="20"/>
          <w:szCs w:val="20"/>
          <w:shd w:val="clear" w:color="auto" w:fill="FFFFFF"/>
        </w:rPr>
      </w:pPr>
      <w:r w:rsidRPr="0056649F">
        <w:rPr>
          <w:rFonts w:ascii="Arial" w:hAnsi="Arial" w:cs="Arial"/>
          <w:color w:val="000000"/>
          <w:sz w:val="20"/>
          <w:szCs w:val="20"/>
          <w:shd w:val="clear" w:color="auto" w:fill="FFFFFF"/>
        </w:rPr>
        <w:t>However, the viscoelasticity of PDMS alone isn’t enough to account for silly putty’s oddities. Another ingredient in the mix, boric acid, also makes a decisive contribution. The PDMS chains in silly putty end in OH groups. The boric acid can react with these to form transient boron-mediated linkages between different polymer chains. These ‘crosslinks’ help hold the putty together, and also contribute to its properties.</w:t>
      </w:r>
    </w:p>
    <w:p w:rsidR="00AF0237" w:rsidRDefault="00AF0237" w:rsidP="00AF0237">
      <w:pPr>
        <w:ind w:left="720" w:right="720"/>
        <w:rPr>
          <w:rFonts w:ascii="Arial" w:hAnsi="Arial" w:cs="Arial"/>
          <w:color w:val="000000"/>
          <w:sz w:val="20"/>
          <w:szCs w:val="20"/>
          <w:shd w:val="clear" w:color="auto" w:fill="FFFFFF"/>
        </w:rPr>
      </w:pPr>
    </w:p>
    <w:p w:rsidR="00AF0237" w:rsidRPr="0056649F" w:rsidRDefault="00AF0237" w:rsidP="00AF0237">
      <w:pPr>
        <w:ind w:left="720" w:right="720" w:firstLine="720"/>
        <w:rPr>
          <w:rFonts w:ascii="Arial" w:hAnsi="Arial" w:cs="Arial"/>
          <w:color w:val="000000"/>
          <w:sz w:val="20"/>
          <w:szCs w:val="20"/>
          <w:shd w:val="clear" w:color="auto" w:fill="FFFFFF"/>
        </w:rPr>
      </w:pPr>
      <w:r w:rsidRPr="0056649F">
        <w:rPr>
          <w:rFonts w:ascii="Arial" w:hAnsi="Arial" w:cs="Arial"/>
          <w:color w:val="000000"/>
          <w:sz w:val="20"/>
          <w:szCs w:val="20"/>
          <w:shd w:val="clear" w:color="auto" w:fill="FFFFFF"/>
        </w:rPr>
        <w:t xml:space="preserve">When the putty is slowly molded, the crosslinks have time to break and reform at different points in the polymer chains. This means we are able to see the viscous flow of the putty. However, when the putty is pulled with suitable force, the crosslinks do not </w:t>
      </w:r>
      <w:r>
        <w:rPr>
          <w:rFonts w:ascii="Arial" w:hAnsi="Arial" w:cs="Arial"/>
          <w:color w:val="000000"/>
          <w:sz w:val="20"/>
          <w:szCs w:val="20"/>
          <w:shd w:val="clear" w:color="auto" w:fill="FFFFFF"/>
        </w:rPr>
        <w:t xml:space="preserve">have time to </w:t>
      </w:r>
      <w:r w:rsidRPr="0056649F">
        <w:rPr>
          <w:rFonts w:ascii="Arial" w:hAnsi="Arial" w:cs="Arial"/>
          <w:color w:val="000000"/>
          <w:sz w:val="20"/>
          <w:szCs w:val="20"/>
          <w:shd w:val="clear" w:color="auto" w:fill="FFFFFF"/>
        </w:rPr>
        <w:t>break and reform, so elastic behaviour is seen. With suitable force exerted, the putty can even be shattered.</w:t>
      </w:r>
    </w:p>
    <w:p w:rsidR="00AF0237" w:rsidRPr="00277F86" w:rsidRDefault="00AF0237" w:rsidP="00AF0237">
      <w:pPr>
        <w:ind w:left="720"/>
        <w:rPr>
          <w:rFonts w:ascii="Arial" w:hAnsi="Arial" w:cs="Arial"/>
          <w:sz w:val="6"/>
          <w:szCs w:val="6"/>
        </w:rPr>
      </w:pPr>
    </w:p>
    <w:p w:rsidR="00AF0237" w:rsidRPr="00DB21BE" w:rsidRDefault="00AF0237" w:rsidP="00AF0237">
      <w:pPr>
        <w:ind w:left="720"/>
        <w:rPr>
          <w:rFonts w:ascii="Arial" w:hAnsi="Arial" w:cs="Arial"/>
          <w:sz w:val="20"/>
          <w:szCs w:val="22"/>
        </w:rPr>
      </w:pPr>
      <w:r w:rsidRPr="00DB21BE">
        <w:rPr>
          <w:rFonts w:ascii="Arial" w:hAnsi="Arial" w:cs="Arial"/>
          <w:sz w:val="20"/>
          <w:szCs w:val="22"/>
        </w:rPr>
        <w:t>(</w:t>
      </w:r>
      <w:hyperlink r:id="rId118" w:history="1">
        <w:r w:rsidRPr="00DB21BE">
          <w:rPr>
            <w:rStyle w:val="Hyperlink"/>
            <w:rFonts w:ascii="Arial" w:hAnsi="Arial" w:cs="Arial"/>
            <w:sz w:val="20"/>
            <w:szCs w:val="22"/>
          </w:rPr>
          <w:t>http://www.compoundchem.com/2015/11/10/sillyputty/</w:t>
        </w:r>
      </w:hyperlink>
      <w:r w:rsidRPr="00DB21BE">
        <w:rPr>
          <w:rFonts w:ascii="Arial" w:hAnsi="Arial" w:cs="Arial"/>
          <w:sz w:val="20"/>
          <w:szCs w:val="22"/>
        </w:rPr>
        <w:t>)</w:t>
      </w:r>
    </w:p>
    <w:p w:rsidR="00AF0237" w:rsidRPr="0032639D" w:rsidRDefault="00AF0237" w:rsidP="00AF0237">
      <w:pPr>
        <w:rPr>
          <w:rFonts w:ascii="Arial" w:hAnsi="Arial" w:cs="Arial"/>
          <w:sz w:val="20"/>
          <w:szCs w:val="22"/>
        </w:rPr>
      </w:pPr>
    </w:p>
    <w:p w:rsidR="00AF0237" w:rsidRPr="009D129D" w:rsidRDefault="00AF0237" w:rsidP="00AF0237">
      <w:pPr>
        <w:rPr>
          <w:rFonts w:ascii="Arial" w:hAnsi="Arial" w:cs="Arial"/>
          <w:sz w:val="22"/>
          <w:szCs w:val="22"/>
        </w:rPr>
      </w:pPr>
      <w:r>
        <w:rPr>
          <w:rFonts w:ascii="Arial" w:hAnsi="Arial" w:cs="Arial"/>
          <w:sz w:val="22"/>
          <w:szCs w:val="22"/>
        </w:rPr>
        <w:tab/>
        <w:t>It is probable that the polyborodimethylsiloxane in D3O</w:t>
      </w:r>
      <w:r w:rsidRPr="00BB6215">
        <w:rPr>
          <w:rFonts w:ascii="Arial" w:hAnsi="Arial" w:cs="Arial"/>
          <w:sz w:val="22"/>
          <w:szCs w:val="32"/>
          <w:vertAlign w:val="superscript"/>
        </w:rPr>
        <w:t>®</w:t>
      </w:r>
      <w:r>
        <w:rPr>
          <w:rFonts w:ascii="Arial" w:hAnsi="Arial" w:cs="Arial"/>
          <w:sz w:val="22"/>
          <w:szCs w:val="32"/>
        </w:rPr>
        <w:t xml:space="preserve"> acts similarly to </w:t>
      </w:r>
      <w:r>
        <w:rPr>
          <w:rFonts w:ascii="Arial" w:hAnsi="Arial" w:cs="Arial"/>
          <w:sz w:val="22"/>
          <w:szCs w:val="22"/>
        </w:rPr>
        <w:t>Silly Putty</w:t>
      </w:r>
      <w:r>
        <w:rPr>
          <w:rFonts w:ascii="Arial" w:hAnsi="Arial" w:cs="Arial"/>
          <w:sz w:val="22"/>
          <w:szCs w:val="32"/>
          <w:vertAlign w:val="superscript"/>
        </w:rPr>
        <w:t>™</w:t>
      </w:r>
      <w:r>
        <w:rPr>
          <w:rFonts w:ascii="Arial" w:hAnsi="Arial" w:cs="Arial"/>
          <w:sz w:val="22"/>
          <w:szCs w:val="32"/>
        </w:rPr>
        <w:t xml:space="preserve">, due to their similar composition. The boron in </w:t>
      </w:r>
      <w:r>
        <w:rPr>
          <w:rFonts w:ascii="Arial" w:hAnsi="Arial" w:cs="Arial"/>
          <w:sz w:val="22"/>
          <w:szCs w:val="22"/>
        </w:rPr>
        <w:t>D3O</w:t>
      </w:r>
      <w:r w:rsidRPr="00BB6215">
        <w:rPr>
          <w:rFonts w:ascii="Arial" w:hAnsi="Arial" w:cs="Arial"/>
          <w:sz w:val="22"/>
          <w:szCs w:val="32"/>
          <w:vertAlign w:val="superscript"/>
        </w:rPr>
        <w:t>®</w:t>
      </w:r>
      <w:r>
        <w:rPr>
          <w:rFonts w:ascii="Arial" w:hAnsi="Arial" w:cs="Arial"/>
          <w:sz w:val="22"/>
          <w:szCs w:val="32"/>
        </w:rPr>
        <w:t xml:space="preserve">'s </w:t>
      </w:r>
      <w:r>
        <w:rPr>
          <w:rFonts w:ascii="Arial" w:hAnsi="Arial" w:cs="Arial"/>
          <w:sz w:val="22"/>
          <w:szCs w:val="22"/>
        </w:rPr>
        <w:t xml:space="preserve">polyborodimethylsiloxane would serve as the crosslinking component between the </w:t>
      </w:r>
      <w:r w:rsidR="00500CB8">
        <w:rPr>
          <w:rFonts w:ascii="Arial" w:hAnsi="Arial" w:cs="Arial"/>
          <w:sz w:val="22"/>
          <w:szCs w:val="22"/>
        </w:rPr>
        <w:t>di</w:t>
      </w:r>
      <w:r>
        <w:rPr>
          <w:rFonts w:ascii="Arial" w:hAnsi="Arial" w:cs="Arial"/>
          <w:sz w:val="22"/>
          <w:szCs w:val="22"/>
        </w:rPr>
        <w:t>methylsiloxane units. Therefore, the D3O</w:t>
      </w:r>
      <w:r w:rsidRPr="00BB6215">
        <w:rPr>
          <w:rFonts w:ascii="Arial" w:hAnsi="Arial" w:cs="Arial"/>
          <w:sz w:val="22"/>
          <w:szCs w:val="32"/>
          <w:vertAlign w:val="superscript"/>
        </w:rPr>
        <w:t>®</w:t>
      </w:r>
      <w:r>
        <w:rPr>
          <w:rFonts w:ascii="Arial" w:hAnsi="Arial" w:cs="Arial"/>
          <w:sz w:val="22"/>
          <w:szCs w:val="32"/>
        </w:rPr>
        <w:t xml:space="preserve"> acts like a non-Newtonian fluid and flows easily under no stress, but its viscosity quickly increases when subjected to a shear stress. (Learn more about shear stress, below, in the "Viscosity" section.) The more crosslinks that are formed between the polymer strands, the more brittle and solid-like the material becomes. These non-Newtonian characteristics make </w:t>
      </w:r>
      <w:r>
        <w:rPr>
          <w:rFonts w:ascii="Arial" w:hAnsi="Arial" w:cs="Arial"/>
          <w:sz w:val="22"/>
          <w:szCs w:val="22"/>
        </w:rPr>
        <w:t>D3O</w:t>
      </w:r>
      <w:r w:rsidRPr="00BB6215">
        <w:rPr>
          <w:rFonts w:ascii="Arial" w:hAnsi="Arial" w:cs="Arial"/>
          <w:sz w:val="22"/>
          <w:szCs w:val="32"/>
          <w:vertAlign w:val="superscript"/>
        </w:rPr>
        <w:t>®</w:t>
      </w:r>
      <w:r>
        <w:rPr>
          <w:rFonts w:ascii="Arial" w:hAnsi="Arial" w:cs="Arial"/>
          <w:sz w:val="22"/>
          <w:szCs w:val="32"/>
        </w:rPr>
        <w:t xml:space="preserve"> useful in impact-resistant sports and body armor equipment.</w:t>
      </w:r>
    </w:p>
    <w:p w:rsidR="00AF0237" w:rsidRDefault="00AF0237" w:rsidP="00AF0237">
      <w:pPr>
        <w:rPr>
          <w:rFonts w:ascii="Arial" w:hAnsi="Arial" w:cs="Arial"/>
          <w:sz w:val="22"/>
          <w:szCs w:val="22"/>
        </w:rPr>
      </w:pPr>
    </w:p>
    <w:p w:rsidR="00AF0237" w:rsidRPr="00DB21BE" w:rsidRDefault="00AF0237" w:rsidP="00AF0237">
      <w:pPr>
        <w:rPr>
          <w:rFonts w:ascii="Arial" w:hAnsi="Arial" w:cs="Arial"/>
          <w:sz w:val="22"/>
          <w:szCs w:val="32"/>
        </w:rPr>
      </w:pPr>
      <w:r>
        <w:rPr>
          <w:rFonts w:ascii="Arial" w:hAnsi="Arial" w:cs="Arial"/>
          <w:sz w:val="22"/>
          <w:szCs w:val="22"/>
        </w:rPr>
        <w:tab/>
        <w:t>The Rohrig article states that "D3O</w:t>
      </w:r>
      <w:r w:rsidRPr="00BB6215">
        <w:rPr>
          <w:rFonts w:ascii="Arial" w:hAnsi="Arial" w:cs="Arial"/>
          <w:sz w:val="22"/>
          <w:szCs w:val="32"/>
          <w:vertAlign w:val="superscript"/>
        </w:rPr>
        <w:t>®</w:t>
      </w:r>
      <w:r>
        <w:rPr>
          <w:rFonts w:ascii="Arial" w:hAnsi="Arial" w:cs="Arial"/>
          <w:sz w:val="22"/>
          <w:szCs w:val="22"/>
        </w:rPr>
        <w:t xml:space="preserve"> can offer impact protection…" and that "D3O</w:t>
      </w:r>
      <w:r w:rsidRPr="00BB6215">
        <w:rPr>
          <w:rFonts w:ascii="Arial" w:hAnsi="Arial" w:cs="Arial"/>
          <w:sz w:val="22"/>
          <w:szCs w:val="32"/>
          <w:vertAlign w:val="superscript"/>
        </w:rPr>
        <w:t>®</w:t>
      </w:r>
      <w:r>
        <w:rPr>
          <w:rFonts w:ascii="Arial" w:hAnsi="Arial" w:cs="Arial"/>
          <w:sz w:val="22"/>
          <w:szCs w:val="32"/>
        </w:rPr>
        <w:t xml:space="preserve"> is also used to reduce concussions…" However, there are</w:t>
      </w:r>
      <w:r>
        <w:rPr>
          <w:rFonts w:ascii="Arial" w:hAnsi="Arial" w:cs="Arial"/>
          <w:sz w:val="22"/>
          <w:szCs w:val="22"/>
        </w:rPr>
        <w:t xml:space="preserve"> some who question the utility of D3O</w:t>
      </w:r>
      <w:r w:rsidRPr="00BB6215">
        <w:rPr>
          <w:rFonts w:ascii="Arial" w:hAnsi="Arial" w:cs="Arial"/>
          <w:sz w:val="22"/>
          <w:szCs w:val="32"/>
          <w:vertAlign w:val="superscript"/>
        </w:rPr>
        <w:t>®</w:t>
      </w:r>
      <w:r>
        <w:rPr>
          <w:rFonts w:ascii="Arial" w:hAnsi="Arial" w:cs="Arial"/>
          <w:sz w:val="22"/>
          <w:szCs w:val="32"/>
        </w:rPr>
        <w:t xml:space="preserve"> as an effective impact resistance material for use in helmets. In 2011, the Lawrence Livermore National Laboratory (LLNL) released </w:t>
      </w:r>
      <w:r w:rsidRPr="0001059E">
        <w:rPr>
          <w:rFonts w:ascii="Arial" w:hAnsi="Arial" w:cs="Arial"/>
          <w:sz w:val="22"/>
          <w:szCs w:val="32"/>
        </w:rPr>
        <w:t>a report, “Impact resistance of US Army and National Football League helmet pad systems”, where the Laboratory "</w:t>
      </w:r>
      <w:r>
        <w:rPr>
          <w:rFonts w:ascii="Arial" w:hAnsi="Arial" w:cs="Arial"/>
          <w:sz w:val="22"/>
          <w:szCs w:val="32"/>
        </w:rPr>
        <w:t xml:space="preserve">… </w:t>
      </w:r>
      <w:r w:rsidRPr="0001059E">
        <w:rPr>
          <w:rFonts w:ascii="Arial" w:hAnsi="Arial" w:cs="Arial"/>
          <w:sz w:val="22"/>
          <w:szCs w:val="32"/>
        </w:rPr>
        <w:t>was tasked to compare the impact responses of NFL helmet pad system</w:t>
      </w:r>
      <w:r>
        <w:rPr>
          <w:rFonts w:ascii="Arial" w:hAnsi="Arial" w:cs="Arial"/>
          <w:sz w:val="22"/>
          <w:szCs w:val="32"/>
        </w:rPr>
        <w:t xml:space="preserve">s and U. S. Army pad systems compatible with an </w:t>
      </w:r>
      <w:r w:rsidRPr="00DB21BE">
        <w:rPr>
          <w:rFonts w:ascii="Arial" w:hAnsi="Arial" w:cs="Arial"/>
          <w:sz w:val="22"/>
          <w:szCs w:val="32"/>
        </w:rPr>
        <w:t>Advanced Combat Helmet (ACH) at impact velocities up to 20 ft/s." (</w:t>
      </w:r>
      <w:hyperlink r:id="rId119" w:history="1">
        <w:r w:rsidRPr="00DB21BE">
          <w:rPr>
            <w:rStyle w:val="Hyperlink"/>
            <w:rFonts w:ascii="Arial" w:hAnsi="Arial" w:cs="Arial"/>
            <w:sz w:val="22"/>
            <w:szCs w:val="32"/>
          </w:rPr>
          <w:t>https://e-reports-ext.llnl.gov/pdf/471086.pdf</w:t>
        </w:r>
      </w:hyperlink>
      <w:r w:rsidRPr="00DB21BE">
        <w:rPr>
          <w:rFonts w:ascii="Arial" w:hAnsi="Arial" w:cs="Arial"/>
          <w:sz w:val="22"/>
          <w:szCs w:val="32"/>
        </w:rPr>
        <w:t xml:space="preserve">) </w:t>
      </w:r>
      <w:r w:rsidRPr="00DB21BE">
        <w:rPr>
          <w:rFonts w:ascii="Arial" w:hAnsi="Arial" w:cs="Arial"/>
          <w:sz w:val="22"/>
          <w:szCs w:val="22"/>
        </w:rPr>
        <w:t>D3O</w:t>
      </w:r>
      <w:r w:rsidRPr="00DB21BE">
        <w:rPr>
          <w:rFonts w:ascii="Arial" w:hAnsi="Arial" w:cs="Arial"/>
          <w:sz w:val="22"/>
          <w:szCs w:val="32"/>
          <w:vertAlign w:val="superscript"/>
        </w:rPr>
        <w:t>®</w:t>
      </w:r>
      <w:r w:rsidRPr="00DB21BE">
        <w:rPr>
          <w:rFonts w:ascii="Arial" w:hAnsi="Arial" w:cs="Arial"/>
          <w:sz w:val="22"/>
          <w:szCs w:val="32"/>
        </w:rPr>
        <w:t xml:space="preserve"> was one of the materials that was included in the testing protocol.</w:t>
      </w:r>
    </w:p>
    <w:p w:rsidR="00783C9E" w:rsidRDefault="00783C9E" w:rsidP="00AF0237">
      <w:pPr>
        <w:rPr>
          <w:rFonts w:ascii="Arial" w:hAnsi="Arial" w:cs="Arial"/>
          <w:sz w:val="22"/>
          <w:szCs w:val="32"/>
        </w:rPr>
      </w:pPr>
      <w:r>
        <w:rPr>
          <w:rFonts w:ascii="Arial" w:hAnsi="Arial" w:cs="Arial"/>
          <w:sz w:val="22"/>
          <w:szCs w:val="32"/>
        </w:rPr>
        <w:br w:type="page"/>
      </w:r>
    </w:p>
    <w:p w:rsidR="00AF0237" w:rsidRPr="00DB21BE" w:rsidRDefault="00AF0237" w:rsidP="00AF0237">
      <w:pPr>
        <w:rPr>
          <w:rFonts w:ascii="Arial" w:hAnsi="Arial" w:cs="Arial"/>
          <w:sz w:val="22"/>
          <w:szCs w:val="32"/>
        </w:rPr>
      </w:pPr>
    </w:p>
    <w:p w:rsidR="00AF0237" w:rsidRDefault="00AF0237" w:rsidP="00AF0237">
      <w:pPr>
        <w:ind w:firstLine="720"/>
        <w:rPr>
          <w:rFonts w:ascii="Arial" w:hAnsi="Arial" w:cs="Arial"/>
          <w:sz w:val="22"/>
          <w:szCs w:val="32"/>
        </w:rPr>
      </w:pPr>
      <w:r>
        <w:rPr>
          <w:rFonts w:ascii="Arial" w:hAnsi="Arial" w:cs="Arial"/>
          <w:sz w:val="22"/>
          <w:szCs w:val="32"/>
        </w:rPr>
        <w:t>The key findings from the LLNL report are:</w:t>
      </w:r>
    </w:p>
    <w:p w:rsidR="00AF0237" w:rsidRDefault="00AF0237" w:rsidP="00AF0237">
      <w:pPr>
        <w:ind w:left="720" w:right="720"/>
        <w:rPr>
          <w:rFonts w:ascii="Arial" w:hAnsi="Arial" w:cs="Arial"/>
          <w:sz w:val="20"/>
          <w:szCs w:val="32"/>
        </w:rPr>
      </w:pPr>
    </w:p>
    <w:p w:rsidR="00AF0237" w:rsidRDefault="00AF0237" w:rsidP="00DA096A">
      <w:pPr>
        <w:pStyle w:val="ListParagraph"/>
        <w:numPr>
          <w:ilvl w:val="0"/>
          <w:numId w:val="59"/>
        </w:numPr>
        <w:ind w:left="1080" w:right="720"/>
        <w:rPr>
          <w:rFonts w:ascii="Arial" w:hAnsi="Arial" w:cs="Arial"/>
          <w:color w:val="000000"/>
          <w:sz w:val="20"/>
          <w:szCs w:val="20"/>
          <w:shd w:val="clear" w:color="auto" w:fill="FFFFFF"/>
        </w:rPr>
      </w:pPr>
      <w:r w:rsidRPr="0001059E">
        <w:rPr>
          <w:rFonts w:ascii="Arial" w:hAnsi="Arial" w:cs="Arial"/>
          <w:color w:val="000000"/>
          <w:sz w:val="20"/>
          <w:szCs w:val="20"/>
          <w:shd w:val="clear" w:color="auto" w:fill="FFFFFF"/>
        </w:rPr>
        <w:t>The performance of a pad depends on the range of impact velocities. At lower impact velocity, softer pads perform better. At higher impact velocity, harder pads perform better.</w:t>
      </w:r>
    </w:p>
    <w:p w:rsidR="00AF0237" w:rsidRDefault="00AF0237" w:rsidP="00DB21BE">
      <w:pPr>
        <w:pStyle w:val="ListParagraph"/>
        <w:ind w:left="1080" w:right="720"/>
        <w:rPr>
          <w:rFonts w:ascii="Arial" w:hAnsi="Arial" w:cs="Arial"/>
          <w:color w:val="000000"/>
          <w:sz w:val="20"/>
          <w:szCs w:val="20"/>
          <w:shd w:val="clear" w:color="auto" w:fill="FFFFFF"/>
        </w:rPr>
      </w:pPr>
    </w:p>
    <w:p w:rsidR="00AF0237" w:rsidRDefault="00AF0237" w:rsidP="00DA096A">
      <w:pPr>
        <w:pStyle w:val="ListParagraph"/>
        <w:numPr>
          <w:ilvl w:val="0"/>
          <w:numId w:val="59"/>
        </w:numPr>
        <w:ind w:left="1080" w:right="720"/>
        <w:rPr>
          <w:rFonts w:ascii="Arial" w:hAnsi="Arial" w:cs="Arial"/>
          <w:color w:val="000000"/>
          <w:sz w:val="20"/>
          <w:szCs w:val="20"/>
          <w:shd w:val="clear" w:color="auto" w:fill="FFFFFF"/>
        </w:rPr>
      </w:pPr>
      <w:r w:rsidRPr="0001059E">
        <w:rPr>
          <w:rFonts w:ascii="Arial" w:hAnsi="Arial" w:cs="Arial"/>
          <w:color w:val="000000"/>
          <w:sz w:val="20"/>
          <w:szCs w:val="20"/>
          <w:shd w:val="clear" w:color="auto" w:fill="FFFFFF"/>
        </w:rPr>
        <w:t>Thicker pads perform better at all velocities, but especially at high velocities.</w:t>
      </w:r>
    </w:p>
    <w:p w:rsidR="00AF0237" w:rsidRDefault="00AF0237" w:rsidP="00DB21BE">
      <w:pPr>
        <w:pStyle w:val="ListParagraph"/>
        <w:ind w:left="1080" w:right="720"/>
        <w:rPr>
          <w:rFonts w:ascii="Arial" w:hAnsi="Arial" w:cs="Arial"/>
          <w:color w:val="000000"/>
          <w:sz w:val="20"/>
          <w:szCs w:val="20"/>
          <w:shd w:val="clear" w:color="auto" w:fill="FFFFFF"/>
        </w:rPr>
      </w:pPr>
    </w:p>
    <w:p w:rsidR="00AF0237" w:rsidRPr="0001059E" w:rsidRDefault="00AF0237" w:rsidP="00DA096A">
      <w:pPr>
        <w:pStyle w:val="ListParagraph"/>
        <w:numPr>
          <w:ilvl w:val="0"/>
          <w:numId w:val="59"/>
        </w:numPr>
        <w:ind w:left="1080" w:right="720"/>
        <w:rPr>
          <w:rFonts w:ascii="Arial" w:hAnsi="Arial" w:cs="Arial"/>
          <w:color w:val="000000"/>
          <w:sz w:val="20"/>
          <w:szCs w:val="20"/>
          <w:shd w:val="clear" w:color="auto" w:fill="FFFFFF"/>
        </w:rPr>
      </w:pPr>
      <w:r w:rsidRPr="0001059E">
        <w:rPr>
          <w:rFonts w:ascii="Arial" w:hAnsi="Arial" w:cs="Arial"/>
          <w:color w:val="000000"/>
          <w:sz w:val="20"/>
          <w:szCs w:val="20"/>
          <w:shd w:val="clear" w:color="auto" w:fill="FFFFFF"/>
        </w:rPr>
        <w:t>For comparable thicknesses, neither the NFL systems nor the Oregon Aero pads outperform the Team Wendy pads currently used in the ACH system in militarily-relevant impact scenarios (impact speeds less than 20 ft/s).</w:t>
      </w:r>
    </w:p>
    <w:p w:rsidR="00AF0237" w:rsidRPr="0001059E" w:rsidRDefault="00AF0237" w:rsidP="00AF0237">
      <w:pPr>
        <w:ind w:left="720"/>
        <w:rPr>
          <w:rFonts w:ascii="Arial" w:hAnsi="Arial" w:cs="Arial"/>
          <w:sz w:val="6"/>
          <w:szCs w:val="6"/>
        </w:rPr>
      </w:pPr>
    </w:p>
    <w:p w:rsidR="00AF0237" w:rsidRPr="00DB21BE" w:rsidRDefault="00AF0237" w:rsidP="00AF0237">
      <w:pPr>
        <w:ind w:left="720"/>
        <w:rPr>
          <w:rFonts w:ascii="Arial" w:hAnsi="Arial" w:cs="Arial"/>
          <w:sz w:val="22"/>
          <w:szCs w:val="22"/>
        </w:rPr>
      </w:pPr>
      <w:r w:rsidRPr="00DB21BE">
        <w:rPr>
          <w:rFonts w:ascii="Arial" w:hAnsi="Arial" w:cs="Arial"/>
          <w:sz w:val="20"/>
          <w:szCs w:val="32"/>
        </w:rPr>
        <w:t>(</w:t>
      </w:r>
      <w:hyperlink r:id="rId120" w:history="1">
        <w:r w:rsidRPr="00DB21BE">
          <w:rPr>
            <w:rStyle w:val="Hyperlink"/>
            <w:rFonts w:ascii="Arial" w:hAnsi="Arial" w:cs="Arial"/>
            <w:sz w:val="20"/>
            <w:szCs w:val="32"/>
          </w:rPr>
          <w:t>https://e-reports-ext.llnl.gov/pdf/471086.pdf</w:t>
        </w:r>
      </w:hyperlink>
      <w:r w:rsidRPr="00DB21BE">
        <w:rPr>
          <w:rFonts w:ascii="Arial" w:hAnsi="Arial" w:cs="Arial"/>
          <w:sz w:val="20"/>
          <w:szCs w:val="32"/>
        </w:rPr>
        <w:t>)</w:t>
      </w:r>
    </w:p>
    <w:p w:rsidR="00AF0237" w:rsidRPr="00DB21BE" w:rsidRDefault="00AF0237" w:rsidP="00AF0237">
      <w:pPr>
        <w:rPr>
          <w:rFonts w:ascii="Arial" w:hAnsi="Arial" w:cs="Arial"/>
          <w:sz w:val="20"/>
          <w:szCs w:val="22"/>
        </w:rPr>
      </w:pPr>
    </w:p>
    <w:p w:rsidR="00AF0237" w:rsidRPr="00DB21BE" w:rsidRDefault="00AF0237" w:rsidP="00AF0237">
      <w:pPr>
        <w:rPr>
          <w:rFonts w:ascii="Arial" w:hAnsi="Arial" w:cs="Arial"/>
          <w:sz w:val="22"/>
          <w:szCs w:val="32"/>
        </w:rPr>
      </w:pPr>
      <w:r w:rsidRPr="00DB21BE">
        <w:rPr>
          <w:rFonts w:ascii="Arial" w:hAnsi="Arial" w:cs="Arial"/>
          <w:sz w:val="22"/>
          <w:szCs w:val="22"/>
        </w:rPr>
        <w:tab/>
        <w:t>The D3O</w:t>
      </w:r>
      <w:r w:rsidRPr="00DB21BE">
        <w:rPr>
          <w:rFonts w:ascii="Arial" w:hAnsi="Arial" w:cs="Arial"/>
          <w:sz w:val="22"/>
          <w:szCs w:val="32"/>
          <w:vertAlign w:val="superscript"/>
        </w:rPr>
        <w:t>®</w:t>
      </w:r>
      <w:r w:rsidRPr="00DB21BE">
        <w:rPr>
          <w:rFonts w:ascii="Arial" w:hAnsi="Arial" w:cs="Arial"/>
          <w:sz w:val="22"/>
          <w:szCs w:val="32"/>
        </w:rPr>
        <w:t xml:space="preserve"> pad sample was eliminated from LLNL's impact testing because of test results indicating that it was not suitable for the use as a helmet pad under the conditions that they were using.</w:t>
      </w:r>
    </w:p>
    <w:p w:rsidR="00AF0237" w:rsidRPr="00DB21BE" w:rsidRDefault="00AF0237" w:rsidP="00AF0237">
      <w:pPr>
        <w:ind w:left="720"/>
        <w:rPr>
          <w:rFonts w:ascii="Arial" w:hAnsi="Arial" w:cs="Arial"/>
          <w:sz w:val="20"/>
          <w:szCs w:val="3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The d3o pad material is composed of a single layer of a relatively dense foam. This foam is reportedly made of a rate-sensitive material. The samples tested were 0.99” diameter 0.25” thick cylinders. The solid lines in Figure 33 show measured stress vs. strain for fixed strain rates of 0.02/s, 2.0/s, and 50/s, up to 50% strain.</w:t>
      </w:r>
    </w:p>
    <w:p w:rsidR="00AF0237" w:rsidRPr="00DB21BE" w:rsidRDefault="00AF0237" w:rsidP="00AF0237">
      <w:pPr>
        <w:ind w:left="720" w:right="720"/>
        <w:rPr>
          <w:rFonts w:ascii="Arial" w:hAnsi="Arial" w:cs="Arial"/>
          <w:color w:val="000000"/>
          <w:sz w:val="20"/>
          <w:szCs w:val="20"/>
          <w:shd w:val="clear" w:color="auto" w:fill="FFFFFF"/>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This foam does not exhibit the characteristic response of the other foams, with a plateau followed by a densification. Hence, the Puso foam model was not appropriate to capture its response. Instead, the response of the material in the loading regime of interest could be represented by a rate-independent linear elastic material model. The line with open circles in Figure 33 [see below] shows the fit of such a model to the experimental data.</w:t>
      </w:r>
    </w:p>
    <w:p w:rsidR="00AF0237" w:rsidRPr="00DB21BE" w:rsidRDefault="00AF0237" w:rsidP="00AF0237">
      <w:pPr>
        <w:ind w:left="720" w:right="720"/>
        <w:rPr>
          <w:rFonts w:ascii="Arial" w:hAnsi="Arial" w:cs="Arial"/>
          <w:color w:val="000000"/>
          <w:sz w:val="20"/>
          <w:szCs w:val="20"/>
          <w:shd w:val="clear" w:color="auto" w:fill="FFFFFF"/>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Because this material is so much stiffer than all the other materials we studied, even at 0.02/s, any calculated HIC [head injury criterion] would be very large regardless of any other details of the pad geometry. Consequently, we excluded d3o from the comparisons in this report. We believe that the utility of this material as a helmet pad is questionable.</w:t>
      </w:r>
    </w:p>
    <w:p w:rsidR="00AF0237" w:rsidRPr="00DB21BE" w:rsidRDefault="00AF0237" w:rsidP="00AF0237">
      <w:pPr>
        <w:ind w:left="720"/>
        <w:rPr>
          <w:rFonts w:ascii="Arial" w:hAnsi="Arial" w:cs="Arial"/>
          <w:sz w:val="6"/>
          <w:szCs w:val="6"/>
        </w:rPr>
      </w:pPr>
    </w:p>
    <w:p w:rsidR="00AF0237" w:rsidRPr="00DB21BE" w:rsidRDefault="00AF0237" w:rsidP="00AF0237">
      <w:pPr>
        <w:ind w:left="720"/>
        <w:rPr>
          <w:rFonts w:ascii="Arial" w:hAnsi="Arial" w:cs="Arial"/>
          <w:sz w:val="22"/>
          <w:szCs w:val="22"/>
        </w:rPr>
      </w:pPr>
      <w:r w:rsidRPr="00DB21BE">
        <w:rPr>
          <w:rFonts w:ascii="Arial" w:hAnsi="Arial" w:cs="Arial"/>
          <w:sz w:val="20"/>
          <w:szCs w:val="32"/>
        </w:rPr>
        <w:t>(</w:t>
      </w:r>
      <w:hyperlink r:id="rId121" w:history="1">
        <w:r w:rsidRPr="00DB21BE">
          <w:rPr>
            <w:rStyle w:val="Hyperlink"/>
            <w:rFonts w:ascii="Arial" w:hAnsi="Arial" w:cs="Arial"/>
            <w:sz w:val="20"/>
            <w:szCs w:val="32"/>
          </w:rPr>
          <w:t>https://e-reports-ext.llnl.gov/pdf/471086.pdf</w:t>
        </w:r>
      </w:hyperlink>
      <w:r w:rsidRPr="00DB21BE">
        <w:rPr>
          <w:rFonts w:ascii="Arial" w:hAnsi="Arial" w:cs="Arial"/>
          <w:sz w:val="20"/>
          <w:szCs w:val="32"/>
        </w:rPr>
        <w:t>)</w:t>
      </w:r>
    </w:p>
    <w:p w:rsidR="00AF0237" w:rsidRDefault="00AF0237" w:rsidP="00AF0237">
      <w:pPr>
        <w:rPr>
          <w:rFonts w:ascii="Arial" w:hAnsi="Arial" w:cs="Arial"/>
          <w:sz w:val="22"/>
          <w:szCs w:val="22"/>
        </w:rPr>
      </w:pPr>
    </w:p>
    <w:p w:rsidR="00AF0237" w:rsidRDefault="00AF0237" w:rsidP="00AF0237">
      <w:pPr>
        <w:ind w:left="720"/>
        <w:rPr>
          <w:rFonts w:ascii="Arial" w:hAnsi="Arial" w:cs="Arial"/>
          <w:sz w:val="22"/>
          <w:szCs w:val="22"/>
        </w:rPr>
      </w:pPr>
      <w:r>
        <w:rPr>
          <w:noProof/>
        </w:rPr>
        <w:lastRenderedPageBreak/>
        <w:drawing>
          <wp:inline distT="0" distB="0" distL="0" distR="0" wp14:anchorId="35ACC0AD" wp14:editId="3F686BA3">
            <wp:extent cx="4536435" cy="2846717"/>
            <wp:effectExtent l="19050" t="0" r="0" b="0"/>
            <wp:docPr id="361" name="Picture 9" descr="https://html1-f.scribdassets.com/18294uv2gwxhizf/images/54-edbdc2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tml1-f.scribdassets.com/18294uv2gwxhizf/images/54-edbdc24254.jpg"/>
                    <pic:cNvPicPr>
                      <a:picLocks noChangeAspect="1" noChangeArrowheads="1"/>
                    </pic:cNvPicPr>
                  </pic:nvPicPr>
                  <pic:blipFill>
                    <a:blip r:embed="rId122" cstate="print"/>
                    <a:srcRect/>
                    <a:stretch>
                      <a:fillRect/>
                    </a:stretch>
                  </pic:blipFill>
                  <pic:spPr bwMode="auto">
                    <a:xfrm>
                      <a:off x="0" y="0"/>
                      <a:ext cx="4536171" cy="2846551"/>
                    </a:xfrm>
                    <a:prstGeom prst="rect">
                      <a:avLst/>
                    </a:prstGeom>
                    <a:noFill/>
                    <a:ln w="9525">
                      <a:noFill/>
                      <a:miter lim="800000"/>
                      <a:headEnd/>
                      <a:tailEnd/>
                    </a:ln>
                  </pic:spPr>
                </pic:pic>
              </a:graphicData>
            </a:graphic>
          </wp:inline>
        </w:drawing>
      </w:r>
    </w:p>
    <w:p w:rsidR="00AF0237" w:rsidRPr="008356E0" w:rsidRDefault="00AF0237" w:rsidP="00AF0237">
      <w:pPr>
        <w:ind w:left="720" w:right="1440"/>
        <w:rPr>
          <w:rFonts w:asciiTheme="minorHAnsi" w:hAnsiTheme="minorHAnsi" w:cstheme="minorHAnsi"/>
          <w:i/>
          <w:sz w:val="6"/>
          <w:szCs w:val="6"/>
        </w:rPr>
      </w:pPr>
    </w:p>
    <w:p w:rsidR="00AF0237" w:rsidRPr="008356E0" w:rsidRDefault="00AF0237" w:rsidP="00DB21BE">
      <w:pPr>
        <w:ind w:left="720" w:right="1440"/>
        <w:jc w:val="center"/>
        <w:rPr>
          <w:rFonts w:asciiTheme="minorHAnsi" w:hAnsiTheme="minorHAnsi" w:cstheme="minorHAnsi"/>
          <w:i/>
          <w:sz w:val="22"/>
          <w:szCs w:val="22"/>
        </w:rPr>
      </w:pPr>
      <w:r w:rsidRPr="008356E0">
        <w:rPr>
          <w:rFonts w:asciiTheme="minorHAnsi" w:hAnsiTheme="minorHAnsi" w:cstheme="minorHAnsi"/>
          <w:i/>
          <w:sz w:val="22"/>
          <w:szCs w:val="22"/>
        </w:rPr>
        <w:t>Figure 33</w:t>
      </w:r>
      <w:r w:rsidR="00DB21BE">
        <w:rPr>
          <w:rFonts w:asciiTheme="minorHAnsi" w:hAnsiTheme="minorHAnsi" w:cstheme="minorHAnsi"/>
          <w:i/>
          <w:sz w:val="22"/>
          <w:szCs w:val="22"/>
        </w:rPr>
        <w:t>—</w:t>
      </w:r>
      <w:r>
        <w:rPr>
          <w:rFonts w:asciiTheme="minorHAnsi" w:hAnsiTheme="minorHAnsi" w:cstheme="minorHAnsi"/>
          <w:i/>
          <w:sz w:val="22"/>
          <w:szCs w:val="22"/>
        </w:rPr>
        <w:t>D</w:t>
      </w:r>
      <w:r w:rsidRPr="008356E0">
        <w:rPr>
          <w:rFonts w:asciiTheme="minorHAnsi" w:hAnsiTheme="minorHAnsi" w:cstheme="minorHAnsi"/>
          <w:i/>
          <w:sz w:val="22"/>
          <w:szCs w:val="22"/>
        </w:rPr>
        <w:t>3O foam data model fit</w:t>
      </w:r>
      <w:r>
        <w:rPr>
          <w:rFonts w:asciiTheme="minorHAnsi" w:hAnsiTheme="minorHAnsi" w:cstheme="minorHAnsi"/>
          <w:i/>
          <w:sz w:val="22"/>
          <w:szCs w:val="22"/>
        </w:rPr>
        <w:t>,</w:t>
      </w:r>
      <w:r w:rsidRPr="008356E0">
        <w:rPr>
          <w:rFonts w:asciiTheme="minorHAnsi" w:hAnsiTheme="minorHAnsi" w:cstheme="minorHAnsi"/>
          <w:i/>
          <w:sz w:val="22"/>
          <w:szCs w:val="22"/>
        </w:rPr>
        <w:t xml:space="preserve"> as refe</w:t>
      </w:r>
      <w:r>
        <w:rPr>
          <w:rFonts w:asciiTheme="minorHAnsi" w:hAnsiTheme="minorHAnsi" w:cstheme="minorHAnsi"/>
          <w:i/>
          <w:sz w:val="22"/>
          <w:szCs w:val="22"/>
        </w:rPr>
        <w:t>renced</w:t>
      </w:r>
      <w:r w:rsidRPr="008356E0">
        <w:rPr>
          <w:rFonts w:asciiTheme="minorHAnsi" w:hAnsiTheme="minorHAnsi" w:cstheme="minorHAnsi"/>
          <w:i/>
          <w:sz w:val="22"/>
          <w:szCs w:val="22"/>
        </w:rPr>
        <w:t xml:space="preserve"> in the quote above</w:t>
      </w:r>
    </w:p>
    <w:p w:rsidR="00AF0237" w:rsidRPr="00E30AAA" w:rsidRDefault="00AF0237" w:rsidP="00AF0237">
      <w:pPr>
        <w:ind w:left="720"/>
        <w:rPr>
          <w:rFonts w:asciiTheme="minorHAnsi" w:hAnsiTheme="minorHAnsi" w:cstheme="minorHAnsi"/>
          <w:i/>
          <w:sz w:val="22"/>
          <w:szCs w:val="22"/>
        </w:rPr>
      </w:pPr>
      <w:r w:rsidRPr="00E30AAA">
        <w:rPr>
          <w:rFonts w:asciiTheme="minorHAnsi" w:hAnsiTheme="minorHAnsi" w:cstheme="minorHAnsi"/>
          <w:i/>
          <w:sz w:val="20"/>
          <w:szCs w:val="32"/>
        </w:rPr>
        <w:t>(</w:t>
      </w:r>
      <w:hyperlink r:id="rId123" w:history="1">
        <w:r w:rsidRPr="00E30AAA">
          <w:rPr>
            <w:rStyle w:val="Hyperlink"/>
            <w:rFonts w:asciiTheme="minorHAnsi" w:hAnsiTheme="minorHAnsi" w:cstheme="minorHAnsi"/>
            <w:i/>
            <w:sz w:val="20"/>
            <w:szCs w:val="32"/>
          </w:rPr>
          <w:t>https://e-reports-ext.llnl.gov/pdf/471086.pdf</w:t>
        </w:r>
      </w:hyperlink>
      <w:r w:rsidRPr="00E30AAA">
        <w:rPr>
          <w:rFonts w:asciiTheme="minorHAnsi" w:hAnsiTheme="minorHAnsi" w:cstheme="minorHAnsi"/>
          <w:i/>
          <w:sz w:val="20"/>
          <w:szCs w:val="32"/>
        </w:rPr>
        <w:t>)</w:t>
      </w:r>
    </w:p>
    <w:p w:rsidR="00AF0237" w:rsidRPr="00AC5C77" w:rsidRDefault="00AF0237" w:rsidP="00AF0237">
      <w:pPr>
        <w:rPr>
          <w:rFonts w:ascii="Arial" w:hAnsi="Arial" w:cs="Arial"/>
          <w:sz w:val="22"/>
          <w:szCs w:val="22"/>
        </w:rPr>
      </w:pPr>
    </w:p>
    <w:p w:rsidR="00AF0237" w:rsidRDefault="00AF0237" w:rsidP="00AF0237">
      <w:pPr>
        <w:rPr>
          <w:rFonts w:ascii="Arial" w:hAnsi="Arial" w:cs="Arial"/>
        </w:rPr>
      </w:pPr>
      <w:r>
        <w:rPr>
          <w:rFonts w:ascii="Arial" w:hAnsi="Arial" w:cs="Arial"/>
          <w:b/>
        </w:rPr>
        <w:t>Isaac Newton</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While Isaac Newton (1643-1727) may be best known for his work with the force of gravity, he was a major contributor to many areas of science and mathematics. Newton was born a weak, premature baby and not expected to live. His father died a few months before Newton's birth and, when Newton was three, his mother remarried, and he was raised until the age of 12 by his maternal grandmother. Newton's education at King's School in Grantham introduced him to the sciences. Newton' uncle was impressed with Newton's intellect, and he convinced Newton's mother to enroll him in college. Newton enrolled in a work-study program at Trinity College, Cambridge, where he waited on tables in the dining hall and cleaned the rooms of other students.</w:t>
      </w:r>
    </w:p>
    <w:p w:rsidR="00783C9E" w:rsidRDefault="00783C9E" w:rsidP="00AF0237">
      <w:pPr>
        <w:rPr>
          <w:rFonts w:ascii="Arial" w:hAnsi="Arial" w:cs="Arial"/>
          <w:sz w:val="22"/>
          <w:szCs w:val="22"/>
        </w:rPr>
      </w:pPr>
    </w:p>
    <w:p w:rsidR="00AF0237" w:rsidRDefault="006C5632" w:rsidP="00AF0237">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12224" behindDoc="1" locked="0" layoutInCell="1" allowOverlap="1" wp14:anchorId="23F62E4C" wp14:editId="365AEA88">
                <wp:simplePos x="0" y="0"/>
                <wp:positionH relativeFrom="page">
                  <wp:posOffset>4384040</wp:posOffset>
                </wp:positionH>
                <wp:positionV relativeFrom="page">
                  <wp:posOffset>6481545</wp:posOffset>
                </wp:positionV>
                <wp:extent cx="2484755" cy="2573020"/>
                <wp:effectExtent l="0" t="0" r="0" b="0"/>
                <wp:wrapTight wrapText="bothSides">
                  <wp:wrapPolygon edited="0">
                    <wp:start x="0" y="0"/>
                    <wp:lineTo x="0" y="21429"/>
                    <wp:lineTo x="21363" y="21429"/>
                    <wp:lineTo x="21363" y="0"/>
                    <wp:lineTo x="0" y="0"/>
                  </wp:wrapPolygon>
                </wp:wrapTight>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4755" cy="2573020"/>
                          <a:chOff x="0" y="0"/>
                          <a:chExt cx="2485389" cy="2594072"/>
                        </a:xfrm>
                      </wpg:grpSpPr>
                      <pic:pic xmlns:pic="http://schemas.openxmlformats.org/drawingml/2006/picture">
                        <pic:nvPicPr>
                          <pic:cNvPr id="1" name="Picture 26" descr="http://www.thefamouspeople.com/profiles/images/isaac-newton-20.jpg"/>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84755" cy="2070100"/>
                          </a:xfrm>
                          <a:prstGeom prst="rect">
                            <a:avLst/>
                          </a:prstGeom>
                          <a:noFill/>
                          <a:ln w="9525">
                            <a:noFill/>
                            <a:miter lim="800000"/>
                            <a:headEnd/>
                            <a:tailEnd/>
                          </a:ln>
                        </pic:spPr>
                      </pic:pic>
                      <wps:wsp>
                        <wps:cNvPr id="27" name="Text Box 27"/>
                        <wps:cNvSpPr txBox="1">
                          <a:spLocks noChangeArrowheads="1"/>
                        </wps:cNvSpPr>
                        <wps:spPr bwMode="auto">
                          <a:xfrm>
                            <a:off x="0" y="2007704"/>
                            <a:ext cx="2485389" cy="586368"/>
                          </a:xfrm>
                          <a:prstGeom prst="rect">
                            <a:avLst/>
                          </a:prstGeom>
                          <a:solidFill>
                            <a:srgbClr val="FFFFFF"/>
                          </a:solidFill>
                          <a:ln w="9525">
                            <a:noFill/>
                            <a:miter lim="800000"/>
                            <a:headEnd/>
                            <a:tailEnd/>
                          </a:ln>
                        </wps:spPr>
                        <wps:txbx>
                          <w:txbxContent>
                            <w:p w:rsidR="00D23D37" w:rsidRPr="008356E0" w:rsidRDefault="00D23D37" w:rsidP="00AF0237">
                              <w:pPr>
                                <w:jc w:val="center"/>
                                <w:rPr>
                                  <w:rFonts w:asciiTheme="minorHAnsi" w:hAnsiTheme="minorHAnsi" w:cstheme="minorHAnsi"/>
                                  <w:i/>
                                  <w:sz w:val="22"/>
                                  <w:szCs w:val="22"/>
                                </w:rPr>
                              </w:pPr>
                              <w:r w:rsidRPr="008356E0">
                                <w:rPr>
                                  <w:rFonts w:asciiTheme="minorHAnsi" w:hAnsiTheme="minorHAnsi" w:cstheme="minorHAnsi"/>
                                  <w:i/>
                                  <w:sz w:val="22"/>
                                  <w:szCs w:val="22"/>
                                </w:rPr>
                                <w:t>Isaac Newton</w:t>
                              </w:r>
                            </w:p>
                            <w:p w:rsidR="00D23D37" w:rsidRPr="006A33A9" w:rsidRDefault="007E11C0" w:rsidP="00AF0237">
                              <w:pPr>
                                <w:rPr>
                                  <w:rFonts w:asciiTheme="minorHAnsi" w:hAnsiTheme="minorHAnsi" w:cstheme="minorHAnsi"/>
                                  <w:i/>
                                  <w:sz w:val="20"/>
                                  <w:szCs w:val="20"/>
                                </w:rPr>
                              </w:pPr>
                              <w:hyperlink r:id="rId125" w:history="1">
                                <w:r w:rsidR="00D23D37" w:rsidRPr="001A4AFC">
                                  <w:rPr>
                                    <w:rStyle w:val="Hyperlink"/>
                                    <w:rFonts w:asciiTheme="minorHAnsi" w:hAnsiTheme="minorHAnsi" w:cstheme="minorHAnsi"/>
                                    <w:i/>
                                    <w:sz w:val="20"/>
                                    <w:szCs w:val="20"/>
                                  </w:rPr>
                                  <w:t>(http://www.thefamouspeople.com/profiles/isaac-newton-124.php)</w:t>
                                </w:r>
                              </w:hyperlink>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5" o:spid="_x0000_s1053" style="position:absolute;margin-left:345.2pt;margin-top:510.35pt;width:195.65pt;height:202.6pt;z-index:-251104256;mso-position-horizontal-relative:page;mso-position-vertical-relative:page" coordsize="24853,25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">
                <v:shape id="Picture 26" o:spid="_x0000_s1054" type="#_x0000_t75" alt="http://www.thefamouspeople.com/profiles/images/isaac-newton-20.jpg" style="position:absolute;width:24847;height:20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RjjPCAAAA2gAAAA8AAABkcnMvZG93bnJldi54bWxET01rwkAQvQv9D8sUehHdWI1I6ipREHsQ&#10;Wm0v3obsNBvMzobsqvHfdwXB0/B4nzNfdrYWF2p95VjBaJiAIC6crrhU8PuzGcxA+ICssXZMCm7k&#10;Ybl46c0x0+7Ke7ocQiliCPsMFZgQmkxKXxiy6IeuIY7cn2sthgjbUuoWrzHc1vI9SabSYsWxwWBD&#10;a0PF6XC2Cmar8bH76qf5aT+pd9vNKjfp8Vupt9cu/wARqAtP8cP9qeN8uL9yv3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UY4zwgAAANoAAAAPAAAAAAAAAAAAAAAAAJ8C&#10;AABkcnMvZG93bnJldi54bWxQSwUGAAAAAAQABAD3AAAAjgMAAAAA&#10;">
                  <v:imagedata r:id="rId126" o:title="isaac-newton-20"/>
                  <v:path arrowok="t"/>
                </v:shape>
                <v:shape id="Text Box 27" o:spid="_x0000_s1055" type="#_x0000_t202" style="position:absolute;top:20077;width:24853;height:5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1H8IA&#10;AADbAAAADwAAAGRycy9kb3ducmV2LnhtbESPS4vCMBSF9wP+h3AFd9NUQUc6RhkEQcSFr4XLS3On&#10;6bS5qU3U+u+NIMzycB4fZ7bobC1u1PrSsYJhkoIgzp0uuVBwOq4+pyB8QNZYOyYFD/KwmPc+Zphp&#10;d+c93Q6hEHGEfYYKTAhNJqXPDVn0iWuIo/frWoshyraQusV7HLe1HKXpRFosORIMNrQ0lFeHq42Q&#10;rc+ve3f5G24reTbVBMc7s1Fq0O9+vkEE6sJ/+N1eawWjL3h9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bUfwgAAANsAAAAPAAAAAAAAAAAAAAAAAJgCAABkcnMvZG93&#10;bnJldi54bWxQSwUGAAAAAAQABAD1AAAAhwMAAAAA&#10;" stroked="f">
                  <v:textbox style="mso-fit-shape-to-text:t">
                    <w:txbxContent>
                      <w:p w:rsidR="00D23D37" w:rsidRPr="008356E0" w:rsidRDefault="00D23D37" w:rsidP="00AF0237">
                        <w:pPr>
                          <w:jc w:val="center"/>
                          <w:rPr>
                            <w:rFonts w:asciiTheme="minorHAnsi" w:hAnsiTheme="minorHAnsi" w:cstheme="minorHAnsi"/>
                            <w:i/>
                            <w:sz w:val="22"/>
                            <w:szCs w:val="22"/>
                          </w:rPr>
                        </w:pPr>
                        <w:r w:rsidRPr="008356E0">
                          <w:rPr>
                            <w:rFonts w:asciiTheme="minorHAnsi" w:hAnsiTheme="minorHAnsi" w:cstheme="minorHAnsi"/>
                            <w:i/>
                            <w:sz w:val="22"/>
                            <w:szCs w:val="22"/>
                          </w:rPr>
                          <w:t>Isaac Newton</w:t>
                        </w:r>
                      </w:p>
                      <w:p w:rsidR="00D23D37" w:rsidRPr="006A33A9" w:rsidRDefault="007E11C0" w:rsidP="00AF0237">
                        <w:pPr>
                          <w:rPr>
                            <w:rFonts w:asciiTheme="minorHAnsi" w:hAnsiTheme="minorHAnsi" w:cstheme="minorHAnsi"/>
                            <w:i/>
                            <w:sz w:val="20"/>
                            <w:szCs w:val="20"/>
                          </w:rPr>
                        </w:pPr>
                        <w:hyperlink r:id="rId127" w:history="1">
                          <w:r w:rsidR="00D23D37" w:rsidRPr="001A4AFC">
                            <w:rPr>
                              <w:rStyle w:val="Hyperlink"/>
                              <w:rFonts w:asciiTheme="minorHAnsi" w:hAnsiTheme="minorHAnsi" w:cstheme="minorHAnsi"/>
                              <w:i/>
                              <w:sz w:val="20"/>
                              <w:szCs w:val="20"/>
                            </w:rPr>
                            <w:t>(http://www.thefamouspeople.com/profiles/isaac-newton-124.php)</w:t>
                          </w:r>
                        </w:hyperlink>
                      </w:p>
                    </w:txbxContent>
                  </v:textbox>
                </v:shape>
                <w10:wrap type="tight" anchorx="page" anchory="page"/>
              </v:group>
            </w:pict>
          </mc:Fallback>
        </mc:AlternateContent>
      </w:r>
      <w:r w:rsidR="00AF0237">
        <w:rPr>
          <w:rFonts w:ascii="Arial" w:hAnsi="Arial" w:cs="Arial"/>
          <w:sz w:val="22"/>
          <w:szCs w:val="22"/>
        </w:rPr>
        <w:tab/>
        <w:t>While at Cambridge, Newton studied the standard curriculum but was more interested in advanced sciences, and he spent much of his time reading about modern philosophers. The plague of 1665 forced the university to close for two years. During this time at home, Newton worked on theories of calculus, optics, and gravitation. He returned to Cambridge in 1667 after the plague subsided and was elected a fellow at Trinity College. By 1669 he assumed the prestigious Lucasian professorship chair at Cambridge. As a professor, Newton delivered an annual course of lectures. His initial topic was optics and he used a telescope that he had designed and constructed. His work and lectures continued until 1678 when Newton suffered a nervous breakdown from his work load and the criticism of his theories and work. For six years Newton was a recluse, but continued his research on gravity, astronomy, and mathematics.</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 xml:space="preserve">In 1687, Newton published </w:t>
      </w:r>
      <w:r w:rsidRPr="00A5701B">
        <w:rPr>
          <w:rFonts w:ascii="Arial" w:hAnsi="Arial" w:cs="Arial"/>
          <w:i/>
          <w:sz w:val="22"/>
          <w:szCs w:val="22"/>
        </w:rPr>
        <w:t>Philosophiae Naturalis Princip</w:t>
      </w:r>
      <w:r>
        <w:rPr>
          <w:rFonts w:ascii="Arial" w:hAnsi="Arial" w:cs="Arial"/>
          <w:i/>
          <w:sz w:val="22"/>
          <w:szCs w:val="22"/>
        </w:rPr>
        <w:t>i</w:t>
      </w:r>
      <w:r w:rsidRPr="00A5701B">
        <w:rPr>
          <w:rFonts w:ascii="Arial" w:hAnsi="Arial" w:cs="Arial"/>
          <w:i/>
          <w:sz w:val="22"/>
          <w:szCs w:val="22"/>
        </w:rPr>
        <w:t>a Mathematica (Mathematical Principles of Natural Philosophy)</w:t>
      </w:r>
      <w:r>
        <w:rPr>
          <w:rFonts w:ascii="Arial" w:hAnsi="Arial" w:cs="Arial"/>
          <w:i/>
          <w:sz w:val="22"/>
          <w:szCs w:val="22"/>
        </w:rPr>
        <w:t>,</w:t>
      </w:r>
      <w:r>
        <w:rPr>
          <w:rFonts w:ascii="Arial" w:hAnsi="Arial" w:cs="Arial"/>
          <w:sz w:val="22"/>
          <w:szCs w:val="22"/>
        </w:rPr>
        <w:t xml:space="preserve"> which many claim to be the most important book on physics, and possibly all of science. The book explained Newton's three laws of motion and universal gravitation (the motion of the planets, sun, and moon) and allowed the calculation of the masses of the planets. Newton also explained Earth's tides and the shape of the Earth caused by gravity. The </w:t>
      </w:r>
      <w:r w:rsidRPr="005A382D">
        <w:rPr>
          <w:rFonts w:ascii="Arial" w:hAnsi="Arial" w:cs="Arial"/>
          <w:sz w:val="22"/>
          <w:szCs w:val="22"/>
        </w:rPr>
        <w:t xml:space="preserve">publication of </w:t>
      </w:r>
      <w:r w:rsidRPr="005A382D">
        <w:rPr>
          <w:rFonts w:ascii="Arial" w:hAnsi="Arial" w:cs="Arial"/>
          <w:i/>
          <w:sz w:val="22"/>
          <w:szCs w:val="22"/>
        </w:rPr>
        <w:t>Princi</w:t>
      </w:r>
      <w:r>
        <w:rPr>
          <w:rFonts w:ascii="Arial" w:hAnsi="Arial" w:cs="Arial"/>
          <w:i/>
          <w:sz w:val="22"/>
          <w:szCs w:val="22"/>
        </w:rPr>
        <w:t>p</w:t>
      </w:r>
      <w:r w:rsidRPr="005A382D">
        <w:rPr>
          <w:rFonts w:ascii="Arial" w:hAnsi="Arial" w:cs="Arial"/>
          <w:i/>
          <w:sz w:val="22"/>
          <w:szCs w:val="22"/>
        </w:rPr>
        <w:t>ia</w:t>
      </w:r>
      <w:r w:rsidRPr="005A382D">
        <w:rPr>
          <w:rFonts w:ascii="Arial" w:hAnsi="Arial" w:cs="Arial"/>
          <w:sz w:val="22"/>
          <w:szCs w:val="22"/>
        </w:rPr>
        <w:t xml:space="preserve"> thrust Newton into international prominence</w:t>
      </w:r>
      <w:r>
        <w:rPr>
          <w:rFonts w:ascii="Arial" w:hAnsi="Arial" w:cs="Arial"/>
          <w:sz w:val="22"/>
          <w:szCs w:val="22"/>
        </w:rPr>
        <w:t>, and he soon became involved with social, political, and scientific issues.</w:t>
      </w:r>
    </w:p>
    <w:p w:rsidR="00AF0237" w:rsidRDefault="00AF0237" w:rsidP="00AF0237">
      <w:pPr>
        <w:rPr>
          <w:rFonts w:ascii="Arial" w:hAnsi="Arial" w:cs="Arial"/>
          <w:sz w:val="22"/>
          <w:szCs w:val="22"/>
        </w:rPr>
      </w:pPr>
    </w:p>
    <w:p w:rsidR="00AF0237" w:rsidRPr="005A382D" w:rsidRDefault="00AF0237" w:rsidP="00AF0237">
      <w:pPr>
        <w:rPr>
          <w:rFonts w:ascii="Arial" w:hAnsi="Arial" w:cs="Arial"/>
          <w:sz w:val="22"/>
          <w:szCs w:val="22"/>
        </w:rPr>
      </w:pPr>
      <w:r>
        <w:rPr>
          <w:rFonts w:ascii="Arial" w:hAnsi="Arial" w:cs="Arial"/>
          <w:sz w:val="22"/>
          <w:szCs w:val="22"/>
        </w:rPr>
        <w:tab/>
        <w:t>Newton suffered another nervous breakdown in 1693, but recovered quickly and was back to work in a few months. In 1696, Newton was appointed to the position of warden of the Mint, a position he had long sought, and ultimately he became master of the Mint in 1699. He reformed the British currency and punished counterfeiters. In 1703, Newton was elected president of the Royal Society, and knighted by Queen Anne in 1705. His fame in scientific work led to his prominence in politics. Newton died in 1727, after several years of digestive problems and abdominal pain. Even long after his death, Newton's scientific work and publications remain seminal in scientific fields.</w:t>
      </w:r>
    </w:p>
    <w:p w:rsidR="00AF0237" w:rsidRPr="004C3124" w:rsidRDefault="00AF0237" w:rsidP="00AF0237">
      <w:pPr>
        <w:rPr>
          <w:rFonts w:ascii="Arial" w:hAnsi="Arial" w:cs="Arial"/>
          <w:sz w:val="22"/>
          <w:szCs w:val="22"/>
        </w:rPr>
      </w:pPr>
    </w:p>
    <w:p w:rsidR="00AF0237" w:rsidRDefault="00AF0237" w:rsidP="00AF0237">
      <w:pPr>
        <w:rPr>
          <w:rFonts w:ascii="Arial" w:hAnsi="Arial" w:cs="Arial"/>
          <w:b/>
        </w:rPr>
      </w:pPr>
      <w:r>
        <w:rPr>
          <w:rFonts w:ascii="Arial" w:hAnsi="Arial" w:cs="Arial"/>
          <w:b/>
        </w:rPr>
        <w:t>Newtonian fluids</w:t>
      </w:r>
    </w:p>
    <w:p w:rsidR="00AF0237" w:rsidRDefault="00AF0237" w:rsidP="00AF0237">
      <w:pPr>
        <w:rPr>
          <w:rFonts w:ascii="Arial" w:hAnsi="Arial" w:cs="Arial"/>
          <w:sz w:val="22"/>
          <w:szCs w:val="22"/>
        </w:rPr>
      </w:pPr>
    </w:p>
    <w:p w:rsidR="00AF0237" w:rsidRDefault="006C5632" w:rsidP="00AF0237">
      <w:pPr>
        <w:rPr>
          <w:rFonts w:ascii="Arial" w:hAnsi="Arial" w:cs="Arial"/>
          <w:sz w:val="22"/>
          <w:szCs w:val="22"/>
        </w:rPr>
      </w:pPr>
      <w:r>
        <w:rPr>
          <w:rFonts w:ascii="Arial" w:hAnsi="Arial" w:cs="Arial"/>
          <w:b/>
          <w:noProof/>
          <w:sz w:val="22"/>
          <w:szCs w:val="22"/>
        </w:rPr>
        <mc:AlternateContent>
          <mc:Choice Requires="wpg">
            <w:drawing>
              <wp:anchor distT="0" distB="0" distL="114300" distR="114300" simplePos="0" relativeHeight="252217344" behindDoc="0" locked="0" layoutInCell="1" allowOverlap="1" wp14:anchorId="58E443D6" wp14:editId="480B602D">
                <wp:simplePos x="0" y="0"/>
                <wp:positionH relativeFrom="page">
                  <wp:posOffset>5050790</wp:posOffset>
                </wp:positionH>
                <wp:positionV relativeFrom="page">
                  <wp:posOffset>4418463</wp:posOffset>
                </wp:positionV>
                <wp:extent cx="1796506" cy="2811780"/>
                <wp:effectExtent l="0" t="0" r="0" b="7620"/>
                <wp:wrapSquare wrapText="bothSides"/>
                <wp:docPr id="29" name="Group 29"/>
                <wp:cNvGraphicFramePr/>
                <a:graphic xmlns:a="http://schemas.openxmlformats.org/drawingml/2006/main">
                  <a:graphicData uri="http://schemas.microsoft.com/office/word/2010/wordprocessingGroup">
                    <wpg:wgp>
                      <wpg:cNvGrpSpPr/>
                      <wpg:grpSpPr>
                        <a:xfrm>
                          <a:off x="0" y="0"/>
                          <a:ext cx="1796506" cy="2811780"/>
                          <a:chOff x="0" y="0"/>
                          <a:chExt cx="1796506" cy="2811780"/>
                        </a:xfrm>
                      </wpg:grpSpPr>
                      <pic:pic xmlns:pic="http://schemas.openxmlformats.org/drawingml/2006/picture">
                        <pic:nvPicPr>
                          <pic:cNvPr id="38" name="Picture 38" descr="water.jpg"/>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H="1">
                            <a:off x="36286" y="0"/>
                            <a:ext cx="1760220" cy="2136140"/>
                          </a:xfrm>
                          <a:prstGeom prst="rect">
                            <a:avLst/>
                          </a:prstGeom>
                          <a:noFill/>
                          <a:ln w="9525">
                            <a:noFill/>
                            <a:miter lim="800000"/>
                            <a:headEnd/>
                            <a:tailEnd/>
                          </a:ln>
                        </pic:spPr>
                      </pic:pic>
                      <wps:wsp>
                        <wps:cNvPr id="40" name="Text Box 2"/>
                        <wps:cNvSpPr txBox="1">
                          <a:spLocks noChangeArrowheads="1"/>
                        </wps:cNvSpPr>
                        <wps:spPr bwMode="auto">
                          <a:xfrm>
                            <a:off x="0" y="2184400"/>
                            <a:ext cx="1793240" cy="627380"/>
                          </a:xfrm>
                          <a:prstGeom prst="rect">
                            <a:avLst/>
                          </a:prstGeom>
                          <a:solidFill>
                            <a:srgbClr val="FFFFFF"/>
                          </a:solidFill>
                          <a:ln w="9525">
                            <a:noFill/>
                            <a:miter lim="800000"/>
                            <a:headEnd/>
                            <a:tailEnd/>
                          </a:ln>
                        </wps:spPr>
                        <wps:txbx>
                          <w:txbxContent>
                            <w:p w:rsidR="00D23D37" w:rsidRPr="007A0548" w:rsidRDefault="00D23D37" w:rsidP="00AF0237">
                              <w:pPr>
                                <w:jc w:val="center"/>
                                <w:rPr>
                                  <w:rFonts w:asciiTheme="minorHAnsi" w:hAnsiTheme="minorHAnsi" w:cstheme="minorHAnsi"/>
                                  <w:i/>
                                  <w:sz w:val="22"/>
                                  <w:szCs w:val="22"/>
                                </w:rPr>
                              </w:pPr>
                              <w:r w:rsidRPr="007A0548">
                                <w:rPr>
                                  <w:rFonts w:asciiTheme="minorHAnsi" w:hAnsiTheme="minorHAnsi" w:cstheme="minorHAnsi"/>
                                  <w:i/>
                                  <w:sz w:val="22"/>
                                  <w:szCs w:val="22"/>
                                </w:rPr>
                                <w:t>Water, a Newtonian fluid</w:t>
                              </w:r>
                            </w:p>
                            <w:p w:rsidR="00D23D37" w:rsidRPr="007A0548" w:rsidRDefault="00D23D37" w:rsidP="00AF0237">
                              <w:pPr>
                                <w:rPr>
                                  <w:rFonts w:asciiTheme="minorHAnsi" w:hAnsiTheme="minorHAnsi" w:cstheme="minorHAnsi"/>
                                  <w:i/>
                                  <w:sz w:val="6"/>
                                  <w:szCs w:val="6"/>
                                </w:rPr>
                              </w:pPr>
                            </w:p>
                            <w:p w:rsidR="00D23D37" w:rsidRPr="007A0548" w:rsidRDefault="00D23D37" w:rsidP="00AF0237">
                              <w:pPr>
                                <w:ind w:left="-90"/>
                                <w:rPr>
                                  <w:rFonts w:asciiTheme="minorHAnsi" w:hAnsiTheme="minorHAnsi" w:cstheme="minorHAnsi"/>
                                  <w:i/>
                                  <w:sz w:val="20"/>
                                  <w:szCs w:val="20"/>
                                </w:rPr>
                              </w:pPr>
                              <w:r w:rsidRPr="005D2373">
                                <w:rPr>
                                  <w:rFonts w:asciiTheme="minorHAnsi" w:hAnsiTheme="minorHAnsi" w:cstheme="minorHAnsi"/>
                                  <w:i/>
                                  <w:sz w:val="20"/>
                                  <w:szCs w:val="20"/>
                                </w:rPr>
                                <w:t>(</w:t>
                              </w:r>
                              <w:hyperlink r:id="rId129" w:history="1">
                                <w:r w:rsidRPr="005D2373">
                                  <w:rPr>
                                    <w:rStyle w:val="Hyperlink"/>
                                    <w:rFonts w:asciiTheme="minorHAnsi" w:hAnsiTheme="minorHAnsi" w:cstheme="minorHAnsi"/>
                                    <w:i/>
                                    <w:sz w:val="20"/>
                                    <w:szCs w:val="20"/>
                                  </w:rPr>
                                  <w:t>https://imk209.wikispaces.com/Nadiah_Rheology</w:t>
                                </w:r>
                              </w:hyperlink>
                              <w:r w:rsidRPr="005D2373">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29" o:spid="_x0000_s1056" style="position:absolute;margin-left:397.7pt;margin-top:347.9pt;width:141.45pt;height:221.4pt;z-index:252217344;mso-position-horizontal-relative:page;mso-position-vertical-relative:page" coordsize="17965,28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">
                <v:shape id="Picture 38" o:spid="_x0000_s1057" type="#_x0000_t75" alt="water.jpg" style="position:absolute;left:362;width:17603;height:2136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aJUTCAAAA2wAAAA8AAABkcnMvZG93bnJldi54bWxET01rAjEQvRf8D2GEXkpNVBBdjbIK0oJ6&#10;UFvocdiMm8XNZNmkuu2vN4dCj4/3vVh1rhY3akPlWcNwoEAQF95UXGr4OG9fpyBCRDZYeyYNPxRg&#10;tew9LTAz/s5Hup1iKVIIhww12BibTMpQWHIYBr4hTtzFtw5jgm0pTYv3FO5qOVJqIh1WnBosNrSx&#10;VFxP306Dytdvn/sZHcbDly/1uzvmub2UWj/3u3wOIlIX/8V/7nejYZzGpi/pB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miVEwgAAANsAAAAPAAAAAAAAAAAAAAAAAJ8C&#10;AABkcnMvZG93bnJldi54bWxQSwUGAAAAAAQABAD3AAAAjgMAAAAA&#10;">
                  <v:imagedata r:id="rId130" o:title="water"/>
                  <v:path arrowok="t"/>
                </v:shape>
                <v:shape id="_x0000_s1058" type="#_x0000_t202" style="position:absolute;top:21844;width:17932;height:6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Iy8AA&#10;AADbAAAADwAAAGRycy9kb3ducmV2LnhtbERPTWvCQBC9F/wPywje6sZiRaKriFAQ8VBtDx6H7JiN&#10;yc7G7Krpv+8cCj0+3vdy3ftGPaiLVWADk3EGirgItuLSwPfXx+scVEzIFpvAZOCHIqxXg5cl5jY8&#10;+UiPUyqVhHDM0YBLqc21joUjj3EcWmLhLqHzmAR2pbYdPiXcN/oty2baY8XS4LClraOiPt29lBxi&#10;cT+G23VyqPXZ1TN8/3R7Y0bDfrMAlahP/+I/984amMp6+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vIy8AAAADbAAAADwAAAAAAAAAAAAAAAACYAgAAZHJzL2Rvd25y&#10;ZXYueG1sUEsFBgAAAAAEAAQA9QAAAIUDAAAAAA==&#10;" stroked="f">
                  <v:textbox style="mso-fit-shape-to-text:t">
                    <w:txbxContent>
                      <w:p w:rsidR="00D23D37" w:rsidRPr="007A0548" w:rsidRDefault="00D23D37" w:rsidP="00AF0237">
                        <w:pPr>
                          <w:jc w:val="center"/>
                          <w:rPr>
                            <w:rFonts w:asciiTheme="minorHAnsi" w:hAnsiTheme="minorHAnsi" w:cstheme="minorHAnsi"/>
                            <w:i/>
                            <w:sz w:val="22"/>
                            <w:szCs w:val="22"/>
                          </w:rPr>
                        </w:pPr>
                        <w:r w:rsidRPr="007A0548">
                          <w:rPr>
                            <w:rFonts w:asciiTheme="minorHAnsi" w:hAnsiTheme="minorHAnsi" w:cstheme="minorHAnsi"/>
                            <w:i/>
                            <w:sz w:val="22"/>
                            <w:szCs w:val="22"/>
                          </w:rPr>
                          <w:t>Water, a Newtonian fluid</w:t>
                        </w:r>
                      </w:p>
                      <w:p w:rsidR="00D23D37" w:rsidRPr="007A0548" w:rsidRDefault="00D23D37" w:rsidP="00AF0237">
                        <w:pPr>
                          <w:rPr>
                            <w:rFonts w:asciiTheme="minorHAnsi" w:hAnsiTheme="minorHAnsi" w:cstheme="minorHAnsi"/>
                            <w:i/>
                            <w:sz w:val="6"/>
                            <w:szCs w:val="6"/>
                          </w:rPr>
                        </w:pPr>
                      </w:p>
                      <w:p w:rsidR="00D23D37" w:rsidRPr="007A0548" w:rsidRDefault="00D23D37" w:rsidP="00AF0237">
                        <w:pPr>
                          <w:ind w:left="-90"/>
                          <w:rPr>
                            <w:rFonts w:asciiTheme="minorHAnsi" w:hAnsiTheme="minorHAnsi" w:cstheme="minorHAnsi"/>
                            <w:i/>
                            <w:sz w:val="20"/>
                            <w:szCs w:val="20"/>
                          </w:rPr>
                        </w:pPr>
                        <w:r w:rsidRPr="005D2373">
                          <w:rPr>
                            <w:rFonts w:asciiTheme="minorHAnsi" w:hAnsiTheme="minorHAnsi" w:cstheme="minorHAnsi"/>
                            <w:i/>
                            <w:sz w:val="20"/>
                            <w:szCs w:val="20"/>
                          </w:rPr>
                          <w:t>(</w:t>
                        </w:r>
                        <w:hyperlink r:id="rId131" w:history="1">
                          <w:r w:rsidRPr="005D2373">
                            <w:rPr>
                              <w:rStyle w:val="Hyperlink"/>
                              <w:rFonts w:asciiTheme="minorHAnsi" w:hAnsiTheme="minorHAnsi" w:cstheme="minorHAnsi"/>
                              <w:i/>
                              <w:sz w:val="20"/>
                              <w:szCs w:val="20"/>
                            </w:rPr>
                            <w:t>https://imk209.wikispaces.com/Nadiah_Rheology</w:t>
                          </w:r>
                        </w:hyperlink>
                        <w:r w:rsidRPr="005D2373">
                          <w:rPr>
                            <w:rFonts w:asciiTheme="minorHAnsi" w:hAnsiTheme="minorHAnsi" w:cstheme="minorHAnsi"/>
                            <w:i/>
                            <w:sz w:val="20"/>
                            <w:szCs w:val="20"/>
                          </w:rPr>
                          <w:t>)</w:t>
                        </w:r>
                      </w:p>
                    </w:txbxContent>
                  </v:textbox>
                </v:shape>
                <w10:wrap type="square" anchorx="page" anchory="page"/>
              </v:group>
            </w:pict>
          </mc:Fallback>
        </mc:AlternateContent>
      </w:r>
      <w:r w:rsidR="00AF0237">
        <w:rPr>
          <w:rFonts w:ascii="Arial" w:hAnsi="Arial" w:cs="Arial"/>
          <w:b/>
          <w:sz w:val="22"/>
          <w:szCs w:val="22"/>
        </w:rPr>
        <w:tab/>
      </w:r>
      <w:r w:rsidR="00AF0237">
        <w:rPr>
          <w:rFonts w:ascii="Arial" w:hAnsi="Arial" w:cs="Arial"/>
          <w:sz w:val="22"/>
          <w:szCs w:val="22"/>
        </w:rPr>
        <w:t>Newtonian fluids have a constant viscosity regardless of the force applied or the speed at which they are forced to flow through a pipe, when at constant temperature. (</w:t>
      </w:r>
      <w:r w:rsidR="00AF0237" w:rsidRPr="00461FCD">
        <w:rPr>
          <w:rFonts w:ascii="Arial" w:hAnsi="Arial" w:cs="Arial"/>
          <w:sz w:val="22"/>
          <w:szCs w:val="22"/>
        </w:rPr>
        <w:t xml:space="preserve">See </w:t>
      </w:r>
      <w:r w:rsidR="00AF0237">
        <w:rPr>
          <w:rFonts w:ascii="Arial" w:hAnsi="Arial" w:cs="Arial"/>
          <w:sz w:val="22"/>
          <w:szCs w:val="22"/>
        </w:rPr>
        <w:t>“</w:t>
      </w:r>
      <w:r w:rsidR="00AF0237" w:rsidRPr="00461FCD">
        <w:rPr>
          <w:rFonts w:ascii="Arial" w:hAnsi="Arial" w:cs="Arial"/>
          <w:sz w:val="22"/>
          <w:szCs w:val="22"/>
        </w:rPr>
        <w:t>Viscosity</w:t>
      </w:r>
      <w:r w:rsidR="00AF0237">
        <w:rPr>
          <w:rFonts w:ascii="Arial" w:hAnsi="Arial" w:cs="Arial"/>
          <w:sz w:val="22"/>
          <w:szCs w:val="22"/>
        </w:rPr>
        <w:t>”</w:t>
      </w:r>
      <w:r w:rsidR="00AF0237" w:rsidRPr="00461FCD">
        <w:rPr>
          <w:rFonts w:ascii="Arial" w:hAnsi="Arial" w:cs="Arial"/>
          <w:sz w:val="22"/>
          <w:szCs w:val="22"/>
        </w:rPr>
        <w:t xml:space="preserve">, below.) </w:t>
      </w:r>
      <w:r w:rsidR="00AF0237">
        <w:rPr>
          <w:rFonts w:ascii="Arial" w:hAnsi="Arial" w:cs="Arial"/>
          <w:sz w:val="22"/>
          <w:szCs w:val="22"/>
        </w:rPr>
        <w:t>Newtonian fluids were named after Sir Isaac Newton, who was the first to describe the relationship between shear strain rate and shear stress for fluids, using differential calculus (another area of study by Newton). Some examples of Newtonian fluids are water, mineral oil, milk, gasoline, and alcohol. For Newtonian fluids, their shear (flow) rate is directly proportional to the shear stress (force) applied. These liquids increase their flow rate as the force (stress) applied is increased, according to the equation for Newton’s law below.</w:t>
      </w:r>
    </w:p>
    <w:p w:rsidR="00AF0237" w:rsidRDefault="00AF0237" w:rsidP="00AF0237">
      <w:pPr>
        <w:rPr>
          <w:rFonts w:ascii="Arial" w:hAnsi="Arial" w:cs="Arial"/>
          <w:sz w:val="22"/>
          <w:szCs w:val="22"/>
        </w:rPr>
      </w:pPr>
    </w:p>
    <w:p w:rsidR="00AF0237" w:rsidRDefault="00AF0237" w:rsidP="00AF0237">
      <w:pPr>
        <w:ind w:left="720" w:right="720"/>
        <w:rPr>
          <w:rFonts w:ascii="Arial" w:hAnsi="Arial" w:cs="Arial"/>
          <w:color w:val="000000"/>
          <w:sz w:val="20"/>
          <w:szCs w:val="20"/>
          <w:shd w:val="clear" w:color="auto" w:fill="FFFFFF"/>
        </w:rPr>
      </w:pPr>
      <w:r w:rsidRPr="00D900B0">
        <w:rPr>
          <w:rFonts w:ascii="Arial" w:hAnsi="Arial" w:cs="Arial"/>
          <w:noProof/>
          <w:color w:val="000000"/>
          <w:sz w:val="20"/>
          <w:szCs w:val="20"/>
          <w:shd w:val="clear" w:color="auto" w:fill="FFFFFF"/>
        </w:rPr>
        <w:drawing>
          <wp:inline distT="0" distB="0" distL="0" distR="0" wp14:anchorId="77758CB7" wp14:editId="73A437AC">
            <wp:extent cx="3048000" cy="533400"/>
            <wp:effectExtent l="19050" t="0" r="0" b="0"/>
            <wp:docPr id="362" name="Picture 362" descr="Newtonsla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wtonslaw2.png"/>
                    <pic:cNvPicPr>
                      <a:picLocks noChangeAspect="1" noChangeArrowheads="1"/>
                    </pic:cNvPicPr>
                  </pic:nvPicPr>
                  <pic:blipFill>
                    <a:blip r:embed="rId132" cstate="print"/>
                    <a:srcRect/>
                    <a:stretch>
                      <a:fillRect/>
                    </a:stretch>
                  </pic:blipFill>
                  <pic:spPr bwMode="auto">
                    <a:xfrm>
                      <a:off x="0" y="0"/>
                      <a:ext cx="3048000" cy="533400"/>
                    </a:xfrm>
                    <a:prstGeom prst="rect">
                      <a:avLst/>
                    </a:prstGeom>
                    <a:noFill/>
                    <a:ln w="9525">
                      <a:noFill/>
                      <a:miter lim="800000"/>
                      <a:headEnd/>
                      <a:tailEnd/>
                    </a:ln>
                  </pic:spPr>
                </pic:pic>
              </a:graphicData>
            </a:graphic>
          </wp:inline>
        </w:drawing>
      </w:r>
    </w:p>
    <w:p w:rsidR="00AF0237" w:rsidRPr="004C04CD" w:rsidRDefault="00AF0237" w:rsidP="00AF0237">
      <w:pPr>
        <w:ind w:left="720"/>
        <w:rPr>
          <w:rFonts w:ascii="Arial" w:hAnsi="Arial" w:cs="Arial"/>
          <w:sz w:val="8"/>
          <w:szCs w:val="8"/>
        </w:rPr>
      </w:pPr>
    </w:p>
    <w:p w:rsidR="00AF0237" w:rsidRPr="00DB21BE" w:rsidRDefault="00AF0237" w:rsidP="00AF0237">
      <w:pPr>
        <w:ind w:left="720"/>
        <w:rPr>
          <w:rFonts w:ascii="Arial" w:hAnsi="Arial" w:cs="Arial"/>
          <w:sz w:val="22"/>
          <w:szCs w:val="22"/>
        </w:rPr>
      </w:pPr>
      <w:r w:rsidRPr="00DB21BE">
        <w:rPr>
          <w:rFonts w:ascii="Arial" w:hAnsi="Arial" w:cs="Arial"/>
          <w:sz w:val="20"/>
          <w:szCs w:val="22"/>
        </w:rPr>
        <w:t>(</w:t>
      </w:r>
      <w:hyperlink r:id="rId133" w:history="1">
        <w:r w:rsidRPr="00DB21BE">
          <w:rPr>
            <w:rStyle w:val="Hyperlink"/>
            <w:rFonts w:ascii="Arial" w:hAnsi="Arial" w:cs="Arial"/>
            <w:sz w:val="20"/>
            <w:szCs w:val="22"/>
          </w:rPr>
          <w:t>http://www.rheosense.com/applications/viscosity/newtonian-non-newtonian</w:t>
        </w:r>
      </w:hyperlink>
      <w:r w:rsidRPr="00DB21BE">
        <w:rPr>
          <w:rFonts w:ascii="Arial" w:hAnsi="Arial" w:cs="Arial"/>
          <w:sz w:val="22"/>
          <w:szCs w:val="22"/>
        </w:rPr>
        <w:t>)</w:t>
      </w:r>
    </w:p>
    <w:p w:rsidR="00AF0237" w:rsidRPr="00DB21BE" w:rsidRDefault="00AF0237" w:rsidP="00AF0237">
      <w:pPr>
        <w:rPr>
          <w:rFonts w:ascii="Arial" w:hAnsi="Arial" w:cs="Arial"/>
          <w:sz w:val="22"/>
          <w:szCs w:val="22"/>
        </w:rPr>
      </w:pPr>
    </w:p>
    <w:p w:rsidR="00AF0237" w:rsidRPr="00DB21BE" w:rsidRDefault="00AF0237" w:rsidP="00AF0237">
      <w:pPr>
        <w:rPr>
          <w:rFonts w:ascii="Arial" w:hAnsi="Arial" w:cs="Arial"/>
          <w:sz w:val="22"/>
          <w:szCs w:val="22"/>
        </w:rPr>
      </w:pPr>
      <w:r w:rsidRPr="00DB21BE">
        <w:rPr>
          <w:rFonts w:ascii="Arial" w:hAnsi="Arial" w:cs="Arial"/>
          <w:sz w:val="20"/>
          <w:szCs w:val="22"/>
        </w:rPr>
        <w:tab/>
      </w:r>
      <w:r w:rsidRPr="00DB21BE">
        <w:rPr>
          <w:rFonts w:ascii="Arial" w:hAnsi="Arial" w:cs="Arial"/>
          <w:sz w:val="22"/>
          <w:szCs w:val="22"/>
        </w:rPr>
        <w:t>It might be helpful to think of how Newtonian fluids behave by thinking of a water pistol. If the trigger is pulled gently, then the water comes out under low pressure and with a low flow rate. However, if the trigger on the water gun is pulled vigorously, then the water will squirt out of the gun with proportionately greater pressure and volume.</w:t>
      </w:r>
    </w:p>
    <w:p w:rsidR="00AF0237" w:rsidRPr="00DB21BE" w:rsidRDefault="00AF0237" w:rsidP="00AF0237">
      <w:pPr>
        <w:rPr>
          <w:rFonts w:ascii="Arial" w:hAnsi="Arial" w:cs="Arial"/>
          <w:sz w:val="20"/>
          <w:szCs w:val="2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 xml:space="preserve">Newton devised a simple model for fluid flow that could be used to relate how hard you have to pull the trigger to how fast the liquid will squirt out of the pistol. </w:t>
      </w:r>
      <w:r w:rsidRPr="00DB21BE">
        <w:rPr>
          <w:rFonts w:ascii="Arial" w:hAnsi="Arial" w:cs="Arial"/>
          <w:sz w:val="20"/>
          <w:szCs w:val="20"/>
          <w:shd w:val="clear" w:color="auto" w:fill="FFFFFF"/>
        </w:rPr>
        <w:t>Picture</w:t>
      </w:r>
      <w:r w:rsidRPr="00DB21BE">
        <w:rPr>
          <w:rFonts w:ascii="Arial" w:hAnsi="Arial" w:cs="Arial"/>
          <w:color w:val="000000"/>
          <w:sz w:val="20"/>
          <w:szCs w:val="20"/>
          <w:shd w:val="clear" w:color="auto" w:fill="FFFFFF"/>
        </w:rPr>
        <w:t xml:space="preserve"> a flowing liquid as a series of layers of liquid sliding past each other. The resistance to flow arises because of the friction between these layers. If you want one layer to slide over another twice as fast as before, you'll have to overcome a resisting force that's twice as great, Newton said. The slower one layer slides over another, the less resistance there is, so that if there was no difference between the speeds the layers were moving, there </w:t>
      </w:r>
      <w:r w:rsidRPr="00DB21BE">
        <w:rPr>
          <w:rFonts w:ascii="Arial" w:hAnsi="Arial" w:cs="Arial"/>
          <w:color w:val="000000"/>
          <w:sz w:val="20"/>
          <w:szCs w:val="20"/>
          <w:shd w:val="clear" w:color="auto" w:fill="FFFFFF"/>
        </w:rPr>
        <w:lastRenderedPageBreak/>
        <w:t>would be no resistance. Fluids like water and gasoline behave according to Newton's model, and are called</w:t>
      </w:r>
      <w:r w:rsidRPr="00DB21BE">
        <w:rPr>
          <w:rFonts w:ascii="Arial" w:hAnsi="Arial" w:cs="Arial"/>
          <w:sz w:val="20"/>
          <w:szCs w:val="20"/>
        </w:rPr>
        <w:t xml:space="preserve"> </w:t>
      </w:r>
      <w:r w:rsidRPr="00DB21BE">
        <w:rPr>
          <w:rFonts w:ascii="Arial" w:hAnsi="Arial" w:cs="Arial"/>
          <w:color w:val="000000"/>
          <w:sz w:val="20"/>
          <w:szCs w:val="20"/>
          <w:shd w:val="clear" w:color="auto" w:fill="FFFFFF"/>
        </w:rPr>
        <w:t>Newtonian fluids.</w:t>
      </w:r>
    </w:p>
    <w:p w:rsidR="00AF0237" w:rsidRPr="00DB21BE" w:rsidRDefault="00AF0237" w:rsidP="00AF0237">
      <w:pPr>
        <w:ind w:right="720" w:firstLine="720"/>
        <w:rPr>
          <w:rFonts w:ascii="Arial" w:hAnsi="Arial" w:cs="Arial"/>
          <w:color w:val="000000"/>
          <w:sz w:val="6"/>
          <w:szCs w:val="6"/>
          <w:shd w:val="clear" w:color="auto" w:fill="FFFFFF"/>
        </w:rPr>
      </w:pPr>
    </w:p>
    <w:p w:rsidR="00AF0237" w:rsidRPr="00DB21BE" w:rsidRDefault="00AF0237" w:rsidP="00AF0237">
      <w:pPr>
        <w:ind w:left="720"/>
        <w:rPr>
          <w:rFonts w:ascii="Arial" w:hAnsi="Arial" w:cs="Arial"/>
          <w:sz w:val="22"/>
          <w:szCs w:val="22"/>
        </w:rPr>
      </w:pPr>
      <w:r w:rsidRPr="00DB21BE">
        <w:rPr>
          <w:rFonts w:ascii="Arial" w:hAnsi="Arial" w:cs="Arial"/>
          <w:sz w:val="20"/>
          <w:szCs w:val="22"/>
        </w:rPr>
        <w:t>(</w:t>
      </w:r>
      <w:hyperlink r:id="rId134" w:history="1">
        <w:r w:rsidRPr="00DB21BE">
          <w:rPr>
            <w:rStyle w:val="Hyperlink"/>
            <w:rFonts w:ascii="Arial" w:hAnsi="Arial" w:cs="Arial"/>
            <w:sz w:val="20"/>
            <w:szCs w:val="22"/>
          </w:rPr>
          <w:t>http://antoine.frostburg.edu/chem/senese/101/liquids/faq/non-newtonian.shtml</w:t>
        </w:r>
      </w:hyperlink>
      <w:r w:rsidRPr="00DB21BE">
        <w:rPr>
          <w:rFonts w:ascii="Arial" w:hAnsi="Arial" w:cs="Arial"/>
          <w:sz w:val="20"/>
          <w:szCs w:val="22"/>
        </w:rPr>
        <w:t>)</w:t>
      </w:r>
    </w:p>
    <w:p w:rsidR="00AF0237" w:rsidRPr="00DB21BE" w:rsidRDefault="00AF0237" w:rsidP="00AF0237">
      <w:pPr>
        <w:rPr>
          <w:rFonts w:ascii="Arial" w:hAnsi="Arial" w:cs="Arial"/>
          <w:sz w:val="22"/>
          <w:szCs w:val="22"/>
        </w:rPr>
      </w:pPr>
    </w:p>
    <w:p w:rsidR="00AF0237" w:rsidRPr="003C69CB" w:rsidRDefault="00AF0237" w:rsidP="00AF0237">
      <w:pPr>
        <w:rPr>
          <w:rFonts w:ascii="Arial" w:hAnsi="Arial" w:cs="Arial"/>
          <w:sz w:val="22"/>
          <w:szCs w:val="22"/>
        </w:rPr>
      </w:pPr>
      <w:r>
        <w:rPr>
          <w:rFonts w:ascii="Arial" w:hAnsi="Arial" w:cs="Arial"/>
          <w:sz w:val="22"/>
          <w:szCs w:val="22"/>
        </w:rPr>
        <w:tab/>
        <w:t>Typically, Newtonian fluids are composed of small symmetrical molecules whose orientations are not influenced by flow. These Newtonian fluids are the simplest mathematical models of fluids while accounting for viscosity. While no fluid fits this definition perfectly (just as there is not a perfectly ideal gas), water and air are common examples that closely fit the definition under ordinary conditions.</w:t>
      </w:r>
    </w:p>
    <w:p w:rsidR="00AF0237" w:rsidRDefault="00AF0237" w:rsidP="00AF0237">
      <w:pPr>
        <w:rPr>
          <w:rFonts w:ascii="Arial" w:hAnsi="Arial" w:cs="Arial"/>
          <w:sz w:val="22"/>
          <w:szCs w:val="22"/>
        </w:rPr>
      </w:pPr>
    </w:p>
    <w:p w:rsidR="00AF0237" w:rsidRPr="0052093A" w:rsidRDefault="00AF0237" w:rsidP="00AF0237">
      <w:pPr>
        <w:rPr>
          <w:rFonts w:ascii="Arial" w:hAnsi="Arial" w:cs="Arial"/>
        </w:rPr>
      </w:pPr>
      <w:r>
        <w:rPr>
          <w:rFonts w:ascii="Arial" w:hAnsi="Arial" w:cs="Arial"/>
        </w:rPr>
        <w:t>N</w:t>
      </w:r>
      <w:r>
        <w:rPr>
          <w:rFonts w:ascii="Arial" w:hAnsi="Arial" w:cs="Arial"/>
          <w:b/>
        </w:rPr>
        <w:t>on-Newtonian fluids</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Non-Newtonian fluids are materials whose viscosity changes with a change in pressure or shear rate, at a constant temperature. Examples include ketchup, paints, blood, Silly Putty</w:t>
      </w:r>
      <w:r>
        <w:rPr>
          <w:rFonts w:ascii="Arial" w:hAnsi="Arial" w:cs="Arial"/>
          <w:sz w:val="22"/>
          <w:szCs w:val="32"/>
          <w:vertAlign w:val="superscript"/>
        </w:rPr>
        <w:t>™</w:t>
      </w:r>
      <w:r>
        <w:rPr>
          <w:rFonts w:ascii="Arial" w:hAnsi="Arial" w:cs="Arial"/>
          <w:sz w:val="22"/>
          <w:szCs w:val="22"/>
        </w:rPr>
        <w:t>, dairy cream, and oobleck (cornstarch and water).</w:t>
      </w:r>
    </w:p>
    <w:p w:rsidR="00AF0237" w:rsidRPr="00974FFF" w:rsidRDefault="00AF0237" w:rsidP="00AF0237">
      <w:pPr>
        <w:ind w:left="720"/>
        <w:rPr>
          <w:rFonts w:ascii="Arial" w:hAnsi="Arial" w:cs="Arial"/>
          <w:sz w:val="20"/>
          <w:szCs w:val="22"/>
        </w:rPr>
      </w:pPr>
    </w:p>
    <w:p w:rsidR="00AF0237" w:rsidRPr="00974FFF" w:rsidRDefault="00AF0237" w:rsidP="00AF0237">
      <w:pPr>
        <w:ind w:left="720" w:right="720" w:firstLine="720"/>
        <w:rPr>
          <w:rFonts w:ascii="Arial" w:hAnsi="Arial" w:cs="Arial"/>
          <w:color w:val="000000"/>
          <w:sz w:val="20"/>
          <w:szCs w:val="20"/>
          <w:shd w:val="clear" w:color="auto" w:fill="FFFFFF"/>
        </w:rPr>
      </w:pPr>
      <w:r w:rsidRPr="00974FFF">
        <w:rPr>
          <w:rFonts w:ascii="Arial" w:hAnsi="Arial" w:cs="Arial"/>
          <w:color w:val="000000"/>
          <w:sz w:val="20"/>
          <w:szCs w:val="20"/>
          <w:shd w:val="clear" w:color="auto" w:fill="FFFFFF"/>
        </w:rPr>
        <w:t>In reality mos</w:t>
      </w:r>
      <w:r>
        <w:rPr>
          <w:rFonts w:ascii="Arial" w:hAnsi="Arial" w:cs="Arial"/>
          <w:color w:val="000000"/>
          <w:sz w:val="20"/>
          <w:szCs w:val="20"/>
          <w:shd w:val="clear" w:color="auto" w:fill="FFFFFF"/>
        </w:rPr>
        <w:t xml:space="preserve">t fluids are non-Newtonian, which means that their </w:t>
      </w:r>
      <w:r w:rsidRPr="00974FFF">
        <w:rPr>
          <w:rFonts w:ascii="Arial" w:hAnsi="Arial" w:cs="Arial"/>
          <w:color w:val="000000"/>
          <w:sz w:val="20"/>
          <w:szCs w:val="20"/>
          <w:shd w:val="clear" w:color="auto" w:fill="FFFFFF"/>
        </w:rPr>
        <w:t>viscosity is dependent on shear rate (S</w:t>
      </w:r>
      <w:r>
        <w:rPr>
          <w:rFonts w:ascii="Arial" w:hAnsi="Arial" w:cs="Arial"/>
          <w:color w:val="000000"/>
          <w:sz w:val="20"/>
          <w:szCs w:val="20"/>
          <w:shd w:val="clear" w:color="auto" w:fill="FFFFFF"/>
        </w:rPr>
        <w:t xml:space="preserve">hear Thinning or Thickening) or </w:t>
      </w:r>
      <w:r w:rsidRPr="00974FFF">
        <w:rPr>
          <w:rFonts w:ascii="Arial" w:hAnsi="Arial" w:cs="Arial"/>
          <w:color w:val="000000"/>
          <w:sz w:val="20"/>
          <w:szCs w:val="20"/>
          <w:shd w:val="clear" w:color="auto" w:fill="FFFFFF"/>
        </w:rPr>
        <w:t>the deformation history (Thixotropic fluids). In contrast to Newton</w:t>
      </w:r>
      <w:r>
        <w:rPr>
          <w:rFonts w:ascii="Arial" w:hAnsi="Arial" w:cs="Arial"/>
          <w:color w:val="000000"/>
          <w:sz w:val="20"/>
          <w:szCs w:val="20"/>
          <w:shd w:val="clear" w:color="auto" w:fill="FFFFFF"/>
        </w:rPr>
        <w:t xml:space="preserve">ian fluids, non-Newtonian fluids </w:t>
      </w:r>
      <w:r w:rsidRPr="00974FFF">
        <w:rPr>
          <w:rFonts w:ascii="Arial" w:hAnsi="Arial" w:cs="Arial"/>
          <w:color w:val="000000"/>
          <w:sz w:val="20"/>
          <w:szCs w:val="20"/>
          <w:shd w:val="clear" w:color="auto" w:fill="FFFFFF"/>
        </w:rPr>
        <w:t>display either a non-linear relation betw</w:t>
      </w:r>
      <w:r>
        <w:rPr>
          <w:rFonts w:ascii="Arial" w:hAnsi="Arial" w:cs="Arial"/>
          <w:color w:val="000000"/>
          <w:sz w:val="20"/>
          <w:szCs w:val="20"/>
          <w:shd w:val="clear" w:color="auto" w:fill="FFFFFF"/>
        </w:rPr>
        <w:t>een shear stress and shear rate</w:t>
      </w:r>
      <w:r w:rsidRPr="00974FFF">
        <w:rPr>
          <w:rFonts w:ascii="Arial" w:hAnsi="Arial" w:cs="Arial"/>
          <w:color w:val="000000"/>
          <w:sz w:val="20"/>
          <w:szCs w:val="20"/>
          <w:shd w:val="clear" w:color="auto" w:fill="FFFFFF"/>
        </w:rPr>
        <w:t>, have a yield stress, or viscosity that is dependent on time or deformation history (or a combination of all the above!).</w:t>
      </w:r>
    </w:p>
    <w:p w:rsidR="00AF0237" w:rsidRPr="00974FFF" w:rsidRDefault="00AF0237" w:rsidP="00C37926">
      <w:pPr>
        <w:ind w:left="720"/>
        <w:rPr>
          <w:rFonts w:ascii="Arial" w:hAnsi="Arial" w:cs="Arial"/>
          <w:b/>
          <w:sz w:val="6"/>
          <w:szCs w:val="6"/>
        </w:rPr>
      </w:pPr>
    </w:p>
    <w:p w:rsidR="00AF0237" w:rsidRPr="00DB21BE" w:rsidRDefault="00AF0237" w:rsidP="00AF0237">
      <w:pPr>
        <w:rPr>
          <w:rFonts w:ascii="Arial" w:hAnsi="Arial" w:cs="Arial"/>
          <w:sz w:val="20"/>
          <w:szCs w:val="22"/>
        </w:rPr>
      </w:pPr>
      <w:r w:rsidRPr="00DB21BE">
        <w:rPr>
          <w:rFonts w:ascii="Arial" w:hAnsi="Arial" w:cs="Arial"/>
          <w:sz w:val="20"/>
          <w:szCs w:val="22"/>
        </w:rPr>
        <w:tab/>
        <w:t>(</w:t>
      </w:r>
      <w:hyperlink r:id="rId135" w:history="1">
        <w:r w:rsidRPr="00DB21BE">
          <w:rPr>
            <w:rStyle w:val="Hyperlink"/>
            <w:rFonts w:ascii="Arial" w:hAnsi="Arial" w:cs="Arial"/>
            <w:sz w:val="20"/>
            <w:szCs w:val="22"/>
          </w:rPr>
          <w:t>http://www.rheosense.com/applications/viscosity/newtonian-non-newtonian</w:t>
        </w:r>
      </w:hyperlink>
      <w:r w:rsidRPr="00DB21BE">
        <w:rPr>
          <w:rFonts w:ascii="Arial" w:hAnsi="Arial" w:cs="Arial"/>
          <w:sz w:val="20"/>
          <w:szCs w:val="22"/>
        </w:rPr>
        <w:t>)</w:t>
      </w:r>
    </w:p>
    <w:p w:rsidR="00AF0237" w:rsidRPr="00AC5C77" w:rsidRDefault="00AF0237" w:rsidP="00AF0237">
      <w:pPr>
        <w:rPr>
          <w:rFonts w:ascii="Arial" w:hAnsi="Arial" w:cs="Arial"/>
          <w:sz w:val="22"/>
          <w:szCs w:val="22"/>
        </w:rPr>
      </w:pPr>
    </w:p>
    <w:p w:rsidR="00AF0237" w:rsidRPr="00DB21BE" w:rsidRDefault="00AF0237" w:rsidP="00AF0237">
      <w:pPr>
        <w:rPr>
          <w:rFonts w:ascii="Arial" w:hAnsi="Arial" w:cs="Arial"/>
          <w:sz w:val="22"/>
          <w:szCs w:val="22"/>
        </w:rPr>
      </w:pPr>
      <w:r w:rsidRPr="00DB21BE">
        <w:rPr>
          <w:rFonts w:ascii="Arial" w:hAnsi="Arial" w:cs="Arial"/>
          <w:sz w:val="22"/>
          <w:szCs w:val="22"/>
        </w:rPr>
        <w:tab/>
        <w:t>There are four categories of non-Newtonian fluids: shear-thinning, shear-thickening, thixotropic, and rheopectic (</w:t>
      </w:r>
      <w:hyperlink r:id="rId136" w:history="1">
        <w:r w:rsidRPr="00DB21BE">
          <w:rPr>
            <w:rStyle w:val="Hyperlink"/>
            <w:rFonts w:ascii="Arial" w:hAnsi="Arial" w:cs="Arial"/>
            <w:sz w:val="22"/>
            <w:szCs w:val="22"/>
          </w:rPr>
          <w:t>http://sciencelearn.org.nz/Science-Stories/Strange-Liquids/Non-Newtonian-fluids).</w:t>
        </w:r>
      </w:hyperlink>
      <w:r w:rsidRPr="00DB21BE">
        <w:rPr>
          <w:rFonts w:ascii="Arial" w:hAnsi="Arial" w:cs="Arial"/>
          <w:sz w:val="22"/>
          <w:szCs w:val="22"/>
        </w:rPr>
        <w:t xml:space="preserve"> The table below summarizes the four types of non-Newtonian fluids. See the subsections below for additional information on each type of non-Newtonian fluid.</w:t>
      </w:r>
    </w:p>
    <w:p w:rsidR="00AF0237" w:rsidRDefault="00AF0237" w:rsidP="00AF0237">
      <w:pPr>
        <w:rPr>
          <w:rFonts w:ascii="Arial" w:hAnsi="Arial" w:cs="Arial"/>
          <w:sz w:val="22"/>
          <w:szCs w:val="22"/>
        </w:rPr>
      </w:pPr>
    </w:p>
    <w:tbl>
      <w:tblPr>
        <w:tblW w:w="4231" w:type="pct"/>
        <w:tblInd w:w="720" w:type="dxa"/>
        <w:tblBorders>
          <w:bottom w:val="single" w:sz="24" w:space="0" w:color="FFFFFF"/>
        </w:tblBorders>
        <w:shd w:val="clear" w:color="auto" w:fill="E4EAEA"/>
        <w:tblCellMar>
          <w:top w:w="136" w:type="dxa"/>
          <w:left w:w="136" w:type="dxa"/>
          <w:bottom w:w="136" w:type="dxa"/>
          <w:right w:w="136" w:type="dxa"/>
        </w:tblCellMar>
        <w:tblLook w:val="04A0" w:firstRow="1" w:lastRow="0" w:firstColumn="1" w:lastColumn="0" w:noHBand="0" w:noVBand="1"/>
      </w:tblPr>
      <w:tblGrid>
        <w:gridCol w:w="1490"/>
        <w:gridCol w:w="282"/>
        <w:gridCol w:w="3072"/>
        <w:gridCol w:w="282"/>
        <w:gridCol w:w="2979"/>
      </w:tblGrid>
      <w:tr w:rsidR="00AF0237" w:rsidRPr="008E6214" w:rsidTr="00AF0237">
        <w:tc>
          <w:tcPr>
            <w:tcW w:w="919"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b/>
                <w:bCs/>
                <w:color w:val="333333"/>
                <w:sz w:val="18"/>
                <w:szCs w:val="18"/>
              </w:rPr>
            </w:pPr>
            <w:r w:rsidRPr="008E6214">
              <w:rPr>
                <w:rFonts w:ascii="Verdana" w:hAnsi="Verdana" w:cs="Helvetica"/>
                <w:b/>
                <w:bCs/>
                <w:color w:val="333333"/>
                <w:sz w:val="18"/>
                <w:szCs w:val="18"/>
              </w:rPr>
              <w:t>Type of behaviour</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b/>
                <w:bCs/>
                <w:color w:val="333333"/>
                <w:sz w:val="18"/>
                <w:szCs w:val="18"/>
              </w:rPr>
            </w:pPr>
            <w:r w:rsidRPr="008E6214">
              <w:rPr>
                <w:rFonts w:ascii="Verdana" w:hAnsi="Verdana" w:cs="Helvetica"/>
                <w:b/>
                <w:bCs/>
                <w:color w:val="333333"/>
                <w:sz w:val="18"/>
                <w:szCs w:val="18"/>
              </w:rPr>
              <w:t xml:space="preserve">  </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b/>
                <w:bCs/>
                <w:color w:val="333333"/>
                <w:sz w:val="18"/>
                <w:szCs w:val="18"/>
              </w:rPr>
            </w:pPr>
            <w:r w:rsidRPr="008E6214">
              <w:rPr>
                <w:rFonts w:ascii="Verdana" w:hAnsi="Verdana" w:cs="Helvetica"/>
                <w:b/>
                <w:bCs/>
                <w:color w:val="333333"/>
                <w:sz w:val="18"/>
                <w:szCs w:val="18"/>
              </w:rPr>
              <w:t>Description</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b/>
                <w:bCs/>
                <w:color w:val="333333"/>
                <w:sz w:val="18"/>
                <w:szCs w:val="18"/>
              </w:rPr>
            </w:pPr>
            <w:r w:rsidRPr="008E6214">
              <w:rPr>
                <w:rFonts w:ascii="Verdana" w:hAnsi="Verdana" w:cs="Helvetica"/>
                <w:b/>
                <w:bCs/>
                <w:color w:val="333333"/>
                <w:sz w:val="18"/>
                <w:szCs w:val="18"/>
              </w:rPr>
              <w:t xml:space="preserve">  </w:t>
            </w:r>
          </w:p>
        </w:tc>
        <w:tc>
          <w:tcPr>
            <w:tcW w:w="1838"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b/>
                <w:bCs/>
                <w:color w:val="333333"/>
                <w:sz w:val="18"/>
                <w:szCs w:val="18"/>
              </w:rPr>
            </w:pPr>
            <w:r w:rsidRPr="008E6214">
              <w:rPr>
                <w:rFonts w:ascii="Verdana" w:hAnsi="Verdana" w:cs="Helvetica"/>
                <w:b/>
                <w:bCs/>
                <w:color w:val="333333"/>
                <w:sz w:val="18"/>
                <w:szCs w:val="18"/>
              </w:rPr>
              <w:t>Example</w:t>
            </w:r>
          </w:p>
        </w:tc>
      </w:tr>
      <w:tr w:rsidR="00AF0237" w:rsidRPr="008E6214" w:rsidTr="00AF0237">
        <w:tc>
          <w:tcPr>
            <w:tcW w:w="919"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Shear thinning</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Viscosity decreases with increased stress</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1838"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Tomato sauce</w:t>
            </w:r>
          </w:p>
        </w:tc>
      </w:tr>
      <w:tr w:rsidR="00AF0237" w:rsidRPr="008E6214" w:rsidTr="00AF0237">
        <w:tc>
          <w:tcPr>
            <w:tcW w:w="919"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Dilatant or shear thickening</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Viscosity increases with increased stress</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1838"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Pr>
                <w:rFonts w:ascii="Verdana" w:hAnsi="Verdana" w:cs="Helvetica"/>
                <w:color w:val="333333"/>
                <w:sz w:val="18"/>
                <w:szCs w:val="18"/>
              </w:rPr>
              <w:t>Oobleck</w:t>
            </w:r>
          </w:p>
        </w:tc>
      </w:tr>
      <w:tr w:rsidR="00AF0237" w:rsidRPr="008E6214" w:rsidTr="00AF0237">
        <w:tc>
          <w:tcPr>
            <w:tcW w:w="919"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Thixotropic</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Viscosity decreases with stress over time</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1838"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Honey – keep stirring, and solid honey becomes liquid</w:t>
            </w:r>
          </w:p>
        </w:tc>
      </w:tr>
      <w:tr w:rsidR="00AF0237" w:rsidRPr="008E6214" w:rsidTr="00AF0237">
        <w:tc>
          <w:tcPr>
            <w:tcW w:w="919"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Rheopectic</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Viscosity increases with stress over time</w:t>
            </w:r>
          </w:p>
        </w:tc>
        <w:tc>
          <w:tcPr>
            <w:tcW w:w="0" w:type="auto"/>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rPr>
                <w:rFonts w:ascii="Verdana" w:hAnsi="Verdana" w:cs="Helvetica"/>
                <w:color w:val="333333"/>
                <w:sz w:val="18"/>
                <w:szCs w:val="18"/>
              </w:rPr>
            </w:pPr>
            <w:r w:rsidRPr="008E6214">
              <w:rPr>
                <w:rFonts w:ascii="Verdana" w:hAnsi="Verdana" w:cs="Helvetica"/>
                <w:color w:val="333333"/>
                <w:sz w:val="18"/>
                <w:szCs w:val="18"/>
              </w:rPr>
              <w:t xml:space="preserve">  </w:t>
            </w:r>
          </w:p>
        </w:tc>
        <w:tc>
          <w:tcPr>
            <w:tcW w:w="1838" w:type="pct"/>
            <w:tcBorders>
              <w:top w:val="single" w:sz="6" w:space="0" w:color="FFFFFF"/>
              <w:left w:val="nil"/>
              <w:bottom w:val="nil"/>
              <w:right w:val="nil"/>
            </w:tcBorders>
            <w:shd w:val="clear" w:color="auto" w:fill="E4EAEA"/>
            <w:tcMar>
              <w:top w:w="54" w:type="dxa"/>
              <w:left w:w="109" w:type="dxa"/>
              <w:bottom w:w="54" w:type="dxa"/>
              <w:right w:w="109" w:type="dxa"/>
            </w:tcMar>
            <w:hideMark/>
          </w:tcPr>
          <w:p w:rsidR="00AF0237" w:rsidRPr="008E6214" w:rsidRDefault="00AF0237" w:rsidP="00AF0237">
            <w:pPr>
              <w:spacing w:after="136"/>
              <w:rPr>
                <w:rFonts w:ascii="Verdana" w:hAnsi="Verdana" w:cs="Helvetica"/>
                <w:color w:val="333333"/>
                <w:sz w:val="18"/>
                <w:szCs w:val="18"/>
              </w:rPr>
            </w:pPr>
            <w:r w:rsidRPr="008E6214">
              <w:rPr>
                <w:rFonts w:ascii="Verdana" w:hAnsi="Verdana" w:cs="Helvetica"/>
                <w:color w:val="333333"/>
                <w:sz w:val="18"/>
                <w:szCs w:val="18"/>
              </w:rPr>
              <w:t>Cream – the longer you whip it the thicker it gets</w:t>
            </w:r>
          </w:p>
        </w:tc>
      </w:tr>
    </w:tbl>
    <w:p w:rsidR="00AF0237" w:rsidRPr="009561C3" w:rsidRDefault="00AF0237" w:rsidP="00AF0237">
      <w:pPr>
        <w:rPr>
          <w:rFonts w:ascii="Arial" w:hAnsi="Arial" w:cs="Arial"/>
          <w:sz w:val="6"/>
          <w:szCs w:val="6"/>
        </w:rPr>
      </w:pPr>
    </w:p>
    <w:p w:rsidR="00AF0237" w:rsidRDefault="00AF0237" w:rsidP="00AF0237">
      <w:pPr>
        <w:ind w:left="720" w:right="720"/>
        <w:jc w:val="center"/>
        <w:rPr>
          <w:rFonts w:asciiTheme="minorHAnsi" w:hAnsiTheme="minorHAnsi" w:cstheme="minorHAnsi"/>
          <w:i/>
          <w:sz w:val="22"/>
          <w:szCs w:val="22"/>
        </w:rPr>
      </w:pPr>
      <w:r w:rsidRPr="0076269E">
        <w:rPr>
          <w:rFonts w:asciiTheme="minorHAnsi" w:hAnsiTheme="minorHAnsi" w:cstheme="minorHAnsi"/>
          <w:i/>
          <w:sz w:val="22"/>
          <w:szCs w:val="22"/>
        </w:rPr>
        <w:t>Table of types of non-Newtonian materials and examples</w:t>
      </w:r>
    </w:p>
    <w:p w:rsidR="00AF0237" w:rsidRPr="009F7785" w:rsidRDefault="00AF0237" w:rsidP="00AF0237">
      <w:pPr>
        <w:ind w:left="720" w:right="720"/>
        <w:rPr>
          <w:rFonts w:asciiTheme="minorHAnsi" w:hAnsiTheme="minorHAnsi" w:cstheme="minorHAnsi"/>
          <w:i/>
          <w:sz w:val="6"/>
          <w:szCs w:val="6"/>
        </w:rPr>
      </w:pPr>
    </w:p>
    <w:p w:rsidR="00AF0237" w:rsidRPr="009561C3" w:rsidRDefault="00AF0237" w:rsidP="00AF0237">
      <w:pPr>
        <w:ind w:left="720"/>
        <w:rPr>
          <w:rFonts w:asciiTheme="minorHAnsi" w:hAnsiTheme="minorHAnsi" w:cstheme="minorHAnsi"/>
          <w:i/>
          <w:sz w:val="20"/>
          <w:szCs w:val="22"/>
        </w:rPr>
      </w:pPr>
      <w:r w:rsidRPr="009561C3">
        <w:rPr>
          <w:rFonts w:asciiTheme="minorHAnsi" w:hAnsiTheme="minorHAnsi" w:cstheme="minorHAnsi"/>
          <w:i/>
          <w:sz w:val="20"/>
          <w:szCs w:val="22"/>
        </w:rPr>
        <w:t>(</w:t>
      </w:r>
      <w:hyperlink r:id="rId137" w:history="1">
        <w:r w:rsidRPr="009561C3">
          <w:rPr>
            <w:rStyle w:val="Hyperlink"/>
            <w:rFonts w:asciiTheme="minorHAnsi" w:hAnsiTheme="minorHAnsi" w:cstheme="minorHAnsi"/>
            <w:i/>
            <w:sz w:val="20"/>
            <w:szCs w:val="22"/>
          </w:rPr>
          <w:t>http://sciencelearn.org.nz/Science-Stories/Strange-Liquids/Non-Newtonian-fluids</w:t>
        </w:r>
      </w:hyperlink>
      <w:r w:rsidRPr="009561C3">
        <w:rPr>
          <w:rFonts w:asciiTheme="minorHAnsi" w:hAnsiTheme="minorHAnsi" w:cstheme="minorHAnsi"/>
          <w:i/>
          <w:sz w:val="20"/>
          <w:szCs w:val="22"/>
        </w:rPr>
        <w:t>)</w:t>
      </w:r>
    </w:p>
    <w:p w:rsidR="00AF0237" w:rsidRPr="009F7785" w:rsidRDefault="00AF0237" w:rsidP="00AF0237">
      <w:pPr>
        <w:rPr>
          <w:rFonts w:ascii="Arial" w:hAnsi="Arial" w:cs="Arial"/>
          <w:sz w:val="22"/>
          <w:szCs w:val="22"/>
        </w:rPr>
      </w:pPr>
    </w:p>
    <w:p w:rsidR="00AF0237" w:rsidRPr="00C74CD8" w:rsidRDefault="00AF0237" w:rsidP="00AF0237">
      <w:pPr>
        <w:rPr>
          <w:rFonts w:ascii="Arial" w:hAnsi="Arial" w:cs="Arial"/>
          <w:b/>
          <w:sz w:val="22"/>
          <w:szCs w:val="22"/>
        </w:rPr>
      </w:pPr>
      <w:r>
        <w:rPr>
          <w:rFonts w:ascii="Arial" w:hAnsi="Arial" w:cs="Arial"/>
          <w:b/>
          <w:sz w:val="22"/>
          <w:szCs w:val="22"/>
        </w:rPr>
        <w:tab/>
      </w:r>
      <w:r w:rsidRPr="00C74CD8">
        <w:rPr>
          <w:rFonts w:ascii="Arial" w:hAnsi="Arial" w:cs="Arial"/>
          <w:b/>
          <w:sz w:val="22"/>
          <w:szCs w:val="22"/>
        </w:rPr>
        <w:t>Shear-thinning fluids</w:t>
      </w:r>
    </w:p>
    <w:p w:rsidR="00AF0237" w:rsidRDefault="00AF0237" w:rsidP="00AF0237">
      <w:pPr>
        <w:rPr>
          <w:rFonts w:ascii="Arial" w:hAnsi="Arial" w:cs="Arial"/>
          <w:sz w:val="22"/>
          <w:szCs w:val="22"/>
        </w:rPr>
      </w:pPr>
    </w:p>
    <w:p w:rsidR="00AF0237" w:rsidRDefault="006C5632" w:rsidP="00AF0237">
      <w:pPr>
        <w:ind w:firstLine="720"/>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213248" behindDoc="1" locked="0" layoutInCell="1" allowOverlap="1" wp14:anchorId="7DF8B099" wp14:editId="489BEC2C">
                <wp:simplePos x="0" y="0"/>
                <wp:positionH relativeFrom="page">
                  <wp:posOffset>4475480</wp:posOffset>
                </wp:positionH>
                <wp:positionV relativeFrom="page">
                  <wp:posOffset>1326415</wp:posOffset>
                </wp:positionV>
                <wp:extent cx="2286000" cy="2206155"/>
                <wp:effectExtent l="0" t="0" r="0" b="3810"/>
                <wp:wrapTight wrapText="bothSides">
                  <wp:wrapPolygon edited="0">
                    <wp:start x="0" y="0"/>
                    <wp:lineTo x="0" y="21451"/>
                    <wp:lineTo x="21420" y="21451"/>
                    <wp:lineTo x="21420" y="0"/>
                    <wp:lineTo x="0" y="0"/>
                  </wp:wrapPolygon>
                </wp:wrapTight>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0" cy="2206155"/>
                          <a:chOff x="0" y="-77000"/>
                          <a:chExt cx="2286000" cy="2206160"/>
                        </a:xfrm>
                      </wpg:grpSpPr>
                      <pic:pic xmlns:pic="http://schemas.openxmlformats.org/drawingml/2006/picture">
                        <pic:nvPicPr>
                          <pic:cNvPr id="59" name="Picture 59"/>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77000"/>
                            <a:ext cx="2286000" cy="1712595"/>
                          </a:xfrm>
                          <a:prstGeom prst="rect">
                            <a:avLst/>
                          </a:prstGeom>
                          <a:noFill/>
                          <a:ln w="9525">
                            <a:noFill/>
                            <a:miter lim="800000"/>
                            <a:headEnd/>
                            <a:tailEnd/>
                          </a:ln>
                        </pic:spPr>
                      </pic:pic>
                      <wps:wsp>
                        <wps:cNvPr id="62" name="Text Box 2"/>
                        <wps:cNvSpPr txBox="1">
                          <a:spLocks noChangeArrowheads="1"/>
                        </wps:cNvSpPr>
                        <wps:spPr bwMode="auto">
                          <a:xfrm>
                            <a:off x="0" y="1722760"/>
                            <a:ext cx="2286000" cy="406400"/>
                          </a:xfrm>
                          <a:prstGeom prst="rect">
                            <a:avLst/>
                          </a:prstGeom>
                          <a:solidFill>
                            <a:srgbClr val="FFFFFF"/>
                          </a:solidFill>
                          <a:ln w="9525">
                            <a:noFill/>
                            <a:miter lim="800000"/>
                            <a:headEnd/>
                            <a:tailEnd/>
                          </a:ln>
                        </wps:spPr>
                        <wps:txbx>
                          <w:txbxContent>
                            <w:p w:rsidR="00D23D37" w:rsidRPr="0068178D" w:rsidRDefault="00D23D37" w:rsidP="00AF0237">
                              <w:pPr>
                                <w:ind w:left="-90" w:right="-108"/>
                                <w:jc w:val="center"/>
                                <w:rPr>
                                  <w:rFonts w:asciiTheme="minorHAnsi" w:hAnsiTheme="minorHAnsi" w:cstheme="minorHAnsi"/>
                                  <w:i/>
                                  <w:sz w:val="22"/>
                                  <w:szCs w:val="22"/>
                                </w:rPr>
                              </w:pPr>
                              <w:r w:rsidRPr="0068178D">
                                <w:rPr>
                                  <w:rFonts w:asciiTheme="minorHAnsi" w:hAnsiTheme="minorHAnsi" w:cstheme="minorHAnsi"/>
                                  <w:i/>
                                  <w:sz w:val="22"/>
                                  <w:szCs w:val="22"/>
                                </w:rPr>
                                <w:t>Paint, a shear-thinning fluid</w:t>
                              </w:r>
                            </w:p>
                            <w:p w:rsidR="00D23D37" w:rsidRDefault="00D23D37" w:rsidP="00AF0237">
                              <w:pPr>
                                <w:ind w:left="-90" w:right="-108"/>
                              </w:pPr>
                              <w:r w:rsidRPr="006A7978">
                                <w:rPr>
                                  <w:rFonts w:asciiTheme="minorHAnsi" w:hAnsiTheme="minorHAnsi" w:cstheme="minorHAnsi"/>
                                  <w:i/>
                                  <w:sz w:val="20"/>
                                  <w:szCs w:val="22"/>
                                </w:rPr>
                                <w:t>(</w:t>
                              </w:r>
                              <w:hyperlink r:id="rId139" w:history="1">
                                <w:r w:rsidRPr="006A7978">
                                  <w:rPr>
                                    <w:rStyle w:val="Hyperlink"/>
                                    <w:rFonts w:asciiTheme="minorHAnsi" w:hAnsiTheme="minorHAnsi" w:cstheme="minorHAnsi"/>
                                    <w:i/>
                                    <w:sz w:val="20"/>
                                    <w:szCs w:val="22"/>
                                  </w:rPr>
                                  <w:t>http://web.stanford.edu/~mjlgg/cnnf.pdf</w:t>
                                </w:r>
                              </w:hyperlink>
                              <w:r w:rsidRPr="006A7978">
                                <w:rPr>
                                  <w:rFonts w:asciiTheme="minorHAnsi" w:hAnsiTheme="minorHAnsi" w:cstheme="minorHAnsi"/>
                                  <w:i/>
                                  <w:sz w:val="20"/>
                                  <w:szCs w:val="22"/>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3" o:spid="_x0000_s1059" style="position:absolute;left:0;text-align:left;margin-left:352.4pt;margin-top:104.45pt;width:180pt;height:173.7pt;z-index:-251103232;mso-position-horizontal-relative:page;mso-position-vertical-relative:page" coordorigin=",-770" coordsize="22860,220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">
                <v:shape id="Picture 59" o:spid="_x0000_s1060" type="#_x0000_t75" style="position:absolute;top:-770;width:22860;height:17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hU1jEAAAA2wAAAA8AAABkcnMvZG93bnJldi54bWxEj09rAjEUxO8Fv0N4Qi+iWS0VXY2igtCT&#10;9S/i7bF57gY3L8sm1fXbNwWhx2FmfsNM540txZ1qbxwr6PcSEMSZ04ZzBcfDujsC4QOyxtIxKXiS&#10;h/ms9TbFVLsH7+i+D7mIEPYpKihCqFIpfVaQRd9zFXH0rq62GKKsc6lrfES4LeUgSYbSouG4UGBF&#10;q4Ky2/7HKtgezPm2/DbNqfwI283l3O/Izlqp93azmIAI1IT/8Kv9pRV8juHvS/wBcv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hU1jEAAAA2wAAAA8AAAAAAAAAAAAAAAAA&#10;nwIAAGRycy9kb3ducmV2LnhtbFBLBQYAAAAABAAEAPcAAACQAwAAAAA=&#10;">
                  <v:imagedata r:id="rId140" o:title=""/>
                  <v:path arrowok="t"/>
                </v:shape>
                <v:shape id="_x0000_s1061" type="#_x0000_t202" style="position:absolute;top:17227;width:22860;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z7MEA&#10;AADbAAAADwAAAGRycy9kb3ducmV2LnhtbESP0YrCMBRE3wX/IVzBF1lTxa1ajaKC4quuH3Btrm2x&#10;uSlNtPXvjSDs4zAzZ5jlujWleFLtCssKRsMIBHFqdcGZgsvf/mcGwnlkjaVlUvAiB+tVt7PERNuG&#10;T/Q8+0wECLsEFeTeV4mULs3JoBvaijh4N1sb9EHWmdQ1NgFuSjmOolgaLDgs5FjRLqf0fn4YBbdj&#10;M/idN9eDv0xPk3iLxfRqX0r1e+1mAcJT6//D3/ZRK4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5s+zBAAAA2wAAAA8AAAAAAAAAAAAAAAAAmAIAAGRycy9kb3du&#10;cmV2LnhtbFBLBQYAAAAABAAEAPUAAACGAwAAAAA=&#10;" stroked="f">
                  <v:textbox>
                    <w:txbxContent>
                      <w:p w:rsidR="00D23D37" w:rsidRPr="0068178D" w:rsidRDefault="00D23D37" w:rsidP="00AF0237">
                        <w:pPr>
                          <w:ind w:left="-90" w:right="-108"/>
                          <w:jc w:val="center"/>
                          <w:rPr>
                            <w:rFonts w:asciiTheme="minorHAnsi" w:hAnsiTheme="minorHAnsi" w:cstheme="minorHAnsi"/>
                            <w:i/>
                            <w:sz w:val="22"/>
                            <w:szCs w:val="22"/>
                          </w:rPr>
                        </w:pPr>
                        <w:r w:rsidRPr="0068178D">
                          <w:rPr>
                            <w:rFonts w:asciiTheme="minorHAnsi" w:hAnsiTheme="minorHAnsi" w:cstheme="minorHAnsi"/>
                            <w:i/>
                            <w:sz w:val="22"/>
                            <w:szCs w:val="22"/>
                          </w:rPr>
                          <w:t>Paint, a shear-thinning fluid</w:t>
                        </w:r>
                      </w:p>
                      <w:p w:rsidR="00D23D37" w:rsidRDefault="00D23D37" w:rsidP="00AF0237">
                        <w:pPr>
                          <w:ind w:left="-90" w:right="-108"/>
                        </w:pPr>
                        <w:r w:rsidRPr="006A7978">
                          <w:rPr>
                            <w:rFonts w:asciiTheme="minorHAnsi" w:hAnsiTheme="minorHAnsi" w:cstheme="minorHAnsi"/>
                            <w:i/>
                            <w:sz w:val="20"/>
                            <w:szCs w:val="22"/>
                          </w:rPr>
                          <w:t>(</w:t>
                        </w:r>
                        <w:hyperlink r:id="rId141" w:history="1">
                          <w:r w:rsidRPr="006A7978">
                            <w:rPr>
                              <w:rStyle w:val="Hyperlink"/>
                              <w:rFonts w:asciiTheme="minorHAnsi" w:hAnsiTheme="minorHAnsi" w:cstheme="minorHAnsi"/>
                              <w:i/>
                              <w:sz w:val="20"/>
                              <w:szCs w:val="22"/>
                            </w:rPr>
                            <w:t>http://web.stanford.edu/~mjlgg/cnnf.pdf</w:t>
                          </w:r>
                        </w:hyperlink>
                        <w:r w:rsidRPr="006A7978">
                          <w:rPr>
                            <w:rFonts w:asciiTheme="minorHAnsi" w:hAnsiTheme="minorHAnsi" w:cstheme="minorHAnsi"/>
                            <w:i/>
                            <w:sz w:val="20"/>
                            <w:szCs w:val="22"/>
                          </w:rPr>
                          <w:t>)</w:t>
                        </w:r>
                      </w:p>
                    </w:txbxContent>
                  </v:textbox>
                </v:shape>
                <w10:wrap type="tight" anchorx="page" anchory="page"/>
              </v:group>
            </w:pict>
          </mc:Fallback>
        </mc:AlternateContent>
      </w:r>
      <w:r w:rsidR="00AF0237">
        <w:rPr>
          <w:rFonts w:ascii="Arial" w:hAnsi="Arial" w:cs="Arial"/>
          <w:sz w:val="22"/>
          <w:szCs w:val="22"/>
        </w:rPr>
        <w:t>Shear-thinning fluids become less viscous (flow more easily) when stress is applied to them. Shear-thinning is sometimes referred to as pseudoplastic behavior. You may have tried to pour ketchup from a bottle. When turned upside down, unfortunately, no ketchup comes out of the bottle. However, if you shake or hit the bottom of the bottle, the ketchup thins (becomes less viscous) and it pours out of the bottle. Typically, shear-thinning behavior is seen in polymer mixtures and complex fluids or suspensions, like ketchup, whipped cream, blood, and paint.</w:t>
      </w:r>
    </w:p>
    <w:p w:rsidR="00AF0237" w:rsidRDefault="00AF0237" w:rsidP="00AF0237">
      <w:pPr>
        <w:rPr>
          <w:rFonts w:ascii="Arial" w:hAnsi="Arial" w:cs="Arial"/>
          <w:sz w:val="22"/>
          <w:szCs w:val="22"/>
        </w:rPr>
      </w:pPr>
    </w:p>
    <w:p w:rsidR="00AF0237" w:rsidRDefault="00AF0237" w:rsidP="00AF0237">
      <w:pPr>
        <w:ind w:firstLine="720"/>
        <w:rPr>
          <w:rFonts w:ascii="Arial" w:hAnsi="Arial" w:cs="Arial"/>
          <w:sz w:val="22"/>
          <w:szCs w:val="22"/>
        </w:rPr>
      </w:pPr>
      <w:r>
        <w:rPr>
          <w:rFonts w:ascii="Arial" w:hAnsi="Arial" w:cs="Arial"/>
          <w:sz w:val="22"/>
          <w:szCs w:val="22"/>
        </w:rPr>
        <w:t>Modern paint is designed such that when it is brushed (pressure applied) it thins and coats the surface evenly, but once the pressure is removed, the paint regains its higher viscosity so that it sticks and does not drip.</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Tomato ketchup is a common example of a shear-thinning fluid. Tomatoes contain natural polymer chains such as starches, cellulose, and other soft fibers. These natural polymers in the tomato contribute to ketchup acting as a shear-thinning liquid.</w:t>
      </w:r>
    </w:p>
    <w:p w:rsidR="00AF0237" w:rsidRDefault="006C5632" w:rsidP="00AF0237">
      <w:pPr>
        <w:ind w:left="720" w:right="720"/>
        <w:rPr>
          <w:rFonts w:ascii="Arial" w:hAnsi="Arial" w:cs="Arial"/>
          <w:color w:val="000000"/>
          <w:sz w:val="20"/>
          <w:szCs w:val="20"/>
          <w:shd w:val="clear" w:color="auto" w:fill="FFFFFF"/>
        </w:rPr>
      </w:pPr>
      <w:r>
        <w:rPr>
          <w:rFonts w:ascii="Arial" w:hAnsi="Arial" w:cs="Arial"/>
          <w:noProof/>
          <w:sz w:val="22"/>
          <w:szCs w:val="22"/>
        </w:rPr>
        <mc:AlternateContent>
          <mc:Choice Requires="wpg">
            <w:drawing>
              <wp:anchor distT="0" distB="0" distL="114300" distR="114300" simplePos="0" relativeHeight="252218368" behindDoc="1" locked="0" layoutInCell="1" allowOverlap="1" wp14:anchorId="20C020F0" wp14:editId="05BC5F92">
                <wp:simplePos x="0" y="0"/>
                <wp:positionH relativeFrom="page">
                  <wp:posOffset>3616960</wp:posOffset>
                </wp:positionH>
                <wp:positionV relativeFrom="page">
                  <wp:posOffset>4240631</wp:posOffset>
                </wp:positionV>
                <wp:extent cx="3136265" cy="3837305"/>
                <wp:effectExtent l="0" t="0" r="6985" b="0"/>
                <wp:wrapSquare wrapText="bothSides"/>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6265" cy="3837305"/>
                          <a:chOff x="0" y="0"/>
                          <a:chExt cx="3136265" cy="3852940"/>
                        </a:xfrm>
                      </wpg:grpSpPr>
                      <pic:pic xmlns:pic="http://schemas.openxmlformats.org/drawingml/2006/picture">
                        <pic:nvPicPr>
                          <pic:cNvPr id="72" name="Picture 72" descr="https://www.ill.eu/fileadmin/_processed_/csm_tomato-1_SoftMatter_89560fe271.pn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36265" cy="3193415"/>
                          </a:xfrm>
                          <a:prstGeom prst="rect">
                            <a:avLst/>
                          </a:prstGeom>
                          <a:noFill/>
                          <a:ln w="9525">
                            <a:noFill/>
                            <a:miter lim="800000"/>
                            <a:headEnd/>
                            <a:tailEnd/>
                          </a:ln>
                        </pic:spPr>
                      </pic:pic>
                      <wps:wsp>
                        <wps:cNvPr id="82" name="Text Box 2"/>
                        <wps:cNvSpPr txBox="1">
                          <a:spLocks noChangeArrowheads="1"/>
                        </wps:cNvSpPr>
                        <wps:spPr bwMode="auto">
                          <a:xfrm>
                            <a:off x="0" y="3054745"/>
                            <a:ext cx="3136265" cy="798195"/>
                          </a:xfrm>
                          <a:prstGeom prst="rect">
                            <a:avLst/>
                          </a:prstGeom>
                          <a:solidFill>
                            <a:srgbClr val="FFFFFF"/>
                          </a:solidFill>
                          <a:ln w="9525">
                            <a:noFill/>
                            <a:miter lim="800000"/>
                            <a:headEnd/>
                            <a:tailEnd/>
                          </a:ln>
                        </wps:spPr>
                        <wps:txbx>
                          <w:txbxContent>
                            <w:p w:rsidR="00D23D37" w:rsidRPr="00076420" w:rsidRDefault="00D23D37" w:rsidP="00AF0237">
                              <w:pPr>
                                <w:ind w:left="90" w:right="497"/>
                                <w:jc w:val="center"/>
                                <w:rPr>
                                  <w:rFonts w:asciiTheme="minorHAnsi" w:hAnsiTheme="minorHAnsi" w:cstheme="minorHAnsi"/>
                                  <w:i/>
                                  <w:sz w:val="22"/>
                                  <w:szCs w:val="22"/>
                                </w:rPr>
                              </w:pPr>
                              <w:r w:rsidRPr="00076420">
                                <w:rPr>
                                  <w:rFonts w:asciiTheme="minorHAnsi" w:hAnsiTheme="minorHAnsi" w:cstheme="minorHAnsi"/>
                                  <w:i/>
                                  <w:sz w:val="22"/>
                                  <w:szCs w:val="22"/>
                                </w:rPr>
                                <w:t>Image of the soft matte</w:t>
                              </w:r>
                              <w:r>
                                <w:rPr>
                                  <w:rFonts w:asciiTheme="minorHAnsi" w:hAnsiTheme="minorHAnsi" w:cstheme="minorHAnsi"/>
                                  <w:i/>
                                  <w:sz w:val="22"/>
                                  <w:szCs w:val="22"/>
                                </w:rPr>
                                <w:t xml:space="preserve">r (polymer chains) </w:t>
                              </w:r>
                              <w:r>
                                <w:rPr>
                                  <w:rFonts w:asciiTheme="minorHAnsi" w:hAnsiTheme="minorHAnsi" w:cstheme="minorHAnsi"/>
                                  <w:i/>
                                  <w:sz w:val="22"/>
                                  <w:szCs w:val="22"/>
                                </w:rPr>
                                <w:br/>
                                <w:t>in a tomato</w:t>
                              </w:r>
                            </w:p>
                            <w:p w:rsidR="00D23D37" w:rsidRPr="00293A7F" w:rsidRDefault="00D23D37" w:rsidP="00AF0237">
                              <w:pPr>
                                <w:rPr>
                                  <w:rFonts w:asciiTheme="minorHAnsi" w:hAnsiTheme="minorHAnsi" w:cstheme="minorHAnsi"/>
                                  <w:i/>
                                  <w:sz w:val="6"/>
                                  <w:szCs w:val="6"/>
                                </w:rPr>
                              </w:pPr>
                            </w:p>
                            <w:p w:rsidR="00D23D37" w:rsidRPr="00293A7F" w:rsidRDefault="00D23D37" w:rsidP="00AF0237">
                              <w:pPr>
                                <w:rPr>
                                  <w:rFonts w:asciiTheme="minorHAnsi" w:hAnsiTheme="minorHAnsi" w:cstheme="minorHAnsi"/>
                                  <w:i/>
                                  <w:sz w:val="20"/>
                                  <w:szCs w:val="22"/>
                                </w:rPr>
                              </w:pPr>
                              <w:r w:rsidRPr="00F43510">
                                <w:rPr>
                                  <w:rFonts w:asciiTheme="minorHAnsi" w:hAnsiTheme="minorHAnsi" w:cstheme="minorHAnsi"/>
                                  <w:i/>
                                  <w:sz w:val="20"/>
                                  <w:szCs w:val="22"/>
                                </w:rPr>
                                <w:t>(</w:t>
                              </w:r>
                              <w:hyperlink r:id="rId143" w:history="1">
                                <w:r w:rsidRPr="00F43510">
                                  <w:rPr>
                                    <w:rStyle w:val="Hyperlink"/>
                                    <w:rFonts w:asciiTheme="minorHAnsi" w:hAnsiTheme="minorHAnsi" w:cstheme="minorHAnsi"/>
                                    <w:i/>
                                    <w:sz w:val="20"/>
                                    <w:szCs w:val="22"/>
                                  </w:rPr>
                                  <w:t>https://www.ill.eu/science-technology/science-at-ill-old/soft-condensed-matter/ketchup/</w:t>
                                </w:r>
                              </w:hyperlink>
                              <w:r w:rsidRPr="00F43510">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71" o:spid="_x0000_s1062" style="position:absolute;left:0;text-align:left;margin-left:284.8pt;margin-top:333.9pt;width:246.95pt;height:302.15pt;z-index:-251098112;mso-position-horizontal-relative:page;mso-position-vertical-relative:page" coordsize="31362,3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">
                <v:shape id="Picture 72" o:spid="_x0000_s1063" type="#_x0000_t75" alt="https://www.ill.eu/fileadmin/_processed_/csm_tomato-1_SoftMatter_89560fe271.png" style="position:absolute;width:31362;height:31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ceKjEAAAA2wAAAA8AAABkcnMvZG93bnJldi54bWxEj09Lw0AUxO9Cv8PyCt7spj2oxG5L/yCs&#10;F8HWg8dn9pksZt+G7DOJ/fSuIHgcZuY3zHo7hVYN1Ccf2cByUYAirqLzXBt4PT/e3INKguywjUwG&#10;vinBdjO7WmPp4sgvNJykVhnCqUQDjUhXap2qhgKmReyIs/cR+4CSZV9r1+OY4aHVq6K41QE954UG&#10;Ozo0VH2evoIBb9/t8XJ5ehbt7XJ/EDvuhjdjrufT7gGU0CT/4b+2dQbuVvD7Jf8Av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ceKjEAAAA2wAAAA8AAAAAAAAAAAAAAAAA&#10;nwIAAGRycy9kb3ducmV2LnhtbFBLBQYAAAAABAAEAPcAAACQAwAAAAA=&#10;">
                  <v:imagedata r:id="rId144" o:title="csm_tomato-1_SoftMatter_89560fe271"/>
                  <v:path arrowok="t"/>
                </v:shape>
                <v:shape id="_x0000_s1064" type="#_x0000_t202" style="position:absolute;top:30547;width:31362;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JvcMA&#10;AADbAAAADwAAAGRycy9kb3ducmV2LnhtbESPzWrDMBCE74G8g9hAb4mcQINxI5sSCISSQ+P20ONi&#10;bS3X1sqxZMd9+6pQ6HGYn485FLPtxESDbxwr2G4SEMSV0w3XCt7fTusUhA/IGjvHpOCbPBT5cnHA&#10;TLs7X2kqQy3iCPsMFZgQ+kxKXxmy6DeuJ47epxsshiiHWuoB73HcdnKXJHtpseFIMNjT0VDVlqON&#10;kIuvxqu7fW0vrfww7R4fX82LUg+r+fkJRKA5/If/2metIN3B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xJvcMAAADbAAAADwAAAAAAAAAAAAAAAACYAgAAZHJzL2Rv&#10;d25yZXYueG1sUEsFBgAAAAAEAAQA9QAAAIgDAAAAAA==&#10;" stroked="f">
                  <v:textbox style="mso-fit-shape-to-text:t">
                    <w:txbxContent>
                      <w:p w:rsidR="00D23D37" w:rsidRPr="00076420" w:rsidRDefault="00D23D37" w:rsidP="00AF0237">
                        <w:pPr>
                          <w:ind w:left="90" w:right="497"/>
                          <w:jc w:val="center"/>
                          <w:rPr>
                            <w:rFonts w:asciiTheme="minorHAnsi" w:hAnsiTheme="minorHAnsi" w:cstheme="minorHAnsi"/>
                            <w:i/>
                            <w:sz w:val="22"/>
                            <w:szCs w:val="22"/>
                          </w:rPr>
                        </w:pPr>
                        <w:r w:rsidRPr="00076420">
                          <w:rPr>
                            <w:rFonts w:asciiTheme="minorHAnsi" w:hAnsiTheme="minorHAnsi" w:cstheme="minorHAnsi"/>
                            <w:i/>
                            <w:sz w:val="22"/>
                            <w:szCs w:val="22"/>
                          </w:rPr>
                          <w:t>Image of the soft matte</w:t>
                        </w:r>
                        <w:r>
                          <w:rPr>
                            <w:rFonts w:asciiTheme="minorHAnsi" w:hAnsiTheme="minorHAnsi" w:cstheme="minorHAnsi"/>
                            <w:i/>
                            <w:sz w:val="22"/>
                            <w:szCs w:val="22"/>
                          </w:rPr>
                          <w:t xml:space="preserve">r (polymer chains) </w:t>
                        </w:r>
                        <w:r>
                          <w:rPr>
                            <w:rFonts w:asciiTheme="minorHAnsi" w:hAnsiTheme="minorHAnsi" w:cstheme="minorHAnsi"/>
                            <w:i/>
                            <w:sz w:val="22"/>
                            <w:szCs w:val="22"/>
                          </w:rPr>
                          <w:br/>
                          <w:t>in a tomato</w:t>
                        </w:r>
                      </w:p>
                      <w:p w:rsidR="00D23D37" w:rsidRPr="00293A7F" w:rsidRDefault="00D23D37" w:rsidP="00AF0237">
                        <w:pPr>
                          <w:rPr>
                            <w:rFonts w:asciiTheme="minorHAnsi" w:hAnsiTheme="minorHAnsi" w:cstheme="minorHAnsi"/>
                            <w:i/>
                            <w:sz w:val="6"/>
                            <w:szCs w:val="6"/>
                          </w:rPr>
                        </w:pPr>
                      </w:p>
                      <w:p w:rsidR="00D23D37" w:rsidRPr="00293A7F" w:rsidRDefault="00D23D37" w:rsidP="00AF0237">
                        <w:pPr>
                          <w:rPr>
                            <w:rFonts w:asciiTheme="minorHAnsi" w:hAnsiTheme="minorHAnsi" w:cstheme="minorHAnsi"/>
                            <w:i/>
                            <w:sz w:val="20"/>
                            <w:szCs w:val="22"/>
                          </w:rPr>
                        </w:pPr>
                        <w:r w:rsidRPr="00F43510">
                          <w:rPr>
                            <w:rFonts w:asciiTheme="minorHAnsi" w:hAnsiTheme="minorHAnsi" w:cstheme="minorHAnsi"/>
                            <w:i/>
                            <w:sz w:val="20"/>
                            <w:szCs w:val="22"/>
                          </w:rPr>
                          <w:t>(</w:t>
                        </w:r>
                        <w:hyperlink r:id="rId145" w:history="1">
                          <w:r w:rsidRPr="00F43510">
                            <w:rPr>
                              <w:rStyle w:val="Hyperlink"/>
                              <w:rFonts w:asciiTheme="minorHAnsi" w:hAnsiTheme="minorHAnsi" w:cstheme="minorHAnsi"/>
                              <w:i/>
                              <w:sz w:val="20"/>
                              <w:szCs w:val="22"/>
                            </w:rPr>
                            <w:t>https://www.ill.eu/science-technology/science-at-ill-old/soft-condensed-matter/ketchup/</w:t>
                          </w:r>
                        </w:hyperlink>
                        <w:r w:rsidRPr="00F43510">
                          <w:rPr>
                            <w:rFonts w:asciiTheme="minorHAnsi" w:hAnsiTheme="minorHAnsi" w:cstheme="minorHAnsi"/>
                            <w:i/>
                            <w:sz w:val="20"/>
                            <w:szCs w:val="22"/>
                          </w:rPr>
                          <w:t>)</w:t>
                        </w:r>
                      </w:p>
                    </w:txbxContent>
                  </v:textbox>
                </v:shape>
                <w10:wrap type="square" anchorx="page" anchory="page"/>
              </v:group>
            </w:pict>
          </mc:Fallback>
        </mc:AlternateContent>
      </w:r>
    </w:p>
    <w:p w:rsidR="00AF0237" w:rsidRDefault="00AF0237" w:rsidP="00AF0237">
      <w:pPr>
        <w:ind w:left="720" w:right="720" w:firstLine="720"/>
        <w:rPr>
          <w:rFonts w:ascii="Arial" w:hAnsi="Arial" w:cs="Arial"/>
          <w:color w:val="000000"/>
          <w:sz w:val="20"/>
          <w:szCs w:val="20"/>
          <w:shd w:val="clear" w:color="auto" w:fill="FFFFFF"/>
        </w:rPr>
      </w:pPr>
      <w:r w:rsidRPr="00793F5C">
        <w:rPr>
          <w:rFonts w:ascii="Arial" w:hAnsi="Arial" w:cs="Arial"/>
          <w:color w:val="000000"/>
          <w:sz w:val="20"/>
          <w:szCs w:val="20"/>
          <w:shd w:val="clear" w:color="auto" w:fill="FFFFFF"/>
        </w:rPr>
        <w:t>Such unusual flow properties [shear-thinning] derive from the behaviour of long chain-like molecules in the material. They obstruct movement of the liquid because they form networks, either as a result of becoming entangled or of being held together by weak attractive interactions. In household products, the chain structures are mostly polymers or surfactant micelles.</w:t>
      </w:r>
    </w:p>
    <w:p w:rsidR="00AF0237" w:rsidRPr="00793F5C" w:rsidRDefault="00AF0237" w:rsidP="00AF0237">
      <w:pPr>
        <w:ind w:right="720" w:firstLine="720"/>
        <w:rPr>
          <w:rFonts w:ascii="Arial" w:hAnsi="Arial" w:cs="Arial"/>
          <w:color w:val="000000"/>
          <w:sz w:val="6"/>
          <w:szCs w:val="6"/>
          <w:shd w:val="clear" w:color="auto" w:fill="FFFFFF"/>
        </w:rPr>
      </w:pPr>
    </w:p>
    <w:p w:rsidR="00AF0237" w:rsidRPr="00293A7F" w:rsidRDefault="00AF0237" w:rsidP="00AF0237">
      <w:pPr>
        <w:ind w:left="720"/>
        <w:rPr>
          <w:rFonts w:asciiTheme="minorHAnsi" w:hAnsiTheme="minorHAnsi" w:cstheme="minorHAnsi"/>
          <w:sz w:val="20"/>
          <w:szCs w:val="22"/>
        </w:rPr>
      </w:pPr>
      <w:r w:rsidRPr="00293A7F">
        <w:rPr>
          <w:rFonts w:asciiTheme="minorHAnsi" w:hAnsiTheme="minorHAnsi" w:cstheme="minorHAnsi"/>
          <w:sz w:val="20"/>
          <w:szCs w:val="22"/>
        </w:rPr>
        <w:t>(</w:t>
      </w:r>
      <w:hyperlink r:id="rId146" w:history="1">
        <w:r w:rsidRPr="00293A7F">
          <w:rPr>
            <w:rStyle w:val="Hyperlink"/>
            <w:rFonts w:asciiTheme="minorHAnsi" w:hAnsiTheme="minorHAnsi" w:cstheme="minorHAnsi"/>
            <w:sz w:val="20"/>
            <w:szCs w:val="22"/>
          </w:rPr>
          <w:t>https://www.ill.eu/science-technology/science-at-ill-old/soft-condensed-matter/ketchup/</w:t>
        </w:r>
      </w:hyperlink>
      <w:r w:rsidRPr="00293A7F">
        <w:rPr>
          <w:rFonts w:asciiTheme="minorHAnsi" w:hAnsiTheme="minorHAnsi" w:cstheme="minorHAnsi"/>
          <w:sz w:val="20"/>
          <w:szCs w:val="22"/>
        </w:rPr>
        <w:t>)</w:t>
      </w:r>
    </w:p>
    <w:p w:rsidR="00AF0237" w:rsidRDefault="00AF0237" w:rsidP="00AF0237">
      <w:pPr>
        <w:rPr>
          <w:rFonts w:ascii="Arial" w:hAnsi="Arial" w:cs="Arial"/>
          <w:sz w:val="22"/>
          <w:szCs w:val="22"/>
        </w:rPr>
      </w:pPr>
    </w:p>
    <w:p w:rsidR="00AF0237" w:rsidRPr="00DB21BE" w:rsidRDefault="00AF0237" w:rsidP="00AF0237">
      <w:pPr>
        <w:autoSpaceDE w:val="0"/>
        <w:autoSpaceDN w:val="0"/>
        <w:adjustRightInd w:val="0"/>
        <w:rPr>
          <w:rFonts w:ascii="Arial" w:hAnsi="Arial" w:cs="Arial"/>
          <w:sz w:val="22"/>
          <w:szCs w:val="22"/>
        </w:rPr>
      </w:pPr>
      <w:r>
        <w:rPr>
          <w:rFonts w:ascii="Arial" w:hAnsi="Arial" w:cs="Arial"/>
          <w:sz w:val="22"/>
          <w:szCs w:val="22"/>
        </w:rPr>
        <w:tab/>
        <w:t>The science behind the shear-thinning effects of some fluids is not well understood. However, E. J. Hinch [a professor in Fluid Mechanics in the Department of Applied Mathematics and Theoretical Physics at the University of Cambridge] states, "</w:t>
      </w:r>
      <w:r>
        <w:rPr>
          <w:rFonts w:ascii="CMTI10" w:hAnsi="CMTI10" w:cs="CMTI10"/>
          <w:sz w:val="22"/>
          <w:szCs w:val="22"/>
        </w:rPr>
        <w:t>Shear thinning fl</w:t>
      </w:r>
      <w:r>
        <w:rPr>
          <w:rFonts w:ascii="CMR10" w:hAnsi="CMR10" w:cs="CMR10"/>
          <w:sz w:val="22"/>
          <w:szCs w:val="22"/>
        </w:rPr>
        <w:t xml:space="preserve">uids become less viscous with increasing shear rates and so have larger than linear growth with pressure-drop in the flow rate. The microstructures of such materials are smashed up at higher shear. This results in lower viscosities, hence the fluid flows </w:t>
      </w:r>
      <w:r w:rsidRPr="00DB21BE">
        <w:rPr>
          <w:rFonts w:ascii="Arial" w:hAnsi="Arial" w:cs="Arial"/>
          <w:sz w:val="22"/>
          <w:szCs w:val="22"/>
        </w:rPr>
        <w:t>more easily." (</w:t>
      </w:r>
      <w:hyperlink r:id="rId147" w:history="1">
        <w:r w:rsidRPr="00DB21BE">
          <w:rPr>
            <w:rStyle w:val="Hyperlink"/>
            <w:rFonts w:ascii="Arial" w:hAnsi="Arial" w:cs="Arial"/>
            <w:sz w:val="22"/>
            <w:szCs w:val="22"/>
          </w:rPr>
          <w:t>https://www.whoi.edu/fileserver.do?id=28325&amp;pt=10&amp;p=17274</w:t>
        </w:r>
      </w:hyperlink>
      <w:r w:rsidRPr="00DB21BE">
        <w:rPr>
          <w:rFonts w:ascii="Arial" w:hAnsi="Arial" w:cs="Arial"/>
          <w:sz w:val="22"/>
          <w:szCs w:val="22"/>
        </w:rPr>
        <w:t>).</w:t>
      </w:r>
    </w:p>
    <w:p w:rsidR="00AF0237" w:rsidRPr="00DB21BE" w:rsidRDefault="00AF0237" w:rsidP="00AF0237">
      <w:pPr>
        <w:rPr>
          <w:rFonts w:ascii="Arial" w:hAnsi="Arial" w:cs="Arial"/>
          <w:sz w:val="22"/>
          <w:szCs w:val="22"/>
        </w:rPr>
      </w:pPr>
    </w:p>
    <w:p w:rsidR="00AF0237" w:rsidRPr="00DB21BE" w:rsidRDefault="00AF0237" w:rsidP="00AF0237">
      <w:pPr>
        <w:rPr>
          <w:rFonts w:ascii="Arial" w:hAnsi="Arial" w:cs="Arial"/>
          <w:sz w:val="22"/>
          <w:szCs w:val="22"/>
        </w:rPr>
      </w:pPr>
      <w:r w:rsidRPr="00DB21BE">
        <w:rPr>
          <w:rFonts w:ascii="Arial" w:hAnsi="Arial" w:cs="Arial"/>
          <w:sz w:val="22"/>
          <w:szCs w:val="22"/>
        </w:rPr>
        <w:tab/>
        <w:t>Further research may be uncovering additional clues to the reasons that shear stress causes some fluids to behave in non-Newtonian manners.</w:t>
      </w:r>
    </w:p>
    <w:p w:rsidR="00AF0237" w:rsidRPr="00DB21BE" w:rsidRDefault="00AF0237" w:rsidP="00AF0237">
      <w:pPr>
        <w:ind w:left="720"/>
        <w:rPr>
          <w:rFonts w:ascii="Arial" w:hAnsi="Arial" w:cs="Arial"/>
          <w:sz w:val="20"/>
          <w:szCs w:val="2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Cornell scientists led by Itai Cohen, associate professor of physics, have explored why these fluids [thinning and thickening fluids] behave like they do by watching how micron-sized suspended particles dance in real time and space. Their observations are the first to link direct imaging of the particle motions with changes in liquid viscosity under shear -- or equivalently, when the fluid is stirred.</w:t>
      </w:r>
    </w:p>
    <w:p w:rsidR="00AF0237" w:rsidRPr="00DB21BE" w:rsidRDefault="00AF0237" w:rsidP="00AF0237">
      <w:pPr>
        <w:ind w:right="720"/>
        <w:rPr>
          <w:rFonts w:ascii="Arial" w:hAnsi="Arial" w:cs="Arial"/>
          <w:color w:val="000000"/>
          <w:sz w:val="22"/>
          <w:szCs w:val="22"/>
          <w:shd w:val="clear" w:color="auto" w:fill="FFFFFF"/>
        </w:rPr>
      </w:pPr>
    </w:p>
    <w:p w:rsidR="00AF0237" w:rsidRPr="00DB21BE" w:rsidRDefault="00AF0237" w:rsidP="00AF0237">
      <w:pPr>
        <w:ind w:firstLine="720"/>
        <w:rPr>
          <w:rFonts w:ascii="Arial" w:hAnsi="Arial" w:cs="Arial"/>
          <w:color w:val="000000"/>
          <w:sz w:val="20"/>
          <w:szCs w:val="20"/>
          <w:shd w:val="clear" w:color="auto" w:fill="FFFFFF"/>
        </w:rPr>
      </w:pPr>
      <w:r w:rsidRPr="00DB21BE">
        <w:rPr>
          <w:rFonts w:ascii="Arial" w:hAnsi="Arial" w:cs="Arial"/>
          <w:color w:val="000000"/>
          <w:sz w:val="22"/>
          <w:szCs w:val="22"/>
          <w:shd w:val="clear" w:color="auto" w:fill="FFFFFF"/>
        </w:rPr>
        <w:t xml:space="preserve">The research is published in the journal </w:t>
      </w:r>
      <w:r w:rsidRPr="00DB21BE">
        <w:rPr>
          <w:rFonts w:ascii="Arial" w:hAnsi="Arial" w:cs="Arial"/>
          <w:i/>
          <w:color w:val="000000"/>
          <w:sz w:val="22"/>
          <w:szCs w:val="22"/>
          <w:shd w:val="clear" w:color="auto" w:fill="FFFFFF"/>
        </w:rPr>
        <w:t>Science</w:t>
      </w:r>
      <w:r w:rsidRPr="00DB21BE">
        <w:rPr>
          <w:rFonts w:ascii="Arial" w:hAnsi="Arial" w:cs="Arial"/>
          <w:color w:val="000000"/>
          <w:sz w:val="22"/>
          <w:szCs w:val="22"/>
          <w:shd w:val="clear" w:color="auto" w:fill="FFFFFF"/>
        </w:rPr>
        <w:t xml:space="preserve"> (</w:t>
      </w:r>
      <w:r w:rsidRPr="00DB21BE">
        <w:rPr>
          <w:rFonts w:ascii="Arial" w:hAnsi="Arial" w:cs="Arial"/>
          <w:sz w:val="22"/>
        </w:rPr>
        <w:t>Chen, X., McCoy, J., Israelachvili, J., Cohen, I</w:t>
      </w:r>
      <w:r w:rsidRPr="00DB21BE">
        <w:rPr>
          <w:rFonts w:ascii="Arial" w:hAnsi="Arial" w:cs="Arial"/>
          <w:sz w:val="22"/>
          <w:szCs w:val="22"/>
        </w:rPr>
        <w:t xml:space="preserve">. </w:t>
      </w:r>
      <w:r w:rsidRPr="00DB21BE">
        <w:rPr>
          <w:rFonts w:ascii="Arial" w:hAnsi="Arial" w:cs="Arial"/>
          <w:sz w:val="22"/>
        </w:rPr>
        <w:t>Imaging the Microscopic Structure of Shear Thinning and Thickening Colloidal Suspensions.</w:t>
      </w:r>
      <w:r w:rsidRPr="00DB21BE">
        <w:rPr>
          <w:rFonts w:ascii="Arial" w:hAnsi="Arial" w:cs="Arial"/>
          <w:i/>
          <w:sz w:val="22"/>
          <w:szCs w:val="22"/>
        </w:rPr>
        <w:t xml:space="preserve"> Science.</w:t>
      </w:r>
      <w:r w:rsidRPr="00DB21BE">
        <w:rPr>
          <w:rFonts w:ascii="Arial" w:hAnsi="Arial" w:cs="Arial"/>
          <w:sz w:val="22"/>
          <w:szCs w:val="22"/>
        </w:rPr>
        <w:t xml:space="preserve">, 2011, </w:t>
      </w:r>
      <w:r w:rsidRPr="00DB21BE">
        <w:rPr>
          <w:rFonts w:ascii="Arial" w:hAnsi="Arial" w:cs="Arial"/>
          <w:i/>
          <w:sz w:val="22"/>
          <w:szCs w:val="22"/>
        </w:rPr>
        <w:t>333</w:t>
      </w:r>
      <w:r w:rsidRPr="00DB21BE">
        <w:rPr>
          <w:rFonts w:ascii="Arial" w:hAnsi="Arial" w:cs="Arial"/>
          <w:sz w:val="22"/>
          <w:szCs w:val="22"/>
        </w:rPr>
        <w:t xml:space="preserve"> (6047), pp 1276–1279; </w:t>
      </w:r>
      <w:hyperlink r:id="rId148" w:history="1">
        <w:r w:rsidRPr="00DB21BE">
          <w:rPr>
            <w:rStyle w:val="Hyperlink"/>
            <w:rFonts w:ascii="Arial" w:hAnsi="Arial" w:cs="Arial"/>
            <w:sz w:val="22"/>
            <w:szCs w:val="22"/>
          </w:rPr>
          <w:t>http://science.sciencemag.org/content/333/6047/1276.full</w:t>
        </w:r>
      </w:hyperlink>
      <w:r w:rsidRPr="00DB21BE">
        <w:rPr>
          <w:rFonts w:ascii="Arial" w:hAnsi="Arial" w:cs="Arial"/>
          <w:sz w:val="22"/>
          <w:szCs w:val="22"/>
        </w:rPr>
        <w:t>; note that this link is a brief abstract only, the full article is only available to American Association for the Advancement of Science members or subscribers to the journal.)</w:t>
      </w:r>
      <w:r w:rsidRPr="00DB21BE">
        <w:rPr>
          <w:rFonts w:ascii="Arial" w:hAnsi="Arial" w:cs="Arial"/>
          <w:color w:val="000000"/>
          <w:sz w:val="22"/>
          <w:szCs w:val="22"/>
          <w:shd w:val="clear" w:color="auto" w:fill="FFFFFF"/>
        </w:rPr>
        <w:t xml:space="preserve"> [For free access to this article, see </w:t>
      </w:r>
      <w:hyperlink r:id="rId149" w:history="1">
        <w:r w:rsidRPr="00DB21BE">
          <w:rPr>
            <w:rStyle w:val="Hyperlink"/>
            <w:rFonts w:ascii="Arial" w:hAnsi="Arial" w:cs="Arial"/>
            <w:sz w:val="22"/>
            <w:szCs w:val="22"/>
            <w:shd w:val="clear" w:color="auto" w:fill="FFFFFF"/>
          </w:rPr>
          <w:t>https://ecommons.cornell.edu/bitstream/handle/1813/30467/2011-06%20Publication%20-%20Itai%20Cohen%20-%20Imaging%20the%20microscopic%20structure.pdf?sequence=2</w:t>
        </w:r>
      </w:hyperlink>
      <w:r w:rsidRPr="00DB21BE">
        <w:rPr>
          <w:rStyle w:val="Hyperlink"/>
          <w:rFonts w:ascii="Arial" w:hAnsi="Arial" w:cs="Arial"/>
          <w:sz w:val="22"/>
          <w:szCs w:val="22"/>
          <w:shd w:val="clear" w:color="auto" w:fill="FFFFFF"/>
        </w:rPr>
        <w:t>.</w:t>
      </w:r>
      <w:r w:rsidRPr="00DB21BE">
        <w:rPr>
          <w:rFonts w:ascii="Arial" w:hAnsi="Arial" w:cs="Arial"/>
          <w:color w:val="000000"/>
          <w:sz w:val="22"/>
          <w:szCs w:val="22"/>
          <w:shd w:val="clear" w:color="auto" w:fill="FFFFFF"/>
        </w:rPr>
        <w:t>]</w:t>
      </w:r>
    </w:p>
    <w:p w:rsidR="00AF0237" w:rsidRPr="00DB21BE" w:rsidRDefault="00AF0237" w:rsidP="00AF0237">
      <w:pPr>
        <w:ind w:right="720"/>
        <w:rPr>
          <w:rFonts w:ascii="Arial" w:hAnsi="Arial" w:cs="Arial"/>
          <w:color w:val="000000"/>
          <w:sz w:val="20"/>
          <w:szCs w:val="20"/>
          <w:shd w:val="clear" w:color="auto" w:fill="FFFFFF"/>
        </w:rPr>
      </w:pPr>
    </w:p>
    <w:p w:rsidR="00AF0237" w:rsidRDefault="00AF0237" w:rsidP="00AF0237">
      <w:pPr>
        <w:ind w:right="720"/>
        <w:rPr>
          <w:rFonts w:ascii="Arial" w:hAnsi="Arial" w:cs="Arial"/>
          <w:color w:val="000000"/>
          <w:sz w:val="22"/>
          <w:szCs w:val="20"/>
          <w:shd w:val="clear" w:color="auto" w:fill="FFFFFF"/>
        </w:rPr>
      </w:pPr>
      <w:r>
        <w:rPr>
          <w:rFonts w:ascii="Arial" w:hAnsi="Arial" w:cs="Arial"/>
          <w:color w:val="000000"/>
          <w:sz w:val="22"/>
          <w:szCs w:val="20"/>
          <w:shd w:val="clear" w:color="auto" w:fill="FFFFFF"/>
        </w:rPr>
        <w:tab/>
        <w:t>Another article continues with additional information on understanding why shear-stress causes non-Newtonian fluid behavior.</w:t>
      </w:r>
    </w:p>
    <w:p w:rsidR="00AF0237" w:rsidRDefault="00AF0237" w:rsidP="00AF0237">
      <w:pPr>
        <w:ind w:left="720" w:right="720"/>
        <w:rPr>
          <w:rFonts w:ascii="Arial" w:hAnsi="Arial" w:cs="Arial"/>
          <w:color w:val="000000"/>
          <w:sz w:val="20"/>
          <w:szCs w:val="20"/>
          <w:shd w:val="clear" w:color="auto" w:fill="FFFFFF"/>
        </w:rPr>
      </w:pPr>
    </w:p>
    <w:p w:rsidR="00AF0237" w:rsidRDefault="00AF0237" w:rsidP="00AF0237">
      <w:pPr>
        <w:ind w:left="720" w:right="720" w:firstLine="720"/>
        <w:rPr>
          <w:rFonts w:ascii="Arial" w:hAnsi="Arial" w:cs="Arial"/>
          <w:color w:val="000000"/>
          <w:sz w:val="20"/>
          <w:szCs w:val="20"/>
          <w:shd w:val="clear" w:color="auto" w:fill="FFFFFF"/>
        </w:rPr>
      </w:pPr>
      <w:r w:rsidRPr="0088474E">
        <w:rPr>
          <w:rFonts w:ascii="Arial" w:hAnsi="Arial" w:cs="Arial"/>
          <w:color w:val="000000"/>
          <w:sz w:val="20"/>
          <w:szCs w:val="20"/>
          <w:shd w:val="clear" w:color="auto" w:fill="FFFFFF"/>
        </w:rPr>
        <w:t>"What we want to find out is the microscopic origin of these non-Newtonian properties," said first author Xiang Cheng, a postdoctoral associate in physics</w:t>
      </w:r>
      <w:r>
        <w:rPr>
          <w:rFonts w:ascii="Arial" w:hAnsi="Arial" w:cs="Arial"/>
          <w:color w:val="000000"/>
          <w:sz w:val="20"/>
          <w:szCs w:val="20"/>
          <w:shd w:val="clear" w:color="auto" w:fill="FFFFFF"/>
        </w:rPr>
        <w:t xml:space="preserve"> [Cornell University]</w:t>
      </w:r>
      <w:r w:rsidRPr="0088474E">
        <w:rPr>
          <w:rFonts w:ascii="Arial" w:hAnsi="Arial" w:cs="Arial"/>
          <w:color w:val="000000"/>
          <w:sz w:val="20"/>
          <w:szCs w:val="20"/>
          <w:shd w:val="clear" w:color="auto" w:fill="FFFFFF"/>
        </w:rPr>
        <w:t>. Such fluids are called non-Newtonian, because, unlike water or other Newtonian fluids, their viscosities change depending on how fast they're being sheared: think toothpaste, which is solid in the tube but flows like a liquid when squeezed or sheared.</w:t>
      </w:r>
    </w:p>
    <w:p w:rsidR="00AF0237" w:rsidRPr="0088474E" w:rsidRDefault="00AF0237" w:rsidP="00AF0237">
      <w:pPr>
        <w:ind w:left="720" w:right="720"/>
        <w:rPr>
          <w:rFonts w:ascii="Arial" w:hAnsi="Arial" w:cs="Arial"/>
          <w:color w:val="000000"/>
          <w:sz w:val="20"/>
          <w:szCs w:val="20"/>
          <w:shd w:val="clear" w:color="auto" w:fill="FFFFFF"/>
        </w:rPr>
      </w:pPr>
    </w:p>
    <w:p w:rsidR="00AF0237" w:rsidRDefault="00AF0237" w:rsidP="00AF0237">
      <w:pPr>
        <w:ind w:left="720" w:right="720" w:firstLine="720"/>
        <w:rPr>
          <w:rFonts w:ascii="Arial" w:hAnsi="Arial" w:cs="Arial"/>
          <w:color w:val="000000"/>
          <w:sz w:val="20"/>
          <w:szCs w:val="20"/>
          <w:shd w:val="clear" w:color="auto" w:fill="FFFFFF"/>
        </w:rPr>
      </w:pPr>
      <w:r w:rsidRPr="0088474E">
        <w:rPr>
          <w:rFonts w:ascii="Arial" w:hAnsi="Arial" w:cs="Arial"/>
          <w:color w:val="000000"/>
          <w:sz w:val="20"/>
          <w:szCs w:val="20"/>
          <w:shd w:val="clear" w:color="auto" w:fill="FFFFFF"/>
        </w:rPr>
        <w:t>Combining high-speed 3-D imaging techniques with a sensitive force-measuring device, the researchers tracked the motions of tiny particles suspended in the fluids while monitoring the thinning or thickening behaviors under shear. They found that fluids become thinner, or less viscous, when the random thermally induced darting motions of the particles could no longer keep up with their displacements due to the shear flows.</w:t>
      </w:r>
    </w:p>
    <w:p w:rsidR="00AF0237" w:rsidRPr="0088474E" w:rsidRDefault="00AF0237" w:rsidP="00AF0237">
      <w:pPr>
        <w:ind w:left="720" w:right="720"/>
        <w:rPr>
          <w:rFonts w:ascii="Arial" w:hAnsi="Arial" w:cs="Arial"/>
          <w:color w:val="000000"/>
          <w:sz w:val="20"/>
          <w:szCs w:val="20"/>
          <w:shd w:val="clear" w:color="auto" w:fill="FFFFFF"/>
        </w:rPr>
      </w:pPr>
    </w:p>
    <w:p w:rsidR="00AF0237" w:rsidRPr="0088474E" w:rsidRDefault="00AF0237" w:rsidP="00AF0237">
      <w:pPr>
        <w:ind w:left="720" w:right="720" w:firstLine="720"/>
        <w:rPr>
          <w:rFonts w:ascii="Arial" w:hAnsi="Arial" w:cs="Arial"/>
          <w:color w:val="000000"/>
          <w:sz w:val="20"/>
          <w:szCs w:val="20"/>
          <w:shd w:val="clear" w:color="auto" w:fill="FFFFFF"/>
        </w:rPr>
      </w:pPr>
      <w:r w:rsidRPr="0088474E">
        <w:rPr>
          <w:rFonts w:ascii="Arial" w:hAnsi="Arial" w:cs="Arial"/>
          <w:color w:val="000000"/>
          <w:sz w:val="20"/>
          <w:szCs w:val="20"/>
          <w:shd w:val="clear" w:color="auto" w:fill="FFFFFF"/>
        </w:rPr>
        <w:t>In addition, they showed fluids became thicker or more viscous when particles were driven past one another too quickly for the fluid between them to drain or get out of the way. At such high speeds, the particles form clusters that lock together and make the fluid more viscous. This result could partially explain why running (fast shear) across a cornstarch-water mixture doesn't cause the person to sink, but standing in the mixture (slow shear) does.</w:t>
      </w:r>
    </w:p>
    <w:p w:rsidR="00AF0237" w:rsidRPr="00E11532" w:rsidRDefault="00AF0237" w:rsidP="00AF0237">
      <w:pPr>
        <w:ind w:left="720"/>
        <w:rPr>
          <w:rFonts w:ascii="Arial" w:hAnsi="Arial" w:cs="Arial"/>
          <w:sz w:val="6"/>
          <w:szCs w:val="6"/>
        </w:rPr>
      </w:pPr>
    </w:p>
    <w:p w:rsidR="00AF0237" w:rsidRPr="00DB21BE" w:rsidRDefault="00AF0237" w:rsidP="00AF0237">
      <w:pPr>
        <w:ind w:left="720"/>
        <w:rPr>
          <w:rFonts w:ascii="Arial" w:hAnsi="Arial" w:cs="Arial"/>
          <w:sz w:val="20"/>
          <w:szCs w:val="22"/>
        </w:rPr>
      </w:pPr>
      <w:r w:rsidRPr="00DB21BE">
        <w:rPr>
          <w:rFonts w:ascii="Arial" w:hAnsi="Arial" w:cs="Arial"/>
          <w:sz w:val="20"/>
          <w:szCs w:val="22"/>
        </w:rPr>
        <w:t>(</w:t>
      </w:r>
      <w:hyperlink r:id="rId150" w:history="1">
        <w:r w:rsidRPr="00DB21BE">
          <w:rPr>
            <w:rStyle w:val="Hyperlink"/>
            <w:rFonts w:ascii="Arial" w:hAnsi="Arial" w:cs="Arial"/>
            <w:sz w:val="20"/>
            <w:szCs w:val="22"/>
          </w:rPr>
          <w:t>http://phys.org/news/2011-09-physicists-capture-microscopic-thinning-thickening.html</w:t>
        </w:r>
      </w:hyperlink>
      <w:r w:rsidRPr="00DB21BE">
        <w:rPr>
          <w:rFonts w:ascii="Arial" w:hAnsi="Arial" w:cs="Arial"/>
          <w:sz w:val="20"/>
          <w:szCs w:val="22"/>
        </w:rPr>
        <w:t>)</w:t>
      </w:r>
    </w:p>
    <w:p w:rsidR="00AF0237" w:rsidRPr="00DB21BE" w:rsidRDefault="00AF0237" w:rsidP="00AF0237">
      <w:pPr>
        <w:rPr>
          <w:rFonts w:ascii="Arial" w:hAnsi="Arial" w:cs="Arial"/>
          <w:sz w:val="22"/>
          <w:szCs w:val="22"/>
        </w:rPr>
      </w:pPr>
    </w:p>
    <w:p w:rsidR="00AF0237" w:rsidRPr="00DB21BE" w:rsidRDefault="00AF0237" w:rsidP="00AF0237">
      <w:pPr>
        <w:ind w:left="720"/>
        <w:rPr>
          <w:rFonts w:ascii="Arial" w:hAnsi="Arial" w:cs="Arial"/>
          <w:b/>
          <w:sz w:val="22"/>
          <w:szCs w:val="22"/>
        </w:rPr>
      </w:pPr>
      <w:r w:rsidRPr="00DB21BE">
        <w:rPr>
          <w:rFonts w:ascii="Arial" w:hAnsi="Arial" w:cs="Arial"/>
          <w:b/>
          <w:sz w:val="22"/>
          <w:szCs w:val="22"/>
        </w:rPr>
        <w:t>Shear-thickening fluids</w:t>
      </w:r>
    </w:p>
    <w:p w:rsidR="00AF0237" w:rsidRPr="00DB21BE" w:rsidRDefault="00AF0237" w:rsidP="00AF0237">
      <w:pPr>
        <w:rPr>
          <w:rFonts w:ascii="Arial" w:hAnsi="Arial" w:cs="Arial"/>
          <w:sz w:val="22"/>
          <w:szCs w:val="22"/>
        </w:rPr>
      </w:pPr>
    </w:p>
    <w:p w:rsidR="00AF0237" w:rsidRPr="00DB21BE" w:rsidRDefault="00AF0237" w:rsidP="00AF0237">
      <w:pPr>
        <w:ind w:firstLine="720"/>
        <w:rPr>
          <w:rFonts w:ascii="Arial" w:hAnsi="Arial" w:cs="Arial"/>
          <w:sz w:val="22"/>
          <w:szCs w:val="22"/>
        </w:rPr>
      </w:pPr>
      <w:r w:rsidRPr="00DB21BE">
        <w:rPr>
          <w:rFonts w:ascii="Arial" w:hAnsi="Arial" w:cs="Arial"/>
          <w:sz w:val="22"/>
          <w:szCs w:val="22"/>
        </w:rPr>
        <w:t>Although more rare than shear-thinning fluids, some fluids become thicker (more viscous) under shear stress; these are called shear-thickening fluids. Common examples of these fluids include printing ink, Silly Putty</w:t>
      </w:r>
      <w:r w:rsidRPr="00DB21BE">
        <w:rPr>
          <w:rFonts w:ascii="Arial" w:hAnsi="Arial" w:cs="Arial"/>
          <w:sz w:val="22"/>
          <w:szCs w:val="32"/>
          <w:vertAlign w:val="superscript"/>
        </w:rPr>
        <w:t>™</w:t>
      </w:r>
      <w:r w:rsidRPr="00DB21BE">
        <w:rPr>
          <w:rFonts w:ascii="Arial" w:hAnsi="Arial" w:cs="Arial"/>
          <w:sz w:val="22"/>
          <w:szCs w:val="22"/>
        </w:rPr>
        <w:t xml:space="preserve"> and oobleck (a cornstarch and water slurry). Shear-thickening fluids are also known as dilatants.</w:t>
      </w:r>
    </w:p>
    <w:p w:rsidR="00AF0237" w:rsidRPr="00DB21BE" w:rsidRDefault="00AF0237" w:rsidP="00AF0237">
      <w:pPr>
        <w:ind w:left="720"/>
        <w:rPr>
          <w:rFonts w:ascii="Arial" w:hAnsi="Arial" w:cs="Arial"/>
          <w:sz w:val="20"/>
          <w:szCs w:val="2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Shear Thickening Fluid's (STFs) are examples of Non-Newtonian fluids, a rare set of materials and fluids who's behavior deviates from Newton's law - 'Every action has an equal and opposite reaction'.</w:t>
      </w:r>
    </w:p>
    <w:p w:rsidR="00AF0237" w:rsidRPr="00DB21BE" w:rsidRDefault="00AF0237" w:rsidP="00AF0237">
      <w:pPr>
        <w:ind w:left="720"/>
        <w:rPr>
          <w:rFonts w:ascii="Arial" w:hAnsi="Arial" w:cs="Arial"/>
          <w:sz w:val="20"/>
          <w:szCs w:val="2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 xml:space="preserve">A Dilatant material is a material that features an increase in viscosity and can even set to a solid as a result of deformation by expansion, pressure or agitation. You might think that these types of materials are extremely rare and are only available for </w:t>
      </w:r>
      <w:r w:rsidRPr="00DB21BE">
        <w:rPr>
          <w:rFonts w:ascii="Arial" w:hAnsi="Arial" w:cs="Arial"/>
          <w:color w:val="000000"/>
          <w:sz w:val="20"/>
          <w:szCs w:val="20"/>
          <w:shd w:val="clear" w:color="auto" w:fill="FFFFFF"/>
        </w:rPr>
        <w:lastRenderedPageBreak/>
        <w:t>Scientists to play with but the truth is, Dilatants can easily be created at home using simple ingredients such as Corn Flour, Water and even Sand and water etc. Child's Silly Putty is also a great, everyday example of Dilatant behavior. How can something be squashed easily in a child's hand but when you throw against a wall will also rebound like a bouncy ball?</w:t>
      </w:r>
    </w:p>
    <w:p w:rsidR="00AF0237" w:rsidRPr="00DB21BE" w:rsidRDefault="00AF0237" w:rsidP="00AF0237">
      <w:pPr>
        <w:ind w:left="720"/>
        <w:rPr>
          <w:rFonts w:ascii="Arial" w:hAnsi="Arial" w:cs="Arial"/>
          <w:sz w:val="20"/>
          <w:szCs w:val="22"/>
        </w:rPr>
      </w:pPr>
    </w:p>
    <w:p w:rsidR="00AF0237" w:rsidRPr="00DB21BE" w:rsidRDefault="00AF0237" w:rsidP="00AF0237">
      <w:pPr>
        <w:ind w:left="720" w:right="720" w:firstLine="720"/>
        <w:rPr>
          <w:rFonts w:ascii="Arial" w:hAnsi="Arial" w:cs="Arial"/>
          <w:color w:val="000000"/>
          <w:sz w:val="20"/>
          <w:szCs w:val="20"/>
          <w:shd w:val="clear" w:color="auto" w:fill="FFFFFF"/>
        </w:rPr>
      </w:pPr>
      <w:r w:rsidRPr="00DB21BE">
        <w:rPr>
          <w:rFonts w:ascii="Arial" w:hAnsi="Arial" w:cs="Arial"/>
          <w:color w:val="000000"/>
          <w:sz w:val="20"/>
          <w:szCs w:val="20"/>
          <w:shd w:val="clear" w:color="auto" w:fill="FFFFFF"/>
        </w:rPr>
        <w:t>Shear thickening behavior is observed when the force applied changes the structure within the fluid. For example wet sand / slurry on a beach can often exhibit dilatant properties. Whereby, if you stand still you might sink into the wet sand but if you were to run across the same bit of sand your feet will not sink in as much. For many this is counter-intuitive. For example; how can a liquid behave like a solid when it is hit hard but then return to behave like a liquid almost immediately after? This amazing behavior has unique applications for which industry is continually studying and developing for commercial use.</w:t>
      </w:r>
    </w:p>
    <w:p w:rsidR="00AF0237" w:rsidRPr="00DB21BE" w:rsidRDefault="00AF0237" w:rsidP="00AF0237">
      <w:pPr>
        <w:ind w:left="720"/>
        <w:rPr>
          <w:rFonts w:ascii="Arial" w:hAnsi="Arial" w:cs="Arial"/>
          <w:sz w:val="6"/>
          <w:szCs w:val="6"/>
        </w:rPr>
      </w:pPr>
    </w:p>
    <w:p w:rsidR="00AF0237" w:rsidRPr="00DB21BE" w:rsidRDefault="00AF0237" w:rsidP="00AF0237">
      <w:pPr>
        <w:ind w:left="720"/>
        <w:rPr>
          <w:rFonts w:ascii="Arial" w:hAnsi="Arial" w:cs="Arial"/>
          <w:sz w:val="20"/>
          <w:szCs w:val="22"/>
        </w:rPr>
      </w:pPr>
      <w:r w:rsidRPr="00DB21BE">
        <w:rPr>
          <w:rFonts w:ascii="Arial" w:hAnsi="Arial" w:cs="Arial"/>
          <w:sz w:val="20"/>
          <w:szCs w:val="22"/>
        </w:rPr>
        <w:t>(</w:t>
      </w:r>
      <w:hyperlink r:id="rId151" w:history="1">
        <w:r w:rsidRPr="00DB21BE">
          <w:rPr>
            <w:rStyle w:val="Hyperlink"/>
            <w:rFonts w:ascii="Arial" w:hAnsi="Arial" w:cs="Arial"/>
            <w:sz w:val="20"/>
            <w:szCs w:val="22"/>
          </w:rPr>
          <w:t>http://www.azom.com/article.aspx?ArticleID=6113</w:t>
        </w:r>
      </w:hyperlink>
      <w:r w:rsidRPr="00DB21BE">
        <w:rPr>
          <w:rFonts w:ascii="Arial" w:hAnsi="Arial" w:cs="Arial"/>
          <w:sz w:val="20"/>
          <w:szCs w:val="22"/>
        </w:rPr>
        <w:t>)</w:t>
      </w:r>
    </w:p>
    <w:p w:rsidR="00AF0237" w:rsidRPr="00DB21BE" w:rsidRDefault="00AF0237" w:rsidP="00AF0237">
      <w:pPr>
        <w:rPr>
          <w:rFonts w:ascii="Arial" w:hAnsi="Arial" w:cs="Arial"/>
          <w:sz w:val="22"/>
          <w:szCs w:val="22"/>
        </w:rPr>
      </w:pPr>
    </w:p>
    <w:p w:rsidR="00AF0237" w:rsidRDefault="006C5632" w:rsidP="00AF0237">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19392" behindDoc="0" locked="0" layoutInCell="1" allowOverlap="1" wp14:anchorId="2778E97E" wp14:editId="64A2616F">
                <wp:simplePos x="0" y="0"/>
                <wp:positionH relativeFrom="page">
                  <wp:posOffset>4123690</wp:posOffset>
                </wp:positionH>
                <wp:positionV relativeFrom="page">
                  <wp:posOffset>3578192</wp:posOffset>
                </wp:positionV>
                <wp:extent cx="2745740" cy="4723130"/>
                <wp:effectExtent l="0" t="0" r="0" b="1270"/>
                <wp:wrapSquare wrapText="bothSides"/>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5740" cy="4723130"/>
                          <a:chOff x="0" y="0"/>
                          <a:chExt cx="2745740" cy="4739640"/>
                        </a:xfrm>
                      </wpg:grpSpPr>
                      <pic:pic xmlns:pic="http://schemas.openxmlformats.org/drawingml/2006/picture">
                        <pic:nvPicPr>
                          <pic:cNvPr id="3" name="Picture 1" descr="http://www.icanteachmychild.com/wp-content/uploads/2012/05/Oobleck.jpg"/>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45740" cy="4117975"/>
                          </a:xfrm>
                          <a:prstGeom prst="rect">
                            <a:avLst/>
                          </a:prstGeom>
                          <a:noFill/>
                          <a:ln w="9525">
                            <a:noFill/>
                            <a:miter lim="800000"/>
                            <a:headEnd/>
                            <a:tailEnd/>
                          </a:ln>
                        </pic:spPr>
                      </pic:pic>
                      <wps:wsp>
                        <wps:cNvPr id="197" name="Text Box 2"/>
                        <wps:cNvSpPr txBox="1">
                          <a:spLocks noChangeArrowheads="1"/>
                        </wps:cNvSpPr>
                        <wps:spPr bwMode="auto">
                          <a:xfrm>
                            <a:off x="0" y="4114800"/>
                            <a:ext cx="2745740" cy="624840"/>
                          </a:xfrm>
                          <a:prstGeom prst="rect">
                            <a:avLst/>
                          </a:prstGeom>
                          <a:solidFill>
                            <a:srgbClr val="FFFFFF"/>
                          </a:solidFill>
                          <a:ln w="9525">
                            <a:noFill/>
                            <a:miter lim="800000"/>
                            <a:headEnd/>
                            <a:tailEnd/>
                          </a:ln>
                        </wps:spPr>
                        <wps:txbx>
                          <w:txbxContent>
                            <w:p w:rsidR="00D23D37" w:rsidRPr="002F1FAD" w:rsidRDefault="00D23D37" w:rsidP="00AF0237">
                              <w:pPr>
                                <w:jc w:val="center"/>
                                <w:rPr>
                                  <w:rFonts w:asciiTheme="minorHAnsi" w:hAnsiTheme="minorHAnsi" w:cstheme="minorHAnsi"/>
                                  <w:i/>
                                  <w:sz w:val="22"/>
                                  <w:szCs w:val="22"/>
                                </w:rPr>
                              </w:pPr>
                              <w:r w:rsidRPr="002F1FAD">
                                <w:rPr>
                                  <w:rFonts w:asciiTheme="minorHAnsi" w:hAnsiTheme="minorHAnsi" w:cstheme="minorHAnsi"/>
                                  <w:i/>
                                  <w:sz w:val="22"/>
                                  <w:szCs w:val="22"/>
                                </w:rPr>
                                <w:t>Image of child playing with Oobleck</w:t>
                              </w:r>
                            </w:p>
                            <w:p w:rsidR="00D23D37" w:rsidRPr="002F1FAD" w:rsidRDefault="00D23D37" w:rsidP="00AF0237">
                              <w:pPr>
                                <w:rPr>
                                  <w:rFonts w:ascii="Arial" w:hAnsi="Arial" w:cs="Arial"/>
                                  <w:sz w:val="6"/>
                                  <w:szCs w:val="6"/>
                                </w:rPr>
                              </w:pPr>
                            </w:p>
                            <w:p w:rsidR="00D23D37" w:rsidRPr="00FD6766" w:rsidRDefault="00D23D37" w:rsidP="00AF0237">
                              <w:pPr>
                                <w:rPr>
                                  <w:rFonts w:asciiTheme="minorHAnsi" w:hAnsiTheme="minorHAnsi" w:cstheme="minorHAnsi"/>
                                  <w:i/>
                                  <w:sz w:val="20"/>
                                  <w:szCs w:val="22"/>
                                </w:rPr>
                              </w:pPr>
                              <w:r w:rsidRPr="002F1FAD">
                                <w:rPr>
                                  <w:rFonts w:asciiTheme="minorHAnsi" w:hAnsiTheme="minorHAnsi" w:cstheme="minorHAnsi"/>
                                  <w:i/>
                                  <w:sz w:val="20"/>
                                  <w:szCs w:val="22"/>
                                </w:rPr>
                                <w:t xml:space="preserve"> (</w:t>
                              </w:r>
                              <w:hyperlink r:id="rId153" w:history="1">
                                <w:r w:rsidRPr="00C47412">
                                  <w:rPr>
                                    <w:rStyle w:val="Hyperlink"/>
                                    <w:rFonts w:asciiTheme="minorHAnsi" w:hAnsiTheme="minorHAnsi" w:cstheme="minorHAnsi"/>
                                    <w:i/>
                                    <w:sz w:val="20"/>
                                    <w:szCs w:val="22"/>
                                  </w:rPr>
                                  <w:t>http://www.icanteachmychild.com/wp-content/uploads/2012/05/Oobleck.jpg</w:t>
                                </w:r>
                              </w:hyperlink>
                              <w:r w:rsidRPr="002F1FAD">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00" o:spid="_x0000_s1065" style="position:absolute;margin-left:324.7pt;margin-top:281.75pt;width:216.2pt;height:371.9pt;z-index:252219392;mso-position-horizontal-relative:page;mso-position-vertical-relative:page" coordsize="27457,47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">
                <v:shape id="Picture 1" o:spid="_x0000_s1066" type="#_x0000_t75" alt="http://www.icanteachmychild.com/wp-content/uploads/2012/05/Oobleck.jpg" style="position:absolute;width:27457;height:41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OvFnEAAAA2gAAAA8AAABkcnMvZG93bnJldi54bWxEj09rAjEUxO+C3yE8oZdSs21BZGsUUVos&#10;1IN/aNnbY/PcLG5eliR1129vCgWPw8z8hpktetuIC/lQO1bwPM5AEJdO11wpOB7en6YgQkTW2Dgm&#10;BVcKsJgPBzPMtet4R5d9rESCcMhRgYmxzaUMpSGLYexa4uSdnLcYk/SV1B67BLeNfMmyibRYc1ow&#10;2NLKUHne/1oFHRXnL78Nm3LdmsefQn8Xn82HUg+jfvkGIlIf7+H/9kYreIW/K+kG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OvFnEAAAA2gAAAA8AAAAAAAAAAAAAAAAA&#10;nwIAAGRycy9kb3ducmV2LnhtbFBLBQYAAAAABAAEAPcAAACQAwAAAAA=&#10;">
                  <v:imagedata r:id="rId154" o:title="Oobleck"/>
                  <v:path arrowok="t"/>
                </v:shape>
                <v:shape id="_x0000_s1067" type="#_x0000_t202" style="position:absolute;top:41148;width:27457;height:6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avsUA&#10;AADcAAAADwAAAGRycy9kb3ducmV2LnhtbESPQWvCQBCF7wX/wzJCb81GQWvTrEEKghQPaj30OGSn&#10;2ZjsbJpdY/rvu0Khtxnem/e9yYvRtmKg3teOFcySFARx6XTNlYLzx/ZpBcIHZI2tY1LwQx6K9eQh&#10;x0y7Gx9pOIVKxBD2GSowIXSZlL40ZNEnriOO2pfrLYa49pXUPd5iuG3lPE2X0mLNkWCwozdDZXO6&#10;2gjZ+/J6dN+X2b6Rn6ZZ4uJg3pV6nI6bVxCBxvBv/rve6Vj/5Rnuz8QJ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Vq+xQAAANwAAAAPAAAAAAAAAAAAAAAAAJgCAABkcnMv&#10;ZG93bnJldi54bWxQSwUGAAAAAAQABAD1AAAAigMAAAAA&#10;" stroked="f">
                  <v:textbox style="mso-fit-shape-to-text:t">
                    <w:txbxContent>
                      <w:p w:rsidR="00D23D37" w:rsidRPr="002F1FAD" w:rsidRDefault="00D23D37" w:rsidP="00AF0237">
                        <w:pPr>
                          <w:jc w:val="center"/>
                          <w:rPr>
                            <w:rFonts w:asciiTheme="minorHAnsi" w:hAnsiTheme="minorHAnsi" w:cstheme="minorHAnsi"/>
                            <w:i/>
                            <w:sz w:val="22"/>
                            <w:szCs w:val="22"/>
                          </w:rPr>
                        </w:pPr>
                        <w:r w:rsidRPr="002F1FAD">
                          <w:rPr>
                            <w:rFonts w:asciiTheme="minorHAnsi" w:hAnsiTheme="minorHAnsi" w:cstheme="minorHAnsi"/>
                            <w:i/>
                            <w:sz w:val="22"/>
                            <w:szCs w:val="22"/>
                          </w:rPr>
                          <w:t>Image of child playing with Oobleck</w:t>
                        </w:r>
                      </w:p>
                      <w:p w:rsidR="00D23D37" w:rsidRPr="002F1FAD" w:rsidRDefault="00D23D37" w:rsidP="00AF0237">
                        <w:pPr>
                          <w:rPr>
                            <w:rFonts w:ascii="Arial" w:hAnsi="Arial" w:cs="Arial"/>
                            <w:sz w:val="6"/>
                            <w:szCs w:val="6"/>
                          </w:rPr>
                        </w:pPr>
                      </w:p>
                      <w:p w:rsidR="00D23D37" w:rsidRPr="00FD6766" w:rsidRDefault="00D23D37" w:rsidP="00AF0237">
                        <w:pPr>
                          <w:rPr>
                            <w:rFonts w:asciiTheme="minorHAnsi" w:hAnsiTheme="minorHAnsi" w:cstheme="minorHAnsi"/>
                            <w:i/>
                            <w:sz w:val="20"/>
                            <w:szCs w:val="22"/>
                          </w:rPr>
                        </w:pPr>
                        <w:r w:rsidRPr="002F1FAD">
                          <w:rPr>
                            <w:rFonts w:asciiTheme="minorHAnsi" w:hAnsiTheme="minorHAnsi" w:cstheme="minorHAnsi"/>
                            <w:i/>
                            <w:sz w:val="20"/>
                            <w:szCs w:val="22"/>
                          </w:rPr>
                          <w:t xml:space="preserve"> (</w:t>
                        </w:r>
                        <w:hyperlink r:id="rId155" w:history="1">
                          <w:r w:rsidRPr="00C47412">
                            <w:rPr>
                              <w:rStyle w:val="Hyperlink"/>
                              <w:rFonts w:asciiTheme="minorHAnsi" w:hAnsiTheme="minorHAnsi" w:cstheme="minorHAnsi"/>
                              <w:i/>
                              <w:sz w:val="20"/>
                              <w:szCs w:val="22"/>
                            </w:rPr>
                            <w:t>http://www.icanteachmychild.com/wp-content/uploads/2012/05/Oobleck.jpg</w:t>
                          </w:r>
                        </w:hyperlink>
                        <w:r w:rsidRPr="002F1FAD">
                          <w:rPr>
                            <w:rFonts w:asciiTheme="minorHAnsi" w:hAnsiTheme="minorHAnsi" w:cstheme="minorHAnsi"/>
                            <w:i/>
                            <w:sz w:val="20"/>
                            <w:szCs w:val="22"/>
                          </w:rPr>
                          <w:t>)</w:t>
                        </w:r>
                      </w:p>
                    </w:txbxContent>
                  </v:textbox>
                </v:shape>
                <w10:wrap type="square" anchorx="page" anchory="page"/>
              </v:group>
            </w:pict>
          </mc:Fallback>
        </mc:AlternateContent>
      </w:r>
      <w:r w:rsidR="00AF0237">
        <w:rPr>
          <w:rFonts w:ascii="Arial" w:hAnsi="Arial" w:cs="Arial"/>
          <w:noProof/>
          <w:sz w:val="22"/>
          <w:szCs w:val="22"/>
        </w:rPr>
        <mc:AlternateContent>
          <mc:Choice Requires="wps">
            <w:drawing>
              <wp:anchor distT="45720" distB="45720" distL="114300" distR="114300" simplePos="0" relativeHeight="252220416" behindDoc="0" locked="0" layoutInCell="1" allowOverlap="1" wp14:anchorId="26AB2959" wp14:editId="0F5E15D9">
                <wp:simplePos x="0" y="0"/>
                <wp:positionH relativeFrom="column">
                  <wp:posOffset>17145</wp:posOffset>
                </wp:positionH>
                <wp:positionV relativeFrom="paragraph">
                  <wp:posOffset>1336040</wp:posOffset>
                </wp:positionV>
                <wp:extent cx="3103245" cy="573405"/>
                <wp:effectExtent l="0" t="0" r="1905" b="825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573405"/>
                        </a:xfrm>
                        <a:prstGeom prst="rect">
                          <a:avLst/>
                        </a:prstGeom>
                        <a:solidFill>
                          <a:srgbClr val="FFFFFF"/>
                        </a:solidFill>
                        <a:ln w="9525">
                          <a:noFill/>
                          <a:miter lim="800000"/>
                          <a:headEnd/>
                          <a:tailEnd/>
                        </a:ln>
                      </wps:spPr>
                      <wps:txbx>
                        <w:txbxContent>
                          <w:p w:rsidR="00D23D37" w:rsidRPr="00DB21BE" w:rsidRDefault="00D23D37" w:rsidP="00AF0237">
                            <w:pPr>
                              <w:ind w:left="-90"/>
                              <w:rPr>
                                <w:rFonts w:ascii="Arial" w:hAnsi="Arial" w:cs="Arial"/>
                              </w:rPr>
                            </w:pPr>
                            <w:r w:rsidRPr="00DB21BE">
                              <w:rPr>
                                <w:rFonts w:ascii="Arial" w:hAnsi="Arial" w:cs="Arial"/>
                                <w:sz w:val="22"/>
                                <w:szCs w:val="22"/>
                              </w:rPr>
                              <w:t>(</w:t>
                            </w:r>
                            <w:hyperlink r:id="rId156" w:history="1">
                              <w:r w:rsidRPr="00DB21BE">
                                <w:rPr>
                                  <w:rStyle w:val="Hyperlink"/>
                                  <w:rFonts w:ascii="Arial" w:hAnsi="Arial" w:cs="Arial"/>
                                  <w:sz w:val="22"/>
                                  <w:szCs w:val="22"/>
                                </w:rPr>
                                <w:t>https://www.reddit.com/r/etymology/comments/4e50t3/who_coined_the_term_oobleck_to_mean_corn_starch/</w:t>
                              </w:r>
                            </w:hyperlink>
                            <w:r w:rsidRPr="00DB21BE">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68" type="#_x0000_t202" style="position:absolute;margin-left:1.35pt;margin-top:105.2pt;width:244.35pt;height:45.15pt;z-index:252220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" stroked="f">
                <v:textbox style="mso-fit-shape-to-text:t">
                  <w:txbxContent>
                    <w:p w:rsidR="00D23D37" w:rsidRPr="00DB21BE" w:rsidRDefault="00D23D37" w:rsidP="00AF0237">
                      <w:pPr>
                        <w:ind w:left="-90"/>
                        <w:rPr>
                          <w:rFonts w:ascii="Arial" w:hAnsi="Arial" w:cs="Arial"/>
                        </w:rPr>
                      </w:pPr>
                      <w:r w:rsidRPr="00DB21BE">
                        <w:rPr>
                          <w:rFonts w:ascii="Arial" w:hAnsi="Arial" w:cs="Arial"/>
                          <w:sz w:val="22"/>
                          <w:szCs w:val="22"/>
                        </w:rPr>
                        <w:t>(</w:t>
                      </w:r>
                      <w:hyperlink r:id="rId157" w:history="1">
                        <w:r w:rsidRPr="00DB21BE">
                          <w:rPr>
                            <w:rStyle w:val="Hyperlink"/>
                            <w:rFonts w:ascii="Arial" w:hAnsi="Arial" w:cs="Arial"/>
                            <w:sz w:val="22"/>
                            <w:szCs w:val="22"/>
                          </w:rPr>
                          <w:t>https://www.reddit.com/r/etymology/comments/4e50t3/who_coined_the_term_oobleck_to_mean_corn_starch/</w:t>
                        </w:r>
                      </w:hyperlink>
                      <w:r w:rsidRPr="00DB21BE">
                        <w:rPr>
                          <w:rFonts w:ascii="Arial" w:hAnsi="Arial" w:cs="Arial"/>
                          <w:sz w:val="22"/>
                          <w:szCs w:val="22"/>
                        </w:rPr>
                        <w:t>)</w:t>
                      </w:r>
                    </w:p>
                  </w:txbxContent>
                </v:textbox>
                <w10:wrap type="square"/>
              </v:shape>
            </w:pict>
          </mc:Fallback>
        </mc:AlternateContent>
      </w:r>
      <w:r w:rsidR="00AF0237" w:rsidRPr="002F1FAD">
        <w:rPr>
          <w:rFonts w:ascii="Arial" w:hAnsi="Arial" w:cs="Arial"/>
          <w:sz w:val="22"/>
          <w:szCs w:val="22"/>
        </w:rPr>
        <w:tab/>
        <w:t xml:space="preserve">Oobleck is a common shear-thickening liquid that many people have experienced. It is a mixture of about 1 part water to about 1.5 to 2 parts cornstarch, which produces a thick slurry. The term </w:t>
      </w:r>
      <w:r w:rsidR="00AF0237">
        <w:rPr>
          <w:rFonts w:ascii="Arial" w:hAnsi="Arial" w:cs="Arial"/>
          <w:sz w:val="22"/>
          <w:szCs w:val="22"/>
        </w:rPr>
        <w:t>“</w:t>
      </w:r>
      <w:r w:rsidR="00AF0237" w:rsidRPr="002F1FAD">
        <w:rPr>
          <w:rFonts w:ascii="Arial" w:hAnsi="Arial" w:cs="Arial"/>
          <w:sz w:val="22"/>
          <w:szCs w:val="22"/>
        </w:rPr>
        <w:t>oobleck</w:t>
      </w:r>
      <w:r w:rsidR="00AF0237">
        <w:rPr>
          <w:rFonts w:ascii="Arial" w:hAnsi="Arial" w:cs="Arial"/>
          <w:sz w:val="22"/>
          <w:szCs w:val="22"/>
        </w:rPr>
        <w:t>”</w:t>
      </w:r>
      <w:r w:rsidR="00AF0237" w:rsidRPr="002F1FAD">
        <w:rPr>
          <w:rFonts w:ascii="Arial" w:hAnsi="Arial" w:cs="Arial"/>
          <w:sz w:val="22"/>
          <w:szCs w:val="22"/>
        </w:rPr>
        <w:t xml:space="preserve"> was popularized in the 1949 book, </w:t>
      </w:r>
      <w:r w:rsidR="00AF0237" w:rsidRPr="002F1FAD">
        <w:rPr>
          <w:rFonts w:ascii="Arial" w:hAnsi="Arial" w:cs="Arial"/>
          <w:i/>
          <w:sz w:val="22"/>
          <w:szCs w:val="22"/>
        </w:rPr>
        <w:t>Bartholomew and the Oobleck</w:t>
      </w:r>
      <w:r w:rsidR="00AF0237" w:rsidRPr="002F1FAD">
        <w:rPr>
          <w:rFonts w:ascii="Arial" w:hAnsi="Arial" w:cs="Arial"/>
          <w:sz w:val="22"/>
          <w:szCs w:val="22"/>
        </w:rPr>
        <w:t xml:space="preserve"> by Dr. Seuss. The earliest use of </w:t>
      </w:r>
      <w:r w:rsidR="00AF0237">
        <w:rPr>
          <w:rFonts w:ascii="Arial" w:hAnsi="Arial" w:cs="Arial"/>
          <w:sz w:val="22"/>
          <w:szCs w:val="22"/>
        </w:rPr>
        <w:t>o</w:t>
      </w:r>
      <w:r w:rsidR="00AF0237" w:rsidRPr="002F1FAD">
        <w:rPr>
          <w:rFonts w:ascii="Arial" w:hAnsi="Arial" w:cs="Arial"/>
          <w:sz w:val="22"/>
          <w:szCs w:val="22"/>
        </w:rPr>
        <w:t>obleck referring to the cornstarch/water mixture is by Cary Sneider in 1971</w:t>
      </w:r>
      <w:r w:rsidR="00AF0237">
        <w:rPr>
          <w:rFonts w:ascii="Arial" w:hAnsi="Arial" w:cs="Arial"/>
          <w:sz w:val="22"/>
          <w:szCs w:val="22"/>
        </w:rPr>
        <w:t>.</w:t>
      </w:r>
    </w:p>
    <w:p w:rsidR="00AF0237" w:rsidRPr="00FD6766" w:rsidRDefault="00AF0237" w:rsidP="00AF0237">
      <w:pPr>
        <w:rPr>
          <w:rFonts w:ascii="Arial" w:hAnsi="Arial" w:cs="Arial"/>
          <w:sz w:val="16"/>
          <w:szCs w:val="16"/>
        </w:rPr>
      </w:pPr>
    </w:p>
    <w:p w:rsidR="00AF0237" w:rsidRDefault="00AF0237" w:rsidP="00AF0237">
      <w:pPr>
        <w:rPr>
          <w:rFonts w:ascii="Arial" w:hAnsi="Arial" w:cs="Arial"/>
          <w:sz w:val="22"/>
          <w:szCs w:val="22"/>
        </w:rPr>
      </w:pPr>
      <w:r w:rsidRPr="002F1FAD">
        <w:rPr>
          <w:rFonts w:ascii="Arial" w:hAnsi="Arial" w:cs="Arial"/>
          <w:sz w:val="22"/>
          <w:szCs w:val="22"/>
        </w:rPr>
        <w:t>Oobleck is frequently used in the classroom as early as elementary grades for investigating states of matter and eliciting questions and conversations about whether it is a liquid or a solid. In later grades, it is used as an activity to understand Newtonian and non-Newtonian fluids.</w:t>
      </w:r>
    </w:p>
    <w:p w:rsidR="00AF0237" w:rsidRPr="002F1FAD" w:rsidRDefault="00AF0237" w:rsidP="00AF0237">
      <w:pPr>
        <w:rPr>
          <w:rFonts w:ascii="Arial" w:hAnsi="Arial" w:cs="Arial"/>
          <w:sz w:val="22"/>
          <w:szCs w:val="22"/>
        </w:rPr>
      </w:pPr>
    </w:p>
    <w:p w:rsidR="00AF0237" w:rsidRPr="00B15485" w:rsidRDefault="00AF0237" w:rsidP="00AF0237">
      <w:pPr>
        <w:rPr>
          <w:rFonts w:ascii="Arial" w:hAnsi="Arial" w:cs="Arial"/>
          <w:sz w:val="22"/>
          <w:szCs w:val="22"/>
        </w:rPr>
      </w:pPr>
      <w:r>
        <w:rPr>
          <w:rFonts w:ascii="Arial" w:hAnsi="Arial" w:cs="Arial"/>
          <w:sz w:val="22"/>
          <w:szCs w:val="22"/>
        </w:rPr>
        <w:tab/>
        <w:t>The Rohrig article addresses D3O</w:t>
      </w:r>
      <w:r w:rsidRPr="00BB6215">
        <w:rPr>
          <w:rFonts w:ascii="Arial" w:hAnsi="Arial" w:cs="Arial"/>
          <w:sz w:val="22"/>
          <w:szCs w:val="32"/>
          <w:vertAlign w:val="superscript"/>
        </w:rPr>
        <w:t>®</w:t>
      </w:r>
      <w:r>
        <w:rPr>
          <w:rFonts w:ascii="Arial" w:hAnsi="Arial" w:cs="Arial"/>
          <w:sz w:val="22"/>
          <w:szCs w:val="22"/>
        </w:rPr>
        <w:t xml:space="preserve"> as a shear-thickening fluid whose function is to flow smoothly like a fluid when a person moves, but to quickly harden and protect the person from injury when the D3O</w:t>
      </w:r>
      <w:r w:rsidRPr="00BB6215">
        <w:rPr>
          <w:rFonts w:ascii="Arial" w:hAnsi="Arial" w:cs="Arial"/>
          <w:sz w:val="22"/>
          <w:szCs w:val="32"/>
          <w:vertAlign w:val="superscript"/>
        </w:rPr>
        <w:t>®</w:t>
      </w:r>
      <w:r>
        <w:rPr>
          <w:rFonts w:ascii="Arial" w:hAnsi="Arial" w:cs="Arial"/>
          <w:sz w:val="22"/>
          <w:szCs w:val="22"/>
        </w:rPr>
        <w:t xml:space="preserve"> is hit or stressed. Currently, there are protective devices like body armor and knee pads on the market; however, they are typically hard plastic and can restrict the flexibility of the individual. D3O</w:t>
      </w:r>
      <w:r w:rsidRPr="00BB6215">
        <w:rPr>
          <w:rFonts w:ascii="Arial" w:hAnsi="Arial" w:cs="Arial"/>
          <w:sz w:val="22"/>
          <w:szCs w:val="32"/>
          <w:vertAlign w:val="superscript"/>
        </w:rPr>
        <w:t>®</w:t>
      </w:r>
      <w:r>
        <w:rPr>
          <w:rFonts w:ascii="Arial" w:hAnsi="Arial" w:cs="Arial"/>
          <w:sz w:val="22"/>
          <w:szCs w:val="22"/>
        </w:rPr>
        <w:t xml:space="preserve"> seeks to improve both the freedom of movement and the injury protection for users of these devices.</w:t>
      </w:r>
    </w:p>
    <w:p w:rsidR="00AF0237" w:rsidRDefault="00AF0237" w:rsidP="00AF0237">
      <w:pPr>
        <w:rPr>
          <w:rFonts w:ascii="Arial" w:hAnsi="Arial" w:cs="Arial"/>
          <w:sz w:val="22"/>
          <w:szCs w:val="22"/>
        </w:rPr>
      </w:pPr>
    </w:p>
    <w:p w:rsidR="00AF0237" w:rsidRPr="00DB21BE" w:rsidRDefault="00AF0237" w:rsidP="00AF0237">
      <w:pPr>
        <w:spacing w:line="240" w:lineRule="exact"/>
        <w:rPr>
          <w:rFonts w:ascii="Arial" w:hAnsi="Arial" w:cs="Arial"/>
          <w:sz w:val="22"/>
          <w:szCs w:val="22"/>
        </w:rPr>
      </w:pPr>
      <w:r>
        <w:rPr>
          <w:rFonts w:ascii="Arial" w:hAnsi="Arial" w:cs="Arial"/>
          <w:sz w:val="22"/>
          <w:szCs w:val="22"/>
        </w:rPr>
        <w:tab/>
        <w:t xml:space="preserve">Shear-thickening fluids are often colloids, which have solid particles (like corn starch) microscopically dispersed in another phase (like water). When there is no stress, the solid particles are capable of sliding past one another, and they can flow like a typical liquid. However, when stress is applied to the fluid, the solid particles may clump together, creating </w:t>
      </w:r>
      <w:r>
        <w:rPr>
          <w:rFonts w:ascii="Arial" w:hAnsi="Arial" w:cs="Arial"/>
          <w:sz w:val="22"/>
          <w:szCs w:val="22"/>
        </w:rPr>
        <w:lastRenderedPageBreak/>
        <w:t xml:space="preserve">hindrances to flowing. As a result, the viscosity of the fluid increases and the fluid behaves more like a solid under the stress. An analogy of shear-thickening is to think about combing long hair. If the comb is run through the hair slowly, the comb moves (flows) easily through the long hair. However, if the comb is pulled quickly through the hair, the hair tangles (becomes more viscous) and resists the movement of the comb. In a similar way, the dispersed colloid particles (often long polymer molecules) in a shear-thickening fluid can become entangled, clump into hydroclusters (temporary changes in particle concentrations forming clusters creating tangles in the dispersing medium when stressed. The concept of shear-thickening hydroclusters in colloids is more fully discussed in this October 2009 </w:t>
      </w:r>
      <w:r w:rsidRPr="003545DE">
        <w:rPr>
          <w:rFonts w:ascii="Arial" w:hAnsi="Arial" w:cs="Arial"/>
          <w:i/>
          <w:sz w:val="22"/>
          <w:szCs w:val="22"/>
        </w:rPr>
        <w:t>Physics Today</w:t>
      </w:r>
      <w:r>
        <w:rPr>
          <w:rFonts w:ascii="Arial" w:hAnsi="Arial" w:cs="Arial"/>
          <w:sz w:val="22"/>
          <w:szCs w:val="22"/>
        </w:rPr>
        <w:t xml:space="preserve"> article: </w:t>
      </w:r>
      <w:hyperlink r:id="rId158" w:history="1">
        <w:r w:rsidRPr="00DB21BE">
          <w:rPr>
            <w:rStyle w:val="Hyperlink"/>
            <w:rFonts w:ascii="Arial" w:hAnsi="Arial" w:cs="Arial"/>
            <w:sz w:val="22"/>
            <w:szCs w:val="22"/>
          </w:rPr>
          <w:t>http://authors.library.caltech.edu/16539/1/Wagner2009p6165Phys_Today.pdf</w:t>
        </w:r>
      </w:hyperlink>
      <w:r w:rsidRPr="00DB21BE">
        <w:rPr>
          <w:rFonts w:ascii="Arial" w:hAnsi="Arial" w:cs="Arial"/>
          <w:sz w:val="22"/>
          <w:szCs w:val="22"/>
        </w:rPr>
        <w:t>.</w:t>
      </w:r>
    </w:p>
    <w:p w:rsidR="00AF0237" w:rsidRDefault="00AF0237" w:rsidP="00AF0237">
      <w:pPr>
        <w:rPr>
          <w:rFonts w:ascii="Arial" w:hAnsi="Arial" w:cs="Arial"/>
          <w:sz w:val="22"/>
          <w:szCs w:val="22"/>
        </w:rPr>
      </w:pPr>
    </w:p>
    <w:p w:rsidR="00AF0237" w:rsidRDefault="00AF0237" w:rsidP="00AF0237">
      <w:pPr>
        <w:ind w:left="720"/>
        <w:rPr>
          <w:rFonts w:ascii="Arial" w:hAnsi="Arial" w:cs="Arial"/>
          <w:sz w:val="22"/>
          <w:szCs w:val="22"/>
        </w:rPr>
      </w:pPr>
      <w:r w:rsidRPr="005D162C">
        <w:rPr>
          <w:rFonts w:ascii="Arial" w:hAnsi="Arial" w:cs="Arial"/>
          <w:noProof/>
          <w:sz w:val="22"/>
          <w:szCs w:val="22"/>
        </w:rPr>
        <w:drawing>
          <wp:inline distT="0" distB="0" distL="0" distR="0" wp14:anchorId="4480D749" wp14:editId="1DCFDDF1">
            <wp:extent cx="5037455" cy="3789840"/>
            <wp:effectExtent l="0" t="0" r="0" b="1270"/>
            <wp:docPr id="363" name="Picture 2" descr="image of 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Untitl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061037" cy="3807582"/>
                    </a:xfrm>
                    <a:prstGeom prst="rect">
                      <a:avLst/>
                    </a:prstGeom>
                    <a:noFill/>
                    <a:ln>
                      <a:noFill/>
                    </a:ln>
                  </pic:spPr>
                </pic:pic>
              </a:graphicData>
            </a:graphic>
          </wp:inline>
        </w:drawing>
      </w:r>
    </w:p>
    <w:p w:rsidR="00AF0237" w:rsidRDefault="00AF0237" w:rsidP="00AF0237">
      <w:pPr>
        <w:ind w:left="720" w:right="720"/>
        <w:rPr>
          <w:rFonts w:ascii="Arial" w:hAnsi="Arial" w:cs="Arial"/>
          <w:color w:val="000000"/>
          <w:sz w:val="20"/>
          <w:szCs w:val="20"/>
          <w:shd w:val="clear" w:color="auto" w:fill="FFFFFF"/>
        </w:rPr>
      </w:pPr>
    </w:p>
    <w:p w:rsidR="00AF0237" w:rsidRPr="006A0017" w:rsidRDefault="00AF0237" w:rsidP="00AF0237">
      <w:pPr>
        <w:ind w:left="720" w:right="720"/>
        <w:jc w:val="center"/>
        <w:rPr>
          <w:rFonts w:asciiTheme="minorHAnsi" w:hAnsiTheme="minorHAnsi" w:cstheme="minorHAnsi"/>
          <w:i/>
          <w:sz w:val="22"/>
          <w:szCs w:val="22"/>
        </w:rPr>
      </w:pPr>
      <w:r w:rsidRPr="006A0017">
        <w:rPr>
          <w:rFonts w:asciiTheme="minorHAnsi" w:hAnsiTheme="minorHAnsi" w:cstheme="minorHAnsi"/>
          <w:i/>
          <w:sz w:val="22"/>
          <w:szCs w:val="22"/>
        </w:rPr>
        <w:t>Shear-thinning and shear-thickening due to shear stress</w:t>
      </w:r>
    </w:p>
    <w:p w:rsidR="00AF0237" w:rsidRPr="003545DE" w:rsidRDefault="00AF0237" w:rsidP="00AF0237">
      <w:pPr>
        <w:ind w:left="720"/>
        <w:rPr>
          <w:rFonts w:asciiTheme="minorHAnsi" w:hAnsiTheme="minorHAnsi" w:cstheme="minorHAnsi"/>
          <w:i/>
          <w:sz w:val="6"/>
          <w:szCs w:val="6"/>
        </w:rPr>
      </w:pPr>
    </w:p>
    <w:p w:rsidR="00AF0237" w:rsidRPr="003545DE" w:rsidRDefault="00AF0237" w:rsidP="00AF0237">
      <w:pPr>
        <w:ind w:left="720"/>
        <w:rPr>
          <w:rFonts w:asciiTheme="minorHAnsi" w:hAnsiTheme="minorHAnsi" w:cstheme="minorHAnsi"/>
          <w:i/>
          <w:sz w:val="20"/>
          <w:szCs w:val="20"/>
        </w:rPr>
      </w:pPr>
      <w:r w:rsidRPr="003545DE">
        <w:rPr>
          <w:rFonts w:asciiTheme="minorHAnsi" w:hAnsiTheme="minorHAnsi" w:cstheme="minorHAnsi"/>
          <w:i/>
          <w:sz w:val="20"/>
          <w:szCs w:val="20"/>
        </w:rPr>
        <w:t>(</w:t>
      </w:r>
      <w:hyperlink r:id="rId160" w:history="1">
        <w:r w:rsidRPr="003545DE">
          <w:rPr>
            <w:rStyle w:val="Hyperlink"/>
            <w:rFonts w:asciiTheme="minorHAnsi" w:hAnsiTheme="minorHAnsi" w:cstheme="minorHAnsi"/>
            <w:i/>
            <w:sz w:val="20"/>
            <w:szCs w:val="20"/>
          </w:rPr>
          <w:t>http://authors.library.caltech.edu/16539/1/Wagner2009p6165Phys_Today.pdf</w:t>
        </w:r>
      </w:hyperlink>
      <w:r w:rsidRPr="003545DE">
        <w:rPr>
          <w:rFonts w:asciiTheme="minorHAnsi" w:hAnsiTheme="minorHAnsi" w:cstheme="minorHAnsi"/>
          <w:i/>
          <w:sz w:val="20"/>
          <w:szCs w:val="20"/>
        </w:rPr>
        <w:t>)</w:t>
      </w:r>
    </w:p>
    <w:p w:rsidR="00AF0237" w:rsidRDefault="00AF0237" w:rsidP="00AF0237">
      <w:pPr>
        <w:ind w:left="720" w:right="720"/>
        <w:rPr>
          <w:rFonts w:ascii="Arial" w:hAnsi="Arial" w:cs="Arial"/>
          <w:color w:val="000000"/>
          <w:sz w:val="20"/>
          <w:szCs w:val="20"/>
          <w:shd w:val="clear" w:color="auto" w:fill="FFFFFF"/>
        </w:rPr>
      </w:pPr>
    </w:p>
    <w:p w:rsidR="00AF0237" w:rsidRPr="005D162C" w:rsidRDefault="00AF0237" w:rsidP="00AF0237">
      <w:pPr>
        <w:ind w:left="720" w:right="720" w:firstLine="720"/>
        <w:rPr>
          <w:rFonts w:ascii="Arial" w:hAnsi="Arial" w:cs="Arial"/>
          <w:color w:val="000000"/>
          <w:sz w:val="20"/>
          <w:szCs w:val="20"/>
          <w:shd w:val="clear" w:color="auto" w:fill="FFFFFF"/>
        </w:rPr>
      </w:pPr>
      <w:r w:rsidRPr="005D162C">
        <w:rPr>
          <w:rFonts w:ascii="Arial" w:hAnsi="Arial" w:cs="Arial"/>
          <w:color w:val="000000"/>
          <w:sz w:val="20"/>
          <w:szCs w:val="20"/>
          <w:shd w:val="clear" w:color="auto" w:fill="FFFFFF"/>
        </w:rPr>
        <w:t>The change in microstructure of a colloidal dispersion explains the transitions to shear thinning and shear thickening. In equilibrium, random collisions among particles make them naturally resistant to flow. But as the shear stress (or, equivalently, the shear rate) increases, particles become organized in the flow, which lowers their viscosity. At yet higher shear rates, hydrodynamic interactions between particles dominate over stochastic ones, a change that spawns hydroclusters (red)—transient fluctuations in particle concentration. The difficulty of particles flowing around each other in a strong flow leads to a higher rate of energy dissipation and an abrupt increase in viscosity.</w:t>
      </w:r>
    </w:p>
    <w:p w:rsidR="00AF0237" w:rsidRPr="005D162C" w:rsidRDefault="00AF0237" w:rsidP="00AF0237">
      <w:pPr>
        <w:ind w:left="720"/>
        <w:rPr>
          <w:rFonts w:ascii="Arial" w:hAnsi="Arial" w:cs="Arial"/>
          <w:sz w:val="6"/>
          <w:szCs w:val="6"/>
        </w:rPr>
      </w:pPr>
    </w:p>
    <w:p w:rsidR="00AF0237" w:rsidRPr="00DB21BE" w:rsidRDefault="00AF0237" w:rsidP="00AF0237">
      <w:pPr>
        <w:spacing w:line="240" w:lineRule="exact"/>
        <w:ind w:left="720"/>
        <w:rPr>
          <w:rFonts w:ascii="Arial" w:hAnsi="Arial" w:cs="Arial"/>
          <w:sz w:val="20"/>
          <w:szCs w:val="20"/>
        </w:rPr>
      </w:pPr>
      <w:r w:rsidRPr="00DB21BE">
        <w:rPr>
          <w:rFonts w:ascii="Arial" w:hAnsi="Arial" w:cs="Arial"/>
          <w:sz w:val="20"/>
          <w:szCs w:val="20"/>
        </w:rPr>
        <w:t>(</w:t>
      </w:r>
      <w:hyperlink r:id="rId161" w:history="1">
        <w:r w:rsidRPr="00DB21BE">
          <w:rPr>
            <w:rStyle w:val="Hyperlink"/>
            <w:rFonts w:ascii="Arial" w:hAnsi="Arial" w:cs="Arial"/>
            <w:sz w:val="20"/>
            <w:szCs w:val="20"/>
          </w:rPr>
          <w:t>http://authors.library.caltech.edu/16539/1/Wagner2009p6165Phys_Today.pdf</w:t>
        </w:r>
      </w:hyperlink>
      <w:r w:rsidRPr="00DB21BE">
        <w:rPr>
          <w:rFonts w:ascii="Arial" w:hAnsi="Arial" w:cs="Arial"/>
          <w:sz w:val="20"/>
          <w:szCs w:val="20"/>
        </w:rPr>
        <w:t>)</w:t>
      </w:r>
    </w:p>
    <w:p w:rsidR="00AF0237" w:rsidRDefault="00AF0237" w:rsidP="00AF0237">
      <w:pPr>
        <w:rPr>
          <w:rFonts w:ascii="Arial" w:hAnsi="Arial" w:cs="Arial"/>
          <w:sz w:val="20"/>
          <w:szCs w:val="22"/>
        </w:rPr>
      </w:pPr>
    </w:p>
    <w:p w:rsidR="00AF0237" w:rsidRDefault="00AF0237" w:rsidP="00AF0237">
      <w:pPr>
        <w:rPr>
          <w:rFonts w:ascii="Arial" w:hAnsi="Arial" w:cs="Arial"/>
          <w:sz w:val="22"/>
          <w:szCs w:val="22"/>
        </w:rPr>
      </w:pPr>
      <w:r w:rsidRPr="002C1BA7">
        <w:rPr>
          <w:rFonts w:ascii="Arial" w:hAnsi="Arial" w:cs="Arial"/>
          <w:sz w:val="22"/>
          <w:szCs w:val="22"/>
        </w:rPr>
        <w:tab/>
        <w:t>Other common examples of shear-thickening fluids include Silly Putty</w:t>
      </w:r>
      <w:r>
        <w:rPr>
          <w:rFonts w:ascii="Arial" w:hAnsi="Arial" w:cs="Arial"/>
          <w:sz w:val="22"/>
          <w:szCs w:val="22"/>
          <w:vertAlign w:val="superscript"/>
        </w:rPr>
        <w:t>™</w:t>
      </w:r>
      <w:r w:rsidRPr="002C1BA7">
        <w:rPr>
          <w:rFonts w:ascii="Arial" w:hAnsi="Arial" w:cs="Arial"/>
          <w:sz w:val="22"/>
          <w:szCs w:val="22"/>
        </w:rPr>
        <w:t xml:space="preserve">, wet sand, and </w:t>
      </w:r>
      <w:r>
        <w:rPr>
          <w:rFonts w:ascii="Arial" w:hAnsi="Arial" w:cs="Arial"/>
          <w:sz w:val="22"/>
          <w:szCs w:val="22"/>
        </w:rPr>
        <w:t>“</w:t>
      </w:r>
      <w:r w:rsidRPr="002C1BA7">
        <w:rPr>
          <w:rFonts w:ascii="Arial" w:hAnsi="Arial" w:cs="Arial"/>
          <w:sz w:val="22"/>
          <w:szCs w:val="22"/>
        </w:rPr>
        <w:t>slime</w:t>
      </w:r>
      <w:r>
        <w:rPr>
          <w:rFonts w:ascii="Arial" w:hAnsi="Arial" w:cs="Arial"/>
          <w:sz w:val="22"/>
          <w:szCs w:val="22"/>
        </w:rPr>
        <w:t>”</w:t>
      </w:r>
      <w:r w:rsidRPr="002C1BA7">
        <w:rPr>
          <w:rFonts w:ascii="Arial" w:hAnsi="Arial" w:cs="Arial"/>
          <w:sz w:val="22"/>
          <w:szCs w:val="22"/>
        </w:rPr>
        <w:t xml:space="preserve"> made with poly</w:t>
      </w:r>
      <w:r>
        <w:rPr>
          <w:rFonts w:ascii="Arial" w:hAnsi="Arial" w:cs="Arial"/>
          <w:sz w:val="22"/>
          <w:szCs w:val="22"/>
        </w:rPr>
        <w:t>(</w:t>
      </w:r>
      <w:r w:rsidRPr="002C1BA7">
        <w:rPr>
          <w:rFonts w:ascii="Arial" w:hAnsi="Arial" w:cs="Arial"/>
          <w:sz w:val="22"/>
          <w:szCs w:val="22"/>
        </w:rPr>
        <w:t>vinyl alcohol</w:t>
      </w:r>
      <w:r>
        <w:rPr>
          <w:rFonts w:ascii="Arial" w:hAnsi="Arial" w:cs="Arial"/>
          <w:sz w:val="22"/>
          <w:szCs w:val="22"/>
        </w:rPr>
        <w:t>)</w:t>
      </w:r>
      <w:r w:rsidRPr="002C1BA7">
        <w:rPr>
          <w:rFonts w:ascii="Arial" w:hAnsi="Arial" w:cs="Arial"/>
          <w:sz w:val="22"/>
          <w:szCs w:val="22"/>
        </w:rPr>
        <w:t xml:space="preserve"> mixed with borax. The poly</w:t>
      </w:r>
      <w:r>
        <w:rPr>
          <w:rFonts w:ascii="Arial" w:hAnsi="Arial" w:cs="Arial"/>
          <w:sz w:val="22"/>
          <w:szCs w:val="22"/>
        </w:rPr>
        <w:t xml:space="preserve"> (</w:t>
      </w:r>
      <w:r w:rsidRPr="002C1BA7">
        <w:rPr>
          <w:rFonts w:ascii="Arial" w:hAnsi="Arial" w:cs="Arial"/>
          <w:sz w:val="22"/>
          <w:szCs w:val="22"/>
        </w:rPr>
        <w:t>vinyl alcohol</w:t>
      </w:r>
      <w:r>
        <w:rPr>
          <w:rFonts w:ascii="Arial" w:hAnsi="Arial" w:cs="Arial"/>
          <w:sz w:val="22"/>
          <w:szCs w:val="22"/>
        </w:rPr>
        <w:t>)</w:t>
      </w:r>
      <w:r w:rsidRPr="002C1BA7">
        <w:rPr>
          <w:rFonts w:ascii="Arial" w:hAnsi="Arial" w:cs="Arial"/>
          <w:sz w:val="22"/>
          <w:szCs w:val="22"/>
        </w:rPr>
        <w:t xml:space="preserve"> is a long polymer molecule which becomes partially cross-linked with the borax to form the loosely aggregated </w:t>
      </w:r>
      <w:r w:rsidRPr="002C1BA7">
        <w:rPr>
          <w:rFonts w:ascii="Arial" w:hAnsi="Arial" w:cs="Arial"/>
          <w:sz w:val="22"/>
          <w:szCs w:val="22"/>
        </w:rPr>
        <w:lastRenderedPageBreak/>
        <w:t>clusters. Silly Putty</w:t>
      </w:r>
      <w:r>
        <w:rPr>
          <w:rFonts w:ascii="Arial" w:hAnsi="Arial" w:cs="Arial"/>
          <w:sz w:val="22"/>
          <w:szCs w:val="22"/>
          <w:vertAlign w:val="superscript"/>
        </w:rPr>
        <w:t>™</w:t>
      </w:r>
      <w:r w:rsidRPr="002C1BA7">
        <w:rPr>
          <w:rFonts w:ascii="Arial" w:hAnsi="Arial" w:cs="Arial"/>
          <w:sz w:val="22"/>
          <w:szCs w:val="22"/>
        </w:rPr>
        <w:t xml:space="preserve"> is often replicated in classrooms by students mixing white school glue</w:t>
      </w:r>
      <w:r>
        <w:rPr>
          <w:rFonts w:ascii="Arial" w:hAnsi="Arial" w:cs="Arial"/>
          <w:sz w:val="22"/>
          <w:szCs w:val="22"/>
        </w:rPr>
        <w:t xml:space="preserve">, </w:t>
      </w:r>
      <w:r w:rsidRPr="002C1BA7">
        <w:rPr>
          <w:rFonts w:ascii="Arial" w:hAnsi="Arial" w:cs="Arial"/>
          <w:sz w:val="22"/>
          <w:szCs w:val="22"/>
        </w:rPr>
        <w:t>poly</w:t>
      </w:r>
      <w:r>
        <w:rPr>
          <w:rFonts w:ascii="Arial" w:hAnsi="Arial" w:cs="Arial"/>
          <w:sz w:val="22"/>
          <w:szCs w:val="22"/>
        </w:rPr>
        <w:t>(</w:t>
      </w:r>
      <w:r w:rsidRPr="002C1BA7">
        <w:rPr>
          <w:rFonts w:ascii="Arial" w:hAnsi="Arial" w:cs="Arial"/>
          <w:sz w:val="22"/>
          <w:szCs w:val="22"/>
        </w:rPr>
        <w:t>vinyl acetate</w:t>
      </w:r>
      <w:r>
        <w:rPr>
          <w:rFonts w:ascii="Arial" w:hAnsi="Arial" w:cs="Arial"/>
          <w:sz w:val="22"/>
          <w:szCs w:val="22"/>
        </w:rPr>
        <w:t>),</w:t>
      </w:r>
      <w:r w:rsidRPr="002C1BA7">
        <w:rPr>
          <w:rFonts w:ascii="Arial" w:hAnsi="Arial" w:cs="Arial"/>
          <w:sz w:val="22"/>
          <w:szCs w:val="22"/>
        </w:rPr>
        <w:t xml:space="preserve"> with water and borax solution. This </w:t>
      </w:r>
      <w:r>
        <w:rPr>
          <w:rFonts w:ascii="Arial" w:hAnsi="Arial" w:cs="Arial"/>
          <w:sz w:val="22"/>
          <w:szCs w:val="22"/>
        </w:rPr>
        <w:t>“</w:t>
      </w:r>
      <w:r w:rsidRPr="002C1BA7">
        <w:rPr>
          <w:rFonts w:ascii="Arial" w:hAnsi="Arial" w:cs="Arial"/>
          <w:sz w:val="22"/>
          <w:szCs w:val="22"/>
        </w:rPr>
        <w:t>Goofy Putty</w:t>
      </w:r>
      <w:r>
        <w:rPr>
          <w:rFonts w:ascii="Arial" w:hAnsi="Arial" w:cs="Arial"/>
          <w:sz w:val="22"/>
          <w:szCs w:val="22"/>
        </w:rPr>
        <w:t>”</w:t>
      </w:r>
      <w:r w:rsidRPr="002C1BA7">
        <w:rPr>
          <w:rFonts w:ascii="Arial" w:hAnsi="Arial" w:cs="Arial"/>
          <w:sz w:val="22"/>
          <w:szCs w:val="22"/>
        </w:rPr>
        <w:t xml:space="preserve"> </w:t>
      </w:r>
      <w:r>
        <w:rPr>
          <w:rFonts w:ascii="Arial" w:hAnsi="Arial" w:cs="Arial"/>
          <w:sz w:val="22"/>
          <w:szCs w:val="22"/>
        </w:rPr>
        <w:t xml:space="preserve">or “Gluep” </w:t>
      </w:r>
      <w:r w:rsidRPr="002C1BA7">
        <w:rPr>
          <w:rFonts w:ascii="Arial" w:hAnsi="Arial" w:cs="Arial"/>
          <w:sz w:val="22"/>
          <w:szCs w:val="22"/>
        </w:rPr>
        <w:t>formulation, again, allows the borax to cross-link between the poly</w:t>
      </w:r>
      <w:r>
        <w:rPr>
          <w:rFonts w:ascii="Arial" w:hAnsi="Arial" w:cs="Arial"/>
          <w:sz w:val="22"/>
          <w:szCs w:val="22"/>
        </w:rPr>
        <w:t>(</w:t>
      </w:r>
      <w:r w:rsidRPr="002C1BA7">
        <w:rPr>
          <w:rFonts w:ascii="Arial" w:hAnsi="Arial" w:cs="Arial"/>
          <w:sz w:val="22"/>
          <w:szCs w:val="22"/>
        </w:rPr>
        <w:t>vinyl acetate</w:t>
      </w:r>
      <w:r>
        <w:rPr>
          <w:rFonts w:ascii="Arial" w:hAnsi="Arial" w:cs="Arial"/>
          <w:sz w:val="22"/>
          <w:szCs w:val="22"/>
        </w:rPr>
        <w:t>)</w:t>
      </w:r>
      <w:r w:rsidRPr="002C1BA7">
        <w:rPr>
          <w:rFonts w:ascii="Arial" w:hAnsi="Arial" w:cs="Arial"/>
          <w:sz w:val="22"/>
          <w:szCs w:val="22"/>
        </w:rPr>
        <w:t xml:space="preserve"> polymer molecules to form clusters. When the Goofy Putty is slowly pulled, the polymer molecules slide past each other and the Goofy Putty can flow. However, when the Goofy Putty is stressed (pulled sharply or pressure applied) it acts more like a solid and either snaps in two when pulled quickly or solidifies under pressure.</w:t>
      </w:r>
    </w:p>
    <w:p w:rsidR="00AF0237" w:rsidRPr="002C1BA7" w:rsidRDefault="00AF0237" w:rsidP="00AF0237">
      <w:pPr>
        <w:rPr>
          <w:rFonts w:ascii="Arial" w:hAnsi="Arial" w:cs="Arial"/>
          <w:sz w:val="22"/>
          <w:szCs w:val="22"/>
        </w:rPr>
      </w:pPr>
    </w:p>
    <w:p w:rsidR="00AF0237" w:rsidRPr="002C1BA7" w:rsidRDefault="00AF0237" w:rsidP="00AF0237">
      <w:pPr>
        <w:rPr>
          <w:rFonts w:ascii="Arial" w:hAnsi="Arial" w:cs="Arial"/>
          <w:sz w:val="22"/>
          <w:szCs w:val="22"/>
        </w:rPr>
      </w:pPr>
      <w:r w:rsidRPr="002C1BA7">
        <w:rPr>
          <w:rFonts w:ascii="Arial" w:hAnsi="Arial" w:cs="Arial"/>
          <w:sz w:val="22"/>
          <w:szCs w:val="22"/>
        </w:rPr>
        <w:tab/>
        <w:t>Body armor uses shear-thickening fluids along with other materials to protect an individual from bullets or impact. Some body armor companies use nanoparticles of silica (sand) in a colloid mixture with poly</w:t>
      </w:r>
      <w:r>
        <w:rPr>
          <w:rFonts w:ascii="Arial" w:hAnsi="Arial" w:cs="Arial"/>
          <w:sz w:val="22"/>
          <w:szCs w:val="22"/>
        </w:rPr>
        <w:t>(</w:t>
      </w:r>
      <w:r w:rsidRPr="002C1BA7">
        <w:rPr>
          <w:rFonts w:ascii="Arial" w:hAnsi="Arial" w:cs="Arial"/>
          <w:sz w:val="22"/>
          <w:szCs w:val="22"/>
        </w:rPr>
        <w:t>ethylene glycol</w:t>
      </w:r>
      <w:r>
        <w:rPr>
          <w:rFonts w:ascii="Arial" w:hAnsi="Arial" w:cs="Arial"/>
          <w:sz w:val="22"/>
          <w:szCs w:val="22"/>
        </w:rPr>
        <w:t>)</w:t>
      </w:r>
      <w:r w:rsidRPr="002C1BA7">
        <w:rPr>
          <w:rFonts w:ascii="Arial" w:hAnsi="Arial" w:cs="Arial"/>
          <w:sz w:val="22"/>
          <w:szCs w:val="22"/>
        </w:rPr>
        <w:t xml:space="preserve"> (automotive antifreeze). Kevlar is saturated with the silica/poly</w:t>
      </w:r>
      <w:r>
        <w:rPr>
          <w:rFonts w:ascii="Arial" w:hAnsi="Arial" w:cs="Arial"/>
          <w:sz w:val="22"/>
          <w:szCs w:val="22"/>
        </w:rPr>
        <w:t>(</w:t>
      </w:r>
      <w:r w:rsidRPr="002C1BA7">
        <w:rPr>
          <w:rFonts w:ascii="Arial" w:hAnsi="Arial" w:cs="Arial"/>
          <w:sz w:val="22"/>
          <w:szCs w:val="22"/>
        </w:rPr>
        <w:t>ethylene glycol</w:t>
      </w:r>
      <w:r>
        <w:rPr>
          <w:rFonts w:ascii="Arial" w:hAnsi="Arial" w:cs="Arial"/>
          <w:sz w:val="22"/>
          <w:szCs w:val="22"/>
        </w:rPr>
        <w:t>)</w:t>
      </w:r>
      <w:r w:rsidRPr="002C1BA7">
        <w:rPr>
          <w:rFonts w:ascii="Arial" w:hAnsi="Arial" w:cs="Arial"/>
          <w:sz w:val="22"/>
          <w:szCs w:val="22"/>
        </w:rPr>
        <w:t xml:space="preserve"> mixture. The Kevlar strands hold the colloid mixture in place so that when a bullet strikes the body armor, the strong Kevlar fibers resists the penetration and, </w:t>
      </w:r>
      <w:r w:rsidRPr="00DB21BE">
        <w:rPr>
          <w:rFonts w:ascii="Arial" w:hAnsi="Arial" w:cs="Arial"/>
          <w:sz w:val="22"/>
          <w:szCs w:val="22"/>
        </w:rPr>
        <w:t>simultaneously, the silica/poly(ethylene glycol) mixture hardens as a shear-thickening fluid (</w:t>
      </w:r>
      <w:hyperlink r:id="rId162" w:history="1">
        <w:r w:rsidRPr="00DB21BE">
          <w:rPr>
            <w:rStyle w:val="Hyperlink"/>
            <w:rFonts w:ascii="Arial" w:hAnsi="Arial" w:cs="Arial"/>
            <w:sz w:val="22"/>
            <w:szCs w:val="22"/>
          </w:rPr>
          <w:t>http://science.howstuffworks.com/liquid-body-armor1.htm</w:t>
        </w:r>
      </w:hyperlink>
      <w:r w:rsidRPr="00DB21BE">
        <w:rPr>
          <w:rFonts w:ascii="Arial" w:hAnsi="Arial" w:cs="Arial"/>
          <w:sz w:val="22"/>
          <w:szCs w:val="22"/>
        </w:rPr>
        <w:t>). One vulnerability of body armor is that it is less effective against slowly moving objects, such as a knife being slowly inserted into the</w:t>
      </w:r>
      <w:r w:rsidRPr="002C1BA7">
        <w:rPr>
          <w:rFonts w:ascii="Arial" w:hAnsi="Arial" w:cs="Arial"/>
          <w:sz w:val="22"/>
          <w:szCs w:val="22"/>
        </w:rPr>
        <w:t xml:space="preserve"> body armor. Because shear-thickening fluids react to </w:t>
      </w:r>
      <w:r>
        <w:rPr>
          <w:rFonts w:ascii="Arial" w:hAnsi="Arial" w:cs="Arial"/>
          <w:sz w:val="22"/>
          <w:szCs w:val="22"/>
        </w:rPr>
        <w:t xml:space="preserve">sudden </w:t>
      </w:r>
      <w:r w:rsidRPr="002C1BA7">
        <w:rPr>
          <w:rFonts w:ascii="Arial" w:hAnsi="Arial" w:cs="Arial"/>
          <w:sz w:val="22"/>
          <w:szCs w:val="22"/>
        </w:rPr>
        <w:t>stress</w:t>
      </w:r>
      <w:r>
        <w:rPr>
          <w:rFonts w:ascii="Arial" w:hAnsi="Arial" w:cs="Arial"/>
          <w:sz w:val="22"/>
          <w:szCs w:val="22"/>
        </w:rPr>
        <w:t>,</w:t>
      </w:r>
      <w:r w:rsidRPr="002C1BA7">
        <w:rPr>
          <w:rFonts w:ascii="Arial" w:hAnsi="Arial" w:cs="Arial"/>
          <w:sz w:val="22"/>
          <w:szCs w:val="22"/>
        </w:rPr>
        <w:t xml:space="preserve"> such as quick pressure from a bullet, a fist hitting a person, or a knife quickly thrust, it offers less protection from slow penetrations or forces.</w:t>
      </w:r>
    </w:p>
    <w:p w:rsidR="00AF0237" w:rsidRPr="000D413C" w:rsidRDefault="00AF0237" w:rsidP="00AF0237">
      <w:pPr>
        <w:rPr>
          <w:rFonts w:ascii="Arial" w:hAnsi="Arial" w:cs="Arial"/>
          <w:sz w:val="22"/>
          <w:szCs w:val="22"/>
        </w:rPr>
      </w:pPr>
    </w:p>
    <w:p w:rsidR="00AF0237" w:rsidRPr="00EA5E07" w:rsidRDefault="00AF0237" w:rsidP="00AF0237">
      <w:pPr>
        <w:ind w:left="720"/>
        <w:rPr>
          <w:rFonts w:ascii="Arial" w:hAnsi="Arial" w:cs="Arial"/>
          <w:b/>
          <w:sz w:val="22"/>
          <w:szCs w:val="22"/>
        </w:rPr>
      </w:pPr>
      <w:r w:rsidRPr="00EA5E07">
        <w:rPr>
          <w:rFonts w:ascii="Arial" w:hAnsi="Arial" w:cs="Arial"/>
          <w:b/>
          <w:sz w:val="22"/>
          <w:szCs w:val="22"/>
        </w:rPr>
        <w:t>Thixotropic fluids</w:t>
      </w:r>
    </w:p>
    <w:p w:rsidR="00AF0237" w:rsidRDefault="00AF0237" w:rsidP="00AF0237">
      <w:pPr>
        <w:rPr>
          <w:rFonts w:ascii="Arial" w:hAnsi="Arial" w:cs="Arial"/>
          <w:sz w:val="22"/>
          <w:szCs w:val="22"/>
        </w:rPr>
      </w:pPr>
    </w:p>
    <w:p w:rsidR="00AF0237" w:rsidRDefault="00AF0237" w:rsidP="00AF0237">
      <w:pPr>
        <w:ind w:firstLine="720"/>
        <w:rPr>
          <w:rFonts w:ascii="Arial" w:hAnsi="Arial" w:cs="Arial"/>
          <w:sz w:val="22"/>
          <w:szCs w:val="22"/>
        </w:rPr>
      </w:pPr>
      <w:r>
        <w:rPr>
          <w:rFonts w:ascii="Arial" w:hAnsi="Arial" w:cs="Arial"/>
          <w:noProof/>
          <w:sz w:val="20"/>
          <w:szCs w:val="22"/>
        </w:rPr>
        <mc:AlternateContent>
          <mc:Choice Requires="wpg">
            <w:drawing>
              <wp:anchor distT="0" distB="0" distL="114300" distR="114300" simplePos="0" relativeHeight="252214272" behindDoc="1" locked="0" layoutInCell="1" allowOverlap="1" wp14:anchorId="4A8238E6" wp14:editId="00CD9AF0">
                <wp:simplePos x="0" y="0"/>
                <wp:positionH relativeFrom="page">
                  <wp:posOffset>4435475</wp:posOffset>
                </wp:positionH>
                <wp:positionV relativeFrom="page">
                  <wp:posOffset>3626012</wp:posOffset>
                </wp:positionV>
                <wp:extent cx="2373630" cy="2082800"/>
                <wp:effectExtent l="0" t="0" r="7620" b="0"/>
                <wp:wrapTight wrapText="bothSides">
                  <wp:wrapPolygon edited="0">
                    <wp:start x="0" y="0"/>
                    <wp:lineTo x="0" y="21337"/>
                    <wp:lineTo x="21496" y="21337"/>
                    <wp:lineTo x="21496" y="15607"/>
                    <wp:lineTo x="20629" y="12644"/>
                    <wp:lineTo x="20629" y="0"/>
                    <wp:lineTo x="0" y="0"/>
                  </wp:wrapPolygon>
                </wp:wrapTight>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3630" cy="2082800"/>
                          <a:chOff x="0" y="0"/>
                          <a:chExt cx="2373630" cy="2098399"/>
                        </a:xfrm>
                      </wpg:grpSpPr>
                      <wps:wsp>
                        <wps:cNvPr id="540" name="Text Box 2"/>
                        <wps:cNvSpPr txBox="1">
                          <a:spLocks noChangeArrowheads="1"/>
                        </wps:cNvSpPr>
                        <wps:spPr bwMode="auto">
                          <a:xfrm>
                            <a:off x="0" y="1517374"/>
                            <a:ext cx="2373630" cy="581025"/>
                          </a:xfrm>
                          <a:prstGeom prst="rect">
                            <a:avLst/>
                          </a:prstGeom>
                          <a:solidFill>
                            <a:srgbClr val="FFFFFF"/>
                          </a:solidFill>
                          <a:ln w="9525">
                            <a:noFill/>
                            <a:miter lim="800000"/>
                            <a:headEnd/>
                            <a:tailEnd/>
                          </a:ln>
                        </wps:spPr>
                        <wps:txbx>
                          <w:txbxContent>
                            <w:p w:rsidR="00D23D37" w:rsidRPr="00A87422" w:rsidRDefault="00D23D37" w:rsidP="00AF0237">
                              <w:pPr>
                                <w:ind w:left="-90" w:right="-98"/>
                                <w:jc w:val="center"/>
                                <w:rPr>
                                  <w:rFonts w:asciiTheme="minorHAnsi" w:hAnsiTheme="minorHAnsi" w:cstheme="minorHAnsi"/>
                                  <w:i/>
                                  <w:sz w:val="22"/>
                                  <w:szCs w:val="22"/>
                                </w:rPr>
                              </w:pPr>
                              <w:r w:rsidRPr="00A87422">
                                <w:rPr>
                                  <w:rFonts w:asciiTheme="minorHAnsi" w:hAnsiTheme="minorHAnsi" w:cstheme="minorHAnsi"/>
                                  <w:i/>
                                  <w:sz w:val="22"/>
                                  <w:szCs w:val="22"/>
                                </w:rPr>
                                <w:t>Thixotropic flow of ketchup over time</w:t>
                              </w:r>
                            </w:p>
                            <w:p w:rsidR="00D23D37" w:rsidRDefault="00D23D37" w:rsidP="00AF0237">
                              <w:pPr>
                                <w:ind w:left="-90" w:right="-98"/>
                              </w:pPr>
                              <w:r w:rsidRPr="00411E22">
                                <w:rPr>
                                  <w:rFonts w:asciiTheme="minorHAnsi" w:hAnsiTheme="minorHAnsi" w:cstheme="minorHAnsi"/>
                                  <w:i/>
                                  <w:sz w:val="20"/>
                                  <w:szCs w:val="22"/>
                                </w:rPr>
                                <w:t>(</w:t>
                              </w:r>
                              <w:hyperlink r:id="rId163" w:history="1">
                                <w:r w:rsidRPr="00411E22">
                                  <w:rPr>
                                    <w:rStyle w:val="Hyperlink"/>
                                    <w:rFonts w:asciiTheme="minorHAnsi" w:hAnsiTheme="minorHAnsi" w:cstheme="minorHAnsi"/>
                                    <w:i/>
                                    <w:sz w:val="20"/>
                                    <w:szCs w:val="22"/>
                                  </w:rPr>
                                  <w:t>http://mentalfloss.com/article/58476/why-ketchup-so-hard-pour</w:t>
                                </w:r>
                              </w:hyperlink>
                              <w:r w:rsidRPr="00411E22">
                                <w:rPr>
                                  <w:rFonts w:asciiTheme="minorHAnsi" w:hAnsiTheme="minorHAnsi" w:cstheme="minorHAnsi"/>
                                  <w:i/>
                                  <w:sz w:val="20"/>
                                  <w:szCs w:val="22"/>
                                </w:rPr>
                                <w:t>)</w:t>
                              </w:r>
                            </w:p>
                          </w:txbxContent>
                        </wps:txbx>
                        <wps:bodyPr rot="0" vert="horz" wrap="square" lIns="91440" tIns="45720" rIns="91440" bIns="45720" anchor="t" anchorCtr="0">
                          <a:spAutoFit/>
                        </wps:bodyPr>
                      </wps:wsp>
                      <pic:pic xmlns:pic="http://schemas.openxmlformats.org/drawingml/2006/picture">
                        <pic:nvPicPr>
                          <pic:cNvPr id="541" name="Picture 8" descr="http://images.mentalfloss.com/sites/default/files/styles/article_640x430/public/istock_000023472798_large.jpg"/>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83" o:spid="_x0000_s1069" style="position:absolute;left:0;text-align:left;margin-left:349.25pt;margin-top:285.5pt;width:186.9pt;height:164pt;z-index:-251102208;mso-position-horizontal-relative:page;mso-position-vertical-relative:page" coordsize="23736,20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">
                <v:shape id="_x0000_s1070" type="#_x0000_t202" style="position:absolute;top:15173;width:23736;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9ClMEA&#10;AADcAAAADwAAAGRycy9kb3ducmV2LnhtbERPS2vCQBC+C/0PyxS86cZSpURXKQWhFA8+evA4ZMds&#10;THY2ZleN/945FHr8+N6LVe8bdaMuVoENTMYZKOIi2IpLA7+H9egDVEzIFpvAZOBBEVbLl8ECcxvu&#10;vKPbPpVKQjjmaMCl1OZax8KRxzgOLbFwp9B5TAK7UtsO7xLuG/2WZTPtsWJpcNjSl6Oi3l+9lGxi&#10;cd2Fy3myqfXR1TOcbt2PMcPX/nMOKlGf/sV/7m9rYPou8+WMHAG9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PQpTBAAAA3AAAAA8AAAAAAAAAAAAAAAAAmAIAAGRycy9kb3du&#10;cmV2LnhtbFBLBQYAAAAABAAEAPUAAACGAwAAAAA=&#10;" stroked="f">
                  <v:textbox style="mso-fit-shape-to-text:t">
                    <w:txbxContent>
                      <w:p w:rsidR="00D23D37" w:rsidRPr="00A87422" w:rsidRDefault="00D23D37" w:rsidP="00AF0237">
                        <w:pPr>
                          <w:ind w:left="-90" w:right="-98"/>
                          <w:jc w:val="center"/>
                          <w:rPr>
                            <w:rFonts w:asciiTheme="minorHAnsi" w:hAnsiTheme="minorHAnsi" w:cstheme="minorHAnsi"/>
                            <w:i/>
                            <w:sz w:val="22"/>
                            <w:szCs w:val="22"/>
                          </w:rPr>
                        </w:pPr>
                        <w:r w:rsidRPr="00A87422">
                          <w:rPr>
                            <w:rFonts w:asciiTheme="minorHAnsi" w:hAnsiTheme="minorHAnsi" w:cstheme="minorHAnsi"/>
                            <w:i/>
                            <w:sz w:val="22"/>
                            <w:szCs w:val="22"/>
                          </w:rPr>
                          <w:t>Thixotropic flow of ketchup over time</w:t>
                        </w:r>
                      </w:p>
                      <w:p w:rsidR="00D23D37" w:rsidRDefault="00D23D37" w:rsidP="00AF0237">
                        <w:pPr>
                          <w:ind w:left="-90" w:right="-98"/>
                        </w:pPr>
                        <w:r w:rsidRPr="00411E22">
                          <w:rPr>
                            <w:rFonts w:asciiTheme="minorHAnsi" w:hAnsiTheme="minorHAnsi" w:cstheme="minorHAnsi"/>
                            <w:i/>
                            <w:sz w:val="20"/>
                            <w:szCs w:val="22"/>
                          </w:rPr>
                          <w:t>(</w:t>
                        </w:r>
                        <w:hyperlink r:id="rId165" w:history="1">
                          <w:r w:rsidRPr="00411E22">
                            <w:rPr>
                              <w:rStyle w:val="Hyperlink"/>
                              <w:rFonts w:asciiTheme="minorHAnsi" w:hAnsiTheme="minorHAnsi" w:cstheme="minorHAnsi"/>
                              <w:i/>
                              <w:sz w:val="20"/>
                              <w:szCs w:val="22"/>
                            </w:rPr>
                            <w:t>http://mentalfloss.com/article/58476/why-ketchup-so-hard-pour</w:t>
                          </w:r>
                        </w:hyperlink>
                        <w:r w:rsidRPr="00411E22">
                          <w:rPr>
                            <w:rFonts w:asciiTheme="minorHAnsi" w:hAnsiTheme="minorHAnsi" w:cstheme="minorHAnsi"/>
                            <w:i/>
                            <w:sz w:val="20"/>
                            <w:szCs w:val="22"/>
                          </w:rPr>
                          <w:t>)</w:t>
                        </w:r>
                      </w:p>
                    </w:txbxContent>
                  </v:textbox>
                </v:shape>
                <v:shape id="Picture 8" o:spid="_x0000_s1071" type="#_x0000_t75" alt="http://images.mentalfloss.com/sites/default/files/styles/article_640x430/public/istock_000023472798_large.jpg" style="position:absolute;width:22447;height:15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2TTGAAAA3AAAAA8AAABkcnMvZG93bnJldi54bWxEj0FrwkAUhO+F/oflFbzpJqVWSV2lBARR&#10;RI0e9PbIviah2bchu2r017sFocdhZr5hJrPO1OJCrassK4gHEQji3OqKCwWH/bw/BuE8ssbaMim4&#10;kYPZ9PVlgom2V97RJfOFCBB2CSoovW8SKV1ekkE3sA1x8H5sa9AH2RZSt3gNcFPL9yj6lAYrDgsl&#10;NpSWlP9mZ6NgnvvN8bRYnrPinqZNtV6t4+1Iqd5b9/0FwlPn/8PP9kIrGH7E8HcmHAE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jZNMYAAADcAAAADwAAAAAAAAAAAAAA&#10;AACfAgAAZHJzL2Rvd25yZXYueG1sUEsFBgAAAAAEAAQA9wAAAJIDAAAAAA==&#10;">
                  <v:imagedata r:id="rId166" o:title="istock_000023472798_large"/>
                  <v:path arrowok="t"/>
                </v:shape>
                <w10:wrap type="tight" anchorx="page" anchory="page"/>
              </v:group>
            </w:pict>
          </mc:Fallback>
        </mc:AlternateContent>
      </w:r>
      <w:r>
        <w:rPr>
          <w:rFonts w:ascii="Arial" w:hAnsi="Arial" w:cs="Arial"/>
          <w:sz w:val="22"/>
          <w:szCs w:val="22"/>
        </w:rPr>
        <w:t xml:space="preserve">A thixotropic fluid is one whose viscosity decreases over time with constant stress. The term thixotropic is derived from two Greek terms, </w:t>
      </w:r>
      <w:r w:rsidRPr="00861508">
        <w:rPr>
          <w:rFonts w:ascii="Arial" w:hAnsi="Arial" w:cs="Arial"/>
          <w:i/>
          <w:sz w:val="22"/>
          <w:szCs w:val="22"/>
        </w:rPr>
        <w:t>thixis</w:t>
      </w:r>
      <w:r>
        <w:rPr>
          <w:rFonts w:ascii="Arial" w:hAnsi="Arial" w:cs="Arial"/>
          <w:sz w:val="22"/>
          <w:szCs w:val="22"/>
        </w:rPr>
        <w:t xml:space="preserve"> = touch and </w:t>
      </w:r>
      <w:r w:rsidRPr="00861508">
        <w:rPr>
          <w:rFonts w:ascii="Arial" w:hAnsi="Arial" w:cs="Arial"/>
          <w:i/>
          <w:sz w:val="22"/>
          <w:szCs w:val="22"/>
        </w:rPr>
        <w:t>tropo</w:t>
      </w:r>
      <w:r>
        <w:rPr>
          <w:rFonts w:ascii="Arial" w:hAnsi="Arial" w:cs="Arial"/>
          <w:sz w:val="22"/>
          <w:szCs w:val="22"/>
        </w:rPr>
        <w:t xml:space="preserve"> = change. These are shear-thinning fluids, but the thinning is the result of time. In other words, while continuous constant pressure is applied to the fluid, it will flow more easily as time progresses. The longer the fluid is under stress, the more easily it flows. This phenomenon is usually because of a breakdown in the microstructure of the dispersed phase of the fluid. Examples of thixotropic fluids are ketchup, gelatin, yogurt, honey, paints, bentonite clay, and cream.</w:t>
      </w:r>
    </w:p>
    <w:p w:rsidR="00AF0237" w:rsidRDefault="00AF0237" w:rsidP="00AF0237">
      <w:pPr>
        <w:rPr>
          <w:rFonts w:ascii="Arial" w:hAnsi="Arial" w:cs="Arial"/>
          <w:sz w:val="22"/>
          <w:szCs w:val="22"/>
        </w:rPr>
      </w:pPr>
    </w:p>
    <w:p w:rsidR="00AF0237" w:rsidRPr="00B15485" w:rsidRDefault="00AF0237" w:rsidP="00AF0237">
      <w:pPr>
        <w:ind w:firstLine="720"/>
        <w:rPr>
          <w:rFonts w:ascii="Arial" w:hAnsi="Arial" w:cs="Arial"/>
          <w:sz w:val="22"/>
          <w:szCs w:val="22"/>
        </w:rPr>
      </w:pPr>
      <w:r>
        <w:rPr>
          <w:rFonts w:ascii="Arial" w:hAnsi="Arial" w:cs="Arial"/>
          <w:sz w:val="22"/>
          <w:szCs w:val="22"/>
        </w:rPr>
        <w:t>If a ketchup bottle is held upside down without shaking, the ketchup will exhibit thixotropic behavior and will begin to slowly pour from the bottle. So, ketchup can exhibit both shear-thinning flow (the result of stress like tapping the bottle) and thixotropic flow (time delayed) behavior. However, the thixotropic behavior of ketchup is less important than its shear-thinning behavior which is why most people will shake or tap the bottle of ketchup rather than patiently wait for it to begin to flow on its own.</w:t>
      </w:r>
    </w:p>
    <w:p w:rsidR="00AF0237" w:rsidRPr="00411E22" w:rsidRDefault="00AF0237" w:rsidP="00AF0237">
      <w:pPr>
        <w:rPr>
          <w:rFonts w:ascii="Arial" w:hAnsi="Arial" w:cs="Arial"/>
          <w:sz w:val="20"/>
          <w:szCs w:val="22"/>
        </w:rPr>
      </w:pPr>
    </w:p>
    <w:p w:rsidR="00AF0237" w:rsidRDefault="00AF0237" w:rsidP="00AF0237">
      <w:pPr>
        <w:rPr>
          <w:rFonts w:ascii="Arial" w:hAnsi="Arial" w:cs="Arial"/>
          <w:sz w:val="22"/>
          <w:szCs w:val="22"/>
        </w:rPr>
      </w:pPr>
      <w:r w:rsidRPr="00411E22">
        <w:rPr>
          <w:rFonts w:ascii="Arial" w:hAnsi="Arial" w:cs="Arial"/>
          <w:sz w:val="22"/>
          <w:szCs w:val="22"/>
        </w:rPr>
        <w:tab/>
        <w:t>Honey is another common thixotropic material. Many people have attempted to pour honey</w:t>
      </w:r>
      <w:r>
        <w:rPr>
          <w:rFonts w:ascii="Arial" w:hAnsi="Arial" w:cs="Arial"/>
          <w:sz w:val="22"/>
          <w:szCs w:val="22"/>
        </w:rPr>
        <w:t xml:space="preserve"> and found it to be a slow, tedious process</w:t>
      </w:r>
      <w:r w:rsidRPr="00411E22">
        <w:rPr>
          <w:rFonts w:ascii="Arial" w:hAnsi="Arial" w:cs="Arial"/>
          <w:sz w:val="22"/>
          <w:szCs w:val="22"/>
        </w:rPr>
        <w:t xml:space="preserve">. But with time and no shaking, the honey will begin to thin and pour more readily. Like ketchup, honey is both shear-thinning and thixotropic. Honey can be stirred and it will pour more easily, or a person can wait patiently </w:t>
      </w:r>
      <w:r>
        <w:rPr>
          <w:rFonts w:ascii="Arial" w:hAnsi="Arial" w:cs="Arial"/>
          <w:sz w:val="22"/>
          <w:szCs w:val="22"/>
        </w:rPr>
        <w:t>and it will ultimately begin to thin and flow on its own.</w:t>
      </w:r>
    </w:p>
    <w:p w:rsidR="00AF0237" w:rsidRDefault="00AF0237" w:rsidP="00AF0237">
      <w:pPr>
        <w:rPr>
          <w:rFonts w:ascii="Arial" w:hAnsi="Arial" w:cs="Arial"/>
          <w:sz w:val="22"/>
          <w:szCs w:val="22"/>
        </w:rPr>
      </w:pPr>
    </w:p>
    <w:p w:rsidR="00AF0237" w:rsidRPr="00411E22" w:rsidRDefault="00AF0237" w:rsidP="00AF0237">
      <w:pPr>
        <w:rPr>
          <w:rFonts w:ascii="Arial" w:hAnsi="Arial" w:cs="Arial"/>
          <w:sz w:val="22"/>
          <w:szCs w:val="22"/>
        </w:rPr>
      </w:pPr>
      <w:r>
        <w:rPr>
          <w:rFonts w:ascii="Arial" w:hAnsi="Arial" w:cs="Arial"/>
          <w:sz w:val="22"/>
          <w:szCs w:val="22"/>
        </w:rPr>
        <w:tab/>
        <w:t xml:space="preserve">Some soils are thixotropic, especially clay soils. If structures are erected on poor soils with thixotropic characteristics, the buildings may settle. A famous example of building settlement due, at least in part, to poor soil is the Tower of Pisa, which was built on about 30 feet of a sandy/clayey soil. Bentonite clay (sometimes used in kitty litter) is used for drilling mud </w:t>
      </w:r>
      <w:r>
        <w:rPr>
          <w:rFonts w:ascii="Arial" w:hAnsi="Arial" w:cs="Arial"/>
          <w:sz w:val="22"/>
          <w:szCs w:val="22"/>
        </w:rPr>
        <w:lastRenderedPageBreak/>
        <w:t>(in drilling for oil or natural gas) because, in small concentrations in water, the Bentonite forms a thixotropic fluid (colloidal gel) which lubricates drilling equipment, removes cuttings from drilling, and helps to prevent blowouts due to its density.</w:t>
      </w:r>
    </w:p>
    <w:p w:rsidR="00AF0237" w:rsidRPr="00411E22" w:rsidRDefault="00AF0237" w:rsidP="00AF0237">
      <w:pPr>
        <w:rPr>
          <w:rFonts w:ascii="Arial" w:hAnsi="Arial" w:cs="Arial"/>
          <w:sz w:val="22"/>
          <w:szCs w:val="22"/>
        </w:rPr>
      </w:pPr>
    </w:p>
    <w:p w:rsidR="00AF0237" w:rsidRPr="003E3F90" w:rsidRDefault="00AF0237" w:rsidP="00AF0237">
      <w:pPr>
        <w:rPr>
          <w:rFonts w:ascii="Arial" w:hAnsi="Arial" w:cs="Arial"/>
          <w:b/>
          <w:sz w:val="22"/>
          <w:szCs w:val="22"/>
        </w:rPr>
      </w:pPr>
      <w:r>
        <w:rPr>
          <w:rFonts w:ascii="Arial" w:hAnsi="Arial" w:cs="Arial"/>
          <w:b/>
          <w:sz w:val="22"/>
          <w:szCs w:val="22"/>
        </w:rPr>
        <w:tab/>
      </w:r>
      <w:r w:rsidRPr="003E3F90">
        <w:rPr>
          <w:rFonts w:ascii="Arial" w:hAnsi="Arial" w:cs="Arial"/>
          <w:b/>
          <w:sz w:val="22"/>
          <w:szCs w:val="22"/>
        </w:rPr>
        <w:t>Rheopectic</w:t>
      </w:r>
    </w:p>
    <w:p w:rsidR="00AF0237" w:rsidRDefault="00AF0237" w:rsidP="00AF0237">
      <w:pPr>
        <w:rPr>
          <w:rFonts w:ascii="Arial" w:hAnsi="Arial" w:cs="Arial"/>
          <w:sz w:val="22"/>
          <w:szCs w:val="22"/>
        </w:rPr>
      </w:pPr>
    </w:p>
    <w:p w:rsidR="00AF0237" w:rsidRDefault="006C5632" w:rsidP="00AF0237">
      <w:pPr>
        <w:ind w:firstLine="720"/>
        <w:rPr>
          <w:rFonts w:ascii="Arial" w:hAnsi="Arial" w:cs="Arial"/>
          <w:sz w:val="22"/>
          <w:szCs w:val="22"/>
        </w:rPr>
      </w:pPr>
      <w:r>
        <w:rPr>
          <w:noProof/>
        </w:rPr>
        <mc:AlternateContent>
          <mc:Choice Requires="wpg">
            <w:drawing>
              <wp:anchor distT="0" distB="0" distL="114300" distR="114300" simplePos="0" relativeHeight="252215296" behindDoc="1" locked="0" layoutInCell="1" allowOverlap="1" wp14:anchorId="6ABD9252" wp14:editId="05A34948">
                <wp:simplePos x="0" y="0"/>
                <wp:positionH relativeFrom="page">
                  <wp:posOffset>4364890</wp:posOffset>
                </wp:positionH>
                <wp:positionV relativeFrom="page">
                  <wp:posOffset>2122170</wp:posOffset>
                </wp:positionV>
                <wp:extent cx="2372360" cy="2326640"/>
                <wp:effectExtent l="0" t="0" r="8890" b="0"/>
                <wp:wrapTight wrapText="bothSides">
                  <wp:wrapPolygon edited="0">
                    <wp:start x="0" y="0"/>
                    <wp:lineTo x="0" y="21400"/>
                    <wp:lineTo x="21507" y="21400"/>
                    <wp:lineTo x="21507" y="0"/>
                    <wp:lineTo x="0" y="0"/>
                  </wp:wrapPolygon>
                </wp:wrapTight>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2360" cy="2326640"/>
                          <a:chOff x="0" y="0"/>
                          <a:chExt cx="2372359" cy="2351484"/>
                        </a:xfrm>
                      </wpg:grpSpPr>
                      <wps:wsp>
                        <wps:cNvPr id="543" name="Text Box 2"/>
                        <wps:cNvSpPr txBox="1">
                          <a:spLocks noChangeArrowheads="1"/>
                        </wps:cNvSpPr>
                        <wps:spPr bwMode="auto">
                          <a:xfrm>
                            <a:off x="0" y="1610139"/>
                            <a:ext cx="2372359" cy="741345"/>
                          </a:xfrm>
                          <a:prstGeom prst="rect">
                            <a:avLst/>
                          </a:prstGeom>
                          <a:solidFill>
                            <a:srgbClr val="FFFFFF"/>
                          </a:solidFill>
                          <a:ln w="9525">
                            <a:noFill/>
                            <a:miter lim="800000"/>
                            <a:headEnd/>
                            <a:tailEnd/>
                          </a:ln>
                        </wps:spPr>
                        <wps:txbx>
                          <w:txbxContent>
                            <w:p w:rsidR="00D23D37" w:rsidRPr="00D9061B" w:rsidRDefault="00D23D37" w:rsidP="00AF0237">
                              <w:pPr>
                                <w:rPr>
                                  <w:rFonts w:asciiTheme="minorHAnsi" w:hAnsiTheme="minorHAnsi" w:cstheme="minorHAnsi"/>
                                  <w:i/>
                                  <w:sz w:val="22"/>
                                  <w:szCs w:val="22"/>
                                </w:rPr>
                              </w:pPr>
                              <w:r w:rsidRPr="00D9061B">
                                <w:rPr>
                                  <w:rFonts w:asciiTheme="minorHAnsi" w:hAnsiTheme="minorHAnsi" w:cstheme="minorHAnsi"/>
                                  <w:i/>
                                  <w:sz w:val="22"/>
                                  <w:szCs w:val="22"/>
                                </w:rPr>
                                <w:t>Using a whisk to make whipped cream</w:t>
                              </w:r>
                            </w:p>
                            <w:p w:rsidR="00D23D37" w:rsidRPr="00D9061B" w:rsidRDefault="00D23D37" w:rsidP="00AF0237">
                              <w:pPr>
                                <w:ind w:left="-90" w:right="-77"/>
                                <w:rPr>
                                  <w:rFonts w:asciiTheme="minorHAnsi" w:hAnsiTheme="minorHAnsi" w:cstheme="minorHAnsi"/>
                                  <w:i/>
                                  <w:sz w:val="20"/>
                                  <w:szCs w:val="22"/>
                                </w:rPr>
                              </w:pPr>
                              <w:r w:rsidRPr="00E20523">
                                <w:rPr>
                                  <w:rFonts w:asciiTheme="minorHAnsi" w:hAnsiTheme="minorHAnsi" w:cstheme="minorHAnsi"/>
                                  <w:i/>
                                  <w:sz w:val="20"/>
                                  <w:szCs w:val="22"/>
                                </w:rPr>
                                <w:t>(</w:t>
                              </w:r>
                              <w:hyperlink r:id="rId167" w:history="1">
                                <w:r w:rsidRPr="00E20523">
                                  <w:rPr>
                                    <w:rStyle w:val="Hyperlink"/>
                                    <w:rFonts w:asciiTheme="minorHAnsi" w:hAnsiTheme="minorHAnsi" w:cstheme="minorHAnsi"/>
                                    <w:i/>
                                    <w:sz w:val="20"/>
                                    <w:szCs w:val="22"/>
                                  </w:rPr>
                                  <w:t>https://pioneerwoman.files.wordpress.com/2015/11/homemade-whipped-cream-4-ways-00a.jpg</w:t>
                                </w:r>
                              </w:hyperlink>
                              <w:r w:rsidRPr="00E20523">
                                <w:rPr>
                                  <w:rFonts w:asciiTheme="minorHAnsi" w:hAnsiTheme="minorHAnsi" w:cstheme="minorHAnsi"/>
                                  <w:i/>
                                  <w:sz w:val="20"/>
                                  <w:szCs w:val="22"/>
                                </w:rPr>
                                <w:t>)</w:t>
                              </w:r>
                            </w:p>
                          </w:txbxContent>
                        </wps:txbx>
                        <wps:bodyPr rot="0" vert="horz" wrap="square" lIns="91440" tIns="45720" rIns="91440" bIns="45720" anchor="t" anchorCtr="0">
                          <a:spAutoFit/>
                        </wps:bodyPr>
                      </wps:wsp>
                      <pic:pic xmlns:pic="http://schemas.openxmlformats.org/drawingml/2006/picture">
                        <pic:nvPicPr>
                          <pic:cNvPr id="353" name="Picture 353" descr="https://pioneerwoman.files.wordpress.com/2015/11/homemade-whipped-cream-4-ways-00a.jpg"/>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71725" cy="158305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42" o:spid="_x0000_s1072" style="position:absolute;left:0;text-align:left;margin-left:343.7pt;margin-top:167.1pt;width:186.8pt;height:183.2pt;z-index:-251101184;mso-position-horizontal-relative:page;mso-position-vertical-relative:page" coordsize="23723,23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">
                <v:shape id="_x0000_s1073" type="#_x0000_t202" style="position:absolute;top:16101;width:23723;height:7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3c48UA&#10;AADcAAAADwAAAGRycy9kb3ducmV2LnhtbESPzWrCQBSF90LfYbiF7swkrYYSHUMRCqW4qLaLLi+Z&#10;ayZN5k7MjBrfviMILg/n5+Msy9F24kSDbxwryJIUBHHldMO1gp/v9+krCB+QNXaOScGFPJSrh8kS&#10;C+3OvKXTLtQijrAvUIEJoS+k9JUhiz5xPXH09m6wGKIcaqkHPMdx28nnNM2lxYYjwWBPa0NVuzva&#10;CNn46rh1h79s08pf0+Y4/zKfSj09jm8LEIHGcA/f2h9awXz2A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dzjxQAAANwAAAAPAAAAAAAAAAAAAAAAAJgCAABkcnMv&#10;ZG93bnJldi54bWxQSwUGAAAAAAQABAD1AAAAigMAAAAA&#10;" stroked="f">
                  <v:textbox style="mso-fit-shape-to-text:t">
                    <w:txbxContent>
                      <w:p w:rsidR="00D23D37" w:rsidRPr="00D9061B" w:rsidRDefault="00D23D37" w:rsidP="00AF0237">
                        <w:pPr>
                          <w:rPr>
                            <w:rFonts w:asciiTheme="minorHAnsi" w:hAnsiTheme="minorHAnsi" w:cstheme="minorHAnsi"/>
                            <w:i/>
                            <w:sz w:val="22"/>
                            <w:szCs w:val="22"/>
                          </w:rPr>
                        </w:pPr>
                        <w:r w:rsidRPr="00D9061B">
                          <w:rPr>
                            <w:rFonts w:asciiTheme="minorHAnsi" w:hAnsiTheme="minorHAnsi" w:cstheme="minorHAnsi"/>
                            <w:i/>
                            <w:sz w:val="22"/>
                            <w:szCs w:val="22"/>
                          </w:rPr>
                          <w:t>Using a whisk to make whipped cream</w:t>
                        </w:r>
                      </w:p>
                      <w:p w:rsidR="00D23D37" w:rsidRPr="00D9061B" w:rsidRDefault="00D23D37" w:rsidP="00AF0237">
                        <w:pPr>
                          <w:ind w:left="-90" w:right="-77"/>
                          <w:rPr>
                            <w:rFonts w:asciiTheme="minorHAnsi" w:hAnsiTheme="minorHAnsi" w:cstheme="minorHAnsi"/>
                            <w:i/>
                            <w:sz w:val="20"/>
                            <w:szCs w:val="22"/>
                          </w:rPr>
                        </w:pPr>
                        <w:r w:rsidRPr="00E20523">
                          <w:rPr>
                            <w:rFonts w:asciiTheme="minorHAnsi" w:hAnsiTheme="minorHAnsi" w:cstheme="minorHAnsi"/>
                            <w:i/>
                            <w:sz w:val="20"/>
                            <w:szCs w:val="22"/>
                          </w:rPr>
                          <w:t>(</w:t>
                        </w:r>
                        <w:hyperlink r:id="rId169" w:history="1">
                          <w:r w:rsidRPr="00E20523">
                            <w:rPr>
                              <w:rStyle w:val="Hyperlink"/>
                              <w:rFonts w:asciiTheme="minorHAnsi" w:hAnsiTheme="minorHAnsi" w:cstheme="minorHAnsi"/>
                              <w:i/>
                              <w:sz w:val="20"/>
                              <w:szCs w:val="22"/>
                            </w:rPr>
                            <w:t>https://pioneerwoman.files.wordpress.com/2015/11/homemade-whipped-cream-4-ways-00a.jpg</w:t>
                          </w:r>
                        </w:hyperlink>
                        <w:r w:rsidRPr="00E20523">
                          <w:rPr>
                            <w:rFonts w:asciiTheme="minorHAnsi" w:hAnsiTheme="minorHAnsi" w:cstheme="minorHAnsi"/>
                            <w:i/>
                            <w:sz w:val="20"/>
                            <w:szCs w:val="22"/>
                          </w:rPr>
                          <w:t>)</w:t>
                        </w:r>
                      </w:p>
                    </w:txbxContent>
                  </v:textbox>
                </v:shape>
                <v:shape id="Picture 353" o:spid="_x0000_s1074" type="#_x0000_t75" alt="https://pioneerwoman.files.wordpress.com/2015/11/homemade-whipped-cream-4-ways-00a.jpg" style="position:absolute;width:23717;height:15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BELGAAAA3AAAAA8AAABkcnMvZG93bnJldi54bWxEj91qAjEUhO8LfYdwhN7V7GqrshqlCJZC&#10;EfwDvTxsjrurycm6ibp9e1Mo9HKYmW+Yyay1Rtyo8ZVjBWk3AUGcO11xoWC3XbyOQPiArNE4JgU/&#10;5GE2fX6aYKbdndd024RCRAj7DBWUIdSZlD4vyaLvupo4ekfXWAxRNoXUDd4j3BrZS5KBtFhxXCix&#10;pnlJ+XlztQoOafV5XRi9HL2dvveX4So996RR6qXTfoxBBGrDf/iv/aUV9N/78HsmHgE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4wEQsYAAADcAAAADwAAAAAAAAAAAAAA&#10;AACfAgAAZHJzL2Rvd25yZXYueG1sUEsFBgAAAAAEAAQA9wAAAJIDAAAAAA==&#10;">
                  <v:imagedata r:id="rId170" o:title="homemade-whipped-cream-4-ways-00a"/>
                  <v:path arrowok="t"/>
                </v:shape>
                <w10:wrap type="tight" anchorx="page" anchory="page"/>
              </v:group>
            </w:pict>
          </mc:Fallback>
        </mc:AlternateContent>
      </w:r>
      <w:r w:rsidR="00AF0237">
        <w:rPr>
          <w:rFonts w:ascii="Arial" w:hAnsi="Arial" w:cs="Arial"/>
          <w:sz w:val="22"/>
          <w:szCs w:val="22"/>
        </w:rPr>
        <w:t>A rheopectic fluid is one that becomes more viscous over time when a constant force is applied. It is a relatively rare behavior, but one common example is dairy cream. If the cream is whipped vigorously with a constant force, it will thicken with sufficient time, producing whipped cream. Other rheopectic fluids include some lubricants, printer inks, and gypsum pastes. The synovial fluid found in the knee and elbow joints exhibits rheopectic characteristics. In general, a true rheopectic material will start as a liquid, but become thicker as shaking or stirring continues.</w:t>
      </w:r>
    </w:p>
    <w:p w:rsidR="00AF0237" w:rsidRPr="00E20523" w:rsidRDefault="00AF0237" w:rsidP="00AF0237">
      <w:pPr>
        <w:rPr>
          <w:rFonts w:ascii="Arial" w:hAnsi="Arial" w:cs="Arial"/>
          <w:sz w:val="20"/>
          <w:szCs w:val="22"/>
        </w:rPr>
      </w:pPr>
    </w:p>
    <w:p w:rsidR="00AF0237" w:rsidRDefault="00AF0237" w:rsidP="00AF0237">
      <w:pPr>
        <w:ind w:right="720" w:firstLine="720"/>
        <w:rPr>
          <w:rFonts w:ascii="Arial" w:hAnsi="Arial" w:cs="Arial"/>
          <w:sz w:val="22"/>
          <w:szCs w:val="22"/>
        </w:rPr>
      </w:pPr>
      <w:r w:rsidRPr="00CA75C9">
        <w:rPr>
          <w:rFonts w:ascii="Arial" w:hAnsi="Arial" w:cs="Arial"/>
          <w:sz w:val="22"/>
          <w:szCs w:val="22"/>
        </w:rPr>
        <w:t>The graph below shows the relationship between viscosities of rheopectic and thixotropic fluids.</w:t>
      </w:r>
    </w:p>
    <w:p w:rsidR="00AF0237" w:rsidRDefault="006C5632" w:rsidP="00AF0237">
      <w:pPr>
        <w:ind w:right="2340"/>
        <w:rPr>
          <w:rFonts w:ascii="Arial" w:hAnsi="Arial" w:cs="Arial"/>
          <w:sz w:val="22"/>
          <w:szCs w:val="22"/>
        </w:rPr>
      </w:pPr>
      <w:r>
        <w:rPr>
          <w:rFonts w:ascii="Arial" w:hAnsi="Arial" w:cs="Arial"/>
          <w:noProof/>
          <w:color w:val="FF0000"/>
          <w:sz w:val="22"/>
          <w:szCs w:val="22"/>
        </w:rPr>
        <mc:AlternateContent>
          <mc:Choice Requires="wpg">
            <w:drawing>
              <wp:anchor distT="0" distB="0" distL="114300" distR="114300" simplePos="0" relativeHeight="252221440" behindDoc="1" locked="0" layoutInCell="1" allowOverlap="1" wp14:anchorId="643F06E7" wp14:editId="60F8AB26">
                <wp:simplePos x="0" y="0"/>
                <wp:positionH relativeFrom="page">
                  <wp:posOffset>970280</wp:posOffset>
                </wp:positionH>
                <wp:positionV relativeFrom="page">
                  <wp:posOffset>4508266</wp:posOffset>
                </wp:positionV>
                <wp:extent cx="4861560" cy="4114800"/>
                <wp:effectExtent l="0" t="0" r="0" b="0"/>
                <wp:wrapThrough wrapText="bothSides">
                  <wp:wrapPolygon edited="0">
                    <wp:start x="0" y="0"/>
                    <wp:lineTo x="0" y="21500"/>
                    <wp:lineTo x="19890" y="21500"/>
                    <wp:lineTo x="19890" y="19200"/>
                    <wp:lineTo x="21498" y="17800"/>
                    <wp:lineTo x="21498" y="0"/>
                    <wp:lineTo x="0" y="0"/>
                  </wp:wrapPolygon>
                </wp:wrapThrough>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1560" cy="4114800"/>
                          <a:chOff x="0" y="0"/>
                          <a:chExt cx="5029117" cy="4061460"/>
                        </a:xfrm>
                      </wpg:grpSpPr>
                      <pic:pic xmlns:pic="http://schemas.openxmlformats.org/drawingml/2006/picture">
                        <pic:nvPicPr>
                          <pic:cNvPr id="203" name="Picture 203" descr="Thixotropic and rheopectic are non-Newtonian liquids that react as a result of the length of time that stress is applied. "/>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3252" y="0"/>
                            <a:ext cx="5015865" cy="3337560"/>
                          </a:xfrm>
                          <a:prstGeom prst="rect">
                            <a:avLst/>
                          </a:prstGeom>
                          <a:noFill/>
                          <a:ln w="9525">
                            <a:noFill/>
                            <a:miter lim="800000"/>
                            <a:headEnd/>
                            <a:tailEnd/>
                          </a:ln>
                        </pic:spPr>
                      </pic:pic>
                      <wps:wsp>
                        <wps:cNvPr id="204" name="Text Box 2"/>
                        <wps:cNvSpPr txBox="1">
                          <a:spLocks noChangeArrowheads="1"/>
                        </wps:cNvSpPr>
                        <wps:spPr bwMode="auto">
                          <a:xfrm>
                            <a:off x="0" y="3372486"/>
                            <a:ext cx="4613909" cy="688974"/>
                          </a:xfrm>
                          <a:prstGeom prst="rect">
                            <a:avLst/>
                          </a:prstGeom>
                          <a:solidFill>
                            <a:srgbClr val="FFFFFF"/>
                          </a:solidFill>
                          <a:ln w="9525">
                            <a:noFill/>
                            <a:miter lim="800000"/>
                            <a:headEnd/>
                            <a:tailEnd/>
                          </a:ln>
                        </wps:spPr>
                        <wps:txbx>
                          <w:txbxContent>
                            <w:p w:rsidR="00D23D37" w:rsidRPr="006A7B7C" w:rsidRDefault="00D23D37" w:rsidP="00AF0237">
                              <w:pPr>
                                <w:ind w:left="90"/>
                                <w:jc w:val="center"/>
                                <w:rPr>
                                  <w:rFonts w:asciiTheme="minorHAnsi" w:hAnsiTheme="minorHAnsi" w:cstheme="minorHAnsi"/>
                                  <w:i/>
                                  <w:sz w:val="22"/>
                                  <w:szCs w:val="22"/>
                                </w:rPr>
                              </w:pPr>
                              <w:r>
                                <w:rPr>
                                  <w:rFonts w:asciiTheme="minorHAnsi" w:hAnsiTheme="minorHAnsi" w:cstheme="minorHAnsi"/>
                                  <w:i/>
                                  <w:sz w:val="22"/>
                                  <w:szCs w:val="22"/>
                                </w:rPr>
                                <w:t>C</w:t>
                              </w:r>
                              <w:r w:rsidRPr="006A7B7C">
                                <w:rPr>
                                  <w:rFonts w:asciiTheme="minorHAnsi" w:hAnsiTheme="minorHAnsi" w:cstheme="minorHAnsi"/>
                                  <w:i/>
                                  <w:sz w:val="22"/>
                                  <w:szCs w:val="22"/>
                                </w:rPr>
                                <w:t>omparin</w:t>
                              </w:r>
                              <w:r>
                                <w:rPr>
                                  <w:rFonts w:asciiTheme="minorHAnsi" w:hAnsiTheme="minorHAnsi" w:cstheme="minorHAnsi"/>
                                  <w:i/>
                                  <w:sz w:val="22"/>
                                  <w:szCs w:val="22"/>
                                </w:rPr>
                                <w:t>g</w:t>
                              </w:r>
                              <w:r w:rsidRPr="006A7B7C">
                                <w:rPr>
                                  <w:rFonts w:asciiTheme="minorHAnsi" w:hAnsiTheme="minorHAnsi" w:cstheme="minorHAnsi"/>
                                  <w:i/>
                                  <w:sz w:val="22"/>
                                  <w:szCs w:val="22"/>
                                </w:rPr>
                                <w:t xml:space="preserve"> the viscosity of </w:t>
                              </w:r>
                              <w:r>
                                <w:rPr>
                                  <w:rFonts w:asciiTheme="minorHAnsi" w:hAnsiTheme="minorHAnsi" w:cstheme="minorHAnsi"/>
                                  <w:i/>
                                  <w:sz w:val="22"/>
                                  <w:szCs w:val="22"/>
                                </w:rPr>
                                <w:br/>
                              </w:r>
                              <w:r w:rsidRPr="006A7B7C">
                                <w:rPr>
                                  <w:rFonts w:asciiTheme="minorHAnsi" w:hAnsiTheme="minorHAnsi" w:cstheme="minorHAnsi"/>
                                  <w:i/>
                                  <w:sz w:val="22"/>
                                  <w:szCs w:val="22"/>
                                </w:rPr>
                                <w:t>rheopectic and thixotropic materials with stress</w:t>
                              </w:r>
                              <w:r>
                                <w:rPr>
                                  <w:rFonts w:asciiTheme="minorHAnsi" w:hAnsiTheme="minorHAnsi" w:cstheme="minorHAnsi"/>
                                  <w:i/>
                                  <w:sz w:val="22"/>
                                  <w:szCs w:val="22"/>
                                </w:rPr>
                                <w:t xml:space="preserve"> over time</w:t>
                              </w:r>
                            </w:p>
                            <w:p w:rsidR="00D23D37" w:rsidRPr="006A7B7C" w:rsidRDefault="00D23D37" w:rsidP="00AF0237">
                              <w:pPr>
                                <w:rPr>
                                  <w:rFonts w:asciiTheme="minorHAnsi" w:hAnsiTheme="minorHAnsi" w:cstheme="minorHAnsi"/>
                                  <w:i/>
                                  <w:sz w:val="6"/>
                                  <w:szCs w:val="6"/>
                                </w:rPr>
                              </w:pPr>
                            </w:p>
                            <w:p w:rsidR="00D23D37" w:rsidRPr="006A7B7C" w:rsidRDefault="00D23D37" w:rsidP="00AF0237">
                              <w:pPr>
                                <w:rPr>
                                  <w:rFonts w:asciiTheme="minorHAnsi" w:hAnsiTheme="minorHAnsi" w:cstheme="minorHAnsi"/>
                                  <w:i/>
                                  <w:sz w:val="20"/>
                                  <w:szCs w:val="22"/>
                                </w:rPr>
                              </w:pPr>
                              <w:r w:rsidRPr="00A61A90">
                                <w:rPr>
                                  <w:rFonts w:asciiTheme="minorHAnsi" w:hAnsiTheme="minorHAnsi" w:cstheme="minorHAnsi"/>
                                  <w:i/>
                                  <w:sz w:val="20"/>
                                  <w:szCs w:val="22"/>
                                </w:rPr>
                                <w:t>(</w:t>
                              </w:r>
                              <w:hyperlink r:id="rId172" w:history="1">
                                <w:r w:rsidRPr="00A61A90">
                                  <w:rPr>
                                    <w:rStyle w:val="Hyperlink"/>
                                    <w:rFonts w:asciiTheme="minorHAnsi" w:hAnsiTheme="minorHAnsi" w:cstheme="minorHAnsi"/>
                                    <w:i/>
                                    <w:sz w:val="20"/>
                                    <w:szCs w:val="22"/>
                                  </w:rPr>
                                  <w:t>http://sciencelearn.org.nz/Science-Stories/Strange-Liquids/Non-Newtonian-fluids</w:t>
                                </w:r>
                              </w:hyperlink>
                              <w:r w:rsidRPr="00A61A90">
                                <w:rPr>
                                  <w:rFonts w:asciiTheme="minorHAnsi" w:hAnsiTheme="minorHAnsi" w:cstheme="minorHAnsi"/>
                                  <w:i/>
                                  <w:sz w:val="20"/>
                                  <w:szCs w:val="22"/>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02" o:spid="_x0000_s1075" style="position:absolute;margin-left:76.4pt;margin-top:355pt;width:382.8pt;height:324pt;z-index:-251095040;mso-position-horizontal-relative:page;mso-position-vertical-relative:page;mso-width-relative:margin;mso-height-relative:margin" coordsize="50291,40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VMA&#10;AAAAUmdodGxvbmcAAAH9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">
                <v:shape id="Picture 203" o:spid="_x0000_s1076" type="#_x0000_t75" alt="Thixotropic and rheopectic are non-Newtonian liquids that react as a result of the length of time that stress is applied. " style="position:absolute;left:132;width:50159;height:3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vF8XEAAAA3AAAAA8AAABkcnMvZG93bnJldi54bWxEj0FrwkAUhO8F/8PyCt7qbrW0GrMRKQji&#10;yWgvvT2yr0kw+zZkt3H9925B6HGYmW+YfBNtJ0YafOtYw+tMgSCunGm51vB13r0sQfiAbLBzTBpu&#10;5GFTTJ5yzIy7cknjKdQiQdhnqKEJoc+k9FVDFv3M9cTJ+3GDxZDkUEsz4DXBbSfnSr1Liy2nhQZ7&#10;+myoupx+rYa4d+dl2dlDpFEt3r4/VuXxsNJ6+hy3axCBYvgPP9p7o2GuFvB3Jh0BW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vF8XEAAAA3AAAAA8AAAAAAAAAAAAAAAAA&#10;nwIAAGRycy9kb3ducmV2LnhtbFBLBQYAAAAABAAEAPcAAACQAwAAAAA=&#10;">
                  <v:imagedata r:id="rId173" o:title="Thixotropic and rheopectic are non-Newtonian liquids that react as a result of the length of time that stress is applied"/>
                  <v:path arrowok="t"/>
                </v:shape>
                <v:shape id="_x0000_s1077" type="#_x0000_t202" style="position:absolute;top:33724;width:46139;height:6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rsidR="00D23D37" w:rsidRPr="006A7B7C" w:rsidRDefault="00D23D37" w:rsidP="00AF0237">
                        <w:pPr>
                          <w:ind w:left="90"/>
                          <w:jc w:val="center"/>
                          <w:rPr>
                            <w:rFonts w:asciiTheme="minorHAnsi" w:hAnsiTheme="minorHAnsi" w:cstheme="minorHAnsi"/>
                            <w:i/>
                            <w:sz w:val="22"/>
                            <w:szCs w:val="22"/>
                          </w:rPr>
                        </w:pPr>
                        <w:r>
                          <w:rPr>
                            <w:rFonts w:asciiTheme="minorHAnsi" w:hAnsiTheme="minorHAnsi" w:cstheme="minorHAnsi"/>
                            <w:i/>
                            <w:sz w:val="22"/>
                            <w:szCs w:val="22"/>
                          </w:rPr>
                          <w:t>C</w:t>
                        </w:r>
                        <w:r w:rsidRPr="006A7B7C">
                          <w:rPr>
                            <w:rFonts w:asciiTheme="minorHAnsi" w:hAnsiTheme="minorHAnsi" w:cstheme="minorHAnsi"/>
                            <w:i/>
                            <w:sz w:val="22"/>
                            <w:szCs w:val="22"/>
                          </w:rPr>
                          <w:t>omparin</w:t>
                        </w:r>
                        <w:r>
                          <w:rPr>
                            <w:rFonts w:asciiTheme="minorHAnsi" w:hAnsiTheme="minorHAnsi" w:cstheme="minorHAnsi"/>
                            <w:i/>
                            <w:sz w:val="22"/>
                            <w:szCs w:val="22"/>
                          </w:rPr>
                          <w:t>g</w:t>
                        </w:r>
                        <w:r w:rsidRPr="006A7B7C">
                          <w:rPr>
                            <w:rFonts w:asciiTheme="minorHAnsi" w:hAnsiTheme="minorHAnsi" w:cstheme="minorHAnsi"/>
                            <w:i/>
                            <w:sz w:val="22"/>
                            <w:szCs w:val="22"/>
                          </w:rPr>
                          <w:t xml:space="preserve"> the viscosity of </w:t>
                        </w:r>
                        <w:r>
                          <w:rPr>
                            <w:rFonts w:asciiTheme="minorHAnsi" w:hAnsiTheme="minorHAnsi" w:cstheme="minorHAnsi"/>
                            <w:i/>
                            <w:sz w:val="22"/>
                            <w:szCs w:val="22"/>
                          </w:rPr>
                          <w:br/>
                        </w:r>
                        <w:r w:rsidRPr="006A7B7C">
                          <w:rPr>
                            <w:rFonts w:asciiTheme="minorHAnsi" w:hAnsiTheme="minorHAnsi" w:cstheme="minorHAnsi"/>
                            <w:i/>
                            <w:sz w:val="22"/>
                            <w:szCs w:val="22"/>
                          </w:rPr>
                          <w:t>rheopectic and thixotropic materials with stress</w:t>
                        </w:r>
                        <w:r>
                          <w:rPr>
                            <w:rFonts w:asciiTheme="minorHAnsi" w:hAnsiTheme="minorHAnsi" w:cstheme="minorHAnsi"/>
                            <w:i/>
                            <w:sz w:val="22"/>
                            <w:szCs w:val="22"/>
                          </w:rPr>
                          <w:t xml:space="preserve"> over time</w:t>
                        </w:r>
                      </w:p>
                      <w:p w:rsidR="00D23D37" w:rsidRPr="006A7B7C" w:rsidRDefault="00D23D37" w:rsidP="00AF0237">
                        <w:pPr>
                          <w:rPr>
                            <w:rFonts w:asciiTheme="minorHAnsi" w:hAnsiTheme="minorHAnsi" w:cstheme="minorHAnsi"/>
                            <w:i/>
                            <w:sz w:val="6"/>
                            <w:szCs w:val="6"/>
                          </w:rPr>
                        </w:pPr>
                      </w:p>
                      <w:p w:rsidR="00D23D37" w:rsidRPr="006A7B7C" w:rsidRDefault="00D23D37" w:rsidP="00AF0237">
                        <w:pPr>
                          <w:rPr>
                            <w:rFonts w:asciiTheme="minorHAnsi" w:hAnsiTheme="minorHAnsi" w:cstheme="minorHAnsi"/>
                            <w:i/>
                            <w:sz w:val="20"/>
                            <w:szCs w:val="22"/>
                          </w:rPr>
                        </w:pPr>
                        <w:r w:rsidRPr="00A61A90">
                          <w:rPr>
                            <w:rFonts w:asciiTheme="minorHAnsi" w:hAnsiTheme="minorHAnsi" w:cstheme="minorHAnsi"/>
                            <w:i/>
                            <w:sz w:val="20"/>
                            <w:szCs w:val="22"/>
                          </w:rPr>
                          <w:t>(</w:t>
                        </w:r>
                        <w:hyperlink r:id="rId174" w:history="1">
                          <w:r w:rsidRPr="00A61A90">
                            <w:rPr>
                              <w:rStyle w:val="Hyperlink"/>
                              <w:rFonts w:asciiTheme="minorHAnsi" w:hAnsiTheme="minorHAnsi" w:cstheme="minorHAnsi"/>
                              <w:i/>
                              <w:sz w:val="20"/>
                              <w:szCs w:val="22"/>
                            </w:rPr>
                            <w:t>http://sciencelearn.org.nz/Science-Stories/Strange-Liquids/Non-Newtonian-fluids</w:t>
                          </w:r>
                        </w:hyperlink>
                        <w:r w:rsidRPr="00A61A90">
                          <w:rPr>
                            <w:rFonts w:asciiTheme="minorHAnsi" w:hAnsiTheme="minorHAnsi" w:cstheme="minorHAnsi"/>
                            <w:i/>
                            <w:sz w:val="20"/>
                            <w:szCs w:val="22"/>
                          </w:rPr>
                          <w:t>)</w:t>
                        </w:r>
                      </w:p>
                    </w:txbxContent>
                  </v:textbox>
                </v:shape>
                <w10:wrap type="through" anchorx="page" anchory="page"/>
              </v:group>
            </w:pict>
          </mc:Fallback>
        </mc:AlternateContent>
      </w:r>
    </w:p>
    <w:p w:rsidR="00AF0237" w:rsidRDefault="00AF0237" w:rsidP="00AF0237">
      <w:pPr>
        <w:ind w:right="2340"/>
        <w:rPr>
          <w:rFonts w:ascii="Arial" w:hAnsi="Arial" w:cs="Arial"/>
          <w:sz w:val="22"/>
          <w:szCs w:val="22"/>
        </w:rPr>
      </w:pPr>
    </w:p>
    <w:p w:rsidR="00AF0237" w:rsidRPr="00CA75C9" w:rsidRDefault="00AF0237" w:rsidP="00AF0237">
      <w:pPr>
        <w:ind w:right="720" w:firstLine="720"/>
        <w:rPr>
          <w:rFonts w:ascii="Arial" w:hAnsi="Arial" w:cs="Arial"/>
          <w:sz w:val="22"/>
          <w:szCs w:val="22"/>
        </w:rPr>
      </w:pPr>
      <w:r w:rsidRPr="00CA75C9">
        <w:rPr>
          <w:rFonts w:ascii="Arial" w:hAnsi="Arial" w:cs="Arial"/>
          <w:sz w:val="22"/>
          <w:szCs w:val="22"/>
        </w:rPr>
        <w:t>Thixotropic fluids “thin down” over time; that is, they become less viscous and flow more easily with force applied over time</w:t>
      </w:r>
      <w:r>
        <w:rPr>
          <w:rFonts w:ascii="Arial" w:hAnsi="Arial" w:cs="Arial"/>
          <w:sz w:val="22"/>
          <w:szCs w:val="22"/>
        </w:rPr>
        <w:t>, like ketchup</w:t>
      </w:r>
      <w:r w:rsidRPr="00CA75C9">
        <w:rPr>
          <w:rFonts w:ascii="Arial" w:hAnsi="Arial" w:cs="Arial"/>
          <w:sz w:val="22"/>
          <w:szCs w:val="22"/>
        </w:rPr>
        <w:t xml:space="preserve">. Rheopectic fluids, on the </w:t>
      </w:r>
      <w:r w:rsidRPr="00CA75C9">
        <w:rPr>
          <w:rFonts w:ascii="Arial" w:hAnsi="Arial" w:cs="Arial"/>
          <w:sz w:val="22"/>
          <w:szCs w:val="22"/>
        </w:rPr>
        <w:lastRenderedPageBreak/>
        <w:t>other hand, become thicker, or more viscous with force applied over time</w:t>
      </w:r>
      <w:r>
        <w:rPr>
          <w:rFonts w:ascii="Arial" w:hAnsi="Arial" w:cs="Arial"/>
          <w:sz w:val="22"/>
          <w:szCs w:val="22"/>
        </w:rPr>
        <w:t>, like whipp</w:t>
      </w:r>
      <w:r w:rsidR="00A837F0">
        <w:rPr>
          <w:rFonts w:ascii="Arial" w:hAnsi="Arial" w:cs="Arial"/>
          <w:sz w:val="22"/>
          <w:szCs w:val="22"/>
        </w:rPr>
        <w:t>ing</w:t>
      </w:r>
      <w:r>
        <w:rPr>
          <w:rFonts w:ascii="Arial" w:hAnsi="Arial" w:cs="Arial"/>
          <w:sz w:val="22"/>
          <w:szCs w:val="22"/>
        </w:rPr>
        <w:t xml:space="preserve"> cream</w:t>
      </w:r>
      <w:r w:rsidRPr="00CA75C9">
        <w:rPr>
          <w:rFonts w:ascii="Arial" w:hAnsi="Arial" w:cs="Arial"/>
          <w:sz w:val="22"/>
          <w:szCs w:val="22"/>
        </w:rPr>
        <w:t>.</w:t>
      </w:r>
    </w:p>
    <w:p w:rsidR="00AF0237" w:rsidRPr="00CA75C9" w:rsidRDefault="00AF0237" w:rsidP="00AF0237">
      <w:pPr>
        <w:ind w:right="720"/>
        <w:rPr>
          <w:rFonts w:ascii="Arial" w:hAnsi="Arial" w:cs="Arial"/>
        </w:rPr>
      </w:pPr>
    </w:p>
    <w:p w:rsidR="00AF0237" w:rsidRPr="006A7B7C" w:rsidRDefault="00AF0237" w:rsidP="00AF0237">
      <w:pPr>
        <w:ind w:left="720"/>
        <w:rPr>
          <w:rFonts w:ascii="Arial" w:hAnsi="Arial" w:cs="Arial"/>
          <w:b/>
        </w:rPr>
      </w:pPr>
      <w:r>
        <w:rPr>
          <w:rFonts w:ascii="Arial" w:hAnsi="Arial" w:cs="Arial"/>
          <w:b/>
        </w:rPr>
        <w:t>V</w:t>
      </w:r>
      <w:r w:rsidRPr="006A7B7C">
        <w:rPr>
          <w:rFonts w:ascii="Arial" w:hAnsi="Arial" w:cs="Arial"/>
          <w:b/>
        </w:rPr>
        <w:t>iscosity</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Viscosity lies at the heart of understanding both Newtonian and non-Newtonian fluids. Informally defined, viscosity is the resistance of a fluid to flow. Grease is highly viscous (flows very slowly) while cooking oil is less viscous (flows more easily). Viscosity also deals with the ability of objects to move within that fluid.</w:t>
      </w:r>
    </w:p>
    <w:p w:rsidR="00AF0237" w:rsidRPr="00DD20BC" w:rsidRDefault="00AF0237" w:rsidP="00AF0237">
      <w:pPr>
        <w:ind w:left="720"/>
        <w:rPr>
          <w:rFonts w:ascii="Arial" w:hAnsi="Arial" w:cs="Arial"/>
          <w:sz w:val="20"/>
          <w:szCs w:val="22"/>
        </w:rPr>
      </w:pPr>
    </w:p>
    <w:p w:rsidR="00AF0237" w:rsidRPr="001208F3" w:rsidRDefault="00AF0237" w:rsidP="00AF0237">
      <w:pPr>
        <w:ind w:left="720" w:right="720" w:firstLine="720"/>
        <w:jc w:val="both"/>
        <w:rPr>
          <w:rFonts w:ascii="Arial" w:hAnsi="Arial" w:cs="Arial"/>
          <w:sz w:val="20"/>
          <w:szCs w:val="20"/>
        </w:rPr>
      </w:pPr>
      <w:r w:rsidRPr="001208F3">
        <w:rPr>
          <w:rFonts w:ascii="Arial" w:hAnsi="Arial" w:cs="Arial"/>
          <w:sz w:val="20"/>
          <w:szCs w:val="20"/>
        </w:rPr>
        <w:t xml:space="preserve">Formally, </w:t>
      </w:r>
      <w:r w:rsidRPr="00B21B26">
        <w:rPr>
          <w:rFonts w:ascii="Arial" w:hAnsi="Arial" w:cs="Arial"/>
          <w:sz w:val="20"/>
          <w:szCs w:val="20"/>
        </w:rPr>
        <w:t>viscosity</w:t>
      </w:r>
      <w:r w:rsidRPr="001208F3">
        <w:rPr>
          <w:rFonts w:ascii="Arial" w:hAnsi="Arial" w:cs="Arial"/>
          <w:sz w:val="20"/>
          <w:szCs w:val="20"/>
        </w:rPr>
        <w:t xml:space="preserve"> (represented by the symbol </w:t>
      </w:r>
      <w:r w:rsidRPr="00B21B26">
        <w:rPr>
          <w:rFonts w:ascii="Arial" w:hAnsi="Arial" w:cs="Arial"/>
          <w:sz w:val="20"/>
          <w:szCs w:val="20"/>
        </w:rPr>
        <w:t>η</w:t>
      </w:r>
      <w:r w:rsidRPr="001208F3">
        <w:rPr>
          <w:rFonts w:ascii="Arial" w:hAnsi="Arial" w:cs="Arial"/>
          <w:sz w:val="20"/>
          <w:szCs w:val="20"/>
        </w:rPr>
        <w:t xml:space="preserve"> "eta") is the ratio of the </w:t>
      </w:r>
      <w:r w:rsidRPr="00B21B26">
        <w:rPr>
          <w:rFonts w:ascii="Arial" w:hAnsi="Arial" w:cs="Arial"/>
          <w:sz w:val="20"/>
          <w:szCs w:val="20"/>
        </w:rPr>
        <w:t>shearing stress</w:t>
      </w:r>
      <w:r w:rsidRPr="001208F3">
        <w:rPr>
          <w:rFonts w:ascii="Arial" w:hAnsi="Arial" w:cs="Arial"/>
          <w:sz w:val="20"/>
          <w:szCs w:val="20"/>
        </w:rPr>
        <w:t xml:space="preserve"> (</w:t>
      </w:r>
      <w:r w:rsidRPr="00B21B26">
        <w:rPr>
          <w:rFonts w:ascii="Arial" w:hAnsi="Arial" w:cs="Arial"/>
          <w:i/>
          <w:iCs/>
          <w:sz w:val="20"/>
          <w:szCs w:val="20"/>
        </w:rPr>
        <w:t>F</w:t>
      </w:r>
      <w:r w:rsidRPr="00B21B26">
        <w:rPr>
          <w:rFonts w:ascii="Arial" w:hAnsi="Arial" w:cs="Arial"/>
          <w:sz w:val="20"/>
          <w:szCs w:val="20"/>
        </w:rPr>
        <w:t>/</w:t>
      </w:r>
      <w:r w:rsidRPr="00B21B26">
        <w:rPr>
          <w:rFonts w:ascii="Arial" w:hAnsi="Arial" w:cs="Arial"/>
          <w:i/>
          <w:iCs/>
          <w:sz w:val="20"/>
          <w:szCs w:val="20"/>
        </w:rPr>
        <w:t>A</w:t>
      </w:r>
      <w:r w:rsidRPr="001208F3">
        <w:rPr>
          <w:rFonts w:ascii="Arial" w:hAnsi="Arial" w:cs="Arial"/>
          <w:sz w:val="20"/>
          <w:szCs w:val="20"/>
        </w:rPr>
        <w:t xml:space="preserve">) to the </w:t>
      </w:r>
      <w:r w:rsidRPr="00B21B26">
        <w:rPr>
          <w:rFonts w:ascii="Arial" w:hAnsi="Arial" w:cs="Arial"/>
          <w:sz w:val="20"/>
          <w:szCs w:val="20"/>
        </w:rPr>
        <w:t>velocity gradient</w:t>
      </w:r>
      <w:r w:rsidRPr="001208F3">
        <w:rPr>
          <w:rFonts w:ascii="Arial" w:hAnsi="Arial" w:cs="Arial"/>
          <w:sz w:val="20"/>
          <w:szCs w:val="20"/>
        </w:rPr>
        <w:t xml:space="preserve"> (</w:t>
      </w:r>
      <w:r w:rsidRPr="00B21B26">
        <w:rPr>
          <w:rFonts w:ascii="Arial" w:hAnsi="Arial" w:cs="Arial"/>
          <w:sz w:val="20"/>
          <w:szCs w:val="20"/>
        </w:rPr>
        <w:t>Δ</w:t>
      </w:r>
      <w:r w:rsidRPr="00B21B26">
        <w:rPr>
          <w:rFonts w:ascii="Arial" w:hAnsi="Arial" w:cs="Arial"/>
          <w:i/>
          <w:iCs/>
          <w:sz w:val="20"/>
          <w:szCs w:val="20"/>
        </w:rPr>
        <w:t>v</w:t>
      </w:r>
      <w:r w:rsidRPr="00B21B26">
        <w:rPr>
          <w:rFonts w:ascii="Arial" w:hAnsi="Arial" w:cs="Arial"/>
          <w:b/>
          <w:bCs/>
          <w:i/>
          <w:iCs/>
          <w:sz w:val="20"/>
          <w:szCs w:val="20"/>
          <w:vertAlign w:val="subscript"/>
        </w:rPr>
        <w:t>x</w:t>
      </w:r>
      <w:r w:rsidRPr="00B21B26">
        <w:rPr>
          <w:rFonts w:ascii="Arial" w:hAnsi="Arial" w:cs="Arial"/>
          <w:sz w:val="20"/>
          <w:szCs w:val="20"/>
        </w:rPr>
        <w:t>/Δ</w:t>
      </w:r>
      <w:r w:rsidRPr="00B21B26">
        <w:rPr>
          <w:rFonts w:ascii="Arial" w:hAnsi="Arial" w:cs="Arial"/>
          <w:i/>
          <w:iCs/>
          <w:sz w:val="20"/>
          <w:szCs w:val="20"/>
        </w:rPr>
        <w:t>z</w:t>
      </w:r>
      <w:r w:rsidRPr="001208F3">
        <w:rPr>
          <w:rFonts w:ascii="Arial" w:hAnsi="Arial" w:cs="Arial"/>
          <w:sz w:val="20"/>
          <w:szCs w:val="20"/>
        </w:rPr>
        <w:t xml:space="preserve"> or </w:t>
      </w:r>
      <w:r w:rsidRPr="00B21B26">
        <w:rPr>
          <w:rFonts w:ascii="Arial" w:hAnsi="Arial" w:cs="Arial"/>
          <w:i/>
          <w:iCs/>
          <w:sz w:val="20"/>
          <w:szCs w:val="20"/>
        </w:rPr>
        <w:t>dv</w:t>
      </w:r>
      <w:r w:rsidRPr="00B21B26">
        <w:rPr>
          <w:rFonts w:ascii="Arial" w:hAnsi="Arial" w:cs="Arial"/>
          <w:b/>
          <w:bCs/>
          <w:i/>
          <w:iCs/>
          <w:sz w:val="20"/>
          <w:szCs w:val="20"/>
          <w:vertAlign w:val="subscript"/>
        </w:rPr>
        <w:t>x</w:t>
      </w:r>
      <w:r w:rsidRPr="00B21B26">
        <w:rPr>
          <w:rFonts w:ascii="Arial" w:hAnsi="Arial" w:cs="Arial"/>
          <w:sz w:val="20"/>
          <w:szCs w:val="20"/>
        </w:rPr>
        <w:t>/</w:t>
      </w:r>
      <w:r w:rsidRPr="00B21B26">
        <w:rPr>
          <w:rFonts w:ascii="Arial" w:hAnsi="Arial" w:cs="Arial"/>
          <w:i/>
          <w:iCs/>
          <w:sz w:val="20"/>
          <w:szCs w:val="20"/>
        </w:rPr>
        <w:t>dz</w:t>
      </w:r>
      <w:r w:rsidRPr="001208F3">
        <w:rPr>
          <w:rFonts w:ascii="Arial" w:hAnsi="Arial" w:cs="Arial"/>
          <w:sz w:val="20"/>
          <w:szCs w:val="20"/>
        </w:rPr>
        <w:t>) in a fluid.</w:t>
      </w:r>
    </w:p>
    <w:tbl>
      <w:tblPr>
        <w:tblW w:w="0" w:type="auto"/>
        <w:tblInd w:w="1170" w:type="dxa"/>
        <w:tblCellMar>
          <w:top w:w="15" w:type="dxa"/>
          <w:left w:w="15" w:type="dxa"/>
          <w:bottom w:w="15" w:type="dxa"/>
          <w:right w:w="15" w:type="dxa"/>
        </w:tblCellMar>
        <w:tblLook w:val="04A0" w:firstRow="1" w:lastRow="0" w:firstColumn="1" w:lastColumn="0" w:noHBand="0" w:noVBand="1"/>
      </w:tblPr>
      <w:tblGrid>
        <w:gridCol w:w="1606"/>
        <w:gridCol w:w="734"/>
      </w:tblGrid>
      <w:tr w:rsidR="00AF0237" w:rsidRPr="001208F3" w:rsidTr="00AF0237">
        <w:tc>
          <w:tcPr>
            <w:tcW w:w="1606" w:type="dxa"/>
            <w:vMerge w:val="restart"/>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ind w:left="924"/>
              <w:jc w:val="center"/>
              <w:rPr>
                <w:rFonts w:ascii="Arial" w:hAnsi="Arial" w:cs="Arial"/>
                <w:sz w:val="20"/>
                <w:szCs w:val="20"/>
              </w:rPr>
            </w:pPr>
            <w:r w:rsidRPr="001208F3">
              <w:rPr>
                <w:rFonts w:ascii="Arial" w:hAnsi="Arial" w:cs="Arial"/>
                <w:sz w:val="20"/>
                <w:szCs w:val="20"/>
              </w:rPr>
              <w:t>η </w:t>
            </w:r>
            <w:r w:rsidRPr="004B1D40">
              <w:rPr>
                <w:rFonts w:ascii="Arial" w:hAnsi="Arial" w:cs="Arial"/>
                <w:sz w:val="20"/>
                <w:szCs w:val="20"/>
              </w:rPr>
              <w:t xml:space="preserve"> </w:t>
            </w:r>
            <w:r w:rsidRPr="001208F3">
              <w:rPr>
                <w:rFonts w:ascii="Arial" w:hAnsi="Arial" w:cs="Arial"/>
                <w:sz w:val="20"/>
                <w:szCs w:val="20"/>
              </w:rPr>
              <w:t>=</w:t>
            </w:r>
            <w:r>
              <w:rPr>
                <w:rFonts w:ascii="Arial" w:hAnsi="Arial" w:cs="Arial"/>
                <w:sz w:val="20"/>
                <w:szCs w:val="20"/>
              </w:rPr>
              <w:t xml:space="preserve"> </w:t>
            </w:r>
            <w:r w:rsidRPr="001208F3">
              <w:rPr>
                <w:rFonts w:ascii="Arial" w:hAnsi="Arial" w:cs="Arial"/>
                <w:sz w:val="20"/>
                <w:szCs w:val="20"/>
              </w:rPr>
              <w:t> </w:t>
            </w:r>
          </w:p>
        </w:tc>
        <w:tc>
          <w:tcPr>
            <w:tcW w:w="734" w:type="dxa"/>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ind w:left="-95" w:right="189"/>
              <w:jc w:val="center"/>
              <w:rPr>
                <w:rFonts w:ascii="Arial" w:hAnsi="Arial" w:cs="Arial"/>
                <w:sz w:val="20"/>
                <w:szCs w:val="20"/>
              </w:rPr>
            </w:pPr>
            <w:r w:rsidRPr="004B1D40">
              <w:rPr>
                <w:rFonts w:ascii="Arial" w:hAnsi="Arial" w:cs="Arial"/>
                <w:i/>
                <w:iCs/>
                <w:sz w:val="20"/>
                <w:szCs w:val="20"/>
              </w:rPr>
              <w:t xml:space="preserve"> </w:t>
            </w:r>
            <w:r>
              <w:rPr>
                <w:rFonts w:ascii="Arial" w:hAnsi="Arial" w:cs="Arial"/>
                <w:i/>
                <w:iCs/>
                <w:sz w:val="20"/>
                <w:szCs w:val="20"/>
              </w:rPr>
              <w:t xml:space="preserve">  </w:t>
            </w:r>
            <w:r w:rsidRPr="004B1D40">
              <w:rPr>
                <w:rFonts w:ascii="Arial" w:hAnsi="Arial" w:cs="Arial"/>
                <w:i/>
                <w:iCs/>
                <w:sz w:val="20"/>
                <w:szCs w:val="20"/>
              </w:rPr>
              <w:t xml:space="preserve"> </w:t>
            </w:r>
            <w:r w:rsidRPr="001208F3">
              <w:rPr>
                <w:rFonts w:ascii="Arial" w:hAnsi="Arial" w:cs="Arial"/>
                <w:i/>
                <w:iCs/>
                <w:sz w:val="20"/>
                <w:szCs w:val="20"/>
              </w:rPr>
              <w:t>F̅</w:t>
            </w:r>
            <w:r w:rsidRPr="001208F3">
              <w:rPr>
                <w:rFonts w:ascii="Arial" w:hAnsi="Arial" w:cs="Arial"/>
                <w:sz w:val="20"/>
                <w:szCs w:val="20"/>
              </w:rPr>
              <w:t>/</w:t>
            </w:r>
            <w:r w:rsidRPr="001208F3">
              <w:rPr>
                <w:rFonts w:ascii="Arial" w:hAnsi="Arial" w:cs="Arial"/>
                <w:i/>
                <w:iCs/>
                <w:sz w:val="20"/>
                <w:szCs w:val="20"/>
              </w:rPr>
              <w:t>A</w:t>
            </w:r>
          </w:p>
        </w:tc>
      </w:tr>
      <w:tr w:rsidR="00AF0237" w:rsidRPr="001208F3" w:rsidTr="00AF0237">
        <w:tc>
          <w:tcPr>
            <w:tcW w:w="1606" w:type="dxa"/>
            <w:vMerge/>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ind w:left="924"/>
              <w:jc w:val="center"/>
              <w:rPr>
                <w:rFonts w:ascii="Arial" w:hAnsi="Arial" w:cs="Arial"/>
                <w:sz w:val="20"/>
                <w:szCs w:val="20"/>
              </w:rPr>
            </w:pPr>
          </w:p>
        </w:tc>
        <w:tc>
          <w:tcPr>
            <w:tcW w:w="734" w:type="dxa"/>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sz w:val="20"/>
                <w:szCs w:val="20"/>
              </w:rPr>
              <w:t>Δ</w:t>
            </w:r>
            <w:r w:rsidRPr="001208F3">
              <w:rPr>
                <w:rFonts w:ascii="Arial" w:hAnsi="Arial" w:cs="Arial"/>
                <w:i/>
                <w:iCs/>
                <w:sz w:val="20"/>
                <w:szCs w:val="20"/>
              </w:rPr>
              <w:t>v</w:t>
            </w:r>
            <w:r w:rsidRPr="001208F3">
              <w:rPr>
                <w:rFonts w:ascii="Arial" w:hAnsi="Arial" w:cs="Arial"/>
                <w:b/>
                <w:bCs/>
                <w:i/>
                <w:iCs/>
                <w:sz w:val="20"/>
                <w:szCs w:val="20"/>
                <w:vertAlign w:val="subscript"/>
              </w:rPr>
              <w:t>x</w:t>
            </w:r>
            <w:r w:rsidRPr="001208F3">
              <w:rPr>
                <w:rFonts w:ascii="Arial" w:hAnsi="Arial" w:cs="Arial"/>
                <w:sz w:val="20"/>
                <w:szCs w:val="20"/>
              </w:rPr>
              <w:t>/Δ</w:t>
            </w:r>
            <w:r w:rsidRPr="001208F3">
              <w:rPr>
                <w:rFonts w:ascii="Arial" w:hAnsi="Arial" w:cs="Arial"/>
                <w:i/>
                <w:iCs/>
                <w:sz w:val="20"/>
                <w:szCs w:val="20"/>
              </w:rPr>
              <w:t>z</w:t>
            </w:r>
          </w:p>
        </w:tc>
      </w:tr>
    </w:tbl>
    <w:p w:rsidR="00AF0237" w:rsidRPr="001208F3" w:rsidRDefault="00AF0237" w:rsidP="00AF0237">
      <w:pPr>
        <w:ind w:left="720"/>
        <w:jc w:val="both"/>
        <w:rPr>
          <w:rFonts w:ascii="Arial" w:hAnsi="Arial" w:cs="Arial"/>
          <w:sz w:val="20"/>
          <w:szCs w:val="20"/>
        </w:rPr>
      </w:pPr>
      <w:r w:rsidRPr="001208F3">
        <w:rPr>
          <w:rFonts w:ascii="Arial" w:hAnsi="Arial" w:cs="Arial"/>
          <w:sz w:val="20"/>
          <w:szCs w:val="20"/>
        </w:rPr>
        <w:t>Or</w:t>
      </w:r>
    </w:p>
    <w:tbl>
      <w:tblPr>
        <w:tblW w:w="0" w:type="auto"/>
        <w:tblInd w:w="2234" w:type="dxa"/>
        <w:tblCellMar>
          <w:top w:w="15" w:type="dxa"/>
          <w:left w:w="15" w:type="dxa"/>
          <w:bottom w:w="15" w:type="dxa"/>
          <w:right w:w="15" w:type="dxa"/>
        </w:tblCellMar>
        <w:tblLook w:val="04A0" w:firstRow="1" w:lastRow="0" w:firstColumn="1" w:lastColumn="0" w:noHBand="0" w:noVBand="1"/>
      </w:tblPr>
      <w:tblGrid>
        <w:gridCol w:w="451"/>
        <w:gridCol w:w="606"/>
      </w:tblGrid>
      <w:tr w:rsidR="00AF0237" w:rsidRPr="001208F3" w:rsidTr="00AF0237">
        <w:tc>
          <w:tcPr>
            <w:tcW w:w="0" w:type="auto"/>
            <w:vMerge w:val="restart"/>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jc w:val="center"/>
              <w:rPr>
                <w:rFonts w:ascii="Arial" w:hAnsi="Arial" w:cs="Arial"/>
                <w:sz w:val="20"/>
                <w:szCs w:val="20"/>
              </w:rPr>
            </w:pPr>
            <w:r w:rsidRPr="001208F3">
              <w:rPr>
                <w:rFonts w:ascii="Arial" w:hAnsi="Arial" w:cs="Arial"/>
                <w:sz w:val="20"/>
                <w:szCs w:val="20"/>
              </w:rPr>
              <w:t>η </w:t>
            </w:r>
            <w:r w:rsidRPr="004B1D40">
              <w:rPr>
                <w:rFonts w:ascii="Arial" w:hAnsi="Arial" w:cs="Arial"/>
                <w:sz w:val="20"/>
                <w:szCs w:val="20"/>
              </w:rPr>
              <w:t xml:space="preserve"> </w:t>
            </w:r>
            <w:r w:rsidRPr="001208F3">
              <w:rPr>
                <w:rFonts w:ascii="Arial" w:hAnsi="Arial" w:cs="Arial"/>
                <w:sz w:val="20"/>
                <w:szCs w:val="20"/>
              </w:rPr>
              <w:t>=</w:t>
            </w:r>
            <w:r w:rsidRPr="004B1D40">
              <w:rPr>
                <w:rFonts w:ascii="Arial" w:hAnsi="Arial" w:cs="Arial"/>
                <w:sz w:val="20"/>
                <w:szCs w:val="20"/>
              </w:rPr>
              <w:t xml:space="preserve"> </w:t>
            </w:r>
            <w:r w:rsidRPr="001208F3">
              <w:rPr>
                <w:rFonts w:ascii="Arial" w:hAnsi="Arial" w:cs="Arial"/>
                <w:sz w:val="20"/>
                <w:szCs w:val="20"/>
              </w:rPr>
              <w:t> </w:t>
            </w:r>
          </w:p>
        </w:tc>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jc w:val="center"/>
              <w:rPr>
                <w:rFonts w:ascii="Arial" w:hAnsi="Arial" w:cs="Arial"/>
                <w:sz w:val="20"/>
                <w:szCs w:val="20"/>
              </w:rPr>
            </w:pPr>
            <w:r w:rsidRPr="001208F3">
              <w:rPr>
                <w:rFonts w:ascii="Arial" w:hAnsi="Arial" w:cs="Arial"/>
                <w:i/>
                <w:iCs/>
                <w:sz w:val="20"/>
                <w:szCs w:val="20"/>
              </w:rPr>
              <w:t>F̅</w:t>
            </w:r>
            <w:r w:rsidRPr="001208F3">
              <w:rPr>
                <w:rFonts w:ascii="Arial" w:hAnsi="Arial" w:cs="Arial"/>
                <w:sz w:val="20"/>
                <w:szCs w:val="20"/>
              </w:rPr>
              <w:t>//</w:t>
            </w:r>
            <w:r w:rsidRPr="001208F3">
              <w:rPr>
                <w:rFonts w:ascii="Arial" w:hAnsi="Arial" w:cs="Arial"/>
                <w:i/>
                <w:iCs/>
                <w:sz w:val="20"/>
                <w:szCs w:val="20"/>
              </w:rPr>
              <w:t>A</w:t>
            </w:r>
          </w:p>
        </w:tc>
      </w:tr>
      <w:tr w:rsidR="00AF0237" w:rsidRPr="001208F3" w:rsidTr="00AF0237">
        <w:tc>
          <w:tcPr>
            <w:tcW w:w="0" w:type="auto"/>
            <w:vMerge/>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jc w:val="center"/>
              <w:rPr>
                <w:rFonts w:ascii="Arial" w:hAnsi="Arial" w:cs="Arial"/>
                <w:sz w:val="20"/>
                <w:szCs w:val="20"/>
              </w:rPr>
            </w:pP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4B1D40">
              <w:rPr>
                <w:rFonts w:ascii="Arial" w:hAnsi="Arial" w:cs="Arial"/>
                <w:i/>
                <w:iCs/>
                <w:sz w:val="20"/>
                <w:szCs w:val="20"/>
              </w:rPr>
              <w:t xml:space="preserve"> </w:t>
            </w:r>
            <w:r w:rsidRPr="001208F3">
              <w:rPr>
                <w:rFonts w:ascii="Arial" w:hAnsi="Arial" w:cs="Arial"/>
                <w:i/>
                <w:iCs/>
                <w:sz w:val="20"/>
                <w:szCs w:val="20"/>
              </w:rPr>
              <w:t>dv</w:t>
            </w:r>
            <w:r w:rsidRPr="001208F3">
              <w:rPr>
                <w:rFonts w:ascii="Arial" w:hAnsi="Arial" w:cs="Arial"/>
                <w:b/>
                <w:bCs/>
                <w:i/>
                <w:iCs/>
                <w:sz w:val="20"/>
                <w:szCs w:val="20"/>
                <w:vertAlign w:val="subscript"/>
              </w:rPr>
              <w:t>x</w:t>
            </w:r>
            <w:r w:rsidRPr="001208F3">
              <w:rPr>
                <w:rFonts w:ascii="Arial" w:hAnsi="Arial" w:cs="Arial"/>
                <w:sz w:val="20"/>
                <w:szCs w:val="20"/>
              </w:rPr>
              <w:t>/</w:t>
            </w:r>
            <w:r w:rsidRPr="001208F3">
              <w:rPr>
                <w:rFonts w:ascii="Arial" w:hAnsi="Arial" w:cs="Arial"/>
                <w:i/>
                <w:iCs/>
                <w:sz w:val="20"/>
                <w:szCs w:val="20"/>
              </w:rPr>
              <w:t>dz</w:t>
            </w:r>
          </w:p>
        </w:tc>
      </w:tr>
    </w:tbl>
    <w:p w:rsidR="00AF0237" w:rsidRPr="004B1D40" w:rsidRDefault="00AF0237" w:rsidP="00AF0237">
      <w:pPr>
        <w:ind w:left="720"/>
        <w:jc w:val="both"/>
        <w:rPr>
          <w:rFonts w:ascii="Arial" w:hAnsi="Arial" w:cs="Arial"/>
          <w:sz w:val="20"/>
          <w:szCs w:val="20"/>
        </w:rPr>
      </w:pPr>
    </w:p>
    <w:p w:rsidR="00AF0237" w:rsidRDefault="00AF0237" w:rsidP="00AF0237">
      <w:pPr>
        <w:ind w:left="720" w:right="720" w:firstLine="720"/>
        <w:jc w:val="both"/>
        <w:rPr>
          <w:rFonts w:ascii="Arial" w:hAnsi="Arial" w:cs="Arial"/>
          <w:sz w:val="20"/>
          <w:szCs w:val="20"/>
        </w:rPr>
      </w:pPr>
      <w:r w:rsidRPr="00A349C6">
        <w:rPr>
          <w:rFonts w:ascii="Arial" w:hAnsi="Arial" w:cs="Arial"/>
          <w:sz w:val="20"/>
          <w:szCs w:val="20"/>
        </w:rPr>
        <w:t xml:space="preserve">The </w:t>
      </w:r>
      <w:r w:rsidRPr="001208F3">
        <w:rPr>
          <w:rFonts w:ascii="Arial" w:hAnsi="Arial" w:cs="Arial"/>
          <w:sz w:val="20"/>
          <w:szCs w:val="20"/>
        </w:rPr>
        <w:t xml:space="preserve">more usual form of this relationship, called </w:t>
      </w:r>
      <w:r w:rsidRPr="00A349C6">
        <w:rPr>
          <w:rFonts w:ascii="Arial" w:hAnsi="Arial" w:cs="Arial"/>
          <w:sz w:val="20"/>
          <w:szCs w:val="20"/>
        </w:rPr>
        <w:t>Newton's equation</w:t>
      </w:r>
      <w:r w:rsidRPr="001208F3">
        <w:rPr>
          <w:rFonts w:ascii="Arial" w:hAnsi="Arial" w:cs="Arial"/>
          <w:sz w:val="20"/>
          <w:szCs w:val="20"/>
        </w:rPr>
        <w:t>, states that the resulting shear of a fluid is directly proportional to the force applied and inversely proportional to its viscosity. The similarity to Newton's second law of motion (</w:t>
      </w:r>
      <w:r w:rsidRPr="00A349C6">
        <w:rPr>
          <w:rFonts w:ascii="Arial" w:hAnsi="Arial" w:cs="Arial"/>
          <w:i/>
          <w:iCs/>
          <w:sz w:val="20"/>
          <w:szCs w:val="20"/>
        </w:rPr>
        <w:t>F</w:t>
      </w:r>
      <w:r w:rsidRPr="00A349C6">
        <w:rPr>
          <w:rFonts w:ascii="Arial" w:hAnsi="Arial" w:cs="Arial"/>
          <w:sz w:val="20"/>
          <w:szCs w:val="20"/>
        </w:rPr>
        <w:t> = </w:t>
      </w:r>
      <w:r w:rsidRPr="00A349C6">
        <w:rPr>
          <w:rFonts w:ascii="Arial" w:hAnsi="Arial" w:cs="Arial"/>
          <w:i/>
          <w:iCs/>
          <w:sz w:val="20"/>
          <w:szCs w:val="20"/>
        </w:rPr>
        <w:t>ma</w:t>
      </w:r>
      <w:r w:rsidRPr="001208F3">
        <w:rPr>
          <w:rFonts w:ascii="Arial" w:hAnsi="Arial" w:cs="Arial"/>
          <w:sz w:val="20"/>
          <w:szCs w:val="20"/>
        </w:rPr>
        <w:t>) should be apparent.</w:t>
      </w:r>
    </w:p>
    <w:p w:rsidR="00DB21BE" w:rsidRPr="00DB21BE" w:rsidRDefault="00DB21BE" w:rsidP="00DB21BE">
      <w:pPr>
        <w:ind w:left="720" w:right="720"/>
        <w:jc w:val="both"/>
        <w:rPr>
          <w:rFonts w:ascii="Arial" w:hAnsi="Arial" w:cs="Arial"/>
          <w:sz w:val="8"/>
          <w:szCs w:val="8"/>
        </w:rPr>
      </w:pPr>
    </w:p>
    <w:tbl>
      <w:tblPr>
        <w:tblW w:w="0" w:type="auto"/>
        <w:tblCellMar>
          <w:top w:w="15" w:type="dxa"/>
          <w:left w:w="15" w:type="dxa"/>
          <w:bottom w:w="15" w:type="dxa"/>
          <w:right w:w="15" w:type="dxa"/>
        </w:tblCellMar>
        <w:tblLook w:val="04A0" w:firstRow="1" w:lastRow="0" w:firstColumn="1" w:lastColumn="0" w:noHBand="0" w:noVBand="1"/>
      </w:tblPr>
      <w:tblGrid>
        <w:gridCol w:w="3385"/>
        <w:gridCol w:w="960"/>
        <w:gridCol w:w="6"/>
      </w:tblGrid>
      <w:tr w:rsidR="00AF0237" w:rsidRPr="001208F3" w:rsidTr="00AF0237">
        <w:tc>
          <w:tcPr>
            <w:tcW w:w="3385" w:type="dxa"/>
            <w:tcBorders>
              <w:top w:val="nil"/>
              <w:left w:val="nil"/>
              <w:bottom w:val="nil"/>
              <w:right w:val="nil"/>
            </w:tcBorders>
            <w:shd w:val="clear" w:color="auto" w:fill="auto"/>
            <w:tcMar>
              <w:top w:w="0" w:type="dxa"/>
              <w:left w:w="0" w:type="dxa"/>
              <w:bottom w:w="0" w:type="dxa"/>
              <w:right w:w="0" w:type="dxa"/>
            </w:tcMar>
            <w:vAlign w:val="center"/>
            <w:hideMark/>
          </w:tcPr>
          <w:tbl>
            <w:tblPr>
              <w:tblW w:w="1039" w:type="dxa"/>
              <w:tblInd w:w="2346" w:type="dxa"/>
              <w:tblCellMar>
                <w:top w:w="15" w:type="dxa"/>
                <w:left w:w="15" w:type="dxa"/>
                <w:bottom w:w="15" w:type="dxa"/>
                <w:right w:w="15" w:type="dxa"/>
              </w:tblCellMar>
              <w:tblLook w:val="04A0" w:firstRow="1" w:lastRow="0" w:firstColumn="1" w:lastColumn="0" w:noHBand="0" w:noVBand="1"/>
            </w:tblPr>
            <w:tblGrid>
              <w:gridCol w:w="147"/>
              <w:gridCol w:w="556"/>
              <w:gridCol w:w="336"/>
            </w:tblGrid>
            <w:tr w:rsidR="00AF0237" w:rsidRPr="001208F3" w:rsidTr="00AF0237">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i/>
                      <w:iCs/>
                      <w:sz w:val="20"/>
                      <w:szCs w:val="20"/>
                    </w:rPr>
                    <w:t>F̅</w:t>
                  </w:r>
                </w:p>
              </w:tc>
              <w:tc>
                <w:tcPr>
                  <w:tcW w:w="0" w:type="auto"/>
                  <w:vMerge w:val="restart"/>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sz w:val="20"/>
                      <w:szCs w:val="20"/>
                    </w:rPr>
                    <w:t> </w:t>
                  </w:r>
                  <w:r w:rsidRPr="004B1D40">
                    <w:rPr>
                      <w:rFonts w:ascii="Arial" w:hAnsi="Arial" w:cs="Arial"/>
                      <w:sz w:val="20"/>
                      <w:szCs w:val="20"/>
                    </w:rPr>
                    <w:t xml:space="preserve"> </w:t>
                  </w:r>
                  <w:r w:rsidRPr="001208F3">
                    <w:rPr>
                      <w:rFonts w:ascii="Arial" w:hAnsi="Arial" w:cs="Arial"/>
                      <w:sz w:val="20"/>
                      <w:szCs w:val="20"/>
                    </w:rPr>
                    <w:t>=</w:t>
                  </w:r>
                  <w:r w:rsidRPr="004B1D40">
                    <w:rPr>
                      <w:rFonts w:ascii="Arial" w:hAnsi="Arial" w:cs="Arial"/>
                      <w:sz w:val="20"/>
                      <w:szCs w:val="20"/>
                    </w:rPr>
                    <w:t xml:space="preserve"> </w:t>
                  </w:r>
                  <w:r w:rsidRPr="001208F3">
                    <w:rPr>
                      <w:rFonts w:ascii="Arial" w:hAnsi="Arial" w:cs="Arial"/>
                      <w:sz w:val="20"/>
                      <w:szCs w:val="20"/>
                    </w:rPr>
                    <w:t> η </w:t>
                  </w:r>
                </w:p>
              </w:tc>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sz w:val="20"/>
                      <w:szCs w:val="20"/>
                    </w:rPr>
                    <w:t>Δ</w:t>
                  </w:r>
                  <w:r w:rsidRPr="001208F3">
                    <w:rPr>
                      <w:rFonts w:ascii="Arial" w:hAnsi="Arial" w:cs="Arial"/>
                      <w:i/>
                      <w:iCs/>
                      <w:sz w:val="20"/>
                      <w:szCs w:val="20"/>
                    </w:rPr>
                    <w:t>v</w:t>
                  </w:r>
                  <w:r w:rsidRPr="001208F3">
                    <w:rPr>
                      <w:rFonts w:ascii="Arial" w:hAnsi="Arial" w:cs="Arial"/>
                      <w:b/>
                      <w:bCs/>
                      <w:i/>
                      <w:iCs/>
                      <w:sz w:val="20"/>
                      <w:szCs w:val="20"/>
                      <w:vertAlign w:val="subscript"/>
                    </w:rPr>
                    <w:t>x</w:t>
                  </w:r>
                </w:p>
              </w:tc>
            </w:tr>
            <w:tr w:rsidR="00AF0237" w:rsidRPr="001208F3" w:rsidTr="00AF0237">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i/>
                      <w:iCs/>
                      <w:sz w:val="20"/>
                      <w:szCs w:val="20"/>
                    </w:rPr>
                    <w:t>A</w:t>
                  </w:r>
                </w:p>
              </w:tc>
              <w:tc>
                <w:tcPr>
                  <w:tcW w:w="0" w:type="auto"/>
                  <w:vMerge/>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0"/>
                      <w:szCs w:val="20"/>
                    </w:rPr>
                  </w:pPr>
                  <w:r w:rsidRPr="001208F3">
                    <w:rPr>
                      <w:rFonts w:ascii="Arial" w:hAnsi="Arial" w:cs="Arial"/>
                      <w:sz w:val="20"/>
                      <w:szCs w:val="20"/>
                    </w:rPr>
                    <w:t>Δ</w:t>
                  </w:r>
                  <w:r w:rsidRPr="001208F3">
                    <w:rPr>
                      <w:rFonts w:ascii="Arial" w:hAnsi="Arial" w:cs="Arial"/>
                      <w:i/>
                      <w:iCs/>
                      <w:sz w:val="20"/>
                      <w:szCs w:val="20"/>
                    </w:rPr>
                    <w:t>z</w:t>
                  </w:r>
                </w:p>
              </w:tc>
            </w:tr>
          </w:tbl>
          <w:p w:rsidR="00AF0237" w:rsidRPr="001208F3" w:rsidRDefault="00AF0237" w:rsidP="00AF0237">
            <w:pPr>
              <w:spacing w:line="280" w:lineRule="atLeast"/>
              <w:jc w:val="center"/>
              <w:rPr>
                <w:rFonts w:ascii="Arial" w:hAnsi="Arial" w:cs="Arial"/>
                <w:sz w:val="20"/>
                <w:szCs w:val="20"/>
              </w:rPr>
            </w:pPr>
          </w:p>
        </w:tc>
        <w:tc>
          <w:tcPr>
            <w:tcW w:w="960" w:type="dxa"/>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ind w:left="140" w:right="13"/>
              <w:jc w:val="center"/>
              <w:rPr>
                <w:rFonts w:ascii="Arial" w:hAnsi="Arial" w:cs="Arial"/>
                <w:sz w:val="20"/>
                <w:szCs w:val="20"/>
              </w:rPr>
            </w:pPr>
            <w:r w:rsidRPr="001208F3">
              <w:rPr>
                <w:rFonts w:ascii="Cambria Math" w:hAnsi="Cambria Math" w:cs="Cambria Math"/>
                <w:sz w:val="20"/>
                <w:szCs w:val="20"/>
              </w:rPr>
              <w:t>⇔</w:t>
            </w: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jc w:val="center"/>
              <w:rPr>
                <w:rFonts w:ascii="Arial" w:hAnsi="Arial" w:cs="Arial"/>
                <w:sz w:val="20"/>
                <w:szCs w:val="20"/>
              </w:rPr>
            </w:pPr>
          </w:p>
        </w:tc>
      </w:tr>
    </w:tbl>
    <w:tbl>
      <w:tblPr>
        <w:tblpPr w:leftFromText="180" w:rightFromText="180" w:vertAnchor="page" w:horzAnchor="page" w:tblpX="6146" w:tblpY="7337"/>
        <w:tblOverlap w:val="never"/>
        <w:tblW w:w="0" w:type="auto"/>
        <w:tblCellMar>
          <w:top w:w="15" w:type="dxa"/>
          <w:left w:w="15" w:type="dxa"/>
          <w:bottom w:w="15" w:type="dxa"/>
          <w:right w:w="15" w:type="dxa"/>
        </w:tblCellMar>
        <w:tblLook w:val="04A0" w:firstRow="1" w:lastRow="0" w:firstColumn="1" w:lastColumn="0" w:noHBand="0" w:noVBand="1"/>
      </w:tblPr>
      <w:tblGrid>
        <w:gridCol w:w="684"/>
        <w:gridCol w:w="290"/>
      </w:tblGrid>
      <w:tr w:rsidR="006C5632" w:rsidRPr="001208F3" w:rsidTr="006C5632">
        <w:tc>
          <w:tcPr>
            <w:tcW w:w="0" w:type="auto"/>
            <w:vMerge w:val="restart"/>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0"/>
                <w:szCs w:val="20"/>
              </w:rPr>
            </w:pPr>
            <w:r w:rsidRPr="001208F3">
              <w:rPr>
                <w:rFonts w:ascii="Arial" w:hAnsi="Arial" w:cs="Arial"/>
                <w:i/>
                <w:iCs/>
                <w:sz w:val="20"/>
                <w:szCs w:val="20"/>
              </w:rPr>
              <w:t>F̅</w:t>
            </w:r>
            <w:r w:rsidRPr="001208F3">
              <w:rPr>
                <w:rFonts w:ascii="Arial" w:hAnsi="Arial" w:cs="Arial"/>
                <w:sz w:val="20"/>
                <w:szCs w:val="20"/>
              </w:rPr>
              <w:t> </w:t>
            </w:r>
            <w:r w:rsidRPr="004B1D40">
              <w:rPr>
                <w:rFonts w:ascii="Arial" w:hAnsi="Arial" w:cs="Arial"/>
                <w:sz w:val="20"/>
                <w:szCs w:val="20"/>
              </w:rPr>
              <w:t xml:space="preserve"> </w:t>
            </w:r>
            <w:r w:rsidRPr="001208F3">
              <w:rPr>
                <w:rFonts w:ascii="Arial" w:hAnsi="Arial" w:cs="Arial"/>
                <w:sz w:val="20"/>
                <w:szCs w:val="20"/>
              </w:rPr>
              <w:t>=</w:t>
            </w:r>
            <w:r w:rsidRPr="004B1D40">
              <w:rPr>
                <w:rFonts w:ascii="Arial" w:hAnsi="Arial" w:cs="Arial"/>
                <w:sz w:val="20"/>
                <w:szCs w:val="20"/>
              </w:rPr>
              <w:t xml:space="preserve"> </w:t>
            </w:r>
            <w:r w:rsidRPr="001208F3">
              <w:rPr>
                <w:rFonts w:ascii="Arial" w:hAnsi="Arial" w:cs="Arial"/>
                <w:sz w:val="20"/>
                <w:szCs w:val="20"/>
              </w:rPr>
              <w:t> </w:t>
            </w:r>
            <w:r w:rsidRPr="001208F3">
              <w:rPr>
                <w:rFonts w:ascii="Arial" w:hAnsi="Arial" w:cs="Arial"/>
                <w:i/>
                <w:iCs/>
                <w:sz w:val="20"/>
                <w:szCs w:val="20"/>
              </w:rPr>
              <w:t>m</w:t>
            </w:r>
            <w:r w:rsidRPr="001208F3">
              <w:rPr>
                <w:rFonts w:ascii="Arial" w:hAnsi="Arial" w:cs="Arial"/>
                <w:sz w:val="20"/>
                <w:szCs w:val="20"/>
              </w:rPr>
              <w:t> </w:t>
            </w:r>
          </w:p>
        </w:tc>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0"/>
                <w:szCs w:val="20"/>
              </w:rPr>
            </w:pPr>
            <w:r>
              <w:rPr>
                <w:rFonts w:ascii="Arial" w:hAnsi="Arial" w:cs="Arial"/>
                <w:sz w:val="20"/>
                <w:szCs w:val="20"/>
              </w:rPr>
              <w:t xml:space="preserve"> </w:t>
            </w:r>
            <w:r w:rsidRPr="001208F3">
              <w:rPr>
                <w:rFonts w:ascii="Arial" w:hAnsi="Arial" w:cs="Arial"/>
                <w:sz w:val="20"/>
                <w:szCs w:val="20"/>
              </w:rPr>
              <w:t>Δ</w:t>
            </w:r>
            <w:r w:rsidRPr="001208F3">
              <w:rPr>
                <w:rFonts w:ascii="Arial" w:hAnsi="Arial" w:cs="Arial"/>
                <w:i/>
                <w:iCs/>
                <w:sz w:val="20"/>
                <w:szCs w:val="20"/>
              </w:rPr>
              <w:t>v</w:t>
            </w:r>
          </w:p>
        </w:tc>
      </w:tr>
      <w:tr w:rsidR="006C5632" w:rsidRPr="001208F3" w:rsidTr="006C5632">
        <w:tc>
          <w:tcPr>
            <w:tcW w:w="0" w:type="auto"/>
            <w:vMerge/>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0"/>
                <w:szCs w:val="20"/>
              </w:rPr>
            </w:pP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0"/>
                <w:szCs w:val="20"/>
              </w:rPr>
            </w:pPr>
            <w:r w:rsidRPr="001208F3">
              <w:rPr>
                <w:rFonts w:ascii="Arial" w:hAnsi="Arial" w:cs="Arial"/>
                <w:sz w:val="20"/>
                <w:szCs w:val="20"/>
              </w:rPr>
              <w:t>Δ</w:t>
            </w:r>
            <w:r w:rsidRPr="001208F3">
              <w:rPr>
                <w:rFonts w:ascii="Arial" w:hAnsi="Arial" w:cs="Arial"/>
                <w:i/>
                <w:iCs/>
                <w:sz w:val="20"/>
                <w:szCs w:val="20"/>
              </w:rPr>
              <w:t>t</w:t>
            </w:r>
          </w:p>
        </w:tc>
      </w:tr>
    </w:tbl>
    <w:p w:rsidR="00AF0237" w:rsidRPr="004B1D40" w:rsidRDefault="00AF0237" w:rsidP="00AF0237">
      <w:pPr>
        <w:ind w:left="720"/>
        <w:rPr>
          <w:rFonts w:ascii="Arial" w:hAnsi="Arial" w:cs="Arial"/>
          <w:sz w:val="20"/>
          <w:szCs w:val="20"/>
        </w:rPr>
      </w:pPr>
    </w:p>
    <w:p w:rsidR="00AF0237" w:rsidRPr="004B1D40" w:rsidRDefault="00AF0237" w:rsidP="00AF0237">
      <w:pPr>
        <w:ind w:left="720" w:right="720"/>
        <w:rPr>
          <w:rFonts w:ascii="Arial" w:hAnsi="Arial" w:cs="Arial"/>
          <w:sz w:val="20"/>
          <w:szCs w:val="20"/>
        </w:rPr>
      </w:pPr>
      <w:r w:rsidRPr="001208F3">
        <w:rPr>
          <w:rFonts w:ascii="Arial" w:hAnsi="Arial" w:cs="Arial"/>
          <w:sz w:val="20"/>
          <w:szCs w:val="20"/>
        </w:rPr>
        <w:t>Or if y</w:t>
      </w:r>
      <w:r w:rsidRPr="004B1D40">
        <w:rPr>
          <w:rFonts w:ascii="Arial" w:hAnsi="Arial" w:cs="Arial"/>
          <w:sz w:val="20"/>
          <w:szCs w:val="20"/>
        </w:rPr>
        <w:t xml:space="preserve">ou prefer calculus symbols (and </w:t>
      </w:r>
      <w:r w:rsidRPr="001208F3">
        <w:rPr>
          <w:rFonts w:ascii="Arial" w:hAnsi="Arial" w:cs="Arial"/>
          <w:sz w:val="20"/>
          <w:szCs w:val="20"/>
        </w:rPr>
        <w:t>who doesn't)</w:t>
      </w:r>
    </w:p>
    <w:p w:rsidR="00AF0237" w:rsidRPr="00DB21BE" w:rsidRDefault="00AF0237" w:rsidP="00DB21BE">
      <w:pPr>
        <w:ind w:left="720"/>
        <w:rPr>
          <w:rFonts w:ascii="Arial" w:hAnsi="Arial" w:cs="Arial"/>
          <w:sz w:val="12"/>
          <w:szCs w:val="12"/>
        </w:rPr>
      </w:pPr>
    </w:p>
    <w:tbl>
      <w:tblPr>
        <w:tblW w:w="0" w:type="auto"/>
        <w:tblCellMar>
          <w:top w:w="15" w:type="dxa"/>
          <w:left w:w="15" w:type="dxa"/>
          <w:bottom w:w="15" w:type="dxa"/>
          <w:right w:w="15" w:type="dxa"/>
        </w:tblCellMar>
        <w:tblLook w:val="04A0" w:firstRow="1" w:lastRow="0" w:firstColumn="1" w:lastColumn="0" w:noHBand="0" w:noVBand="1"/>
      </w:tblPr>
      <w:tblGrid>
        <w:gridCol w:w="3386"/>
        <w:gridCol w:w="960"/>
        <w:gridCol w:w="6"/>
      </w:tblGrid>
      <w:tr w:rsidR="00AF0237" w:rsidRPr="001208F3" w:rsidTr="00AF0237">
        <w:tc>
          <w:tcPr>
            <w:tcW w:w="3386" w:type="dxa"/>
            <w:tcBorders>
              <w:top w:val="nil"/>
              <w:left w:val="nil"/>
              <w:bottom w:val="nil"/>
              <w:right w:val="nil"/>
            </w:tcBorders>
            <w:shd w:val="clear" w:color="auto" w:fill="auto"/>
            <w:tcMar>
              <w:top w:w="0" w:type="dxa"/>
              <w:left w:w="0" w:type="dxa"/>
              <w:bottom w:w="0" w:type="dxa"/>
              <w:right w:w="0" w:type="dxa"/>
            </w:tcMar>
            <w:vAlign w:val="center"/>
            <w:hideMark/>
          </w:tcPr>
          <w:tbl>
            <w:tblPr>
              <w:tblW w:w="1039" w:type="dxa"/>
              <w:tblInd w:w="2347" w:type="dxa"/>
              <w:tblCellMar>
                <w:top w:w="15" w:type="dxa"/>
                <w:left w:w="15" w:type="dxa"/>
                <w:bottom w:w="15" w:type="dxa"/>
                <w:right w:w="15" w:type="dxa"/>
              </w:tblCellMar>
              <w:tblLook w:val="04A0" w:firstRow="1" w:lastRow="0" w:firstColumn="1" w:lastColumn="0" w:noHBand="0" w:noVBand="1"/>
            </w:tblPr>
            <w:tblGrid>
              <w:gridCol w:w="152"/>
              <w:gridCol w:w="576"/>
              <w:gridCol w:w="311"/>
            </w:tblGrid>
            <w:tr w:rsidR="00AF0237" w:rsidRPr="001208F3" w:rsidTr="00AF0237">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r w:rsidRPr="001208F3">
                    <w:rPr>
                      <w:rFonts w:ascii="Arial" w:hAnsi="Arial" w:cs="Arial"/>
                      <w:i/>
                      <w:iCs/>
                      <w:sz w:val="22"/>
                      <w:szCs w:val="22"/>
                    </w:rPr>
                    <w:t>F̅</w:t>
                  </w:r>
                </w:p>
              </w:tc>
              <w:tc>
                <w:tcPr>
                  <w:tcW w:w="0" w:type="auto"/>
                  <w:vMerge w:val="restart"/>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r w:rsidRPr="001208F3">
                    <w:rPr>
                      <w:rFonts w:ascii="Arial" w:hAnsi="Arial" w:cs="Arial"/>
                      <w:sz w:val="22"/>
                      <w:szCs w:val="22"/>
                    </w:rPr>
                    <w:t> </w:t>
                  </w:r>
                  <w:r>
                    <w:rPr>
                      <w:rFonts w:ascii="Arial" w:hAnsi="Arial" w:cs="Arial"/>
                      <w:sz w:val="22"/>
                      <w:szCs w:val="22"/>
                    </w:rPr>
                    <w:t xml:space="preserve"> </w:t>
                  </w:r>
                  <w:r w:rsidRPr="001208F3">
                    <w:rPr>
                      <w:rFonts w:ascii="Arial" w:hAnsi="Arial" w:cs="Arial"/>
                      <w:sz w:val="22"/>
                      <w:szCs w:val="22"/>
                    </w:rPr>
                    <w:t>=</w:t>
                  </w:r>
                  <w:r>
                    <w:rPr>
                      <w:rFonts w:ascii="Arial" w:hAnsi="Arial" w:cs="Arial"/>
                      <w:sz w:val="22"/>
                      <w:szCs w:val="22"/>
                    </w:rPr>
                    <w:t xml:space="preserve"> </w:t>
                  </w:r>
                  <w:r w:rsidRPr="001208F3">
                    <w:rPr>
                      <w:rFonts w:ascii="Arial" w:hAnsi="Arial" w:cs="Arial"/>
                      <w:sz w:val="22"/>
                      <w:szCs w:val="22"/>
                    </w:rPr>
                    <w:t> η </w:t>
                  </w:r>
                </w:p>
              </w:tc>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r>
                    <w:rPr>
                      <w:rFonts w:ascii="Arial" w:hAnsi="Arial" w:cs="Arial"/>
                      <w:sz w:val="22"/>
                      <w:szCs w:val="22"/>
                    </w:rPr>
                    <w:t>d</w:t>
                  </w:r>
                  <w:r w:rsidRPr="001208F3">
                    <w:rPr>
                      <w:rFonts w:ascii="Arial" w:hAnsi="Arial" w:cs="Arial"/>
                      <w:i/>
                      <w:iCs/>
                      <w:sz w:val="20"/>
                      <w:szCs w:val="20"/>
                    </w:rPr>
                    <w:t>v</w:t>
                  </w:r>
                  <w:r w:rsidRPr="001208F3">
                    <w:rPr>
                      <w:rFonts w:ascii="Arial" w:hAnsi="Arial" w:cs="Arial"/>
                      <w:b/>
                      <w:bCs/>
                      <w:i/>
                      <w:iCs/>
                      <w:sz w:val="22"/>
                      <w:szCs w:val="22"/>
                      <w:vertAlign w:val="subscript"/>
                    </w:rPr>
                    <w:t>x</w:t>
                  </w:r>
                </w:p>
              </w:tc>
            </w:tr>
            <w:tr w:rsidR="00AF0237" w:rsidRPr="001208F3" w:rsidTr="00AF0237">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r w:rsidRPr="001208F3">
                    <w:rPr>
                      <w:rFonts w:ascii="Arial" w:hAnsi="Arial" w:cs="Arial"/>
                      <w:i/>
                      <w:iCs/>
                      <w:sz w:val="22"/>
                      <w:szCs w:val="22"/>
                    </w:rPr>
                    <w:t>A</w:t>
                  </w:r>
                </w:p>
              </w:tc>
              <w:tc>
                <w:tcPr>
                  <w:tcW w:w="0" w:type="auto"/>
                  <w:vMerge/>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280" w:lineRule="atLeast"/>
                    <w:jc w:val="center"/>
                    <w:rPr>
                      <w:rFonts w:ascii="Arial" w:hAnsi="Arial" w:cs="Arial"/>
                      <w:sz w:val="22"/>
                      <w:szCs w:val="22"/>
                    </w:rPr>
                  </w:pPr>
                  <w:r>
                    <w:rPr>
                      <w:rFonts w:ascii="Arial" w:hAnsi="Arial" w:cs="Arial"/>
                      <w:sz w:val="22"/>
                      <w:szCs w:val="22"/>
                    </w:rPr>
                    <w:t>d</w:t>
                  </w:r>
                  <w:r w:rsidRPr="001208F3">
                    <w:rPr>
                      <w:rFonts w:ascii="Arial" w:hAnsi="Arial" w:cs="Arial"/>
                      <w:i/>
                      <w:iCs/>
                      <w:sz w:val="22"/>
                      <w:szCs w:val="22"/>
                    </w:rPr>
                    <w:t>z</w:t>
                  </w:r>
                </w:p>
              </w:tc>
            </w:tr>
          </w:tbl>
          <w:p w:rsidR="00AF0237" w:rsidRPr="001208F3" w:rsidRDefault="00AF0237" w:rsidP="00AF0237">
            <w:pPr>
              <w:spacing w:line="420" w:lineRule="atLeast"/>
              <w:jc w:val="center"/>
              <w:rPr>
                <w:rFonts w:ascii="Arial" w:hAnsi="Arial" w:cs="Arial"/>
                <w:sz w:val="22"/>
                <w:szCs w:val="22"/>
              </w:rPr>
            </w:pPr>
          </w:p>
        </w:tc>
        <w:tc>
          <w:tcPr>
            <w:tcW w:w="960" w:type="dxa"/>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ind w:left="140"/>
              <w:jc w:val="center"/>
              <w:rPr>
                <w:rFonts w:ascii="Arial" w:hAnsi="Arial" w:cs="Arial"/>
                <w:sz w:val="22"/>
                <w:szCs w:val="22"/>
              </w:rPr>
            </w:pPr>
            <w:r w:rsidRPr="001208F3">
              <w:rPr>
                <w:rFonts w:ascii="Cambria Math" w:hAnsi="Cambria Math" w:cs="Cambria Math"/>
                <w:sz w:val="22"/>
                <w:szCs w:val="22"/>
              </w:rPr>
              <w:t>⇔</w:t>
            </w: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AF0237" w:rsidRPr="001208F3" w:rsidRDefault="00AF0237" w:rsidP="00AF0237">
            <w:pPr>
              <w:spacing w:line="420" w:lineRule="atLeast"/>
              <w:jc w:val="center"/>
              <w:rPr>
                <w:rFonts w:ascii="Arial" w:hAnsi="Arial" w:cs="Arial"/>
                <w:sz w:val="22"/>
                <w:szCs w:val="22"/>
              </w:rPr>
            </w:pPr>
          </w:p>
        </w:tc>
      </w:tr>
    </w:tbl>
    <w:tbl>
      <w:tblPr>
        <w:tblpPr w:leftFromText="180" w:rightFromText="180" w:vertAnchor="page" w:horzAnchor="page" w:tblpX="6084" w:tblpY="8565"/>
        <w:tblOverlap w:val="never"/>
        <w:tblW w:w="0" w:type="auto"/>
        <w:tblCellMar>
          <w:top w:w="15" w:type="dxa"/>
          <w:left w:w="15" w:type="dxa"/>
          <w:bottom w:w="15" w:type="dxa"/>
          <w:right w:w="15" w:type="dxa"/>
        </w:tblCellMar>
        <w:tblLook w:val="04A0" w:firstRow="1" w:lastRow="0" w:firstColumn="1" w:lastColumn="0" w:noHBand="0" w:noVBand="1"/>
      </w:tblPr>
      <w:tblGrid>
        <w:gridCol w:w="752"/>
        <w:gridCol w:w="233"/>
      </w:tblGrid>
      <w:tr w:rsidR="006C5632" w:rsidRPr="001208F3" w:rsidTr="006C5632">
        <w:tc>
          <w:tcPr>
            <w:tcW w:w="0" w:type="auto"/>
            <w:vMerge w:val="restart"/>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2"/>
                <w:szCs w:val="22"/>
              </w:rPr>
            </w:pPr>
            <w:r w:rsidRPr="001208F3">
              <w:rPr>
                <w:rFonts w:ascii="Arial" w:hAnsi="Arial" w:cs="Arial"/>
                <w:i/>
                <w:iCs/>
                <w:sz w:val="22"/>
                <w:szCs w:val="22"/>
              </w:rPr>
              <w:t>F̅</w:t>
            </w:r>
            <w:r w:rsidRPr="001208F3">
              <w:rPr>
                <w:rFonts w:ascii="Arial" w:hAnsi="Arial" w:cs="Arial"/>
                <w:sz w:val="22"/>
                <w:szCs w:val="22"/>
              </w:rPr>
              <w:t> </w:t>
            </w:r>
            <w:r>
              <w:rPr>
                <w:rFonts w:ascii="Arial" w:hAnsi="Arial" w:cs="Arial"/>
                <w:sz w:val="22"/>
                <w:szCs w:val="22"/>
              </w:rPr>
              <w:t xml:space="preserve"> </w:t>
            </w:r>
            <w:r w:rsidRPr="001208F3">
              <w:rPr>
                <w:rFonts w:ascii="Arial" w:hAnsi="Arial" w:cs="Arial"/>
                <w:sz w:val="22"/>
                <w:szCs w:val="22"/>
              </w:rPr>
              <w:t>=</w:t>
            </w:r>
            <w:r>
              <w:rPr>
                <w:rFonts w:ascii="Arial" w:hAnsi="Arial" w:cs="Arial"/>
                <w:sz w:val="22"/>
                <w:szCs w:val="22"/>
              </w:rPr>
              <w:t xml:space="preserve"> </w:t>
            </w:r>
            <w:r w:rsidRPr="001208F3">
              <w:rPr>
                <w:rFonts w:ascii="Arial" w:hAnsi="Arial" w:cs="Arial"/>
                <w:sz w:val="22"/>
                <w:szCs w:val="22"/>
              </w:rPr>
              <w:t> </w:t>
            </w:r>
            <w:r w:rsidRPr="001208F3">
              <w:rPr>
                <w:rFonts w:ascii="Arial" w:hAnsi="Arial" w:cs="Arial"/>
                <w:i/>
                <w:iCs/>
                <w:sz w:val="22"/>
                <w:szCs w:val="22"/>
              </w:rPr>
              <w:t>m</w:t>
            </w:r>
            <w:r w:rsidRPr="001208F3">
              <w:rPr>
                <w:rFonts w:ascii="Arial" w:hAnsi="Arial" w:cs="Arial"/>
                <w:sz w:val="22"/>
                <w:szCs w:val="22"/>
              </w:rPr>
              <w:t> </w:t>
            </w:r>
          </w:p>
        </w:tc>
        <w:tc>
          <w:tcPr>
            <w:tcW w:w="0" w:type="auto"/>
            <w:tcBorders>
              <w:top w:val="nil"/>
              <w:left w:val="nil"/>
              <w:bottom w:val="single" w:sz="8" w:space="0" w:color="auto"/>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2"/>
                <w:szCs w:val="22"/>
              </w:rPr>
            </w:pPr>
            <w:r>
              <w:rPr>
                <w:rFonts w:ascii="Arial" w:hAnsi="Arial" w:cs="Arial"/>
                <w:sz w:val="22"/>
                <w:szCs w:val="22"/>
              </w:rPr>
              <w:t>d</w:t>
            </w:r>
            <w:r w:rsidRPr="001208F3">
              <w:rPr>
                <w:rFonts w:ascii="Arial" w:hAnsi="Arial" w:cs="Arial"/>
                <w:i/>
                <w:iCs/>
                <w:sz w:val="22"/>
                <w:szCs w:val="22"/>
              </w:rPr>
              <w:t>v</w:t>
            </w:r>
          </w:p>
        </w:tc>
      </w:tr>
      <w:tr w:rsidR="006C5632" w:rsidRPr="001208F3" w:rsidTr="006C5632">
        <w:tc>
          <w:tcPr>
            <w:tcW w:w="0" w:type="auto"/>
            <w:vMerge/>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2"/>
                <w:szCs w:val="22"/>
              </w:rPr>
            </w:pPr>
          </w:p>
        </w:tc>
        <w:tc>
          <w:tcPr>
            <w:tcW w:w="0" w:type="auto"/>
            <w:tcBorders>
              <w:top w:val="nil"/>
              <w:left w:val="nil"/>
              <w:bottom w:val="nil"/>
              <w:right w:val="nil"/>
            </w:tcBorders>
            <w:shd w:val="clear" w:color="auto" w:fill="auto"/>
            <w:tcMar>
              <w:top w:w="0" w:type="dxa"/>
              <w:left w:w="0" w:type="dxa"/>
              <w:bottom w:w="0" w:type="dxa"/>
              <w:right w:w="0" w:type="dxa"/>
            </w:tcMar>
            <w:vAlign w:val="center"/>
            <w:hideMark/>
          </w:tcPr>
          <w:p w:rsidR="006C5632" w:rsidRPr="001208F3" w:rsidRDefault="006C5632" w:rsidP="006C5632">
            <w:pPr>
              <w:spacing w:line="280" w:lineRule="atLeast"/>
              <w:jc w:val="center"/>
              <w:rPr>
                <w:rFonts w:ascii="Arial" w:hAnsi="Arial" w:cs="Arial"/>
                <w:sz w:val="22"/>
                <w:szCs w:val="22"/>
              </w:rPr>
            </w:pPr>
            <w:r>
              <w:rPr>
                <w:rFonts w:ascii="Arial" w:hAnsi="Arial" w:cs="Arial"/>
                <w:sz w:val="22"/>
                <w:szCs w:val="22"/>
              </w:rPr>
              <w:t>d</w:t>
            </w:r>
            <w:r w:rsidRPr="001208F3">
              <w:rPr>
                <w:rFonts w:ascii="Arial" w:hAnsi="Arial" w:cs="Arial"/>
                <w:i/>
                <w:iCs/>
                <w:sz w:val="22"/>
                <w:szCs w:val="22"/>
              </w:rPr>
              <w:t>t</w:t>
            </w:r>
          </w:p>
        </w:tc>
      </w:tr>
    </w:tbl>
    <w:p w:rsidR="00AF0237" w:rsidRPr="009F7785" w:rsidRDefault="00AF0237" w:rsidP="00DB21BE">
      <w:pPr>
        <w:ind w:left="720"/>
        <w:rPr>
          <w:rFonts w:ascii="Arial" w:hAnsi="Arial" w:cs="Arial"/>
          <w:sz w:val="16"/>
          <w:szCs w:val="16"/>
        </w:rPr>
      </w:pPr>
    </w:p>
    <w:p w:rsidR="00AF0237" w:rsidRPr="00DB21BE" w:rsidRDefault="00AF0237" w:rsidP="00AF0237">
      <w:pPr>
        <w:ind w:left="720" w:right="720"/>
        <w:rPr>
          <w:rFonts w:ascii="Arial" w:hAnsi="Arial" w:cs="Arial"/>
          <w:sz w:val="20"/>
          <w:szCs w:val="20"/>
        </w:rPr>
      </w:pPr>
      <w:r>
        <w:rPr>
          <w:rFonts w:ascii="Arial" w:hAnsi="Arial" w:cs="Arial"/>
          <w:sz w:val="20"/>
          <w:szCs w:val="20"/>
        </w:rPr>
        <w:t xml:space="preserve">(from </w:t>
      </w:r>
      <w:r w:rsidRPr="0081218B">
        <w:rPr>
          <w:rFonts w:ascii="Arial" w:hAnsi="Arial" w:cs="Arial"/>
          <w:i/>
          <w:sz w:val="20"/>
          <w:szCs w:val="20"/>
        </w:rPr>
        <w:t>The Physics Hypertextbook</w:t>
      </w:r>
      <w:r>
        <w:rPr>
          <w:rFonts w:ascii="Arial" w:hAnsi="Arial" w:cs="Arial"/>
          <w:sz w:val="20"/>
          <w:szCs w:val="20"/>
        </w:rPr>
        <w:t xml:space="preserve">, “Viscosity” chapter, </w:t>
      </w:r>
      <w:r>
        <w:rPr>
          <w:rFonts w:ascii="Arial" w:hAnsi="Arial" w:cs="Arial"/>
          <w:sz w:val="20"/>
          <w:szCs w:val="20"/>
        </w:rPr>
        <w:br/>
      </w:r>
      <w:hyperlink r:id="rId175" w:history="1">
        <w:r w:rsidRPr="00DB21BE">
          <w:rPr>
            <w:rStyle w:val="Hyperlink"/>
            <w:rFonts w:ascii="Arial" w:hAnsi="Arial" w:cs="Arial"/>
            <w:sz w:val="20"/>
            <w:szCs w:val="20"/>
          </w:rPr>
          <w:t>http://physics.info/viscosity/</w:t>
        </w:r>
      </w:hyperlink>
      <w:r w:rsidRPr="00DB21BE">
        <w:rPr>
          <w:rStyle w:val="Hyperlink"/>
          <w:rFonts w:ascii="Arial" w:hAnsi="Arial" w:cs="Arial"/>
          <w:sz w:val="20"/>
          <w:szCs w:val="20"/>
        </w:rPr>
        <w:t>)</w:t>
      </w:r>
    </w:p>
    <w:p w:rsidR="00AF0237" w:rsidRPr="00DB21BE" w:rsidRDefault="00AF0237" w:rsidP="00AF0237">
      <w:pPr>
        <w:rPr>
          <w:rFonts w:ascii="Arial" w:hAnsi="Arial" w:cs="Arial"/>
          <w:sz w:val="22"/>
          <w:szCs w:val="22"/>
        </w:rPr>
      </w:pPr>
    </w:p>
    <w:p w:rsidR="00AF0237" w:rsidRPr="00DB21BE" w:rsidRDefault="00AF0237" w:rsidP="00AF0237">
      <w:pPr>
        <w:ind w:firstLine="720"/>
        <w:rPr>
          <w:rFonts w:ascii="Arial" w:hAnsi="Arial" w:cs="Arial"/>
          <w:sz w:val="22"/>
          <w:szCs w:val="22"/>
        </w:rPr>
      </w:pPr>
      <w:r w:rsidRPr="00DB21BE">
        <w:rPr>
          <w:rFonts w:ascii="Arial" w:hAnsi="Arial" w:cs="Arial"/>
          <w:sz w:val="22"/>
          <w:szCs w:val="22"/>
        </w:rPr>
        <w:t>The viscosity of a substance's flow behavior is dependent on three factors:</w:t>
      </w:r>
    </w:p>
    <w:p w:rsidR="00AF0237" w:rsidRPr="00DB21BE" w:rsidRDefault="00AF0237" w:rsidP="00DA096A">
      <w:pPr>
        <w:pStyle w:val="ListParagraph"/>
        <w:numPr>
          <w:ilvl w:val="0"/>
          <w:numId w:val="60"/>
        </w:numPr>
        <w:spacing w:before="120"/>
        <w:ind w:left="720"/>
        <w:rPr>
          <w:rFonts w:ascii="Arial" w:hAnsi="Arial" w:cs="Arial"/>
          <w:sz w:val="22"/>
          <w:szCs w:val="22"/>
        </w:rPr>
      </w:pPr>
      <w:r w:rsidRPr="00DB21BE">
        <w:rPr>
          <w:rFonts w:ascii="Arial" w:hAnsi="Arial" w:cs="Arial"/>
          <w:sz w:val="22"/>
          <w:szCs w:val="22"/>
        </w:rPr>
        <w:t>the substance's intermolecular structure (the greater the intermolecular forces, the more viscous);</w:t>
      </w:r>
    </w:p>
    <w:p w:rsidR="00AF0237" w:rsidRPr="00DB21BE" w:rsidRDefault="00AF0237" w:rsidP="00DA096A">
      <w:pPr>
        <w:pStyle w:val="ListParagraph"/>
        <w:numPr>
          <w:ilvl w:val="0"/>
          <w:numId w:val="60"/>
        </w:numPr>
        <w:spacing w:before="120"/>
        <w:ind w:left="720"/>
        <w:rPr>
          <w:rFonts w:ascii="Arial" w:hAnsi="Arial" w:cs="Arial"/>
          <w:sz w:val="22"/>
          <w:szCs w:val="22"/>
        </w:rPr>
      </w:pPr>
      <w:r w:rsidRPr="00DB21BE">
        <w:rPr>
          <w:rFonts w:ascii="Arial" w:hAnsi="Arial" w:cs="Arial"/>
          <w:sz w:val="22"/>
          <w:szCs w:val="22"/>
        </w:rPr>
        <w:t>the external forces acting on the fluid, including the force and the duration of the force; and,</w:t>
      </w:r>
    </w:p>
    <w:p w:rsidR="00DB21BE" w:rsidRDefault="00AF0237" w:rsidP="00DA096A">
      <w:pPr>
        <w:pStyle w:val="ListParagraph"/>
        <w:numPr>
          <w:ilvl w:val="0"/>
          <w:numId w:val="60"/>
        </w:numPr>
        <w:spacing w:before="120"/>
        <w:ind w:left="720"/>
        <w:rPr>
          <w:rFonts w:ascii="Arial" w:hAnsi="Arial" w:cs="Arial"/>
          <w:sz w:val="22"/>
          <w:szCs w:val="22"/>
        </w:rPr>
      </w:pPr>
      <w:r w:rsidRPr="00DB21BE">
        <w:rPr>
          <w:rFonts w:ascii="Arial" w:hAnsi="Arial" w:cs="Arial"/>
          <w:sz w:val="22"/>
          <w:szCs w:val="22"/>
        </w:rPr>
        <w:t>the ambient conditions including the temperature and the pressure. Only Newtonian fluids are independent of external forces</w:t>
      </w:r>
      <w:r w:rsidR="00DB21BE">
        <w:rPr>
          <w:rFonts w:ascii="Arial" w:hAnsi="Arial" w:cs="Arial"/>
          <w:sz w:val="22"/>
          <w:szCs w:val="22"/>
        </w:rPr>
        <w:t>.</w:t>
      </w:r>
      <w:r w:rsidRPr="00DB21BE">
        <w:rPr>
          <w:rFonts w:ascii="Arial" w:hAnsi="Arial" w:cs="Arial"/>
          <w:sz w:val="22"/>
          <w:szCs w:val="22"/>
        </w:rPr>
        <w:t xml:space="preserve"> </w:t>
      </w:r>
    </w:p>
    <w:p w:rsidR="00AF0237" w:rsidRPr="00DB21BE" w:rsidRDefault="00AF0237" w:rsidP="006E2283">
      <w:pPr>
        <w:pStyle w:val="ListParagraph"/>
        <w:spacing w:before="120"/>
        <w:ind w:left="0"/>
        <w:rPr>
          <w:rFonts w:ascii="Arial" w:hAnsi="Arial" w:cs="Arial"/>
          <w:sz w:val="22"/>
          <w:szCs w:val="22"/>
        </w:rPr>
      </w:pPr>
      <w:r w:rsidRPr="00DB21BE">
        <w:rPr>
          <w:rFonts w:ascii="Arial" w:hAnsi="Arial" w:cs="Arial"/>
          <w:sz w:val="22"/>
          <w:szCs w:val="22"/>
        </w:rPr>
        <w:t>(</w:t>
      </w:r>
      <w:hyperlink r:id="rId176" w:history="1">
        <w:r w:rsidRPr="00DB21BE">
          <w:rPr>
            <w:rStyle w:val="Hyperlink"/>
            <w:rFonts w:ascii="Arial" w:hAnsi="Arial" w:cs="Arial"/>
            <w:sz w:val="22"/>
            <w:szCs w:val="22"/>
          </w:rPr>
          <w:t>http://www.viscopedia.com/basics/factors-affecting-viscometry/</w:t>
        </w:r>
      </w:hyperlink>
      <w:r w:rsidRPr="00DB21BE">
        <w:rPr>
          <w:rFonts w:ascii="Arial" w:hAnsi="Arial" w:cs="Arial"/>
          <w:sz w:val="22"/>
          <w:szCs w:val="22"/>
        </w:rPr>
        <w:t>).</w:t>
      </w:r>
    </w:p>
    <w:p w:rsidR="00AF0237" w:rsidRPr="00DB21BE"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 xml:space="preserve">It's possible to think of viscosity as a measure of the internal friction of a fluid. If the fluid is thought of as having layers, viscosity becomes understandable as the friction between these layers as they move against each other. The greater the friction between layers, the greater the force that is required to cause movement (flow). This force is called shear. Shearing occurs when fluids are physically moved, poured, stirred, spread, mixed, or sprayed. Therefore, viscosity is mathematically defined as shear stress (measured in dynes) divided by shear rate (measured in reciprocal seconds). The fundamental unit for measuring viscosity is the Poise, </w:t>
      </w:r>
      <w:r>
        <w:rPr>
          <w:rFonts w:ascii="Arial" w:hAnsi="Arial" w:cs="Arial"/>
          <w:sz w:val="22"/>
          <w:szCs w:val="22"/>
        </w:rPr>
        <w:lastRenderedPageBreak/>
        <w:t>named after Jean Leonard Marie Poiseuille (French physicist and physiologist, 1797–1869). It is more commonly expressed as centi</w:t>
      </w:r>
      <w:r w:rsidR="00D84F31">
        <w:rPr>
          <w:rFonts w:ascii="Arial" w:hAnsi="Arial" w:cs="Arial"/>
          <w:sz w:val="22"/>
          <w:szCs w:val="22"/>
        </w:rPr>
        <w:t>p</w:t>
      </w:r>
      <w:r>
        <w:rPr>
          <w:rFonts w:ascii="Arial" w:hAnsi="Arial" w:cs="Arial"/>
          <w:sz w:val="22"/>
          <w:szCs w:val="22"/>
        </w:rPr>
        <w:t>oise units because the viscosity of water at 20 °C is nearly one exact centipoise, which is very convenient. The common International System of Units (metric) unit for measuring viscosity is the Pascal-second, and it is equal to 10 poise.</w:t>
      </w:r>
    </w:p>
    <w:p w:rsidR="00AF0237" w:rsidRDefault="00AF0237" w:rsidP="00AF0237">
      <w:pPr>
        <w:rPr>
          <w:rFonts w:ascii="Arial" w:hAnsi="Arial" w:cs="Arial"/>
          <w:sz w:val="22"/>
          <w:szCs w:val="22"/>
        </w:rPr>
      </w:pPr>
    </w:p>
    <w:p w:rsidR="00AF0237" w:rsidRPr="005F6BFA" w:rsidRDefault="00AF0237" w:rsidP="00AF0237">
      <w:pPr>
        <w:rPr>
          <w:rFonts w:ascii="Arial" w:hAnsi="Arial" w:cs="Arial"/>
          <w:sz w:val="22"/>
          <w:szCs w:val="22"/>
        </w:rPr>
      </w:pPr>
      <w:r>
        <w:rPr>
          <w:rFonts w:ascii="Arial" w:hAnsi="Arial" w:cs="Arial"/>
          <w:color w:val="FF0000"/>
          <w:sz w:val="22"/>
          <w:szCs w:val="22"/>
        </w:rPr>
        <w:tab/>
      </w:r>
      <w:r w:rsidRPr="005F6BFA">
        <w:rPr>
          <w:rFonts w:ascii="Arial" w:hAnsi="Arial" w:cs="Arial"/>
          <w:sz w:val="22"/>
          <w:szCs w:val="22"/>
        </w:rPr>
        <w:t>The graphic below illustrates viscosity in the context of common substances, foods. As you prog</w:t>
      </w:r>
      <w:r>
        <w:rPr>
          <w:rFonts w:ascii="Arial" w:hAnsi="Arial" w:cs="Arial"/>
          <w:sz w:val="22"/>
          <w:szCs w:val="22"/>
        </w:rPr>
        <w:t>r</w:t>
      </w:r>
      <w:r w:rsidRPr="005F6BFA">
        <w:rPr>
          <w:rFonts w:ascii="Arial" w:hAnsi="Arial" w:cs="Arial"/>
          <w:sz w:val="22"/>
          <w:szCs w:val="22"/>
        </w:rPr>
        <w:t xml:space="preserve">ess from left to right, the foods depicted have increasing viscosities. This is indicated by the lengthening of the sample drops of each liquid, proceeding left to right. The increased viscosities of the liquids are directly related to their increasingly greater intermolecular attractions (described in the graphic as bond strength). Viscosity is one of the measures of intermolecular strengths. Intermolecular forces </w:t>
      </w:r>
      <w:r>
        <w:rPr>
          <w:rFonts w:ascii="Arial" w:hAnsi="Arial" w:cs="Arial"/>
          <w:sz w:val="22"/>
          <w:szCs w:val="22"/>
        </w:rPr>
        <w:t xml:space="preserve">(e.g., van der Waals or London dispersion forces) </w:t>
      </w:r>
      <w:r w:rsidRPr="005F6BFA">
        <w:rPr>
          <w:rFonts w:ascii="Arial" w:hAnsi="Arial" w:cs="Arial"/>
          <w:sz w:val="22"/>
          <w:szCs w:val="22"/>
        </w:rPr>
        <w:t>are typically described as weak; however, in sufficient numbers, they can have a relatively large effect.</w:t>
      </w:r>
    </w:p>
    <w:p w:rsidR="00AF0237" w:rsidRPr="005F6BFA" w:rsidRDefault="00AF0237" w:rsidP="00AF0237">
      <w:pPr>
        <w:rPr>
          <w:rFonts w:ascii="Arial" w:hAnsi="Arial" w:cs="Arial"/>
          <w:sz w:val="22"/>
          <w:szCs w:val="22"/>
        </w:rPr>
      </w:pPr>
    </w:p>
    <w:p w:rsidR="00AF0237" w:rsidRDefault="00AF0237" w:rsidP="00AF0237">
      <w:pPr>
        <w:rPr>
          <w:rFonts w:ascii="Arial" w:hAnsi="Arial" w:cs="Arial"/>
          <w:sz w:val="22"/>
          <w:szCs w:val="22"/>
        </w:rPr>
      </w:pPr>
      <w:r>
        <w:rPr>
          <w:noProof/>
        </w:rPr>
        <w:drawing>
          <wp:inline distT="0" distB="0" distL="0" distR="0" wp14:anchorId="3ECACBD6" wp14:editId="04FAB453">
            <wp:extent cx="5943600" cy="3960749"/>
            <wp:effectExtent l="19050" t="0" r="0" b="0"/>
            <wp:docPr id="364" name="Picture 364" descr="https://i1.wp.com/blog.ioanacolor.com/wp-content/uploads/2011/06/ioana_top-chef-masters_science_visco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1.wp.com/blog.ioanacolor.com/wp-content/uploads/2011/06/ioana_top-chef-masters_science_viscosity.jpg"/>
                    <pic:cNvPicPr>
                      <a:picLocks noChangeAspect="1" noChangeArrowheads="1"/>
                    </pic:cNvPicPr>
                  </pic:nvPicPr>
                  <pic:blipFill>
                    <a:blip r:embed="rId177" cstate="print"/>
                    <a:srcRect/>
                    <a:stretch>
                      <a:fillRect/>
                    </a:stretch>
                  </pic:blipFill>
                  <pic:spPr bwMode="auto">
                    <a:xfrm>
                      <a:off x="0" y="0"/>
                      <a:ext cx="5943600" cy="3960749"/>
                    </a:xfrm>
                    <a:prstGeom prst="rect">
                      <a:avLst/>
                    </a:prstGeom>
                    <a:noFill/>
                    <a:ln w="9525">
                      <a:noFill/>
                      <a:miter lim="800000"/>
                      <a:headEnd/>
                      <a:tailEnd/>
                    </a:ln>
                  </pic:spPr>
                </pic:pic>
              </a:graphicData>
            </a:graphic>
          </wp:inline>
        </w:drawing>
      </w:r>
    </w:p>
    <w:p w:rsidR="00AF0237" w:rsidRPr="00AC46AF" w:rsidRDefault="00AF0237" w:rsidP="00AF0237">
      <w:pPr>
        <w:rPr>
          <w:rFonts w:ascii="Arial" w:hAnsi="Arial" w:cs="Arial"/>
          <w:sz w:val="6"/>
          <w:szCs w:val="6"/>
        </w:rPr>
      </w:pPr>
    </w:p>
    <w:p w:rsidR="00AF0237" w:rsidRPr="005F6BFA" w:rsidRDefault="00AF0237" w:rsidP="00AF0237">
      <w:pPr>
        <w:jc w:val="center"/>
        <w:rPr>
          <w:rFonts w:asciiTheme="minorHAnsi" w:hAnsiTheme="minorHAnsi" w:cstheme="minorHAnsi"/>
          <w:i/>
          <w:sz w:val="22"/>
          <w:szCs w:val="22"/>
        </w:rPr>
      </w:pPr>
      <w:r w:rsidRPr="005F6BFA">
        <w:rPr>
          <w:rFonts w:asciiTheme="minorHAnsi" w:hAnsiTheme="minorHAnsi" w:cstheme="minorHAnsi"/>
          <w:i/>
          <w:sz w:val="22"/>
          <w:szCs w:val="22"/>
        </w:rPr>
        <w:t>Varying Viscosities of Common Fluids</w:t>
      </w:r>
    </w:p>
    <w:p w:rsidR="00AF0237" w:rsidRPr="005F6BFA" w:rsidRDefault="00AF0237" w:rsidP="00AF0237">
      <w:pPr>
        <w:rPr>
          <w:rFonts w:asciiTheme="minorHAnsi" w:hAnsiTheme="minorHAnsi" w:cstheme="minorHAnsi"/>
          <w:i/>
          <w:sz w:val="6"/>
          <w:szCs w:val="6"/>
        </w:rPr>
      </w:pPr>
    </w:p>
    <w:p w:rsidR="00AF0237" w:rsidRPr="00AC46AF" w:rsidRDefault="00AF0237" w:rsidP="00AF0237">
      <w:pPr>
        <w:rPr>
          <w:rFonts w:asciiTheme="minorHAnsi" w:hAnsiTheme="minorHAnsi" w:cstheme="minorHAnsi"/>
          <w:i/>
          <w:sz w:val="20"/>
          <w:szCs w:val="22"/>
        </w:rPr>
      </w:pPr>
      <w:r w:rsidRPr="00AC46AF">
        <w:rPr>
          <w:rFonts w:asciiTheme="minorHAnsi" w:hAnsiTheme="minorHAnsi" w:cstheme="minorHAnsi"/>
          <w:i/>
          <w:sz w:val="20"/>
          <w:szCs w:val="22"/>
        </w:rPr>
        <w:t>(</w:t>
      </w:r>
      <w:hyperlink r:id="rId178" w:history="1">
        <w:r w:rsidRPr="007B1CD9">
          <w:rPr>
            <w:rStyle w:val="Hyperlink"/>
            <w:rFonts w:asciiTheme="minorHAnsi" w:hAnsiTheme="minorHAnsi" w:cstheme="minorHAnsi"/>
            <w:i/>
            <w:sz w:val="20"/>
            <w:szCs w:val="22"/>
          </w:rPr>
          <w:t>https://ediblesciencefaire.wordpress.com/viscosity-poster/</w:t>
        </w:r>
      </w:hyperlink>
      <w:r w:rsidRPr="00AC46AF">
        <w:rPr>
          <w:rFonts w:asciiTheme="minorHAnsi" w:hAnsiTheme="minorHAnsi" w:cstheme="minorHAnsi"/>
          <w:i/>
          <w:sz w:val="20"/>
          <w:szCs w:val="22"/>
        </w:rPr>
        <w:t>)</w:t>
      </w:r>
    </w:p>
    <w:p w:rsidR="00AF0237" w:rsidRPr="007B1CD9" w:rsidRDefault="00AF0237" w:rsidP="00AF0237">
      <w:pPr>
        <w:rPr>
          <w:rFonts w:ascii="Arial" w:hAnsi="Arial" w:cs="Arial"/>
          <w:sz w:val="20"/>
          <w:szCs w:val="22"/>
        </w:rPr>
      </w:pPr>
    </w:p>
    <w:p w:rsidR="00AF0237" w:rsidRDefault="00AF0237" w:rsidP="00AF0237">
      <w:pPr>
        <w:rPr>
          <w:rFonts w:ascii="Arial" w:hAnsi="Arial" w:cs="Arial"/>
          <w:sz w:val="22"/>
          <w:szCs w:val="22"/>
        </w:rPr>
      </w:pPr>
      <w:r>
        <w:rPr>
          <w:rFonts w:ascii="Arial" w:hAnsi="Arial" w:cs="Arial"/>
          <w:sz w:val="22"/>
          <w:szCs w:val="22"/>
        </w:rPr>
        <w:tab/>
        <w:t>Some people may confuse viscosity with density. As stated previously, viscosity deals with the resistance of a material to flow. However, density is mass per unit of volume; it is the quantity of matter in a given unit of space. Certainly, many common substances that are more dense than water (a common comparator) are also more viscous. For example, honey is both more dense and more viscous than water. However, when compared to a concentrated salt water solution, honey is more viscous, but it is not more dense than the salt water.</w:t>
      </w:r>
    </w:p>
    <w:p w:rsidR="00AF0237" w:rsidRPr="0018523B" w:rsidRDefault="00AF0237" w:rsidP="00AF0237">
      <w:pPr>
        <w:rPr>
          <w:rFonts w:ascii="Arial" w:hAnsi="Arial" w:cs="Arial"/>
          <w:sz w:val="20"/>
          <w:szCs w:val="22"/>
        </w:rPr>
      </w:pPr>
    </w:p>
    <w:p w:rsidR="00AF0237" w:rsidRDefault="00AF0237" w:rsidP="00AF0237">
      <w:pPr>
        <w:ind w:left="720" w:right="720" w:firstLine="720"/>
        <w:rPr>
          <w:rFonts w:ascii="Arial" w:hAnsi="Arial" w:cs="Arial"/>
          <w:color w:val="000000"/>
          <w:sz w:val="20"/>
          <w:szCs w:val="20"/>
          <w:shd w:val="clear" w:color="auto" w:fill="FFFFFF"/>
        </w:rPr>
      </w:pPr>
      <w:r w:rsidRPr="0018523B">
        <w:rPr>
          <w:rFonts w:ascii="Arial" w:hAnsi="Arial" w:cs="Arial"/>
          <w:color w:val="000000"/>
          <w:sz w:val="20"/>
          <w:szCs w:val="20"/>
          <w:shd w:val="clear" w:color="auto" w:fill="FFFFFF"/>
        </w:rPr>
        <w:t xml:space="preserve">While most of the people think that viscosity and density are both the same thing expressed in different forms, they are two truly different concepts. The density is a </w:t>
      </w:r>
      <w:r w:rsidRPr="0018523B">
        <w:rPr>
          <w:rFonts w:ascii="Arial" w:hAnsi="Arial" w:cs="Arial"/>
          <w:color w:val="000000"/>
          <w:sz w:val="20"/>
          <w:szCs w:val="20"/>
          <w:shd w:val="clear" w:color="auto" w:fill="FFFFFF"/>
        </w:rPr>
        <w:lastRenderedPageBreak/>
        <w:t>measurement of the molecular weight of the composition. In simpler words, density = number of molecules x molecular weight/volume occupied, while the viscosity is a measurement of the inter-molecular forces and molecule shapes. Viscosity tells you the “friction” between two layers of the given fluid, while density varies slightly with temperature, viscosity changes rapidly. Both density and viscosity decreases with temperature, but viscosity mostly has an exponential relationship with temperature. Densi</w:t>
      </w:r>
      <w:r>
        <w:rPr>
          <w:rFonts w:ascii="Arial" w:hAnsi="Arial" w:cs="Arial"/>
          <w:color w:val="000000"/>
          <w:sz w:val="20"/>
          <w:szCs w:val="20"/>
          <w:shd w:val="clear" w:color="auto" w:fill="FFFFFF"/>
        </w:rPr>
        <w:t>ty holds a linear relationship.</w:t>
      </w:r>
    </w:p>
    <w:p w:rsidR="00AF0237" w:rsidRPr="009F7785" w:rsidRDefault="00AF0237" w:rsidP="00AF0237">
      <w:pPr>
        <w:ind w:left="720" w:right="720"/>
        <w:rPr>
          <w:rFonts w:ascii="Arial" w:hAnsi="Arial" w:cs="Arial"/>
          <w:color w:val="000000"/>
          <w:sz w:val="6"/>
          <w:szCs w:val="6"/>
          <w:shd w:val="clear" w:color="auto" w:fill="FFFFFF"/>
        </w:rPr>
      </w:pPr>
    </w:p>
    <w:p w:rsidR="00AF0237" w:rsidRPr="006E2283" w:rsidRDefault="00AF0237" w:rsidP="00AF0237">
      <w:pPr>
        <w:ind w:left="720"/>
        <w:rPr>
          <w:rFonts w:ascii="Arial" w:hAnsi="Arial" w:cs="Arial"/>
          <w:sz w:val="20"/>
          <w:szCs w:val="22"/>
        </w:rPr>
      </w:pPr>
      <w:r w:rsidRPr="006E2283">
        <w:rPr>
          <w:rFonts w:ascii="Arial" w:hAnsi="Arial" w:cs="Arial"/>
          <w:sz w:val="20"/>
          <w:szCs w:val="22"/>
        </w:rPr>
        <w:t>(</w:t>
      </w:r>
      <w:hyperlink r:id="rId179" w:history="1">
        <w:r w:rsidRPr="006E2283">
          <w:rPr>
            <w:rStyle w:val="Hyperlink"/>
            <w:rFonts w:ascii="Arial" w:hAnsi="Arial" w:cs="Arial"/>
            <w:sz w:val="20"/>
            <w:szCs w:val="22"/>
          </w:rPr>
          <w:t>http://www.differencebetween.com/difference-between-viscosity-and-vs-density/</w:t>
        </w:r>
      </w:hyperlink>
      <w:r w:rsidRPr="006E2283">
        <w:rPr>
          <w:rFonts w:ascii="Arial" w:hAnsi="Arial" w:cs="Arial"/>
          <w:sz w:val="20"/>
          <w:szCs w:val="22"/>
        </w:rPr>
        <w:t>)</w:t>
      </w:r>
    </w:p>
    <w:p w:rsidR="00AF0237" w:rsidRPr="009F7785"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A common substance that uses the term “viscosity” is motor or engine oil. There are two types of viscosity: kinematic and dynamic (absolute). The type of viscosity measured in motor oils is kinematic viscosity which is calculated by dividing the dynamic (absolute) viscosity by the density of the fluid. Dynamic viscosity is the classic definition of viscosity: a measure of internal resistance, or resistance to flow. A common grade of motor oil may be labeled 10W-30. The numbers used indicate the Society of Automotive Engineers (SAE) numerical coding system for grading motor oil characteristics and viscosities and use numbers like 0, 5, 10, 15, 20, 30, etc. However, in 2013, the SAE changed their traditional numerical grades that had been based on 5s, and the newest motor oil grade is SAE 16.</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 xml:space="preserve">He </w:t>
      </w:r>
      <w:r>
        <w:rPr>
          <w:rFonts w:ascii="Arial" w:hAnsi="Arial" w:cs="Arial"/>
          <w:color w:val="000000"/>
          <w:sz w:val="20"/>
          <w:szCs w:val="20"/>
          <w:shd w:val="clear" w:color="auto" w:fill="FFFFFF"/>
        </w:rPr>
        <w:t>[</w:t>
      </w:r>
      <w:r w:rsidRPr="0026543F">
        <w:rPr>
          <w:rFonts w:ascii="Arial" w:hAnsi="Arial" w:cs="Arial"/>
          <w:color w:val="000000"/>
          <w:sz w:val="20"/>
          <w:szCs w:val="20"/>
          <w:shd w:val="clear" w:color="auto" w:fill="FFFFFF"/>
        </w:rPr>
        <w:t>Michael Covitch of</w:t>
      </w:r>
      <w:r>
        <w:rPr>
          <w:rFonts w:ascii="Arial" w:hAnsi="Arial" w:cs="Arial"/>
          <w:sz w:val="20"/>
          <w:szCs w:val="20"/>
        </w:rPr>
        <w:t xml:space="preserve"> </w:t>
      </w:r>
      <w:r w:rsidRPr="0026543F">
        <w:rPr>
          <w:rFonts w:ascii="Arial" w:hAnsi="Arial" w:cs="Arial"/>
          <w:sz w:val="20"/>
          <w:szCs w:val="20"/>
        </w:rPr>
        <w:t>Lubrizol</w:t>
      </w:r>
      <w:r w:rsidRPr="0026543F">
        <w:rPr>
          <w:rFonts w:ascii="Arial" w:hAnsi="Arial" w:cs="Arial"/>
          <w:color w:val="000000"/>
          <w:sz w:val="20"/>
          <w:szCs w:val="20"/>
          <w:shd w:val="clear" w:color="auto" w:fill="FFFFFF"/>
        </w:rPr>
        <w:t>, Chair of the</w:t>
      </w:r>
      <w:r>
        <w:rPr>
          <w:rFonts w:ascii="Arial" w:hAnsi="Arial" w:cs="Arial"/>
          <w:sz w:val="20"/>
          <w:szCs w:val="20"/>
        </w:rPr>
        <w:t xml:space="preserve"> </w:t>
      </w:r>
      <w:r w:rsidRPr="0026543F">
        <w:rPr>
          <w:rFonts w:ascii="Arial" w:hAnsi="Arial" w:cs="Arial"/>
          <w:sz w:val="20"/>
          <w:szCs w:val="20"/>
        </w:rPr>
        <w:t>SAE International</w:t>
      </w:r>
      <w:r>
        <w:rPr>
          <w:rFonts w:ascii="Arial" w:hAnsi="Arial" w:cs="Arial"/>
          <w:color w:val="000000"/>
          <w:sz w:val="20"/>
          <w:szCs w:val="20"/>
          <w:shd w:val="clear" w:color="auto" w:fill="FFFFFF"/>
        </w:rPr>
        <w:t xml:space="preserve"> </w:t>
      </w:r>
      <w:r w:rsidRPr="0026543F">
        <w:rPr>
          <w:rFonts w:ascii="Arial" w:hAnsi="Arial" w:cs="Arial"/>
          <w:color w:val="000000"/>
          <w:sz w:val="20"/>
          <w:szCs w:val="20"/>
          <w:shd w:val="clear" w:color="auto" w:fill="FFFFFF"/>
        </w:rPr>
        <w:t>Engine Oil Viscosity Classification (EOVC) task force]</w:t>
      </w:r>
      <w:r>
        <w:rPr>
          <w:rFonts w:ascii="Arial" w:hAnsi="Arial" w:cs="Arial"/>
          <w:color w:val="000000"/>
          <w:sz w:val="20"/>
          <w:szCs w:val="20"/>
          <w:shd w:val="clear" w:color="auto" w:fill="FFFFFF"/>
        </w:rPr>
        <w:t xml:space="preserve"> </w:t>
      </w:r>
      <w:r w:rsidRPr="002A66CA">
        <w:rPr>
          <w:rFonts w:ascii="Arial" w:hAnsi="Arial" w:cs="Arial"/>
          <w:color w:val="000000"/>
          <w:sz w:val="20"/>
          <w:szCs w:val="20"/>
          <w:shd w:val="clear" w:color="auto" w:fill="FFFFFF"/>
        </w:rPr>
        <w:t xml:space="preserve">explained the new grade will be specified in the future by OEMs </w:t>
      </w:r>
      <w:r>
        <w:rPr>
          <w:rFonts w:ascii="Arial" w:hAnsi="Arial" w:cs="Arial"/>
          <w:color w:val="000000"/>
          <w:sz w:val="20"/>
          <w:szCs w:val="20"/>
          <w:shd w:val="clear" w:color="auto" w:fill="FFFFFF"/>
        </w:rPr>
        <w:t xml:space="preserve">(Original Equipment Manufacturers) </w:t>
      </w:r>
      <w:r w:rsidRPr="002A66CA">
        <w:rPr>
          <w:rFonts w:ascii="Arial" w:hAnsi="Arial" w:cs="Arial"/>
          <w:color w:val="000000"/>
          <w:sz w:val="20"/>
          <w:szCs w:val="20"/>
          <w:shd w:val="clear" w:color="auto" w:fill="FFFFFF"/>
        </w:rPr>
        <w:t>for cars specifically designed to use new low-viscosity oils. It is not deemed to be suitable for use with older engines or newer vehicles not designed for such low-viscosity oils. Covitch noted that the numeral in SAE 16 “has no inherent meaning” and is used only for the purpose of categorization."</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SAE J300 is used worldwide to classify engine oils in terms of viscosity grade. OEMs recommend specific viscosity grades in owner manuals to ensure that their engines will perform throughout the lifetime of the vehicle. Most engine oil standards set by organizations such as the</w:t>
      </w:r>
      <w:r>
        <w:rPr>
          <w:rFonts w:ascii="Arial" w:hAnsi="Arial" w:cs="Arial"/>
          <w:sz w:val="20"/>
          <w:szCs w:val="20"/>
          <w:shd w:val="clear" w:color="auto" w:fill="FFFFFF"/>
        </w:rPr>
        <w:t xml:space="preserve"> </w:t>
      </w:r>
      <w:r w:rsidRPr="002A66CA">
        <w:rPr>
          <w:rFonts w:ascii="Arial" w:hAnsi="Arial" w:cs="Arial"/>
          <w:sz w:val="20"/>
          <w:szCs w:val="20"/>
          <w:shd w:val="clear" w:color="auto" w:fill="FFFFFF"/>
        </w:rPr>
        <w:t>American Petroleum Institute</w:t>
      </w:r>
      <w:r>
        <w:rPr>
          <w:rFonts w:ascii="Arial" w:hAnsi="Arial" w:cs="Arial"/>
          <w:sz w:val="20"/>
          <w:szCs w:val="20"/>
          <w:shd w:val="clear" w:color="auto" w:fill="FFFFFF"/>
        </w:rPr>
        <w:t xml:space="preserve"> </w:t>
      </w:r>
      <w:r w:rsidRPr="002A66CA">
        <w:rPr>
          <w:rFonts w:ascii="Arial" w:hAnsi="Arial" w:cs="Arial"/>
          <w:color w:val="000000"/>
          <w:sz w:val="20"/>
          <w:szCs w:val="20"/>
          <w:shd w:val="clear" w:color="auto" w:fill="FFFFFF"/>
        </w:rPr>
        <w:t>and individual OEMs include requirements for oils to meet the limits found in J300.</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Covitch told</w:t>
      </w:r>
      <w:r>
        <w:rPr>
          <w:rFonts w:ascii="Arial" w:hAnsi="Arial" w:cs="Arial"/>
          <w:sz w:val="20"/>
          <w:szCs w:val="20"/>
          <w:shd w:val="clear" w:color="auto" w:fill="FFFFFF"/>
        </w:rPr>
        <w:t xml:space="preserve"> </w:t>
      </w:r>
      <w:r w:rsidRPr="002A66CA">
        <w:rPr>
          <w:rFonts w:ascii="Arial" w:hAnsi="Arial" w:cs="Arial"/>
          <w:i/>
          <w:iCs/>
          <w:sz w:val="20"/>
          <w:szCs w:val="20"/>
          <w:shd w:val="clear" w:color="auto" w:fill="FFFFFF"/>
        </w:rPr>
        <w:t>AEI</w:t>
      </w:r>
      <w:r>
        <w:rPr>
          <w:rFonts w:ascii="Arial" w:hAnsi="Arial" w:cs="Arial"/>
          <w:sz w:val="20"/>
          <w:szCs w:val="20"/>
          <w:shd w:val="clear" w:color="auto" w:fill="FFFFFF"/>
        </w:rPr>
        <w:t xml:space="preserve"> [</w:t>
      </w:r>
      <w:r w:rsidRPr="0026543F">
        <w:rPr>
          <w:rFonts w:ascii="Arial" w:hAnsi="Arial" w:cs="Arial"/>
          <w:i/>
          <w:sz w:val="20"/>
          <w:szCs w:val="20"/>
          <w:shd w:val="clear" w:color="auto" w:fill="FFFFFF"/>
        </w:rPr>
        <w:t>Automotive Engineering International</w:t>
      </w:r>
      <w:r>
        <w:rPr>
          <w:rFonts w:ascii="Arial" w:hAnsi="Arial" w:cs="Arial"/>
          <w:sz w:val="20"/>
          <w:szCs w:val="20"/>
          <w:shd w:val="clear" w:color="auto" w:fill="FFFFFF"/>
        </w:rPr>
        <w:t xml:space="preserve">] </w:t>
      </w:r>
      <w:r w:rsidRPr="002A66CA">
        <w:rPr>
          <w:rFonts w:ascii="Arial" w:hAnsi="Arial" w:cs="Arial"/>
          <w:color w:val="000000"/>
          <w:sz w:val="20"/>
          <w:szCs w:val="20"/>
          <w:shd w:val="clear" w:color="auto" w:fill="FFFFFF"/>
        </w:rPr>
        <w:t>that the EOVC task force (a standing committee of SAE Technical Committee 1) “debated long and hard on what to call the new high-temperature viscosity grade.” Currently, the lowest high-temperature grade is SAE 20. It wasn’t a simple matter of following convention and using the next-lowest multip</w:t>
      </w:r>
      <w:r>
        <w:rPr>
          <w:rFonts w:ascii="Arial" w:hAnsi="Arial" w:cs="Arial"/>
          <w:color w:val="000000"/>
          <w:sz w:val="20"/>
          <w:szCs w:val="20"/>
          <w:shd w:val="clear" w:color="auto" w:fill="FFFFFF"/>
        </w:rPr>
        <w:t xml:space="preserve">le of 5 for two reasons. First, J300 addresses both high- </w:t>
      </w:r>
      <w:r w:rsidRPr="002A66CA">
        <w:rPr>
          <w:rFonts w:ascii="Arial" w:hAnsi="Arial" w:cs="Arial"/>
          <w:color w:val="000000"/>
          <w:sz w:val="20"/>
          <w:szCs w:val="20"/>
          <w:shd w:val="clear" w:color="auto" w:fill="FFFFFF"/>
        </w:rPr>
        <w:t>and low</w:t>
      </w:r>
      <w:r>
        <w:rPr>
          <w:rFonts w:ascii="Arial" w:hAnsi="Arial" w:cs="Arial"/>
          <w:color w:val="000000"/>
          <w:sz w:val="20"/>
          <w:szCs w:val="20"/>
          <w:shd w:val="clear" w:color="auto" w:fill="FFFFFF"/>
        </w:rPr>
        <w:t xml:space="preserve">-temperature grades (the latter use </w:t>
      </w:r>
      <w:r w:rsidRPr="002A66CA">
        <w:rPr>
          <w:rFonts w:ascii="Arial" w:hAnsi="Arial" w:cs="Arial"/>
          <w:color w:val="000000"/>
          <w:sz w:val="20"/>
          <w:szCs w:val="20"/>
          <w:shd w:val="clear" w:color="auto" w:fill="FFFFFF"/>
        </w:rPr>
        <w:t>“W” to indicate “winter”).</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 xml:space="preserve"> “The most compelling reason is that one of the most popular SAE viscosity grades for heavy-duty diesel trucks around the world and diesel passenger cars in Europe is SAE 15W-40,” Covitch said. “Our task force was concerned that adopting SAE 15 might be confusing to consumers familiar with SAE 15W-40 oils and might lead to misapplication of the wrong oil in the wrong vehicle, particularly vehicles not designed to operate on such low-viscosity lubricants."</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The second incentive to adopt SAE 16 was in anticipation of new lower engine oil viscosity grades that could be defined in future revisions of J300.</w:t>
      </w:r>
    </w:p>
    <w:p w:rsidR="00AF0237" w:rsidRPr="002A66CA" w:rsidRDefault="00AF0237" w:rsidP="00AF0237">
      <w:pPr>
        <w:ind w:left="720"/>
        <w:rPr>
          <w:rFonts w:ascii="Arial" w:hAnsi="Arial" w:cs="Arial"/>
          <w:sz w:val="20"/>
          <w:szCs w:val="22"/>
        </w:rPr>
      </w:pPr>
    </w:p>
    <w:p w:rsidR="00AF0237" w:rsidRPr="002A66CA" w:rsidRDefault="00AF0237" w:rsidP="00AF0237">
      <w:pPr>
        <w:ind w:left="720" w:right="720" w:firstLine="720"/>
        <w:rPr>
          <w:rFonts w:ascii="Arial" w:hAnsi="Arial" w:cs="Arial"/>
          <w:color w:val="000000"/>
          <w:sz w:val="20"/>
          <w:szCs w:val="20"/>
          <w:shd w:val="clear" w:color="auto" w:fill="FFFFFF"/>
        </w:rPr>
      </w:pPr>
      <w:r w:rsidRPr="002A66CA">
        <w:rPr>
          <w:rFonts w:ascii="Arial" w:hAnsi="Arial" w:cs="Arial"/>
          <w:color w:val="000000"/>
          <w:sz w:val="20"/>
          <w:szCs w:val="20"/>
          <w:shd w:val="clear" w:color="auto" w:fill="FFFFFF"/>
        </w:rPr>
        <w:t>"If we continued to count down from SAE 20 to 15 to 10, etc., we would be facing continuing customer confusion issues with popular low-temperature viscosity grades such as SAE 10W, SAE 5W, and SAE 0W," he noted. "By choosing to call the new viscosity grade SAE 16, we established a precedent for future grades, counting down by fours instead of fives: SAE 12, SAE 8, SAE 4."</w:t>
      </w:r>
    </w:p>
    <w:p w:rsidR="00AF0237" w:rsidRPr="00BE64C1" w:rsidRDefault="00AF0237" w:rsidP="00AF0237">
      <w:pPr>
        <w:ind w:left="720"/>
        <w:rPr>
          <w:rFonts w:ascii="Arial" w:hAnsi="Arial" w:cs="Arial"/>
          <w:sz w:val="6"/>
          <w:szCs w:val="6"/>
        </w:rPr>
      </w:pPr>
    </w:p>
    <w:p w:rsidR="00AF0237" w:rsidRPr="006E2283" w:rsidRDefault="00AF0237" w:rsidP="00AF0237">
      <w:pPr>
        <w:ind w:left="720"/>
        <w:rPr>
          <w:rFonts w:ascii="Arial" w:hAnsi="Arial" w:cs="Arial"/>
          <w:sz w:val="20"/>
          <w:szCs w:val="22"/>
        </w:rPr>
      </w:pPr>
      <w:r w:rsidRPr="006E2283">
        <w:rPr>
          <w:rFonts w:ascii="Arial" w:hAnsi="Arial" w:cs="Arial"/>
          <w:sz w:val="20"/>
          <w:szCs w:val="22"/>
        </w:rPr>
        <w:lastRenderedPageBreak/>
        <w:t>(</w:t>
      </w:r>
      <w:hyperlink r:id="rId180" w:history="1">
        <w:r w:rsidRPr="006E2283">
          <w:rPr>
            <w:rStyle w:val="Hyperlink"/>
            <w:rFonts w:ascii="Arial" w:hAnsi="Arial" w:cs="Arial"/>
            <w:sz w:val="20"/>
            <w:szCs w:val="22"/>
          </w:rPr>
          <w:t>http://articles.sae.org/11945/</w:t>
        </w:r>
      </w:hyperlink>
      <w:r w:rsidRPr="006E2283">
        <w:rPr>
          <w:rFonts w:ascii="Arial" w:hAnsi="Arial" w:cs="Arial"/>
          <w:sz w:val="20"/>
          <w:szCs w:val="22"/>
        </w:rPr>
        <w:t>)</w:t>
      </w:r>
    </w:p>
    <w:p w:rsidR="00AF0237" w:rsidRPr="009F7785"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noProof/>
          <w:sz w:val="20"/>
          <w:szCs w:val="22"/>
        </w:rPr>
        <mc:AlternateContent>
          <mc:Choice Requires="wpg">
            <w:drawing>
              <wp:anchor distT="0" distB="0" distL="114300" distR="114300" simplePos="0" relativeHeight="252216320" behindDoc="1" locked="0" layoutInCell="1" allowOverlap="1" wp14:anchorId="20E496FE" wp14:editId="7C8142A5">
                <wp:simplePos x="0" y="0"/>
                <wp:positionH relativeFrom="page">
                  <wp:posOffset>4345305</wp:posOffset>
                </wp:positionH>
                <wp:positionV relativeFrom="page">
                  <wp:posOffset>1192530</wp:posOffset>
                </wp:positionV>
                <wp:extent cx="2570480" cy="3745230"/>
                <wp:effectExtent l="0" t="0" r="1270" b="7620"/>
                <wp:wrapTight wrapText="bothSides">
                  <wp:wrapPolygon edited="0">
                    <wp:start x="160" y="0"/>
                    <wp:lineTo x="0" y="18018"/>
                    <wp:lineTo x="0" y="21534"/>
                    <wp:lineTo x="21451" y="21534"/>
                    <wp:lineTo x="21451" y="18018"/>
                    <wp:lineTo x="21291" y="0"/>
                    <wp:lineTo x="160" y="0"/>
                  </wp:wrapPolygon>
                </wp:wrapTight>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0480" cy="3745230"/>
                          <a:chOff x="0" y="0"/>
                          <a:chExt cx="2570479" cy="3768726"/>
                        </a:xfrm>
                      </wpg:grpSpPr>
                      <wps:wsp>
                        <wps:cNvPr id="355" name="Text Box 2"/>
                        <wps:cNvSpPr txBox="1">
                          <a:spLocks noChangeArrowheads="1"/>
                        </wps:cNvSpPr>
                        <wps:spPr bwMode="auto">
                          <a:xfrm>
                            <a:off x="0" y="3140712"/>
                            <a:ext cx="2570479" cy="628014"/>
                          </a:xfrm>
                          <a:prstGeom prst="rect">
                            <a:avLst/>
                          </a:prstGeom>
                          <a:solidFill>
                            <a:srgbClr val="FFFFFF"/>
                          </a:solidFill>
                          <a:ln w="9525">
                            <a:noFill/>
                            <a:miter lim="800000"/>
                            <a:headEnd/>
                            <a:tailEnd/>
                          </a:ln>
                        </wps:spPr>
                        <wps:txbx>
                          <w:txbxContent>
                            <w:p w:rsidR="00D23D37" w:rsidRPr="0017077B" w:rsidRDefault="00D23D37" w:rsidP="00AF0237">
                              <w:pPr>
                                <w:ind w:right="-34"/>
                                <w:jc w:val="center"/>
                                <w:rPr>
                                  <w:rFonts w:asciiTheme="minorHAnsi" w:hAnsiTheme="minorHAnsi" w:cstheme="minorHAnsi"/>
                                  <w:i/>
                                  <w:sz w:val="22"/>
                                  <w:szCs w:val="22"/>
                                </w:rPr>
                              </w:pPr>
                              <w:r>
                                <w:rPr>
                                  <w:rFonts w:asciiTheme="minorHAnsi" w:hAnsiTheme="minorHAnsi" w:cstheme="minorHAnsi"/>
                                  <w:i/>
                                  <w:sz w:val="22"/>
                                  <w:szCs w:val="22"/>
                                </w:rPr>
                                <w:t>A viscometer to measure oil viscosity</w:t>
                              </w:r>
                            </w:p>
                            <w:p w:rsidR="00D23D37" w:rsidRPr="0017077B" w:rsidRDefault="00D23D37" w:rsidP="00AF0237">
                              <w:pPr>
                                <w:ind w:right="-34"/>
                                <w:rPr>
                                  <w:rFonts w:asciiTheme="minorHAnsi" w:hAnsiTheme="minorHAnsi" w:cstheme="minorHAnsi"/>
                                  <w:i/>
                                  <w:sz w:val="6"/>
                                  <w:szCs w:val="6"/>
                                </w:rPr>
                              </w:pPr>
                            </w:p>
                            <w:p w:rsidR="00D23D37" w:rsidRDefault="00D23D37" w:rsidP="00AF0237">
                              <w:pPr>
                                <w:ind w:right="-34"/>
                              </w:pPr>
                              <w:r w:rsidRPr="00D83215">
                                <w:rPr>
                                  <w:rFonts w:asciiTheme="minorHAnsi" w:hAnsiTheme="minorHAnsi" w:cstheme="minorHAnsi"/>
                                  <w:i/>
                                  <w:sz w:val="20"/>
                                  <w:szCs w:val="22"/>
                                </w:rPr>
                                <w:t>(</w:t>
                              </w:r>
                              <w:hyperlink r:id="rId181" w:history="1">
                                <w:r w:rsidRPr="00D83215">
                                  <w:rPr>
                                    <w:rStyle w:val="Hyperlink"/>
                                    <w:rFonts w:asciiTheme="minorHAnsi" w:hAnsiTheme="minorHAnsi" w:cstheme="minorHAnsi"/>
                                    <w:i/>
                                    <w:sz w:val="20"/>
                                    <w:szCs w:val="22"/>
                                  </w:rPr>
                                  <w:t>http://www.machinerylubrication.com/Read/294/absolute-kinematic-viscosity</w:t>
                                </w:r>
                              </w:hyperlink>
                              <w:r w:rsidRPr="00D83215">
                                <w:rPr>
                                  <w:rFonts w:asciiTheme="minorHAnsi" w:hAnsiTheme="minorHAnsi" w:cstheme="minorHAnsi"/>
                                  <w:i/>
                                  <w:sz w:val="20"/>
                                  <w:szCs w:val="22"/>
                                </w:rPr>
                                <w:t>)</w:t>
                              </w:r>
                            </w:p>
                          </w:txbxContent>
                        </wps:txbx>
                        <wps:bodyPr rot="0" vert="horz" wrap="square" lIns="91440" tIns="45720" rIns="91440" bIns="45720" anchor="t" anchorCtr="0">
                          <a:spAutoFit/>
                        </wps:bodyPr>
                      </wps:wsp>
                      <pic:pic xmlns:pic="http://schemas.openxmlformats.org/drawingml/2006/picture">
                        <pic:nvPicPr>
                          <pic:cNvPr id="359" name="Picture 359" descr="Image result for image oil viscosity meter"/>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59635" y="0"/>
                            <a:ext cx="2456180" cy="3091816"/>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354" o:spid="_x0000_s1078" style="position:absolute;margin-left:342.15pt;margin-top:93.9pt;width:202.4pt;height:294.9pt;z-index:-251100160;mso-position-horizontal-relative:page;mso-position-vertical-relative:page;mso-width-relative:margin;mso-height-relative:margin" coordsize="25704,3768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">
                <v:shape id="_x0000_s1079" type="#_x0000_t202" style="position:absolute;top:31407;width:25704;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1KcMA&#10;AADcAAAADwAAAGRycy9kb3ducmV2LnhtbESPzYrCMBSF9wO+Q7iCuzFVqUg1igiCiIvRmYXLS3Nt&#10;apub2kTtvP1kQHB5OD8fZ7HqbC0e1PrSsYLRMAFBnDtdcqHg53v7OQPhA7LG2jEp+CUPq2XvY4GZ&#10;dk8+0uMUChFH2GeowITQZFL63JBFP3QNcfQurrUYomwLqVt8xnFby3GSTKXFkiPBYEMbQ3l1utsI&#10;Ofj8fnS36+hQybOppph+mb1Sg363noMI1IV3+NXeaQWTNIX/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q1KcMAAADcAAAADwAAAAAAAAAAAAAAAACYAgAAZHJzL2Rv&#10;d25yZXYueG1sUEsFBgAAAAAEAAQA9QAAAIgDAAAAAA==&#10;" stroked="f">
                  <v:textbox style="mso-fit-shape-to-text:t">
                    <w:txbxContent>
                      <w:p w:rsidR="00D23D37" w:rsidRPr="0017077B" w:rsidRDefault="00D23D37" w:rsidP="00AF0237">
                        <w:pPr>
                          <w:ind w:right="-34"/>
                          <w:jc w:val="center"/>
                          <w:rPr>
                            <w:rFonts w:asciiTheme="minorHAnsi" w:hAnsiTheme="minorHAnsi" w:cstheme="minorHAnsi"/>
                            <w:i/>
                            <w:sz w:val="22"/>
                            <w:szCs w:val="22"/>
                          </w:rPr>
                        </w:pPr>
                        <w:r>
                          <w:rPr>
                            <w:rFonts w:asciiTheme="minorHAnsi" w:hAnsiTheme="minorHAnsi" w:cstheme="minorHAnsi"/>
                            <w:i/>
                            <w:sz w:val="22"/>
                            <w:szCs w:val="22"/>
                          </w:rPr>
                          <w:t>A viscometer to measure oil viscosity</w:t>
                        </w:r>
                      </w:p>
                      <w:p w:rsidR="00D23D37" w:rsidRPr="0017077B" w:rsidRDefault="00D23D37" w:rsidP="00AF0237">
                        <w:pPr>
                          <w:ind w:right="-34"/>
                          <w:rPr>
                            <w:rFonts w:asciiTheme="minorHAnsi" w:hAnsiTheme="minorHAnsi" w:cstheme="minorHAnsi"/>
                            <w:i/>
                            <w:sz w:val="6"/>
                            <w:szCs w:val="6"/>
                          </w:rPr>
                        </w:pPr>
                      </w:p>
                      <w:p w:rsidR="00D23D37" w:rsidRDefault="00D23D37" w:rsidP="00AF0237">
                        <w:pPr>
                          <w:ind w:right="-34"/>
                        </w:pPr>
                        <w:r w:rsidRPr="00D83215">
                          <w:rPr>
                            <w:rFonts w:asciiTheme="minorHAnsi" w:hAnsiTheme="minorHAnsi" w:cstheme="minorHAnsi"/>
                            <w:i/>
                            <w:sz w:val="20"/>
                            <w:szCs w:val="22"/>
                          </w:rPr>
                          <w:t>(</w:t>
                        </w:r>
                        <w:hyperlink r:id="rId183" w:history="1">
                          <w:r w:rsidRPr="00D83215">
                            <w:rPr>
                              <w:rStyle w:val="Hyperlink"/>
                              <w:rFonts w:asciiTheme="minorHAnsi" w:hAnsiTheme="minorHAnsi" w:cstheme="minorHAnsi"/>
                              <w:i/>
                              <w:sz w:val="20"/>
                              <w:szCs w:val="22"/>
                            </w:rPr>
                            <w:t>http://www.machinerylubrication.com/Read/294/absolute-kinematic-viscosity</w:t>
                          </w:r>
                        </w:hyperlink>
                        <w:r w:rsidRPr="00D83215">
                          <w:rPr>
                            <w:rFonts w:asciiTheme="minorHAnsi" w:hAnsiTheme="minorHAnsi" w:cstheme="minorHAnsi"/>
                            <w:i/>
                            <w:sz w:val="20"/>
                            <w:szCs w:val="22"/>
                          </w:rPr>
                          <w:t>)</w:t>
                        </w:r>
                      </w:p>
                    </w:txbxContent>
                  </v:textbox>
                </v:shape>
                <v:shape id="Picture 359" o:spid="_x0000_s1080" type="#_x0000_t75" alt="Image result for image oil viscosity meter" style="position:absolute;left:596;width:24562;height:30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9WSfDAAAA3AAAAA8AAABkcnMvZG93bnJldi54bWxEj8FqwzAQRO+F/IPYQG+NnJSE1LUcYkOh&#10;txInhx4Xa2ubWCsjKbb791UhkOMwM2+Y7DCbXozkfGdZwXqVgCCure64UXA5f7zsQfiArLG3TAp+&#10;ycMhXzxlmGo78YnGKjQiQtinqKANYUil9HVLBv3KDsTR+7HOYIjSNVI7nCLc9HKTJDtpsOO40OJA&#10;ZUv1tboZBUWD1f476Tdfl9qXaIrgTlYr9bycj+8gAs3hEb63P7WC1+0b/J+JR0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1ZJ8MAAADcAAAADwAAAAAAAAAAAAAAAACf&#10;AgAAZHJzL2Rvd25yZXYueG1sUEsFBgAAAAAEAAQA9wAAAI8DAAAAAA==&#10;">
                  <v:imagedata r:id="rId184" o:title="Image result for image oil viscosity meter"/>
                  <v:path arrowok="t"/>
                </v:shape>
                <w10:wrap type="tight" anchorx="page" anchory="page"/>
              </v:group>
            </w:pict>
          </mc:Fallback>
        </mc:AlternateContent>
      </w:r>
      <w:r>
        <w:rPr>
          <w:rFonts w:ascii="Arial" w:hAnsi="Arial" w:cs="Arial"/>
          <w:sz w:val="22"/>
          <w:szCs w:val="22"/>
        </w:rPr>
        <w:tab/>
        <w:t>The W on a viscosity rating means "winter," and indicates that the oil's viscosity was tested at 0 °F. Any oil viscosity number without a W code is tested at 210 °F, an approximate automobile engine operating temperature. To determine the kinematic viscosity of oil, it is placed in a viscometer and the time for the oil to flow through the orifice by gravity force at the specified temperature is measured. SAE has standardized orifices and criteria for assigning the viscosity grade to the oil based on the viscometer results. Multi-grade oils, such as 10W-30, contain additives to meet both the cold and hot temperature requirements. These multi-grade oils are less viscous (thinner) at colder temperatures to facilitate starting sluggish engines, but retain sufficient viscosities at hot temperatures to effectively protect engine components from the friction of moving parts. The additives typically contain long molecules which unwind as the oil gets hotter, and they slow down the rate at which the hot oil's viscosity decreases.</w:t>
      </w:r>
    </w:p>
    <w:p w:rsidR="00AF0237" w:rsidRDefault="00AF0237" w:rsidP="00AF0237">
      <w:pPr>
        <w:rPr>
          <w:rFonts w:ascii="Arial" w:hAnsi="Arial" w:cs="Arial"/>
          <w:sz w:val="22"/>
          <w:szCs w:val="22"/>
        </w:rPr>
      </w:pPr>
    </w:p>
    <w:p w:rsidR="00AF0237" w:rsidRDefault="00AF0237" w:rsidP="00AF0237">
      <w:pPr>
        <w:rPr>
          <w:rFonts w:ascii="Arial" w:hAnsi="Arial" w:cs="Arial"/>
          <w:sz w:val="22"/>
          <w:szCs w:val="22"/>
        </w:rPr>
      </w:pPr>
      <w:r>
        <w:rPr>
          <w:rFonts w:ascii="Arial" w:hAnsi="Arial" w:cs="Arial"/>
          <w:sz w:val="22"/>
          <w:szCs w:val="22"/>
        </w:rPr>
        <w:tab/>
        <w:t>The viscosity of motor oil is largely determined by the size of the molecules, with longer, more-complex molecules (longer carbon chains) having higher viscosities due to greater inter-molecular forces. While many textbooks describe intermolecular forces as a weak force, in sufficient numbers they can become stronger than more powerful forces such as ionic or covalent bonds. Motor oils made from mineral (crude) oil have molecular sizes that may vary within a set range, so the average size determines the viscosity rating. As this mineral oil ages with use, and as temperature changes, the molecules' sizes and structures change. Thus, the viscosity and life span of the mineral oil can change over the service life of the mineral oil, resulting in typical oil changes of 3,000 miles for many vehicles.</w:t>
      </w:r>
    </w:p>
    <w:p w:rsidR="00AF0237" w:rsidRDefault="00AF0237" w:rsidP="00AF0237">
      <w:pPr>
        <w:rPr>
          <w:rFonts w:ascii="Arial" w:hAnsi="Arial" w:cs="Arial"/>
          <w:sz w:val="22"/>
          <w:szCs w:val="22"/>
        </w:rPr>
      </w:pPr>
    </w:p>
    <w:p w:rsidR="00AF0237" w:rsidRDefault="00AF0237" w:rsidP="00AF0237">
      <w:pPr>
        <w:ind w:firstLine="720"/>
        <w:rPr>
          <w:rFonts w:ascii="Arial" w:hAnsi="Arial" w:cs="Arial"/>
          <w:sz w:val="22"/>
          <w:szCs w:val="22"/>
        </w:rPr>
      </w:pPr>
      <w:r>
        <w:rPr>
          <w:rFonts w:ascii="Arial" w:hAnsi="Arial" w:cs="Arial"/>
          <w:sz w:val="22"/>
          <w:szCs w:val="22"/>
        </w:rPr>
        <w:t>Synthetic motor oil is a manufactured product, not the result of extracting the oil from crude oil. The manufacturing process results in oil molecules that are more identical in size and structure. This consistency allows the synthetic oil to have a longer service life because there are fewer changes in the oil's structure.</w:t>
      </w:r>
    </w:p>
    <w:p w:rsidR="00AF0237" w:rsidRDefault="00AF0237" w:rsidP="00AF0237">
      <w:pPr>
        <w:rPr>
          <w:rFonts w:ascii="Arial" w:hAnsi="Arial" w:cs="Arial"/>
          <w:sz w:val="20"/>
          <w:szCs w:val="22"/>
        </w:rPr>
      </w:pPr>
    </w:p>
    <w:p w:rsidR="00AF0237" w:rsidRDefault="00AF0237" w:rsidP="00AF0237">
      <w:pPr>
        <w:ind w:left="720"/>
        <w:rPr>
          <w:rFonts w:ascii="Arial" w:hAnsi="Arial" w:cs="Arial"/>
          <w:sz w:val="22"/>
          <w:szCs w:val="22"/>
        </w:rPr>
      </w:pPr>
      <w:r>
        <w:rPr>
          <w:noProof/>
        </w:rPr>
        <w:lastRenderedPageBreak/>
        <w:drawing>
          <wp:inline distT="0" distB="0" distL="0" distR="0" wp14:anchorId="05E6B2E0" wp14:editId="7E68E375">
            <wp:extent cx="5030664" cy="3207026"/>
            <wp:effectExtent l="0" t="0" r="0" b="0"/>
            <wp:docPr id="365" name="Picture 365" descr="http://www.kewengineering.co.uk/Auto_oils/images/fig_4_synthetic_vs_mineral_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kewengineering.co.uk/Auto_oils/images/fig_4_synthetic_vs_mineral_oil.jpg"/>
                    <pic:cNvPicPr>
                      <a:picLocks noChangeAspect="1" noChangeArrowheads="1"/>
                    </pic:cNvPicPr>
                  </pic:nvPicPr>
                  <pic:blipFill>
                    <a:blip r:embed="rId185" cstate="print"/>
                    <a:srcRect/>
                    <a:stretch>
                      <a:fillRect/>
                    </a:stretch>
                  </pic:blipFill>
                  <pic:spPr bwMode="auto">
                    <a:xfrm>
                      <a:off x="0" y="0"/>
                      <a:ext cx="5059227" cy="3225235"/>
                    </a:xfrm>
                    <a:prstGeom prst="rect">
                      <a:avLst/>
                    </a:prstGeom>
                    <a:noFill/>
                    <a:ln w="9525">
                      <a:noFill/>
                      <a:miter lim="800000"/>
                      <a:headEnd/>
                      <a:tailEnd/>
                    </a:ln>
                  </pic:spPr>
                </pic:pic>
              </a:graphicData>
            </a:graphic>
          </wp:inline>
        </w:drawing>
      </w:r>
    </w:p>
    <w:p w:rsidR="00AF0237" w:rsidRPr="00E80865" w:rsidRDefault="00AF0237" w:rsidP="00AF0237">
      <w:pPr>
        <w:ind w:left="720"/>
        <w:rPr>
          <w:rFonts w:ascii="Arial" w:hAnsi="Arial" w:cs="Arial"/>
          <w:sz w:val="6"/>
          <w:szCs w:val="6"/>
        </w:rPr>
      </w:pPr>
    </w:p>
    <w:p w:rsidR="00AF0237" w:rsidRPr="00672BD9" w:rsidRDefault="00AF0237" w:rsidP="00AF0237">
      <w:pPr>
        <w:ind w:left="720" w:right="720"/>
        <w:jc w:val="center"/>
        <w:rPr>
          <w:rFonts w:asciiTheme="minorHAnsi" w:hAnsiTheme="minorHAnsi" w:cstheme="minorHAnsi"/>
          <w:i/>
          <w:sz w:val="22"/>
          <w:szCs w:val="22"/>
        </w:rPr>
      </w:pPr>
      <w:r>
        <w:rPr>
          <w:rFonts w:asciiTheme="minorHAnsi" w:hAnsiTheme="minorHAnsi" w:cstheme="minorHAnsi"/>
          <w:i/>
          <w:sz w:val="22"/>
          <w:szCs w:val="22"/>
        </w:rPr>
        <w:t xml:space="preserve">Molecules of synthetic oils (bottom diagram) have more uniform sizes </w:t>
      </w:r>
      <w:r>
        <w:rPr>
          <w:rFonts w:asciiTheme="minorHAnsi" w:hAnsiTheme="minorHAnsi" w:cstheme="minorHAnsi"/>
          <w:i/>
          <w:sz w:val="22"/>
          <w:szCs w:val="22"/>
        </w:rPr>
        <w:br/>
        <w:t>and structures than do molecules of mineral oils (taken from crude oil)</w:t>
      </w:r>
    </w:p>
    <w:p w:rsidR="00AF0237" w:rsidRPr="00672BD9" w:rsidRDefault="00AF0237" w:rsidP="00AF0237">
      <w:pPr>
        <w:ind w:left="720" w:right="720"/>
        <w:rPr>
          <w:rFonts w:asciiTheme="minorHAnsi" w:hAnsiTheme="minorHAnsi" w:cstheme="minorHAnsi"/>
          <w:i/>
          <w:sz w:val="6"/>
          <w:szCs w:val="6"/>
        </w:rPr>
      </w:pPr>
    </w:p>
    <w:p w:rsidR="00AF0237" w:rsidRPr="00E80865" w:rsidRDefault="00AF0237" w:rsidP="00AF0237">
      <w:pPr>
        <w:ind w:left="720" w:right="720"/>
        <w:rPr>
          <w:rFonts w:asciiTheme="minorHAnsi" w:hAnsiTheme="minorHAnsi" w:cstheme="minorHAnsi"/>
          <w:i/>
          <w:sz w:val="20"/>
          <w:szCs w:val="22"/>
        </w:rPr>
      </w:pPr>
      <w:r w:rsidRPr="00E80865">
        <w:rPr>
          <w:rFonts w:asciiTheme="minorHAnsi" w:hAnsiTheme="minorHAnsi" w:cstheme="minorHAnsi"/>
          <w:i/>
          <w:sz w:val="20"/>
          <w:szCs w:val="22"/>
        </w:rPr>
        <w:t>(</w:t>
      </w:r>
      <w:hyperlink r:id="rId186" w:history="1">
        <w:r w:rsidRPr="00E80865">
          <w:rPr>
            <w:rStyle w:val="Hyperlink"/>
            <w:rFonts w:asciiTheme="minorHAnsi" w:hAnsiTheme="minorHAnsi" w:cstheme="minorHAnsi"/>
            <w:i/>
            <w:sz w:val="20"/>
            <w:szCs w:val="22"/>
          </w:rPr>
          <w:t>http://www.kewengineering.co.uk/Auto_oils/oil_viscosity_explained.htm</w:t>
        </w:r>
      </w:hyperlink>
      <w:r w:rsidRPr="00E80865">
        <w:rPr>
          <w:rFonts w:asciiTheme="minorHAnsi" w:hAnsiTheme="minorHAnsi" w:cstheme="minorHAnsi"/>
          <w:i/>
          <w:sz w:val="20"/>
          <w:szCs w:val="22"/>
        </w:rPr>
        <w:t>)</w:t>
      </w:r>
    </w:p>
    <w:p w:rsidR="008350BF" w:rsidRDefault="008350BF" w:rsidP="008350BF">
      <w:pPr>
        <w:ind w:right="2160"/>
        <w:rPr>
          <w:rFonts w:ascii="Arial" w:hAnsi="Arial" w:cs="Arial"/>
          <w:sz w:val="22"/>
          <w:szCs w:val="22"/>
        </w:rPr>
      </w:pPr>
    </w:p>
    <w:p w:rsidR="00552AEF" w:rsidRPr="008B1A62" w:rsidRDefault="00552AEF" w:rsidP="00552AEF">
      <w:pPr>
        <w:pStyle w:val="Heading2"/>
        <w:rPr>
          <w:rFonts w:ascii="Arial" w:hAnsi="Arial" w:cs="Arial"/>
        </w:rPr>
      </w:pPr>
      <w:bookmarkStart w:id="50" w:name="_Toc472933001"/>
      <w:r w:rsidRPr="008B1A62">
        <w:rPr>
          <w:rFonts w:ascii="Arial" w:hAnsi="Arial" w:cs="Arial"/>
        </w:rPr>
        <w:t>Connections to Chemistry Concepts</w:t>
      </w:r>
      <w:bookmarkEnd w:id="48"/>
      <w:r w:rsidR="00393D9F" w:rsidRPr="008B1A62">
        <w:rPr>
          <w:rFonts w:ascii="Arial" w:hAnsi="Arial" w:cs="Arial"/>
        </w:rPr>
        <w:t xml:space="preserve"> (for correlation to course curriculum)</w:t>
      </w:r>
      <w:bookmarkEnd w:id="50"/>
    </w:p>
    <w:p w:rsidR="009E42C7" w:rsidRPr="008B1A62" w:rsidRDefault="009E42C7" w:rsidP="009E42C7">
      <w:pPr>
        <w:rPr>
          <w:rFonts w:ascii="Arial" w:hAnsi="Arial" w:cs="Arial"/>
          <w:sz w:val="22"/>
          <w:szCs w:val="22"/>
        </w:rPr>
      </w:pPr>
    </w:p>
    <w:p w:rsidR="00BB0025" w:rsidRDefault="00BB0025" w:rsidP="00DA096A">
      <w:pPr>
        <w:numPr>
          <w:ilvl w:val="0"/>
          <w:numId w:val="61"/>
        </w:numPr>
        <w:rPr>
          <w:rFonts w:ascii="Arial" w:hAnsi="Arial" w:cs="Arial"/>
          <w:sz w:val="22"/>
          <w:szCs w:val="22"/>
        </w:rPr>
      </w:pPr>
      <w:bookmarkStart w:id="51" w:name="_Toc212568429"/>
      <w:r>
        <w:rPr>
          <w:rFonts w:ascii="Arial" w:hAnsi="Arial" w:cs="Arial"/>
          <w:b/>
          <w:sz w:val="22"/>
          <w:szCs w:val="22"/>
        </w:rPr>
        <w:t>Liquids</w:t>
      </w:r>
      <w:r>
        <w:rPr>
          <w:rFonts w:ascii="Arial" w:hAnsi="Arial" w:cs="Arial"/>
          <w:sz w:val="22"/>
          <w:szCs w:val="22"/>
        </w:rPr>
        <w:t>—Typical liquids follow Newton's law of viscosity. Non-Newtonian liquids include D3O</w:t>
      </w:r>
      <w:r w:rsidRPr="000D4CEA">
        <w:rPr>
          <w:rFonts w:ascii="Arial" w:hAnsi="Arial" w:cs="Arial"/>
          <w:sz w:val="22"/>
          <w:szCs w:val="22"/>
          <w:vertAlign w:val="superscript"/>
        </w:rPr>
        <w:t>®</w:t>
      </w:r>
      <w:r>
        <w:rPr>
          <w:rFonts w:ascii="Arial" w:hAnsi="Arial" w:cs="Arial"/>
          <w:sz w:val="22"/>
          <w:szCs w:val="22"/>
        </w:rPr>
        <w:t>, and they have unique and useful properties which are a cross between solids and liquids.</w:t>
      </w:r>
    </w:p>
    <w:p w:rsidR="00BB0025" w:rsidRDefault="00BB0025" w:rsidP="00DA096A">
      <w:pPr>
        <w:numPr>
          <w:ilvl w:val="0"/>
          <w:numId w:val="61"/>
        </w:numPr>
        <w:tabs>
          <w:tab w:val="clear" w:pos="360"/>
        </w:tabs>
        <w:rPr>
          <w:rFonts w:ascii="Arial" w:hAnsi="Arial" w:cs="Arial"/>
          <w:sz w:val="22"/>
          <w:szCs w:val="22"/>
        </w:rPr>
      </w:pPr>
      <w:r>
        <w:rPr>
          <w:rFonts w:ascii="Arial" w:hAnsi="Arial" w:cs="Arial"/>
          <w:b/>
          <w:sz w:val="22"/>
          <w:szCs w:val="22"/>
        </w:rPr>
        <w:t>Viscosity</w:t>
      </w:r>
      <w:r>
        <w:rPr>
          <w:rFonts w:ascii="Arial" w:hAnsi="Arial" w:cs="Arial"/>
          <w:sz w:val="22"/>
          <w:szCs w:val="22"/>
        </w:rPr>
        <w:t>—When discussing viscosity, D3O</w:t>
      </w:r>
      <w:r w:rsidRPr="000D4CEA">
        <w:rPr>
          <w:rFonts w:ascii="Arial" w:hAnsi="Arial" w:cs="Arial"/>
          <w:sz w:val="22"/>
          <w:szCs w:val="22"/>
          <w:vertAlign w:val="superscript"/>
        </w:rPr>
        <w:t>®</w:t>
      </w:r>
      <w:r>
        <w:rPr>
          <w:rFonts w:ascii="Arial" w:hAnsi="Arial" w:cs="Arial"/>
          <w:sz w:val="22"/>
          <w:szCs w:val="22"/>
        </w:rPr>
        <w:t xml:space="preserve"> would be an excellent example to use because its viscosity changes with stress. Chemists have used D3O</w:t>
      </w:r>
      <w:r w:rsidRPr="000D4CEA">
        <w:rPr>
          <w:rFonts w:ascii="Arial" w:hAnsi="Arial" w:cs="Arial"/>
          <w:sz w:val="22"/>
          <w:szCs w:val="22"/>
          <w:vertAlign w:val="superscript"/>
        </w:rPr>
        <w:t>®</w:t>
      </w:r>
      <w:r>
        <w:rPr>
          <w:rFonts w:ascii="Arial" w:hAnsi="Arial" w:cs="Arial"/>
          <w:sz w:val="22"/>
          <w:szCs w:val="22"/>
        </w:rPr>
        <w:t>'s unique properties to make useful materials that students may know or use.</w:t>
      </w:r>
    </w:p>
    <w:p w:rsidR="00BB0025" w:rsidRDefault="00BB0025" w:rsidP="00DA096A">
      <w:pPr>
        <w:numPr>
          <w:ilvl w:val="0"/>
          <w:numId w:val="61"/>
        </w:numPr>
        <w:tabs>
          <w:tab w:val="clear" w:pos="360"/>
        </w:tabs>
        <w:rPr>
          <w:rFonts w:ascii="Arial" w:hAnsi="Arial" w:cs="Arial"/>
          <w:sz w:val="22"/>
          <w:szCs w:val="22"/>
        </w:rPr>
      </w:pPr>
      <w:r>
        <w:rPr>
          <w:rFonts w:ascii="Arial" w:hAnsi="Arial" w:cs="Arial"/>
          <w:b/>
          <w:sz w:val="22"/>
          <w:szCs w:val="22"/>
        </w:rPr>
        <w:t>Polymers</w:t>
      </w:r>
      <w:r>
        <w:rPr>
          <w:rFonts w:ascii="Arial" w:hAnsi="Arial" w:cs="Arial"/>
          <w:sz w:val="22"/>
          <w:szCs w:val="22"/>
        </w:rPr>
        <w:t>—These natural and synthetic molecules are found or used in almost every aspect of our lives including foods, fuels, clothing, sports and protective gear, surface coatings, living cells, and the entire plastics industry.</w:t>
      </w:r>
    </w:p>
    <w:p w:rsidR="00BB0025" w:rsidRDefault="00BB0025" w:rsidP="00DA096A">
      <w:pPr>
        <w:numPr>
          <w:ilvl w:val="0"/>
          <w:numId w:val="61"/>
        </w:numPr>
        <w:tabs>
          <w:tab w:val="clear" w:pos="360"/>
        </w:tabs>
        <w:rPr>
          <w:rFonts w:ascii="Arial" w:hAnsi="Arial" w:cs="Arial"/>
          <w:sz w:val="22"/>
          <w:szCs w:val="22"/>
        </w:rPr>
      </w:pPr>
      <w:r>
        <w:rPr>
          <w:rFonts w:ascii="Arial" w:hAnsi="Arial" w:cs="Arial"/>
          <w:b/>
          <w:sz w:val="22"/>
          <w:szCs w:val="22"/>
        </w:rPr>
        <w:t>Colloids</w:t>
      </w:r>
      <w:r>
        <w:rPr>
          <w:rFonts w:ascii="Arial" w:hAnsi="Arial" w:cs="Arial"/>
          <w:sz w:val="22"/>
          <w:szCs w:val="22"/>
        </w:rPr>
        <w:t>—Students may be aware of common colloids, but they may not think of non-Newtonian materials such as D3O</w:t>
      </w:r>
      <w:r w:rsidRPr="000D4CEA">
        <w:rPr>
          <w:rFonts w:ascii="Arial" w:hAnsi="Arial" w:cs="Arial"/>
          <w:sz w:val="22"/>
          <w:szCs w:val="22"/>
          <w:vertAlign w:val="superscript"/>
        </w:rPr>
        <w:t>®</w:t>
      </w:r>
      <w:r>
        <w:rPr>
          <w:rFonts w:ascii="Arial" w:hAnsi="Arial" w:cs="Arial"/>
          <w:sz w:val="22"/>
          <w:szCs w:val="22"/>
        </w:rPr>
        <w:t xml:space="preserve"> and oobleck as colloids. Linking the idea that polymers are the dispersed phase in many colloids may provide a connection to biochemistry.</w:t>
      </w:r>
    </w:p>
    <w:p w:rsidR="00BB0025" w:rsidRPr="00421B82" w:rsidRDefault="00BB0025" w:rsidP="00DA096A">
      <w:pPr>
        <w:numPr>
          <w:ilvl w:val="0"/>
          <w:numId w:val="61"/>
        </w:numPr>
        <w:tabs>
          <w:tab w:val="clear" w:pos="360"/>
        </w:tabs>
        <w:rPr>
          <w:rFonts w:ascii="Arial" w:hAnsi="Arial" w:cs="Arial"/>
          <w:sz w:val="22"/>
          <w:szCs w:val="22"/>
        </w:rPr>
      </w:pPr>
      <w:r>
        <w:rPr>
          <w:rStyle w:val="CommentReference"/>
          <w:rFonts w:ascii="Arial" w:hAnsi="Arial" w:cs="Arial"/>
          <w:b/>
          <w:sz w:val="22"/>
          <w:szCs w:val="22"/>
        </w:rPr>
        <w:t>Solutions</w:t>
      </w:r>
      <w:r>
        <w:rPr>
          <w:rStyle w:val="CommentReference"/>
          <w:rFonts w:ascii="Arial" w:hAnsi="Arial" w:cs="Arial"/>
          <w:sz w:val="22"/>
          <w:szCs w:val="22"/>
        </w:rPr>
        <w:t xml:space="preserve">—Compare and contrast colloids and solutions, using </w:t>
      </w:r>
      <w:r>
        <w:rPr>
          <w:rFonts w:ascii="Arial" w:hAnsi="Arial" w:cs="Arial"/>
          <w:sz w:val="22"/>
          <w:szCs w:val="22"/>
        </w:rPr>
        <w:t>D3O</w:t>
      </w:r>
      <w:r w:rsidRPr="000D4CEA">
        <w:rPr>
          <w:rFonts w:ascii="Arial" w:hAnsi="Arial" w:cs="Arial"/>
          <w:sz w:val="22"/>
          <w:szCs w:val="22"/>
          <w:vertAlign w:val="superscript"/>
        </w:rPr>
        <w:t>®</w:t>
      </w:r>
      <w:r>
        <w:rPr>
          <w:rFonts w:ascii="Arial" w:hAnsi="Arial" w:cs="Arial"/>
          <w:sz w:val="22"/>
          <w:szCs w:val="22"/>
        </w:rPr>
        <w:t xml:space="preserve"> and oobleck as examples of colloids</w:t>
      </w:r>
      <w:r>
        <w:rPr>
          <w:rStyle w:val="CommentReference"/>
          <w:rFonts w:ascii="Arial" w:hAnsi="Arial" w:cs="Arial"/>
          <w:sz w:val="22"/>
          <w:szCs w:val="22"/>
        </w:rPr>
        <w:t>.</w:t>
      </w:r>
    </w:p>
    <w:p w:rsidR="00BB0025" w:rsidRPr="009F7785" w:rsidRDefault="00BB0025" w:rsidP="00DA096A">
      <w:pPr>
        <w:numPr>
          <w:ilvl w:val="0"/>
          <w:numId w:val="61"/>
        </w:numPr>
        <w:tabs>
          <w:tab w:val="clear" w:pos="360"/>
        </w:tabs>
        <w:rPr>
          <w:rFonts w:ascii="Arial" w:hAnsi="Arial" w:cs="Arial"/>
          <w:sz w:val="22"/>
          <w:szCs w:val="22"/>
        </w:rPr>
      </w:pPr>
      <w:r w:rsidRPr="005F0B03">
        <w:rPr>
          <w:rFonts w:ascii="Arial" w:hAnsi="Arial" w:cs="Arial"/>
          <w:b/>
          <w:sz w:val="22"/>
          <w:szCs w:val="22"/>
        </w:rPr>
        <w:t>Intermolecular attractions</w:t>
      </w:r>
      <w:r w:rsidRPr="005F0B03">
        <w:rPr>
          <w:rFonts w:ascii="Arial" w:hAnsi="Arial" w:cs="Arial"/>
          <w:sz w:val="22"/>
          <w:szCs w:val="22"/>
        </w:rPr>
        <w:t>—</w:t>
      </w:r>
      <w:r>
        <w:rPr>
          <w:rFonts w:ascii="Arial" w:hAnsi="Arial" w:cs="Arial"/>
          <w:sz w:val="22"/>
          <w:szCs w:val="22"/>
        </w:rPr>
        <w:t>Using viscosity, rather than evaporation rates or boiling points, may provide students with a different method of understanding intermolecular forces. These intermolecular attractions are typically viewed as weak forces; but, by using water, cooking oil, and corn syrup as examples, students may better grasp the concept of intermolecular attractions and their collective effect.</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2" w:name="_Toc472933002"/>
      <w:r w:rsidRPr="008B1A62">
        <w:rPr>
          <w:rFonts w:ascii="Arial" w:hAnsi="Arial" w:cs="Arial"/>
        </w:rPr>
        <w:lastRenderedPageBreak/>
        <w:t>Possible Student Misconceptions</w:t>
      </w:r>
      <w:bookmarkEnd w:id="51"/>
      <w:r w:rsidR="006E0263" w:rsidRPr="008B1A62">
        <w:rPr>
          <w:rFonts w:ascii="Arial" w:hAnsi="Arial" w:cs="Arial"/>
        </w:rPr>
        <w:t xml:space="preserve"> (to aid teacher in addressing misconceptions)</w:t>
      </w:r>
      <w:bookmarkEnd w:id="52"/>
    </w:p>
    <w:p w:rsidR="009E42C7" w:rsidRPr="008B1A62" w:rsidRDefault="009E42C7" w:rsidP="009E42C7">
      <w:pPr>
        <w:rPr>
          <w:rFonts w:ascii="Arial" w:hAnsi="Arial" w:cs="Arial"/>
          <w:sz w:val="22"/>
          <w:szCs w:val="22"/>
        </w:rPr>
      </w:pPr>
    </w:p>
    <w:p w:rsidR="00BB0025" w:rsidRPr="009F7BBC" w:rsidRDefault="00BB0025" w:rsidP="00DA096A">
      <w:pPr>
        <w:numPr>
          <w:ilvl w:val="0"/>
          <w:numId w:val="62"/>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Thick liquids have a high density.</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Viscosity and density are two different concepts. Viscosity relates to the rate of flow of a fluid—less viscous materials (e.g., water) flow more easily than more viscous materials (e.g., honey). Density relates to the quantity of mass per unit of volume. Dairy cream is viscous, it flows slowly; milk is not as viscous, it flows more easily. However, cream is less dense than milk (it floats to the top of whole milk). So cream is both more viscous and less dense than milk. Liquid mercury is another example of a material with high density and low viscosity.</w:t>
      </w:r>
    </w:p>
    <w:p w:rsidR="00BB0025" w:rsidRDefault="00BB0025" w:rsidP="00DA096A">
      <w:pPr>
        <w:numPr>
          <w:ilvl w:val="0"/>
          <w:numId w:val="62"/>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Fluids flow faster when they are warm.</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Typical liquids (Newtonian fluids) do flow faster (more easily) when they are warmer. Warm honey certainly pours more easily than cold honey. However, not all fluids are liquids; fluids also include gases. For gases, viscosity is controlled by the number of molecular collisions between gas particles. Therefore, at higher temperatures there are more collisions, so the viscosity of gases will increase with increasing temperatures. In common liquids, the relationship between temperature and viscosity is inverse, but with gases the relationship is directly proportional.</w:t>
      </w:r>
    </w:p>
    <w:p w:rsidR="00552AEF" w:rsidRPr="008B1A62" w:rsidRDefault="006E0263" w:rsidP="00552AEF">
      <w:pPr>
        <w:pStyle w:val="Heading2"/>
        <w:rPr>
          <w:rFonts w:ascii="Arial" w:hAnsi="Arial" w:cs="Arial"/>
        </w:rPr>
      </w:pPr>
      <w:bookmarkStart w:id="53" w:name="_Toc472933003"/>
      <w:r w:rsidRPr="008B1A62">
        <w:rPr>
          <w:rFonts w:ascii="Arial" w:hAnsi="Arial" w:cs="Arial"/>
        </w:rPr>
        <w:t>Anticipating Student Questions (answers to questions students might ask in class)</w:t>
      </w:r>
      <w:bookmarkEnd w:id="53"/>
    </w:p>
    <w:p w:rsidR="009E42C7" w:rsidRPr="008B1A62" w:rsidRDefault="009E42C7" w:rsidP="009E42C7">
      <w:pPr>
        <w:rPr>
          <w:rFonts w:ascii="Arial" w:hAnsi="Arial" w:cs="Arial"/>
          <w:sz w:val="22"/>
          <w:szCs w:val="22"/>
        </w:rPr>
      </w:pPr>
    </w:p>
    <w:p w:rsidR="00BB0025" w:rsidRPr="00872A1E" w:rsidRDefault="00BB0025" w:rsidP="00DA096A">
      <w:pPr>
        <w:numPr>
          <w:ilvl w:val="0"/>
          <w:numId w:val="63"/>
        </w:numPr>
        <w:tabs>
          <w:tab w:val="clear" w:pos="720"/>
        </w:tabs>
        <w:ind w:left="360"/>
        <w:rPr>
          <w:rFonts w:ascii="Arial" w:hAnsi="Arial" w:cs="Arial"/>
          <w:b/>
          <w:i/>
          <w:sz w:val="22"/>
          <w:szCs w:val="22"/>
        </w:rPr>
      </w:pPr>
      <w:r>
        <w:rPr>
          <w:rFonts w:ascii="Arial" w:hAnsi="Arial" w:cs="Arial"/>
          <w:b/>
          <w:sz w:val="22"/>
          <w:szCs w:val="22"/>
        </w:rPr>
        <w:t>Why do animals (or people) that fall into quicksand sink deeper as they struggle to escape?</w:t>
      </w:r>
      <w:r>
        <w:rPr>
          <w:rFonts w:ascii="Arial" w:hAnsi="Arial" w:cs="Arial"/>
          <w:sz w:val="22"/>
          <w:szCs w:val="22"/>
        </w:rPr>
        <w:t xml:space="preserve"> </w:t>
      </w:r>
      <w:r>
        <w:rPr>
          <w:rFonts w:ascii="Arial" w:hAnsi="Arial" w:cs="Arial"/>
          <w:i/>
          <w:sz w:val="22"/>
          <w:szCs w:val="22"/>
        </w:rPr>
        <w:t>Quicksand is a non-Newtonian fluid; it does not react to stress like more common liquids (water) might react. As an animal struggles to get free from the quicksand, the pressure applied on the quicksand makes it become more fluid, and the animal sinks deeper as it struggles harder. In reality, many animals die from exposure (heat and dehydration) when trapped in quicksand, rather than sinking and suffocating.</w:t>
      </w:r>
    </w:p>
    <w:p w:rsidR="00BB0025" w:rsidRPr="00872A1E" w:rsidRDefault="00BB0025" w:rsidP="00DA096A">
      <w:pPr>
        <w:numPr>
          <w:ilvl w:val="0"/>
          <w:numId w:val="63"/>
        </w:numPr>
        <w:tabs>
          <w:tab w:val="clear" w:pos="720"/>
        </w:tabs>
        <w:ind w:left="360"/>
        <w:rPr>
          <w:rFonts w:ascii="Arial" w:hAnsi="Arial" w:cs="Arial"/>
          <w:b/>
          <w:i/>
          <w:sz w:val="22"/>
          <w:szCs w:val="22"/>
        </w:rPr>
      </w:pPr>
      <w:r>
        <w:rPr>
          <w:rFonts w:ascii="Arial" w:hAnsi="Arial" w:cs="Arial"/>
          <w:b/>
          <w:sz w:val="22"/>
          <w:szCs w:val="22"/>
        </w:rPr>
        <w:t>“Why can you run on wet sand on the beach, but you start to sink in the wet sand if you stand still?”</w:t>
      </w:r>
      <w:r>
        <w:rPr>
          <w:rFonts w:ascii="Arial" w:hAnsi="Arial" w:cs="Arial"/>
          <w:sz w:val="22"/>
          <w:szCs w:val="22"/>
        </w:rPr>
        <w:t xml:space="preserve"> </w:t>
      </w:r>
      <w:r>
        <w:rPr>
          <w:rFonts w:ascii="Arial" w:hAnsi="Arial" w:cs="Arial"/>
          <w:i/>
          <w:sz w:val="22"/>
          <w:szCs w:val="22"/>
        </w:rPr>
        <w:t>Wet sand is a non-Newtonian fluid. When running on the wet sand, the pressure of your foot quickly hitting the sand does not allow the sand to move, so it feels hard and solid. However, when standing on the wet sand, the constant pressure of your feet causes the sand particles to slowly shift in the wet environment, causing your feet to slowly sink. This is similar to quicksand, but less dramatic.</w:t>
      </w:r>
    </w:p>
    <w:p w:rsidR="00BB0025" w:rsidRDefault="00BB0025" w:rsidP="00DA096A">
      <w:pPr>
        <w:numPr>
          <w:ilvl w:val="0"/>
          <w:numId w:val="63"/>
        </w:numPr>
        <w:tabs>
          <w:tab w:val="clear" w:pos="720"/>
        </w:tabs>
        <w:ind w:left="360"/>
        <w:rPr>
          <w:rFonts w:ascii="Arial" w:hAnsi="Arial" w:cs="Arial"/>
          <w:i/>
          <w:sz w:val="22"/>
          <w:szCs w:val="22"/>
        </w:rPr>
      </w:pPr>
      <w:r>
        <w:rPr>
          <w:rFonts w:ascii="Arial" w:hAnsi="Arial" w:cs="Arial"/>
          <w:b/>
          <w:sz w:val="22"/>
          <w:szCs w:val="22"/>
        </w:rPr>
        <w:t>“Is ketchup really a polymer? Yuck!”</w:t>
      </w:r>
      <w:r>
        <w:rPr>
          <w:rFonts w:ascii="Arial" w:hAnsi="Arial" w:cs="Arial"/>
          <w:sz w:val="22"/>
          <w:szCs w:val="22"/>
        </w:rPr>
        <w:t xml:space="preserve"> </w:t>
      </w:r>
      <w:r>
        <w:rPr>
          <w:rFonts w:ascii="Arial" w:hAnsi="Arial" w:cs="Arial"/>
          <w:i/>
          <w:sz w:val="22"/>
          <w:szCs w:val="22"/>
        </w:rPr>
        <w:t>I hate to tell you this, but YES, ketchup is a polymer. A polymer is just a large molecule made of repeating units (monomers). The polymers in ketchup include small amounts of sugars, proteins, pectins, starches, and an additive called xanthan gum. The xanthan gum is added in concentrations of less than one percent, and it enhances the shear-thinning properties of the ketchup. Other foods that you consume made of polymers include pasta (starches), fruits (complex sugars and starches), and meats (proteins). So consuming polymers is really not so bad.</w:t>
      </w:r>
    </w:p>
    <w:p w:rsidR="002F278F" w:rsidRPr="00794660" w:rsidRDefault="002F278F" w:rsidP="002F278F">
      <w:pPr>
        <w:rPr>
          <w:rFonts w:ascii="Arial" w:hAnsi="Arial" w:cs="Arial"/>
          <w:sz w:val="22"/>
          <w:szCs w:val="22"/>
        </w:rPr>
      </w:pPr>
    </w:p>
    <w:p w:rsidR="00552AEF" w:rsidRPr="008B1A62" w:rsidRDefault="00C21760" w:rsidP="00552AEF">
      <w:pPr>
        <w:pStyle w:val="Heading2"/>
        <w:rPr>
          <w:rFonts w:ascii="Arial" w:hAnsi="Arial" w:cs="Arial"/>
        </w:rPr>
      </w:pPr>
      <w:bookmarkStart w:id="54" w:name="_Toc472933004"/>
      <w:r>
        <w:rPr>
          <w:rFonts w:ascii="Arial" w:hAnsi="Arial" w:cs="Arial"/>
        </w:rPr>
        <w:t>A</w:t>
      </w:r>
      <w:r w:rsidR="006E0263" w:rsidRPr="008B1A62">
        <w:rPr>
          <w:rFonts w:ascii="Arial" w:hAnsi="Arial" w:cs="Arial"/>
        </w:rPr>
        <w:t>ctivities</w:t>
      </w:r>
      <w:bookmarkEnd w:id="54"/>
    </w:p>
    <w:p w:rsidR="005E6E3A" w:rsidRPr="0090506A" w:rsidRDefault="005E6E3A" w:rsidP="00C21760">
      <w:pPr>
        <w:rPr>
          <w:rFonts w:ascii="Arial" w:hAnsi="Arial" w:cs="Arial"/>
          <w:sz w:val="22"/>
          <w:szCs w:val="22"/>
        </w:rPr>
      </w:pPr>
    </w:p>
    <w:p w:rsidR="00BB0025" w:rsidRPr="00AE3FE9" w:rsidRDefault="00BB0025" w:rsidP="00BB0025">
      <w:pPr>
        <w:rPr>
          <w:rFonts w:ascii="Arial" w:hAnsi="Arial" w:cs="Arial"/>
          <w:b/>
        </w:rPr>
      </w:pPr>
      <w:r w:rsidRPr="00AE3FE9">
        <w:rPr>
          <w:rFonts w:ascii="Arial" w:hAnsi="Arial" w:cs="Arial"/>
          <w:b/>
        </w:rPr>
        <w:t>Labs and Demos</w:t>
      </w:r>
    </w:p>
    <w:p w:rsidR="00BB0025" w:rsidRPr="003819C5" w:rsidRDefault="00BB0025" w:rsidP="00BB0025">
      <w:pPr>
        <w:rPr>
          <w:rFonts w:ascii="Arial" w:hAnsi="Arial" w:cs="Arial"/>
          <w:sz w:val="22"/>
          <w:szCs w:val="22"/>
        </w:rPr>
      </w:pPr>
    </w:p>
    <w:p w:rsidR="00A837F0" w:rsidRPr="00D84F31" w:rsidRDefault="00A837F0" w:rsidP="00DA096A">
      <w:pPr>
        <w:numPr>
          <w:ilvl w:val="0"/>
          <w:numId w:val="90"/>
        </w:numPr>
        <w:rPr>
          <w:rFonts w:ascii="Arial" w:hAnsi="Arial" w:cs="Arial"/>
          <w:sz w:val="22"/>
          <w:szCs w:val="22"/>
        </w:rPr>
      </w:pPr>
      <w:r>
        <w:rPr>
          <w:rFonts w:ascii="Arial" w:hAnsi="Arial" w:cs="Arial"/>
          <w:b/>
          <w:sz w:val="22"/>
          <w:szCs w:val="22"/>
        </w:rPr>
        <w:t>Lab—</w:t>
      </w:r>
      <w:r w:rsidRPr="0034654D">
        <w:rPr>
          <w:rFonts w:ascii="Arial" w:hAnsi="Arial" w:cs="Arial"/>
          <w:b/>
          <w:sz w:val="22"/>
          <w:szCs w:val="22"/>
        </w:rPr>
        <w:t>making a cross-linked poly</w:t>
      </w:r>
      <w:r>
        <w:rPr>
          <w:rFonts w:ascii="Arial" w:hAnsi="Arial" w:cs="Arial"/>
          <w:b/>
          <w:sz w:val="22"/>
          <w:szCs w:val="22"/>
        </w:rPr>
        <w:t>(di</w:t>
      </w:r>
      <w:r w:rsidRPr="0034654D">
        <w:rPr>
          <w:rFonts w:ascii="Arial" w:hAnsi="Arial" w:cs="Arial"/>
          <w:b/>
          <w:sz w:val="22"/>
          <w:szCs w:val="22"/>
        </w:rPr>
        <w:t>methylsiloxane</w:t>
      </w:r>
      <w:r>
        <w:rPr>
          <w:rFonts w:ascii="Arial" w:hAnsi="Arial" w:cs="Arial"/>
          <w:b/>
          <w:sz w:val="22"/>
          <w:szCs w:val="22"/>
        </w:rPr>
        <w:t>)</w:t>
      </w:r>
      <w:r w:rsidRPr="0034654D">
        <w:rPr>
          <w:rFonts w:ascii="Arial" w:hAnsi="Arial" w:cs="Arial"/>
          <w:b/>
          <w:sz w:val="22"/>
          <w:szCs w:val="22"/>
        </w:rPr>
        <w:t xml:space="preserve"> polymer:</w:t>
      </w:r>
      <w:r w:rsidRPr="0034654D">
        <w:rPr>
          <w:rFonts w:ascii="Arial" w:hAnsi="Arial" w:cs="Arial"/>
          <w:sz w:val="22"/>
          <w:szCs w:val="22"/>
        </w:rPr>
        <w:t xml:space="preserve"> Silly Putty</w:t>
      </w:r>
      <w:r>
        <w:rPr>
          <w:rFonts w:ascii="Arial" w:hAnsi="Arial" w:cs="Arial"/>
          <w:sz w:val="22"/>
          <w:szCs w:val="22"/>
          <w:vertAlign w:val="superscript"/>
        </w:rPr>
        <w:t>™</w:t>
      </w:r>
      <w:r w:rsidRPr="0034654D">
        <w:rPr>
          <w:rFonts w:ascii="Arial" w:hAnsi="Arial" w:cs="Arial"/>
          <w:sz w:val="22"/>
          <w:szCs w:val="22"/>
        </w:rPr>
        <w:t xml:space="preserve"> is poly</w:t>
      </w:r>
      <w:r>
        <w:rPr>
          <w:rFonts w:ascii="Arial" w:hAnsi="Arial" w:cs="Arial"/>
          <w:sz w:val="22"/>
          <w:szCs w:val="22"/>
        </w:rPr>
        <w:t>(di</w:t>
      </w:r>
      <w:r w:rsidRPr="0034654D">
        <w:rPr>
          <w:rFonts w:ascii="Arial" w:hAnsi="Arial" w:cs="Arial"/>
          <w:sz w:val="22"/>
          <w:szCs w:val="22"/>
        </w:rPr>
        <w:t>methylsiloxane</w:t>
      </w:r>
      <w:r>
        <w:rPr>
          <w:rFonts w:ascii="Arial" w:hAnsi="Arial" w:cs="Arial"/>
          <w:sz w:val="22"/>
          <w:szCs w:val="22"/>
        </w:rPr>
        <w:t>)</w:t>
      </w:r>
      <w:r w:rsidRPr="0034654D">
        <w:rPr>
          <w:rFonts w:ascii="Arial" w:hAnsi="Arial" w:cs="Arial"/>
          <w:sz w:val="22"/>
          <w:szCs w:val="22"/>
        </w:rPr>
        <w:t xml:space="preserve"> that has been cross-linked with boric acid. “The Synthesis of Bouncing Putty” describes the history, chemistry, and properties of Silly Putty</w:t>
      </w:r>
      <w:r>
        <w:rPr>
          <w:rFonts w:ascii="Arial" w:hAnsi="Arial" w:cs="Arial"/>
          <w:sz w:val="22"/>
          <w:szCs w:val="22"/>
          <w:vertAlign w:val="superscript"/>
        </w:rPr>
        <w:t>™</w:t>
      </w:r>
      <w:r w:rsidRPr="0034654D">
        <w:rPr>
          <w:rFonts w:ascii="Arial" w:hAnsi="Arial" w:cs="Arial"/>
          <w:sz w:val="22"/>
          <w:szCs w:val="22"/>
        </w:rPr>
        <w:t xml:space="preserve"> and provides </w:t>
      </w:r>
      <w:r w:rsidRPr="0034654D">
        <w:rPr>
          <w:rFonts w:ascii="Arial" w:hAnsi="Arial" w:cs="Arial"/>
          <w:sz w:val="22"/>
          <w:szCs w:val="22"/>
        </w:rPr>
        <w:lastRenderedPageBreak/>
        <w:t>the experimental procedure for making a non-Newtonian bouncing polymer with a composition similar to Silly Putty</w:t>
      </w:r>
      <w:r>
        <w:rPr>
          <w:rFonts w:ascii="Arial" w:hAnsi="Arial" w:cs="Arial"/>
          <w:sz w:val="22"/>
          <w:szCs w:val="22"/>
          <w:vertAlign w:val="superscript"/>
        </w:rPr>
        <w:t>™</w:t>
      </w:r>
      <w:r w:rsidRPr="0034654D">
        <w:rPr>
          <w:rFonts w:ascii="Arial" w:hAnsi="Arial" w:cs="Arial"/>
          <w:sz w:val="22"/>
          <w:szCs w:val="22"/>
        </w:rPr>
        <w:t>. The starting material, poly</w:t>
      </w:r>
      <w:r>
        <w:rPr>
          <w:rFonts w:ascii="Arial" w:hAnsi="Arial" w:cs="Arial"/>
          <w:sz w:val="22"/>
          <w:szCs w:val="22"/>
        </w:rPr>
        <w:t>(di</w:t>
      </w:r>
      <w:r w:rsidRPr="0034654D">
        <w:rPr>
          <w:rFonts w:ascii="Arial" w:hAnsi="Arial" w:cs="Arial"/>
          <w:sz w:val="22"/>
          <w:szCs w:val="22"/>
        </w:rPr>
        <w:t>methylsiloxane</w:t>
      </w:r>
      <w:r>
        <w:rPr>
          <w:rFonts w:ascii="Arial" w:hAnsi="Arial" w:cs="Arial"/>
          <w:sz w:val="22"/>
          <w:szCs w:val="22"/>
        </w:rPr>
        <w:t>)</w:t>
      </w:r>
      <w:r w:rsidRPr="0034654D">
        <w:rPr>
          <w:rFonts w:ascii="Arial" w:hAnsi="Arial" w:cs="Arial"/>
          <w:sz w:val="22"/>
          <w:szCs w:val="22"/>
        </w:rPr>
        <w:t xml:space="preserve">, is quite </w:t>
      </w:r>
      <w:r w:rsidRPr="00D84F31">
        <w:rPr>
          <w:rFonts w:ascii="Arial" w:hAnsi="Arial" w:cs="Arial"/>
          <w:sz w:val="22"/>
          <w:szCs w:val="22"/>
        </w:rPr>
        <w:t>expensive; however, the generic end product would be interesting to compare to the name brand Silly Putty</w:t>
      </w:r>
      <w:r w:rsidRPr="00D84F31">
        <w:rPr>
          <w:rFonts w:ascii="Arial" w:hAnsi="Arial" w:cs="Arial"/>
          <w:sz w:val="22"/>
          <w:szCs w:val="22"/>
          <w:vertAlign w:val="superscript"/>
        </w:rPr>
        <w:t>™</w:t>
      </w:r>
      <w:r w:rsidRPr="00D84F31">
        <w:rPr>
          <w:rFonts w:ascii="Arial" w:hAnsi="Arial" w:cs="Arial"/>
          <w:sz w:val="22"/>
          <w:szCs w:val="22"/>
        </w:rPr>
        <w:t>. (</w:t>
      </w:r>
      <w:hyperlink r:id="rId187" w:history="1">
        <w:r w:rsidRPr="00D84F31">
          <w:rPr>
            <w:rStyle w:val="Hyperlink"/>
            <w:rFonts w:ascii="Arial" w:hAnsi="Arial" w:cs="Arial"/>
            <w:sz w:val="22"/>
            <w:szCs w:val="22"/>
          </w:rPr>
          <w:t>http://www.wou.edu/las/physci/ch462/BouncingPutty.htm</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Lab—making a non-Newtonian fluid with cornstarch and water:</w:t>
      </w:r>
      <w:r w:rsidRPr="00D84F31">
        <w:rPr>
          <w:rFonts w:ascii="Arial" w:hAnsi="Arial" w:cs="Arial"/>
          <w:sz w:val="22"/>
          <w:szCs w:val="22"/>
        </w:rPr>
        <w:t xml:space="preserve"> Students enjoy making and exploring non-Newtonian fluids like oobleck, cornstarch and water. In “Cornstarch Ooze”, simple background information on non-Newtonian fluids accompanies the procedure and assessment for making this fluid. The activity is targeted at grades 3–8, but the activity complements the Rohrig article. (</w:t>
      </w:r>
      <w:hyperlink r:id="rId188" w:history="1">
        <w:r w:rsidRPr="00D84F31">
          <w:rPr>
            <w:rStyle w:val="Hyperlink"/>
            <w:rFonts w:ascii="Arial" w:hAnsi="Arial" w:cs="Arial"/>
            <w:sz w:val="22"/>
            <w:szCs w:val="22"/>
          </w:rPr>
          <w:t>http://teachers.egfi-k12.org/activity-cornstarch-ooze/</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Demonstrating oobleck and a relationship to liquid body armor:</w:t>
      </w:r>
      <w:r w:rsidRPr="00D84F31">
        <w:rPr>
          <w:rFonts w:ascii="Arial" w:hAnsi="Arial" w:cs="Arial"/>
          <w:sz w:val="22"/>
          <w:szCs w:val="22"/>
        </w:rPr>
        <w:t xml:space="preserve"> The Children's Museum of Houston provides a scripted demonstration for exploring the molecular behavior of oobleck and explaining how nanotechnologists and material researchers apply these behaviors to protective fabrics in Liquid Body Armor. This demonstration is thorough and includes background, references, standards, an explanation of non-Newtonian fluids, and five demonstrations—including one with D3O</w:t>
      </w:r>
      <w:r w:rsidRPr="00D84F31">
        <w:rPr>
          <w:rFonts w:ascii="Arial" w:hAnsi="Arial" w:cs="Arial"/>
          <w:sz w:val="22"/>
          <w:szCs w:val="22"/>
          <w:vertAlign w:val="superscript"/>
        </w:rPr>
        <w:t>®</w:t>
      </w:r>
      <w:r w:rsidRPr="00D84F31">
        <w:rPr>
          <w:rFonts w:ascii="Arial" w:hAnsi="Arial" w:cs="Arial"/>
          <w:sz w:val="22"/>
          <w:szCs w:val="22"/>
        </w:rPr>
        <w:t>, if it is available. (</w:t>
      </w:r>
      <w:hyperlink r:id="rId189" w:history="1">
        <w:r w:rsidRPr="00D84F31">
          <w:rPr>
            <w:rStyle w:val="Hyperlink"/>
            <w:rFonts w:ascii="Arial" w:hAnsi="Arial" w:cs="Arial"/>
            <w:sz w:val="22"/>
            <w:szCs w:val="22"/>
          </w:rPr>
          <w:t>http://www.nisenet.com/sites/default/files/catalog/uploads/8379/liquid_body_armor.pdf</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Making “gak” and “slime” lab:</w:t>
      </w:r>
      <w:r w:rsidRPr="00D84F31">
        <w:rPr>
          <w:rFonts w:ascii="Arial" w:hAnsi="Arial" w:cs="Arial"/>
          <w:sz w:val="22"/>
          <w:szCs w:val="22"/>
        </w:rPr>
        <w:t xml:space="preserve"> For teachers with a more modest budget, it is possible to produce a non-Newtonian material using white school glue, or poly(vinyl alcohol) (from a science supplier), and a borax solution. While this is a common activity conducted at many elementary and middle schools, “Hands-on Activity: Let's Make Silly Putty</w:t>
      </w:r>
      <w:r w:rsidRPr="00D84F31">
        <w:rPr>
          <w:rFonts w:ascii="Arial" w:hAnsi="Arial" w:cs="Arial"/>
          <w:sz w:val="22"/>
          <w:szCs w:val="32"/>
          <w:vertAlign w:val="superscript"/>
        </w:rPr>
        <w:t>™</w:t>
      </w:r>
      <w:r w:rsidRPr="00D84F31">
        <w:rPr>
          <w:rFonts w:ascii="Arial" w:hAnsi="Arial" w:cs="Arial"/>
          <w:sz w:val="22"/>
          <w:szCs w:val="32"/>
        </w:rPr>
        <w:t>”</w:t>
      </w:r>
      <w:r w:rsidRPr="00D84F31">
        <w:rPr>
          <w:rFonts w:ascii="Arial" w:hAnsi="Arial" w:cs="Arial"/>
          <w:sz w:val="22"/>
          <w:szCs w:val="22"/>
        </w:rPr>
        <w:t>, is targeted at grades 10–12. The activity provides an engineering connection, and it references standards based on NGSS and the International Technology and Engineering Educators Association. The lesson is very complete and includes an introduction, vocabulary, procedure, background with chemical formulas and structures, teacher tips, safety, assessments, and extensions. (</w:t>
      </w:r>
      <w:hyperlink r:id="rId190" w:history="1">
        <w:r w:rsidRPr="00D84F31">
          <w:rPr>
            <w:rStyle w:val="Hyperlink"/>
            <w:rFonts w:ascii="Arial" w:hAnsi="Arial" w:cs="Arial"/>
            <w:sz w:val="22"/>
            <w:szCs w:val="22"/>
          </w:rPr>
          <w:t>https://www.teachengineering.org/activities/view/csu_polymer_lesson01_activity1</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Demonstrating and making “gak”:</w:t>
      </w:r>
      <w:r w:rsidRPr="00D84F31">
        <w:rPr>
          <w:rFonts w:ascii="Arial" w:hAnsi="Arial" w:cs="Arial"/>
          <w:sz w:val="22"/>
          <w:szCs w:val="22"/>
        </w:rPr>
        <w:t xml:space="preserve"> This is another take on making a cornstarch and water (gak) non-Newtonian fluid. This Web site invites you to make a kiddie-pool amount of gak, and then directing family groups to make a smaller quantity of both gak and a white glue/borax mixture for experimentation. The site also suggests a demonstration of liquids with various viscosities running down a plastic board. (</w:t>
      </w:r>
      <w:hyperlink r:id="rId191" w:history="1">
        <w:r w:rsidRPr="00D84F31">
          <w:rPr>
            <w:rStyle w:val="Hyperlink"/>
            <w:rFonts w:ascii="Arial" w:hAnsi="Arial" w:cs="Arial"/>
            <w:sz w:val="22"/>
            <w:szCs w:val="22"/>
          </w:rPr>
          <w:t>http://www.leaps.ucsb.edu/forms/FUSEII_%20Nonnewtonian_fluids.pdf</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Lab—making slime:</w:t>
      </w:r>
      <w:r w:rsidRPr="00D84F31">
        <w:rPr>
          <w:rFonts w:ascii="Arial" w:hAnsi="Arial" w:cs="Arial"/>
          <w:sz w:val="22"/>
          <w:szCs w:val="22"/>
        </w:rPr>
        <w:t xml:space="preserve"> This is a variation on a white glue and borax slime activity. Steve Spangler Science provides a short video and simple instructions for making a generic Silly Putty</w:t>
      </w:r>
      <w:r w:rsidRPr="00D84F31">
        <w:rPr>
          <w:rFonts w:ascii="Arial" w:hAnsi="Arial" w:cs="Arial"/>
          <w:sz w:val="22"/>
          <w:szCs w:val="22"/>
          <w:vertAlign w:val="superscript"/>
        </w:rPr>
        <w:t>™.</w:t>
      </w:r>
      <w:r w:rsidRPr="00D84F31">
        <w:rPr>
          <w:rFonts w:ascii="Arial" w:hAnsi="Arial" w:cs="Arial"/>
          <w:sz w:val="22"/>
          <w:szCs w:val="22"/>
        </w:rPr>
        <w:t xml:space="preserve"> “Easy Slime Recipe” includes a simple explanation, along with an extension to the activity where students can vary the quantity of borax solution used to make the slime more or less runny (vary the viscosity). (</w:t>
      </w:r>
      <w:hyperlink r:id="rId192" w:history="1">
        <w:r w:rsidRPr="00D84F31">
          <w:rPr>
            <w:rStyle w:val="Hyperlink"/>
            <w:rFonts w:ascii="Arial" w:hAnsi="Arial" w:cs="Arial"/>
            <w:sz w:val="22"/>
            <w:szCs w:val="22"/>
          </w:rPr>
          <w:t>https://www.stevespanglerscience.com/lab/experiments/glue-borax-Gak/</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Experimenting with density and viscosity lab:</w:t>
      </w:r>
      <w:r w:rsidRPr="00D84F31">
        <w:rPr>
          <w:rFonts w:ascii="Arial" w:hAnsi="Arial" w:cs="Arial"/>
          <w:sz w:val="22"/>
          <w:szCs w:val="22"/>
        </w:rPr>
        <w:t xml:space="preserve"> Some students may need a refresher on the concepts of density and viscosity. This experiment, “Density and Viscosity”, is targeted at the eighth grade, but it may be useful for some high school students. The 5E model investigation is provided in a guided inquiry format written for teachers; there is no student materials list provided because it is an inquiry approach. However, the Web site provides a materials list, hints for teachers, extensions, and possible accommodations. (</w:t>
      </w:r>
      <w:hyperlink r:id="rId193" w:history="1">
        <w:r w:rsidRPr="00D84F31">
          <w:rPr>
            <w:rStyle w:val="Hyperlink"/>
            <w:rFonts w:ascii="Arial" w:hAnsi="Arial" w:cs="Arial"/>
            <w:sz w:val="22"/>
            <w:szCs w:val="22"/>
          </w:rPr>
          <w:t>http://www.cpalms.org/Public/PreviewResourceLesson/Preview/21223</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t>Studying fluid viscosity lab:</w:t>
      </w:r>
      <w:r w:rsidRPr="00D84F31">
        <w:rPr>
          <w:rFonts w:ascii="Arial" w:hAnsi="Arial" w:cs="Arial"/>
          <w:sz w:val="22"/>
          <w:szCs w:val="22"/>
        </w:rPr>
        <w:t xml:space="preserve"> This three-part lab, “Viscosity: The Fluids Lab”, studies viscosity (with regular and advanced student portions), drag, and polymers. “Part I – Viscosity”, is most appropriate for the Rohrig article. Students drop balls of clay into water, vegetable oil, and hand soap to measure the time for the clay to drop and relate the time to the viscosities of the liquids. Student materials and answers are provided. (</w:t>
      </w:r>
      <w:hyperlink r:id="rId194" w:history="1">
        <w:r w:rsidRPr="00D84F31">
          <w:rPr>
            <w:rStyle w:val="Hyperlink"/>
            <w:rFonts w:ascii="Arial" w:hAnsi="Arial" w:cs="Arial"/>
            <w:sz w:val="22"/>
            <w:szCs w:val="22"/>
          </w:rPr>
          <w:t>http://web.stanford.edu/group/lpchscience/cgi-bin/wordpress/images/Viscosity-T.pdf</w:t>
        </w:r>
      </w:hyperlink>
      <w:r w:rsidRPr="00D84F31">
        <w:rPr>
          <w:rFonts w:ascii="Arial" w:hAnsi="Arial" w:cs="Arial"/>
          <w:sz w:val="22"/>
          <w:szCs w:val="22"/>
        </w:rPr>
        <w:t>)</w:t>
      </w:r>
    </w:p>
    <w:p w:rsidR="00A837F0" w:rsidRPr="00D84F31" w:rsidRDefault="00A837F0" w:rsidP="00DA096A">
      <w:pPr>
        <w:numPr>
          <w:ilvl w:val="0"/>
          <w:numId w:val="90"/>
        </w:numPr>
        <w:rPr>
          <w:rFonts w:ascii="Arial" w:hAnsi="Arial" w:cs="Arial"/>
          <w:sz w:val="22"/>
          <w:szCs w:val="22"/>
        </w:rPr>
      </w:pPr>
      <w:r w:rsidRPr="00D84F31">
        <w:rPr>
          <w:rFonts w:ascii="Arial" w:hAnsi="Arial" w:cs="Arial"/>
          <w:b/>
          <w:sz w:val="22"/>
          <w:szCs w:val="22"/>
        </w:rPr>
        <w:lastRenderedPageBreak/>
        <w:t>Lab—exploring viscosity:</w:t>
      </w:r>
      <w:r w:rsidRPr="00D84F31">
        <w:rPr>
          <w:rFonts w:ascii="Arial" w:hAnsi="Arial" w:cs="Arial"/>
          <w:sz w:val="22"/>
          <w:szCs w:val="22"/>
        </w:rPr>
        <w:t xml:space="preserve"> The Royal Society of Chemistry provides a classic experiment with the viscosities of common liquids in “Viscosity”. Students use identical tubes containing water, cooking oil, ethanol, liquid hand soap, motor oil, or bubble bath. Students measure the time it takes for an air bubble to ascend in the inverted tubes of liquid. Students answer a few questions and then are asked to design a different experiment to compare the viscosities of liquids. (</w:t>
      </w:r>
      <w:hyperlink r:id="rId195" w:history="1">
        <w:r w:rsidRPr="00D84F31">
          <w:rPr>
            <w:rStyle w:val="Hyperlink"/>
            <w:rFonts w:ascii="Arial" w:hAnsi="Arial" w:cs="Arial"/>
            <w:sz w:val="22"/>
            <w:szCs w:val="22"/>
          </w:rPr>
          <w:t>http://www.rsc.org/learn-chemistry/resource/res00000387/viscosity?cmpid=CMP00000456</w:t>
        </w:r>
      </w:hyperlink>
      <w:r w:rsidRPr="00D84F31">
        <w:rPr>
          <w:rFonts w:ascii="Arial" w:hAnsi="Arial" w:cs="Arial"/>
          <w:sz w:val="22"/>
          <w:szCs w:val="22"/>
        </w:rPr>
        <w:t>)</w:t>
      </w:r>
    </w:p>
    <w:p w:rsidR="00A837F0" w:rsidRPr="00D84F31" w:rsidRDefault="00A837F0" w:rsidP="00DA096A">
      <w:pPr>
        <w:pStyle w:val="ListParagraph"/>
        <w:numPr>
          <w:ilvl w:val="0"/>
          <w:numId w:val="90"/>
        </w:numPr>
        <w:rPr>
          <w:rFonts w:ascii="Arial" w:hAnsi="Arial" w:cs="Arial"/>
          <w:color w:val="333333"/>
          <w:sz w:val="22"/>
          <w:szCs w:val="22"/>
        </w:rPr>
      </w:pPr>
      <w:r w:rsidRPr="00D84F31">
        <w:rPr>
          <w:rFonts w:ascii="Arial" w:hAnsi="Arial" w:cs="Arial"/>
          <w:b/>
          <w:color w:val="333333"/>
          <w:sz w:val="22"/>
          <w:szCs w:val="22"/>
        </w:rPr>
        <w:t>Lab to compare the viscosities of Newtonian and non-Newtonian fluids:</w:t>
      </w:r>
      <w:r w:rsidRPr="00D84F31">
        <w:rPr>
          <w:rFonts w:ascii="Arial" w:hAnsi="Arial" w:cs="Arial"/>
          <w:color w:val="333333"/>
          <w:sz w:val="22"/>
          <w:szCs w:val="22"/>
        </w:rPr>
        <w:t xml:space="preserve"> If teachers and students have access to a vacuum apparatus, a milligram balance, and assorted glassware, they can design a low-cost experiment to test the viscosity of Newtonian and non-Newtonian fluids. While the article states that it is low-cost, it would still be a challenging activity for most high schools. </w:t>
      </w:r>
      <w:r w:rsidRPr="00D84F31">
        <w:rPr>
          <w:rFonts w:ascii="Arial" w:hAnsi="Arial" w:cs="Arial"/>
          <w:sz w:val="22"/>
        </w:rPr>
        <w:t>(Dolz, M, Delegido, J., Casanovas, A., Hernández.</w:t>
      </w:r>
      <w:r w:rsidRPr="00D84F31">
        <w:rPr>
          <w:rFonts w:ascii="Arial" w:hAnsi="Arial" w:cs="Arial"/>
          <w:i/>
          <w:sz w:val="22"/>
          <w:szCs w:val="22"/>
        </w:rPr>
        <w:t xml:space="preserve"> </w:t>
      </w:r>
      <w:r w:rsidRPr="00D84F31">
        <w:rPr>
          <w:rFonts w:ascii="Arial" w:hAnsi="Arial" w:cs="Arial"/>
          <w:sz w:val="22"/>
          <w:szCs w:val="22"/>
        </w:rPr>
        <w:t xml:space="preserve">M. </w:t>
      </w:r>
      <w:r w:rsidRPr="00D84F31">
        <w:rPr>
          <w:rFonts w:ascii="Arial" w:hAnsi="Arial" w:cs="Arial"/>
          <w:sz w:val="22"/>
        </w:rPr>
        <w:t>A Low-Cost Experiment on Newtonian and Non-Newtonian Fluids.</w:t>
      </w:r>
      <w:r w:rsidRPr="00D84F31">
        <w:rPr>
          <w:rFonts w:ascii="Arial" w:hAnsi="Arial" w:cs="Arial"/>
          <w:i/>
          <w:sz w:val="22"/>
          <w:szCs w:val="22"/>
        </w:rPr>
        <w:t xml:space="preserve"> J. Chem. Educ.</w:t>
      </w:r>
      <w:r w:rsidRPr="00D84F31">
        <w:rPr>
          <w:rFonts w:ascii="Arial" w:hAnsi="Arial" w:cs="Arial"/>
          <w:sz w:val="22"/>
          <w:szCs w:val="22"/>
        </w:rPr>
        <w:t xml:space="preserve">, 2005, </w:t>
      </w:r>
      <w:r w:rsidRPr="00D84F31">
        <w:rPr>
          <w:rFonts w:ascii="Arial" w:hAnsi="Arial" w:cs="Arial"/>
          <w:i/>
          <w:sz w:val="22"/>
          <w:szCs w:val="22"/>
        </w:rPr>
        <w:t>82</w:t>
      </w:r>
      <w:r w:rsidRPr="00D84F31">
        <w:rPr>
          <w:rFonts w:ascii="Arial" w:hAnsi="Arial" w:cs="Arial"/>
          <w:sz w:val="22"/>
          <w:szCs w:val="22"/>
        </w:rPr>
        <w:t xml:space="preserve"> (3), pp 445–447; </w:t>
      </w:r>
      <w:hyperlink r:id="rId196" w:history="1">
        <w:r w:rsidRPr="00D84F31">
          <w:rPr>
            <w:rStyle w:val="Hyperlink"/>
            <w:rFonts w:ascii="Arial" w:hAnsi="Arial" w:cs="Arial"/>
            <w:sz w:val="22"/>
            <w:szCs w:val="22"/>
          </w:rPr>
          <w:t>http://pubs.acs.org/doi/pdf/10.1021/ed082p445</w:t>
        </w:r>
      </w:hyperlink>
      <w:r w:rsidRPr="00D84F31">
        <w:rPr>
          <w:rFonts w:ascii="Arial" w:hAnsi="Arial" w:cs="Arial"/>
          <w:sz w:val="22"/>
          <w:szCs w:val="22"/>
        </w:rPr>
        <w:t>; note that this link is a brief abstract only, the full article is only available to American Chemical Society members or subscribers to the journal.)</w:t>
      </w:r>
    </w:p>
    <w:p w:rsidR="00A837F0" w:rsidRPr="00D84F31" w:rsidRDefault="00A837F0" w:rsidP="00DA096A">
      <w:pPr>
        <w:pStyle w:val="ListParagraph"/>
        <w:numPr>
          <w:ilvl w:val="0"/>
          <w:numId w:val="90"/>
        </w:numPr>
        <w:rPr>
          <w:rFonts w:ascii="Arial" w:hAnsi="Arial" w:cs="Arial"/>
          <w:b/>
          <w:sz w:val="22"/>
          <w:szCs w:val="22"/>
        </w:rPr>
      </w:pPr>
      <w:r w:rsidRPr="00D84F31">
        <w:rPr>
          <w:rFonts w:ascii="Arial" w:hAnsi="Arial" w:cs="Arial"/>
          <w:b/>
          <w:color w:val="333333"/>
          <w:sz w:val="22"/>
          <w:szCs w:val="22"/>
        </w:rPr>
        <w:t>Lab—synthesizing biodiesel and measuring viscosities:</w:t>
      </w:r>
      <w:r w:rsidRPr="00D84F31">
        <w:rPr>
          <w:rFonts w:ascii="Arial" w:hAnsi="Arial" w:cs="Arial"/>
          <w:color w:val="333333"/>
          <w:sz w:val="22"/>
          <w:szCs w:val="22"/>
        </w:rPr>
        <w:t xml:space="preserve"> For an environmental approach to viscosity, students can prepare and test the viscosity of biodiesel fuel synthesized from new and used vegetable oils. One of the problems with biodiesel is the changing viscosity with temperature extremes. This activity uses an inquiry approach to the student methodology. Supplemental notes for teachers and students are available for this article at </w:t>
      </w:r>
      <w:r w:rsidRPr="00D84F31">
        <w:rPr>
          <w:rFonts w:ascii="Arial" w:hAnsi="Arial" w:cs="Arial"/>
          <w:i/>
          <w:color w:val="333333"/>
          <w:sz w:val="22"/>
          <w:szCs w:val="22"/>
        </w:rPr>
        <w:t>JCE Online</w:t>
      </w:r>
      <w:r w:rsidRPr="00D84F31">
        <w:rPr>
          <w:rFonts w:ascii="Arial" w:hAnsi="Arial" w:cs="Arial"/>
          <w:color w:val="333333"/>
          <w:sz w:val="22"/>
          <w:szCs w:val="22"/>
        </w:rPr>
        <w:t xml:space="preserve">. </w:t>
      </w:r>
      <w:r w:rsidRPr="00D84F31">
        <w:rPr>
          <w:rFonts w:ascii="Arial" w:hAnsi="Arial" w:cs="Arial"/>
          <w:sz w:val="22"/>
        </w:rPr>
        <w:t>(Clarke, N., Casey, J., Brown, E., Oneyma, E., Donaghy, K</w:t>
      </w:r>
      <w:r w:rsidRPr="00D84F31">
        <w:rPr>
          <w:rFonts w:ascii="Arial" w:hAnsi="Arial" w:cs="Arial"/>
          <w:sz w:val="22"/>
          <w:szCs w:val="22"/>
        </w:rPr>
        <w:t xml:space="preserve">. </w:t>
      </w:r>
      <w:r w:rsidRPr="00D84F31">
        <w:rPr>
          <w:rFonts w:ascii="Arial" w:hAnsi="Arial" w:cs="Arial"/>
          <w:sz w:val="22"/>
        </w:rPr>
        <w:t>Preparation and Viscosity of Biodiesel from New and Used Vegetable Oil.</w:t>
      </w:r>
      <w:r w:rsidRPr="00D84F31">
        <w:rPr>
          <w:rFonts w:ascii="Arial" w:hAnsi="Arial" w:cs="Arial"/>
          <w:i/>
          <w:sz w:val="22"/>
          <w:szCs w:val="22"/>
        </w:rPr>
        <w:t xml:space="preserve"> J. Chem. Educ.</w:t>
      </w:r>
      <w:r w:rsidRPr="00D84F31">
        <w:rPr>
          <w:rFonts w:ascii="Arial" w:hAnsi="Arial" w:cs="Arial"/>
          <w:sz w:val="22"/>
          <w:szCs w:val="22"/>
        </w:rPr>
        <w:t xml:space="preserve">, 2006, </w:t>
      </w:r>
      <w:r w:rsidRPr="00D84F31">
        <w:rPr>
          <w:rFonts w:ascii="Arial" w:hAnsi="Arial" w:cs="Arial"/>
          <w:i/>
          <w:sz w:val="22"/>
          <w:szCs w:val="22"/>
        </w:rPr>
        <w:t>83</w:t>
      </w:r>
      <w:r w:rsidRPr="00D84F31">
        <w:rPr>
          <w:rFonts w:ascii="Arial" w:hAnsi="Arial" w:cs="Arial"/>
          <w:sz w:val="22"/>
          <w:szCs w:val="22"/>
        </w:rPr>
        <w:t xml:space="preserve"> (2), pp 257–259; </w:t>
      </w:r>
      <w:hyperlink r:id="rId197" w:history="1">
        <w:r w:rsidRPr="00D84F31">
          <w:rPr>
            <w:rStyle w:val="Hyperlink"/>
            <w:rFonts w:ascii="Arial" w:hAnsi="Arial" w:cs="Arial"/>
            <w:sz w:val="22"/>
            <w:szCs w:val="22"/>
          </w:rPr>
          <w:t>http://pubs.acs.org/doi/pdf/10.1021/ed083p257</w:t>
        </w:r>
      </w:hyperlink>
      <w:r w:rsidRPr="00D84F31">
        <w:rPr>
          <w:rFonts w:ascii="Arial" w:hAnsi="Arial" w:cs="Arial"/>
          <w:sz w:val="22"/>
          <w:szCs w:val="22"/>
        </w:rPr>
        <w:t>; note that this link is a brief abstract only, the full article is only available to American Chemical Society members or subscribers to the journal.)</w:t>
      </w:r>
    </w:p>
    <w:p w:rsidR="00A837F0" w:rsidRPr="00D84F31" w:rsidRDefault="00A837F0" w:rsidP="00DA096A">
      <w:pPr>
        <w:pStyle w:val="ListParagraph"/>
        <w:numPr>
          <w:ilvl w:val="0"/>
          <w:numId w:val="90"/>
        </w:numPr>
        <w:rPr>
          <w:rFonts w:ascii="Arial" w:hAnsi="Arial" w:cs="Arial"/>
          <w:color w:val="333333"/>
          <w:sz w:val="22"/>
          <w:szCs w:val="22"/>
        </w:rPr>
      </w:pPr>
      <w:r w:rsidRPr="00D84F31">
        <w:rPr>
          <w:rFonts w:ascii="Arial" w:hAnsi="Arial" w:cs="Arial"/>
          <w:b/>
          <w:color w:val="333333"/>
          <w:sz w:val="22"/>
          <w:szCs w:val="22"/>
        </w:rPr>
        <w:t>Lab to measure viscosities, and calculating molecular weights, of motor oils:</w:t>
      </w:r>
      <w:r w:rsidRPr="00D84F31">
        <w:rPr>
          <w:rFonts w:ascii="Arial" w:hAnsi="Arial" w:cs="Arial"/>
          <w:color w:val="333333"/>
          <w:sz w:val="22"/>
          <w:szCs w:val="22"/>
        </w:rPr>
        <w:t xml:space="preserve"> The viscosities of petroleum oils are measured and the molecular weights of the oils are calculated in a procedure described in this </w:t>
      </w:r>
      <w:r w:rsidRPr="00D84F31">
        <w:rPr>
          <w:rFonts w:ascii="Arial" w:hAnsi="Arial" w:cs="Arial"/>
          <w:i/>
          <w:color w:val="333333"/>
          <w:sz w:val="22"/>
          <w:szCs w:val="22"/>
        </w:rPr>
        <w:t>JCE</w:t>
      </w:r>
      <w:r w:rsidRPr="00D84F31">
        <w:rPr>
          <w:rFonts w:ascii="Arial" w:hAnsi="Arial" w:cs="Arial"/>
          <w:color w:val="333333"/>
          <w:sz w:val="22"/>
          <w:szCs w:val="22"/>
        </w:rPr>
        <w:t xml:space="preserve"> article. The equipment and procedures are more complex than typical high schools would have available, but schools with access to college or university laboratories might perform this experiment, which is targeted at a college-level introductory physical chemistry </w:t>
      </w:r>
      <w:r w:rsidRPr="00D84F31">
        <w:rPr>
          <w:rFonts w:ascii="Arial" w:hAnsi="Arial" w:cs="Arial"/>
          <w:sz w:val="22"/>
        </w:rPr>
        <w:t>(Maroto, J., Quesada-Pérez, M., Ortiz-Hernández, A</w:t>
      </w:r>
      <w:r w:rsidRPr="00D84F31">
        <w:rPr>
          <w:rFonts w:ascii="Arial" w:hAnsi="Arial" w:cs="Arial"/>
          <w:sz w:val="22"/>
          <w:szCs w:val="22"/>
        </w:rPr>
        <w:t xml:space="preserve">. </w:t>
      </w:r>
      <w:r w:rsidRPr="00D84F31">
        <w:rPr>
          <w:rFonts w:ascii="Arial" w:hAnsi="Arial" w:cs="Arial"/>
          <w:sz w:val="22"/>
        </w:rPr>
        <w:t>Use of Kinematic Viscosity Data for the Evaluation of the Molecular Weight of Petroleum Oils.</w:t>
      </w:r>
      <w:r w:rsidRPr="00D84F31">
        <w:rPr>
          <w:rFonts w:ascii="Arial" w:hAnsi="Arial" w:cs="Arial"/>
          <w:i/>
          <w:sz w:val="22"/>
          <w:szCs w:val="22"/>
        </w:rPr>
        <w:t xml:space="preserve"> J. Chem. Educ.</w:t>
      </w:r>
      <w:r w:rsidRPr="00D84F31">
        <w:rPr>
          <w:rFonts w:ascii="Arial" w:hAnsi="Arial" w:cs="Arial"/>
          <w:sz w:val="22"/>
          <w:szCs w:val="22"/>
        </w:rPr>
        <w:t xml:space="preserve">, 2010, </w:t>
      </w:r>
      <w:r w:rsidRPr="00D84F31">
        <w:rPr>
          <w:rFonts w:ascii="Arial" w:hAnsi="Arial" w:cs="Arial"/>
          <w:i/>
          <w:sz w:val="22"/>
          <w:szCs w:val="22"/>
        </w:rPr>
        <w:t>87</w:t>
      </w:r>
      <w:r w:rsidRPr="00D84F31">
        <w:rPr>
          <w:rFonts w:ascii="Arial" w:hAnsi="Arial" w:cs="Arial"/>
          <w:sz w:val="22"/>
          <w:szCs w:val="22"/>
        </w:rPr>
        <w:t xml:space="preserve"> (3), pp 323–325; </w:t>
      </w:r>
      <w:hyperlink r:id="rId198" w:history="1">
        <w:r w:rsidRPr="00D84F31">
          <w:rPr>
            <w:rStyle w:val="Hyperlink"/>
            <w:rFonts w:ascii="Arial" w:hAnsi="Arial" w:cs="Arial"/>
            <w:sz w:val="22"/>
            <w:szCs w:val="22"/>
          </w:rPr>
          <w:t>http://pubs.acs.org/doi/pdf/10.1021/ed800090h</w:t>
        </w:r>
      </w:hyperlink>
      <w:r w:rsidRPr="00D84F31">
        <w:rPr>
          <w:rFonts w:ascii="Arial" w:hAnsi="Arial" w:cs="Arial"/>
          <w:sz w:val="22"/>
          <w:szCs w:val="22"/>
        </w:rPr>
        <w:t>; note that this link is a brief abstract only, the full article is only available to American Chemical Society members or subscribers to the journal.)</w:t>
      </w:r>
    </w:p>
    <w:p w:rsidR="00A837F0" w:rsidRPr="00D84F31" w:rsidRDefault="00A837F0" w:rsidP="00DA096A">
      <w:pPr>
        <w:pStyle w:val="ListParagraph"/>
        <w:numPr>
          <w:ilvl w:val="0"/>
          <w:numId w:val="90"/>
        </w:numPr>
        <w:rPr>
          <w:rFonts w:ascii="Arial" w:hAnsi="Arial" w:cs="Arial"/>
          <w:color w:val="333333"/>
          <w:sz w:val="22"/>
          <w:szCs w:val="22"/>
        </w:rPr>
      </w:pPr>
      <w:r w:rsidRPr="00D84F31">
        <w:rPr>
          <w:rFonts w:ascii="Arial" w:hAnsi="Arial" w:cs="Arial"/>
          <w:b/>
          <w:color w:val="333333"/>
          <w:sz w:val="22"/>
          <w:szCs w:val="22"/>
        </w:rPr>
        <w:t>Computer-based lab to analyze viscosity and temperature of a fluid:</w:t>
      </w:r>
      <w:r w:rsidRPr="00D84F31">
        <w:rPr>
          <w:rFonts w:ascii="Arial" w:hAnsi="Arial" w:cs="Arial"/>
          <w:color w:val="333333"/>
          <w:sz w:val="22"/>
          <w:szCs w:val="22"/>
        </w:rPr>
        <w:t xml:space="preserve"> In another college-level physical chemistry activity, students determine the viscosity of a fluid as related to its temperature using computer-based learning. This technique uses molecular dynamics simulations to gather the data for student analysis. The activity uses commercially available software with prepackaged scripts available through the online links in the article. </w:t>
      </w:r>
      <w:r w:rsidRPr="00D84F31">
        <w:rPr>
          <w:rFonts w:ascii="Arial" w:hAnsi="Arial" w:cs="Arial"/>
          <w:sz w:val="22"/>
        </w:rPr>
        <w:t>(Eckler, L., Nee, M</w:t>
      </w:r>
      <w:r w:rsidRPr="00D84F31">
        <w:rPr>
          <w:rFonts w:ascii="Arial" w:hAnsi="Arial" w:cs="Arial"/>
          <w:sz w:val="22"/>
          <w:szCs w:val="22"/>
        </w:rPr>
        <w:t xml:space="preserve">. </w:t>
      </w:r>
      <w:r w:rsidRPr="00D84F31">
        <w:rPr>
          <w:rFonts w:ascii="Arial" w:hAnsi="Arial" w:cs="Arial"/>
          <w:sz w:val="22"/>
        </w:rPr>
        <w:t>A Simple Molecular Dynamics Lab to Calculate Viscosity as a Function of Temperature.</w:t>
      </w:r>
      <w:r w:rsidRPr="00D84F31">
        <w:rPr>
          <w:rFonts w:ascii="Arial" w:hAnsi="Arial" w:cs="Arial"/>
          <w:i/>
          <w:sz w:val="22"/>
          <w:szCs w:val="22"/>
        </w:rPr>
        <w:t xml:space="preserve"> J. Chem. Educ.</w:t>
      </w:r>
      <w:r w:rsidRPr="00D84F31">
        <w:rPr>
          <w:rFonts w:ascii="Arial" w:hAnsi="Arial" w:cs="Arial"/>
          <w:sz w:val="22"/>
          <w:szCs w:val="22"/>
        </w:rPr>
        <w:t xml:space="preserve">, 2015, </w:t>
      </w:r>
      <w:r w:rsidRPr="00D84F31">
        <w:rPr>
          <w:rFonts w:ascii="Arial" w:hAnsi="Arial" w:cs="Arial"/>
          <w:i/>
          <w:sz w:val="22"/>
          <w:szCs w:val="22"/>
        </w:rPr>
        <w:t>93</w:t>
      </w:r>
      <w:r w:rsidRPr="00D84F31">
        <w:rPr>
          <w:rFonts w:ascii="Arial" w:hAnsi="Arial" w:cs="Arial"/>
          <w:sz w:val="22"/>
          <w:szCs w:val="22"/>
        </w:rPr>
        <w:t xml:space="preserve"> (2), pp 927–931; </w:t>
      </w:r>
      <w:hyperlink r:id="rId199" w:history="1">
        <w:r w:rsidRPr="00D84F31">
          <w:rPr>
            <w:rStyle w:val="Hyperlink"/>
            <w:rFonts w:ascii="Arial" w:hAnsi="Arial" w:cs="Arial"/>
            <w:sz w:val="22"/>
            <w:szCs w:val="22"/>
          </w:rPr>
          <w:t>http://pubs.acs.org/doi/pdf/10.1021/acs.jchemed.5b00587</w:t>
        </w:r>
      </w:hyperlink>
      <w:r w:rsidRPr="00D84F31">
        <w:rPr>
          <w:rFonts w:ascii="Arial" w:hAnsi="Arial" w:cs="Arial"/>
          <w:color w:val="333333"/>
          <w:sz w:val="22"/>
          <w:szCs w:val="22"/>
        </w:rPr>
        <w:t>;</w:t>
      </w:r>
      <w:r w:rsidRPr="00D84F31">
        <w:rPr>
          <w:rFonts w:ascii="Arial" w:hAnsi="Arial" w:cs="Arial"/>
          <w:sz w:val="22"/>
          <w:szCs w:val="22"/>
        </w:rPr>
        <w:t xml:space="preserve"> note that this link is a brief abstract only, the full article is only available to American Chemical Society members or subscribers to the journal.)</w:t>
      </w:r>
    </w:p>
    <w:p w:rsidR="00A837F0" w:rsidRDefault="00A837F0" w:rsidP="00BB0025">
      <w:pPr>
        <w:rPr>
          <w:rFonts w:ascii="Arial" w:hAnsi="Arial" w:cs="Arial"/>
          <w:sz w:val="28"/>
          <w:szCs w:val="28"/>
        </w:rPr>
      </w:pPr>
      <w:r>
        <w:rPr>
          <w:rFonts w:ascii="Arial" w:hAnsi="Arial" w:cs="Arial"/>
          <w:sz w:val="28"/>
          <w:szCs w:val="28"/>
        </w:rPr>
        <w:br w:type="page"/>
      </w:r>
    </w:p>
    <w:p w:rsidR="00BB0025" w:rsidRPr="003819C5" w:rsidRDefault="00BB0025" w:rsidP="00BB0025">
      <w:pPr>
        <w:rPr>
          <w:rFonts w:ascii="Arial" w:hAnsi="Arial" w:cs="Arial"/>
          <w:sz w:val="28"/>
          <w:szCs w:val="28"/>
        </w:rPr>
      </w:pPr>
    </w:p>
    <w:p w:rsidR="00BB0025" w:rsidRPr="003819C5" w:rsidRDefault="00BB0025" w:rsidP="00BB0025">
      <w:pPr>
        <w:rPr>
          <w:rFonts w:ascii="Arial" w:hAnsi="Arial" w:cs="Arial"/>
          <w:b/>
        </w:rPr>
      </w:pPr>
      <w:r w:rsidRPr="003819C5">
        <w:rPr>
          <w:rFonts w:ascii="Arial" w:hAnsi="Arial" w:cs="Arial"/>
          <w:b/>
        </w:rPr>
        <w:t>Simulations</w:t>
      </w:r>
    </w:p>
    <w:p w:rsidR="00BB0025" w:rsidRDefault="00BB0025" w:rsidP="00BB0025">
      <w:pPr>
        <w:rPr>
          <w:rFonts w:ascii="Arial" w:hAnsi="Arial" w:cs="Arial"/>
          <w:sz w:val="22"/>
          <w:szCs w:val="22"/>
        </w:rPr>
      </w:pPr>
    </w:p>
    <w:p w:rsidR="00BB0025" w:rsidRPr="006E2283" w:rsidRDefault="00BB0025" w:rsidP="00DA096A">
      <w:pPr>
        <w:numPr>
          <w:ilvl w:val="0"/>
          <w:numId w:val="64"/>
        </w:numPr>
        <w:rPr>
          <w:rFonts w:ascii="Arial" w:hAnsi="Arial" w:cs="Arial"/>
          <w:sz w:val="22"/>
          <w:szCs w:val="22"/>
        </w:rPr>
      </w:pPr>
      <w:r w:rsidRPr="006E2283">
        <w:rPr>
          <w:rFonts w:ascii="Arial" w:hAnsi="Arial" w:cs="Arial"/>
          <w:b/>
          <w:sz w:val="22"/>
          <w:szCs w:val="22"/>
        </w:rPr>
        <w:t>Fluid pressure and flow:</w:t>
      </w:r>
      <w:r w:rsidRPr="006E2283">
        <w:rPr>
          <w:rFonts w:ascii="Arial" w:hAnsi="Arial" w:cs="Arial"/>
          <w:sz w:val="22"/>
          <w:szCs w:val="22"/>
        </w:rPr>
        <w:t xml:space="preserve"> The PhET simulation, “Fluid Pressure and Flow”, provides students with the opportunity to "explore pressure in the atmosphere and underwater" and "reshape a pipe to see how it changes fluid flow speed." Numerous teacher-submitted activities accompany the simulation on the PhET site. (</w:t>
      </w:r>
      <w:hyperlink r:id="rId200" w:history="1">
        <w:r w:rsidRPr="006E2283">
          <w:rPr>
            <w:rStyle w:val="Hyperlink"/>
            <w:rFonts w:ascii="Arial" w:hAnsi="Arial" w:cs="Arial"/>
            <w:sz w:val="22"/>
            <w:szCs w:val="22"/>
          </w:rPr>
          <w:t>https://phet.colorado.edu/en/simulation/legacy/fluid-pressure-and-flow</w:t>
        </w:r>
      </w:hyperlink>
      <w:r w:rsidRPr="006E2283">
        <w:rPr>
          <w:rFonts w:ascii="Arial" w:hAnsi="Arial" w:cs="Arial"/>
          <w:sz w:val="22"/>
          <w:szCs w:val="22"/>
        </w:rPr>
        <w:t>)</w:t>
      </w:r>
    </w:p>
    <w:p w:rsidR="00BB0025" w:rsidRPr="006E2283" w:rsidRDefault="00BB0025" w:rsidP="00DA096A">
      <w:pPr>
        <w:numPr>
          <w:ilvl w:val="0"/>
          <w:numId w:val="64"/>
        </w:numPr>
        <w:rPr>
          <w:rFonts w:ascii="Arial" w:hAnsi="Arial" w:cs="Arial"/>
          <w:sz w:val="22"/>
          <w:szCs w:val="22"/>
        </w:rPr>
      </w:pPr>
      <w:r w:rsidRPr="006E2283">
        <w:rPr>
          <w:rFonts w:ascii="Arial" w:hAnsi="Arial" w:cs="Arial"/>
          <w:b/>
          <w:sz w:val="22"/>
          <w:szCs w:val="22"/>
        </w:rPr>
        <w:t>Fluid pressure:</w:t>
      </w:r>
      <w:r w:rsidRPr="006E2283">
        <w:rPr>
          <w:rFonts w:ascii="Arial" w:hAnsi="Arial" w:cs="Arial"/>
          <w:sz w:val="22"/>
          <w:szCs w:val="22"/>
        </w:rPr>
        <w:t xml:space="preserve"> This PhET simulation allows students to "explore pressure under and above water" and to "see how pressure changes as you change fluids, gravity, container shapes, and volume." Additional teacher-submitted activities are available for the simulation. (</w:t>
      </w:r>
      <w:hyperlink r:id="rId201" w:history="1">
        <w:r w:rsidRPr="006E2283">
          <w:rPr>
            <w:rStyle w:val="Hyperlink"/>
            <w:rFonts w:ascii="Arial" w:hAnsi="Arial" w:cs="Arial"/>
            <w:sz w:val="22"/>
            <w:szCs w:val="22"/>
          </w:rPr>
          <w:t>https://phet.colorado.edu/en/simulation/under-pressure</w:t>
        </w:r>
      </w:hyperlink>
      <w:r w:rsidRPr="006E2283">
        <w:rPr>
          <w:rFonts w:ascii="Arial" w:hAnsi="Arial" w:cs="Arial"/>
          <w:sz w:val="22"/>
          <w:szCs w:val="22"/>
        </w:rPr>
        <w:t>)</w:t>
      </w:r>
    </w:p>
    <w:p w:rsidR="00BB0025" w:rsidRPr="006E2283" w:rsidRDefault="00BB0025" w:rsidP="00DA096A">
      <w:pPr>
        <w:numPr>
          <w:ilvl w:val="0"/>
          <w:numId w:val="64"/>
        </w:numPr>
        <w:rPr>
          <w:rFonts w:ascii="Arial" w:hAnsi="Arial" w:cs="Arial"/>
          <w:sz w:val="22"/>
          <w:szCs w:val="22"/>
        </w:rPr>
      </w:pPr>
      <w:r w:rsidRPr="006E2283">
        <w:rPr>
          <w:rFonts w:ascii="Arial" w:hAnsi="Arial" w:cs="Arial"/>
          <w:b/>
          <w:sz w:val="22"/>
          <w:szCs w:val="22"/>
        </w:rPr>
        <w:t>Density:</w:t>
      </w:r>
      <w:r w:rsidRPr="006E2283">
        <w:rPr>
          <w:rFonts w:ascii="Arial" w:hAnsi="Arial" w:cs="Arial"/>
          <w:sz w:val="22"/>
          <w:szCs w:val="22"/>
        </w:rPr>
        <w:t xml:space="preserve"> For students needing a refresher on density concepts, PhET provides a simulation titled “Density”. In the simulation, students "create a custom object to explore the effects of mass and volume on density" and collect mass and volume data to discover the relationship between the mass and the volume of an object. Numerous teacher-submitted activities accompany this simulation. (</w:t>
      </w:r>
      <w:hyperlink r:id="rId202" w:history="1">
        <w:r w:rsidRPr="006E2283">
          <w:rPr>
            <w:rStyle w:val="Hyperlink"/>
            <w:rFonts w:ascii="Arial" w:hAnsi="Arial" w:cs="Arial"/>
            <w:sz w:val="22"/>
            <w:szCs w:val="22"/>
          </w:rPr>
          <w:t>https://phet.colorado.edu/en/simulation/legacy/density</w:t>
        </w:r>
      </w:hyperlink>
      <w:r w:rsidRPr="006E2283">
        <w:rPr>
          <w:rFonts w:ascii="Arial" w:hAnsi="Arial" w:cs="Arial"/>
          <w:sz w:val="22"/>
          <w:szCs w:val="22"/>
        </w:rPr>
        <w:t>)</w:t>
      </w:r>
    </w:p>
    <w:p w:rsidR="00BB0025" w:rsidRPr="003819C5" w:rsidRDefault="00BB0025" w:rsidP="00BB0025">
      <w:pPr>
        <w:rPr>
          <w:rFonts w:ascii="Arial" w:hAnsi="Arial" w:cs="Arial"/>
          <w:sz w:val="28"/>
          <w:szCs w:val="28"/>
        </w:rPr>
      </w:pPr>
    </w:p>
    <w:p w:rsidR="00BB0025" w:rsidRPr="003819C5" w:rsidRDefault="00BB0025" w:rsidP="00BB0025">
      <w:pPr>
        <w:rPr>
          <w:rFonts w:ascii="Arial" w:hAnsi="Arial" w:cs="Arial"/>
          <w:b/>
        </w:rPr>
      </w:pPr>
      <w:r w:rsidRPr="003819C5">
        <w:rPr>
          <w:rFonts w:ascii="Arial" w:hAnsi="Arial" w:cs="Arial"/>
          <w:b/>
        </w:rPr>
        <w:t>Media</w:t>
      </w:r>
    </w:p>
    <w:p w:rsidR="00BB0025" w:rsidRPr="003819C5" w:rsidRDefault="00BB0025" w:rsidP="00BB0025">
      <w:pPr>
        <w:rPr>
          <w:rFonts w:ascii="Arial" w:hAnsi="Arial" w:cs="Arial"/>
          <w:sz w:val="22"/>
          <w:szCs w:val="22"/>
        </w:rPr>
      </w:pP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YouTube video of D3O</w:t>
      </w:r>
      <w:r w:rsidRPr="006E2283">
        <w:rPr>
          <w:rFonts w:ascii="Arial" w:hAnsi="Arial" w:cs="Arial"/>
          <w:b/>
          <w:sz w:val="22"/>
          <w:szCs w:val="22"/>
          <w:vertAlign w:val="superscript"/>
        </w:rPr>
        <w:t>®</w:t>
      </w:r>
      <w:r w:rsidRPr="006E2283">
        <w:rPr>
          <w:rFonts w:ascii="Arial" w:hAnsi="Arial" w:cs="Arial"/>
          <w:b/>
          <w:sz w:val="22"/>
          <w:szCs w:val="22"/>
        </w:rPr>
        <w:t xml:space="preserve"> on a shovel:</w:t>
      </w:r>
      <w:r w:rsidRPr="006E2283">
        <w:rPr>
          <w:rFonts w:ascii="Arial" w:hAnsi="Arial" w:cs="Arial"/>
          <w:sz w:val="22"/>
          <w:szCs w:val="22"/>
        </w:rPr>
        <w:t xml:space="preserve"> The Rohrig article references this YouTube video, </w:t>
      </w:r>
      <w:r w:rsidRPr="006E2283">
        <w:rPr>
          <w:rFonts w:ascii="Arial" w:hAnsi="Arial" w:cs="Arial"/>
          <w:i/>
          <w:sz w:val="22"/>
          <w:szCs w:val="22"/>
        </w:rPr>
        <w:t>Smack Me on the Head with a Shovel! – D3O</w:t>
      </w:r>
      <w:r w:rsidRPr="006E2283">
        <w:rPr>
          <w:rFonts w:ascii="Arial" w:hAnsi="Arial" w:cs="Arial"/>
          <w:i/>
          <w:sz w:val="22"/>
          <w:szCs w:val="22"/>
          <w:vertAlign w:val="superscript"/>
        </w:rPr>
        <w:t>®</w:t>
      </w:r>
      <w:r w:rsidRPr="006E2283">
        <w:rPr>
          <w:rFonts w:ascii="Arial" w:hAnsi="Arial" w:cs="Arial"/>
          <w:i/>
          <w:sz w:val="22"/>
          <w:szCs w:val="22"/>
        </w:rPr>
        <w:t xml:space="preserve"> Demonstration</w:t>
      </w:r>
      <w:r w:rsidRPr="006E2283">
        <w:rPr>
          <w:rFonts w:ascii="Arial" w:hAnsi="Arial" w:cs="Arial"/>
          <w:sz w:val="22"/>
          <w:szCs w:val="22"/>
        </w:rPr>
        <w:t xml:space="preserve"> (2:07). The video shows a man hitting the test subject on the head and knee (don't try this at home) while the subject is wearing D3O</w:t>
      </w:r>
      <w:r w:rsidRPr="006E2283">
        <w:rPr>
          <w:rFonts w:ascii="Arial" w:hAnsi="Arial" w:cs="Arial"/>
          <w:sz w:val="22"/>
          <w:szCs w:val="22"/>
          <w:vertAlign w:val="superscript"/>
        </w:rPr>
        <w:t>®</w:t>
      </w:r>
      <w:r w:rsidRPr="006E2283">
        <w:rPr>
          <w:rFonts w:ascii="Arial" w:hAnsi="Arial" w:cs="Arial"/>
          <w:sz w:val="22"/>
          <w:szCs w:val="22"/>
        </w:rPr>
        <w:t xml:space="preserve"> protective pads. (</w:t>
      </w:r>
      <w:hyperlink r:id="rId203" w:history="1">
        <w:r w:rsidRPr="006E2283">
          <w:rPr>
            <w:rStyle w:val="Hyperlink"/>
            <w:rFonts w:ascii="Arial" w:hAnsi="Arial" w:cs="Arial"/>
            <w:sz w:val="22"/>
            <w:szCs w:val="21"/>
            <w:shd w:val="clear" w:color="auto" w:fill="FFFFFF"/>
          </w:rPr>
          <w:t>https://www.</w:t>
        </w:r>
        <w:r w:rsidRPr="006E2283">
          <w:rPr>
            <w:rStyle w:val="Hyperlink"/>
            <w:rFonts w:ascii="Arial" w:hAnsi="Arial" w:cs="Arial"/>
            <w:b/>
            <w:bCs/>
            <w:sz w:val="22"/>
            <w:szCs w:val="21"/>
            <w:shd w:val="clear" w:color="auto" w:fill="FFFFFF"/>
          </w:rPr>
          <w:t>youtube</w:t>
        </w:r>
        <w:r w:rsidRPr="006E2283">
          <w:rPr>
            <w:rStyle w:val="Hyperlink"/>
            <w:rFonts w:ascii="Arial" w:hAnsi="Arial" w:cs="Arial"/>
            <w:sz w:val="22"/>
            <w:szCs w:val="21"/>
            <w:shd w:val="clear" w:color="auto" w:fill="FFFFFF"/>
          </w:rPr>
          <w:t>.com/watch?v=U17MVtY0w5M</w:t>
        </w:r>
      </w:hyperlink>
      <w:r w:rsidRPr="006E2283">
        <w:rPr>
          <w:rFonts w:ascii="Arial" w:hAnsi="Arial" w:cs="Arial"/>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YouTube video of D3O</w:t>
      </w:r>
      <w:r w:rsidRPr="006E2283">
        <w:rPr>
          <w:rFonts w:ascii="Arial" w:hAnsi="Arial" w:cs="Arial"/>
          <w:b/>
          <w:sz w:val="22"/>
          <w:szCs w:val="22"/>
          <w:vertAlign w:val="superscript"/>
        </w:rPr>
        <w:t>®</w:t>
      </w:r>
      <w:r w:rsidRPr="006E2283">
        <w:rPr>
          <w:rFonts w:ascii="Arial" w:hAnsi="Arial" w:cs="Arial"/>
          <w:b/>
          <w:sz w:val="22"/>
          <w:szCs w:val="22"/>
        </w:rPr>
        <w:t xml:space="preserve"> in motorcycle armor:</w:t>
      </w:r>
      <w:r w:rsidRPr="006E2283">
        <w:rPr>
          <w:rFonts w:ascii="Arial" w:hAnsi="Arial" w:cs="Arial"/>
          <w:sz w:val="22"/>
          <w:szCs w:val="22"/>
        </w:rPr>
        <w:t xml:space="preserve"> “D3O</w:t>
      </w:r>
      <w:r w:rsidRPr="006E2283">
        <w:rPr>
          <w:rFonts w:ascii="Arial" w:hAnsi="Arial" w:cs="Arial"/>
          <w:sz w:val="22"/>
          <w:szCs w:val="22"/>
          <w:vertAlign w:val="superscript"/>
        </w:rPr>
        <w:t>®</w:t>
      </w:r>
      <w:r w:rsidRPr="006E2283">
        <w:rPr>
          <w:rFonts w:ascii="Arial" w:hAnsi="Arial" w:cs="Arial"/>
          <w:sz w:val="22"/>
          <w:szCs w:val="22"/>
        </w:rPr>
        <w:t xml:space="preserve"> Armor Demonstration” (5:02) shows D3O</w:t>
      </w:r>
      <w:r w:rsidRPr="006E2283">
        <w:rPr>
          <w:rFonts w:ascii="Arial" w:hAnsi="Arial" w:cs="Arial"/>
          <w:sz w:val="22"/>
          <w:szCs w:val="22"/>
          <w:vertAlign w:val="superscript"/>
        </w:rPr>
        <w:t>®</w:t>
      </w:r>
      <w:r w:rsidRPr="006E2283">
        <w:rPr>
          <w:rFonts w:ascii="Arial" w:hAnsi="Arial" w:cs="Arial"/>
          <w:sz w:val="22"/>
          <w:szCs w:val="22"/>
        </w:rPr>
        <w:t xml:space="preserve"> used in motorcycle shoulder, elbow, and back armor products. (</w:t>
      </w:r>
      <w:hyperlink r:id="rId204" w:history="1">
        <w:r w:rsidRPr="006E2283">
          <w:rPr>
            <w:rStyle w:val="Hyperlink"/>
            <w:rFonts w:ascii="Arial" w:hAnsi="Arial" w:cs="Arial"/>
            <w:sz w:val="22"/>
            <w:szCs w:val="22"/>
          </w:rPr>
          <w:t>https://www.youtube.com/watch?v=Z-PVNYt0Nqs</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YouTube video of D3O</w:t>
      </w:r>
      <w:r w:rsidRPr="006E2283">
        <w:rPr>
          <w:rFonts w:ascii="Arial" w:hAnsi="Arial" w:cs="Arial"/>
          <w:b/>
          <w:sz w:val="22"/>
          <w:szCs w:val="22"/>
          <w:vertAlign w:val="superscript"/>
        </w:rPr>
        <w:t>®</w:t>
      </w:r>
      <w:r w:rsidRPr="006E2283">
        <w:rPr>
          <w:rFonts w:ascii="Arial" w:hAnsi="Arial" w:cs="Arial"/>
          <w:b/>
          <w:sz w:val="22"/>
          <w:szCs w:val="22"/>
        </w:rPr>
        <w:t xml:space="preserve"> vs Silly Putty</w:t>
      </w:r>
      <w:r w:rsidRPr="006E2283">
        <w:rPr>
          <w:rFonts w:ascii="Arial" w:hAnsi="Arial" w:cs="Arial"/>
          <w:b/>
          <w:sz w:val="22"/>
          <w:szCs w:val="22"/>
          <w:vertAlign w:val="superscript"/>
        </w:rPr>
        <w:t>™</w:t>
      </w:r>
      <w:r w:rsidRPr="006E2283">
        <w:rPr>
          <w:rFonts w:ascii="Arial" w:hAnsi="Arial" w:cs="Arial"/>
          <w:b/>
          <w:sz w:val="22"/>
          <w:szCs w:val="22"/>
        </w:rPr>
        <w:t>:</w:t>
      </w:r>
      <w:r w:rsidRPr="006E2283">
        <w:rPr>
          <w:rFonts w:ascii="Arial" w:hAnsi="Arial" w:cs="Arial"/>
          <w:sz w:val="22"/>
          <w:szCs w:val="22"/>
        </w:rPr>
        <w:t xml:space="preserve"> This video, "What's in the Box – D3O</w:t>
      </w:r>
      <w:r w:rsidRPr="006E2283">
        <w:rPr>
          <w:rFonts w:ascii="Arial" w:hAnsi="Arial" w:cs="Arial"/>
          <w:sz w:val="22"/>
          <w:szCs w:val="22"/>
          <w:vertAlign w:val="superscript"/>
        </w:rPr>
        <w:t>®</w:t>
      </w:r>
      <w:r w:rsidRPr="006E2283">
        <w:rPr>
          <w:rFonts w:ascii="Arial" w:hAnsi="Arial" w:cs="Arial"/>
          <w:sz w:val="22"/>
          <w:szCs w:val="22"/>
        </w:rPr>
        <w:t xml:space="preserve"> vs. Silly Putty</w:t>
      </w:r>
      <w:r w:rsidRPr="006E2283">
        <w:rPr>
          <w:rFonts w:ascii="Arial" w:hAnsi="Arial" w:cs="Arial"/>
          <w:sz w:val="22"/>
          <w:szCs w:val="22"/>
          <w:vertAlign w:val="superscript"/>
        </w:rPr>
        <w:t xml:space="preserve">™ </w:t>
      </w:r>
      <w:r w:rsidRPr="006E2283">
        <w:rPr>
          <w:rFonts w:ascii="Arial" w:hAnsi="Arial" w:cs="Arial"/>
          <w:sz w:val="22"/>
          <w:szCs w:val="22"/>
        </w:rPr>
        <w:t>(by Hitfar)!" (4:34), compares the shock absorption of D3O</w:t>
      </w:r>
      <w:r w:rsidRPr="006E2283">
        <w:rPr>
          <w:rFonts w:ascii="Arial" w:hAnsi="Arial" w:cs="Arial"/>
          <w:sz w:val="22"/>
          <w:szCs w:val="22"/>
          <w:vertAlign w:val="superscript"/>
        </w:rPr>
        <w:t>®</w:t>
      </w:r>
      <w:r w:rsidRPr="006E2283">
        <w:rPr>
          <w:rFonts w:ascii="Arial" w:hAnsi="Arial" w:cs="Arial"/>
          <w:sz w:val="22"/>
          <w:szCs w:val="22"/>
        </w:rPr>
        <w:t xml:space="preserve"> with that of Silly Putty</w:t>
      </w:r>
      <w:r w:rsidRPr="006E2283">
        <w:rPr>
          <w:rFonts w:ascii="Arial" w:hAnsi="Arial" w:cs="Arial"/>
          <w:sz w:val="22"/>
          <w:szCs w:val="22"/>
          <w:vertAlign w:val="superscript"/>
        </w:rPr>
        <w:t>™</w:t>
      </w:r>
      <w:r w:rsidRPr="006E2283">
        <w:rPr>
          <w:rFonts w:ascii="Arial" w:hAnsi="Arial" w:cs="Arial"/>
          <w:sz w:val="22"/>
          <w:szCs w:val="22"/>
        </w:rPr>
        <w:t>, when wrapped around a raw egg. The video continues with the use of D3O</w:t>
      </w:r>
      <w:r w:rsidRPr="006E2283">
        <w:rPr>
          <w:rFonts w:ascii="Arial" w:hAnsi="Arial" w:cs="Arial"/>
          <w:sz w:val="22"/>
          <w:szCs w:val="22"/>
          <w:vertAlign w:val="superscript"/>
        </w:rPr>
        <w:t>®</w:t>
      </w:r>
      <w:r w:rsidRPr="006E2283">
        <w:rPr>
          <w:rFonts w:ascii="Arial" w:hAnsi="Arial" w:cs="Arial"/>
          <w:sz w:val="22"/>
          <w:szCs w:val="22"/>
        </w:rPr>
        <w:t xml:space="preserve"> in cell phone cases. (</w:t>
      </w:r>
      <w:hyperlink r:id="rId205" w:history="1">
        <w:r w:rsidRPr="006E2283">
          <w:rPr>
            <w:rStyle w:val="Hyperlink"/>
            <w:rFonts w:ascii="Arial" w:hAnsi="Arial" w:cs="Arial"/>
            <w:sz w:val="22"/>
            <w:szCs w:val="22"/>
          </w:rPr>
          <w:t>https://www.youtube.com/watch?v=lk1vCIopa00&amp;t=17s</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Silly Putty</w:t>
      </w:r>
      <w:r w:rsidRPr="006E2283">
        <w:rPr>
          <w:rFonts w:ascii="Arial" w:hAnsi="Arial" w:cs="Arial"/>
          <w:b/>
          <w:sz w:val="22"/>
          <w:szCs w:val="22"/>
          <w:vertAlign w:val="superscript"/>
        </w:rPr>
        <w:t>™</w:t>
      </w:r>
      <w:r w:rsidRPr="006E2283">
        <w:rPr>
          <w:rFonts w:ascii="Arial" w:hAnsi="Arial" w:cs="Arial"/>
          <w:b/>
          <w:sz w:val="22"/>
          <w:szCs w:val="22"/>
        </w:rPr>
        <w:t xml:space="preserve"> infographic:</w:t>
      </w:r>
      <w:r w:rsidRPr="006E2283">
        <w:rPr>
          <w:rFonts w:ascii="Arial" w:hAnsi="Arial" w:cs="Arial"/>
          <w:sz w:val="22"/>
          <w:szCs w:val="22"/>
        </w:rPr>
        <w:t xml:space="preserve"> The Web site, </w:t>
      </w:r>
      <w:r w:rsidRPr="006E2283">
        <w:rPr>
          <w:rFonts w:ascii="Arial" w:hAnsi="Arial" w:cs="Arial"/>
          <w:i/>
          <w:sz w:val="22"/>
          <w:szCs w:val="22"/>
        </w:rPr>
        <w:t>Compound Interest</w:t>
      </w:r>
      <w:r w:rsidRPr="006E2283">
        <w:rPr>
          <w:rFonts w:ascii="Arial" w:hAnsi="Arial" w:cs="Arial"/>
          <w:sz w:val="22"/>
          <w:szCs w:val="22"/>
        </w:rPr>
        <w:t>, provides an interesting infographic of the composition and functioning of Silly Putty</w:t>
      </w:r>
      <w:r w:rsidRPr="006E2283">
        <w:rPr>
          <w:rFonts w:ascii="Arial" w:hAnsi="Arial" w:cs="Arial"/>
          <w:sz w:val="22"/>
          <w:szCs w:val="22"/>
          <w:vertAlign w:val="superscript"/>
        </w:rPr>
        <w:t>™</w:t>
      </w:r>
      <w:r w:rsidRPr="006E2283">
        <w:rPr>
          <w:rFonts w:ascii="Arial" w:hAnsi="Arial" w:cs="Arial"/>
          <w:sz w:val="22"/>
          <w:szCs w:val="22"/>
        </w:rPr>
        <w:t>. Accompanying the infographic is a brief article with additional details on Silly Putty</w:t>
      </w:r>
      <w:r w:rsidRPr="006E2283">
        <w:rPr>
          <w:rFonts w:ascii="Arial" w:hAnsi="Arial" w:cs="Arial"/>
          <w:sz w:val="22"/>
          <w:szCs w:val="22"/>
          <w:vertAlign w:val="superscript"/>
        </w:rPr>
        <w:t>™</w:t>
      </w:r>
      <w:r w:rsidRPr="006E2283">
        <w:rPr>
          <w:rFonts w:ascii="Arial" w:hAnsi="Arial" w:cs="Arial"/>
          <w:sz w:val="22"/>
          <w:szCs w:val="22"/>
        </w:rPr>
        <w:t>. (</w:t>
      </w:r>
      <w:hyperlink r:id="rId206" w:history="1">
        <w:r w:rsidRPr="006E2283">
          <w:rPr>
            <w:rStyle w:val="Hyperlink"/>
            <w:rFonts w:ascii="Arial" w:hAnsi="Arial" w:cs="Arial"/>
            <w:sz w:val="22"/>
            <w:szCs w:val="22"/>
          </w:rPr>
          <w:t>http://www.compoundchem.com/2015/11/10/sillyputty/</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Podcast explaining Silly Putty</w:t>
      </w:r>
      <w:r w:rsidRPr="006E2283">
        <w:rPr>
          <w:rFonts w:ascii="Arial" w:hAnsi="Arial" w:cs="Arial"/>
          <w:b/>
          <w:sz w:val="22"/>
          <w:szCs w:val="22"/>
          <w:vertAlign w:val="superscript"/>
        </w:rPr>
        <w:t>™</w:t>
      </w:r>
      <w:r w:rsidRPr="006E2283">
        <w:rPr>
          <w:rFonts w:ascii="Arial" w:hAnsi="Arial" w:cs="Arial"/>
          <w:b/>
          <w:sz w:val="22"/>
          <w:szCs w:val="22"/>
        </w:rPr>
        <w:t>:</w:t>
      </w:r>
      <w:r w:rsidRPr="006E2283">
        <w:rPr>
          <w:rFonts w:ascii="Arial" w:hAnsi="Arial" w:cs="Arial"/>
          <w:sz w:val="22"/>
          <w:szCs w:val="22"/>
        </w:rPr>
        <w:t xml:space="preserve"> </w:t>
      </w:r>
      <w:r w:rsidRPr="006E2283">
        <w:rPr>
          <w:rFonts w:ascii="Arial" w:hAnsi="Arial" w:cs="Arial"/>
          <w:i/>
          <w:sz w:val="22"/>
          <w:szCs w:val="22"/>
        </w:rPr>
        <w:t>Chemistry World</w:t>
      </w:r>
      <w:r w:rsidRPr="006E2283">
        <w:rPr>
          <w:rFonts w:ascii="Arial" w:hAnsi="Arial" w:cs="Arial"/>
          <w:sz w:val="22"/>
          <w:szCs w:val="22"/>
        </w:rPr>
        <w:t xml:space="preserve"> magazine provides an audio-only podcast, “Polydimethylsiloxane” (6:11), explaining the science of this compound, which is the primary ingredient in Silly Putty</w:t>
      </w:r>
      <w:r w:rsidRPr="006E2283">
        <w:rPr>
          <w:rFonts w:ascii="Arial" w:hAnsi="Arial" w:cs="Arial"/>
          <w:sz w:val="22"/>
          <w:szCs w:val="22"/>
          <w:vertAlign w:val="superscript"/>
        </w:rPr>
        <w:t>™</w:t>
      </w:r>
      <w:r w:rsidRPr="006E2283">
        <w:rPr>
          <w:rFonts w:ascii="Arial" w:hAnsi="Arial" w:cs="Arial"/>
          <w:sz w:val="22"/>
          <w:szCs w:val="22"/>
        </w:rPr>
        <w:t>. A written transcript of the audio is provided on the Web page. (</w:t>
      </w:r>
      <w:bookmarkStart w:id="55" w:name="_Hlk469411992"/>
      <w:r w:rsidRPr="006E2283">
        <w:rPr>
          <w:rFonts w:ascii="Arial" w:hAnsi="Arial" w:cs="Arial"/>
          <w:sz w:val="22"/>
          <w:szCs w:val="22"/>
        </w:rPr>
        <w:fldChar w:fldCharType="begin"/>
      </w:r>
      <w:r w:rsidRPr="006E2283">
        <w:rPr>
          <w:rFonts w:ascii="Arial" w:hAnsi="Arial" w:cs="Arial"/>
          <w:sz w:val="22"/>
          <w:szCs w:val="22"/>
        </w:rPr>
        <w:instrText xml:space="preserve"> HYPERLINK "https://www.chemistryworld.com/podcasts/polydimethylsiloxane/8774.article" </w:instrText>
      </w:r>
      <w:r w:rsidRPr="006E2283">
        <w:rPr>
          <w:rFonts w:ascii="Arial" w:hAnsi="Arial" w:cs="Arial"/>
          <w:sz w:val="22"/>
          <w:szCs w:val="22"/>
        </w:rPr>
        <w:fldChar w:fldCharType="separate"/>
      </w:r>
      <w:r w:rsidRPr="006E2283">
        <w:rPr>
          <w:rStyle w:val="Hyperlink"/>
          <w:rFonts w:ascii="Arial" w:hAnsi="Arial" w:cs="Arial"/>
          <w:sz w:val="22"/>
          <w:szCs w:val="22"/>
        </w:rPr>
        <w:t>https://www.chemistryworld.com/podcasts/polydimethylsiloxane/8774.article</w:t>
      </w:r>
      <w:bookmarkEnd w:id="55"/>
      <w:r w:rsidRPr="006E2283">
        <w:rPr>
          <w:rFonts w:ascii="Arial" w:hAnsi="Arial" w:cs="Arial"/>
          <w:sz w:val="22"/>
          <w:szCs w:val="22"/>
        </w:rPr>
        <w:fldChar w:fldCharType="end"/>
      </w:r>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Video of Newtonian and non-Newtonian fluids:</w:t>
      </w:r>
      <w:r w:rsidRPr="006E2283">
        <w:rPr>
          <w:rFonts w:ascii="Arial" w:hAnsi="Arial" w:cs="Arial"/>
          <w:sz w:val="22"/>
          <w:szCs w:val="22"/>
        </w:rPr>
        <w:t xml:space="preserve"> “Comparison of Newtonian and Non-Newtonian Fluids” (3:36) from </w:t>
      </w:r>
      <w:r w:rsidRPr="006E2283">
        <w:rPr>
          <w:rFonts w:ascii="Arial" w:hAnsi="Arial" w:cs="Arial"/>
          <w:i/>
          <w:sz w:val="22"/>
          <w:szCs w:val="22"/>
        </w:rPr>
        <w:t>Encyclopaedia</w:t>
      </w:r>
      <w:r w:rsidRPr="006E2283">
        <w:rPr>
          <w:rFonts w:ascii="Arial" w:hAnsi="Arial" w:cs="Arial"/>
          <w:sz w:val="22"/>
          <w:szCs w:val="22"/>
        </w:rPr>
        <w:t xml:space="preserve"> </w:t>
      </w:r>
      <w:r w:rsidRPr="006E2283">
        <w:rPr>
          <w:rFonts w:ascii="Arial" w:hAnsi="Arial" w:cs="Arial"/>
          <w:i/>
          <w:sz w:val="22"/>
          <w:szCs w:val="22"/>
        </w:rPr>
        <w:t>Britannica</w:t>
      </w:r>
      <w:r w:rsidRPr="006E2283">
        <w:rPr>
          <w:rFonts w:ascii="Arial" w:hAnsi="Arial" w:cs="Arial"/>
          <w:sz w:val="22"/>
          <w:szCs w:val="22"/>
        </w:rPr>
        <w:t xml:space="preserve"> provides a simple explanation of these fluids with examples and demonstrations. (</w:t>
      </w:r>
      <w:hyperlink r:id="rId207" w:history="1">
        <w:r w:rsidRPr="006E2283">
          <w:rPr>
            <w:rStyle w:val="Hyperlink"/>
            <w:rFonts w:ascii="Arial" w:hAnsi="Arial" w:cs="Arial"/>
            <w:sz w:val="22"/>
            <w:szCs w:val="22"/>
          </w:rPr>
          <w:t>https://www.britannica.com/science/fluid-physics/images-videos</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PowerPoint of Non-Newtonian fluids:</w:t>
      </w:r>
      <w:r w:rsidRPr="006E2283">
        <w:rPr>
          <w:rFonts w:ascii="Arial" w:hAnsi="Arial" w:cs="Arial"/>
          <w:sz w:val="22"/>
          <w:szCs w:val="22"/>
        </w:rPr>
        <w:t xml:space="preserve"> This 31-slide PowerPoint from University of California Berkeley, “Non-Newtonian Fluids”, provides a scholarly lesson (with advanced mathematics) and a few images of non-Newtonian materials. (</w:t>
      </w:r>
      <w:hyperlink r:id="rId208" w:history="1">
        <w:r w:rsidRPr="006E2283">
          <w:rPr>
            <w:rStyle w:val="Hyperlink"/>
            <w:rFonts w:ascii="Arial" w:hAnsi="Arial" w:cs="Arial"/>
            <w:sz w:val="22"/>
            <w:szCs w:val="22"/>
            <w:shd w:val="clear" w:color="auto" w:fill="FFFFFF"/>
          </w:rPr>
          <w:t>www.cchem.berkeley.edu/cbe150a/mom/</w:t>
        </w:r>
        <w:r w:rsidRPr="006E2283">
          <w:rPr>
            <w:rStyle w:val="Hyperlink"/>
            <w:rFonts w:ascii="Arial" w:hAnsi="Arial" w:cs="Arial"/>
            <w:b/>
            <w:bCs/>
            <w:sz w:val="22"/>
            <w:szCs w:val="22"/>
            <w:shd w:val="clear" w:color="auto" w:fill="FFFFFF"/>
          </w:rPr>
          <w:t>non</w:t>
        </w:r>
        <w:r w:rsidRPr="006E2283">
          <w:rPr>
            <w:rStyle w:val="Hyperlink"/>
            <w:rFonts w:ascii="Arial" w:hAnsi="Arial" w:cs="Arial"/>
            <w:sz w:val="22"/>
            <w:szCs w:val="22"/>
            <w:shd w:val="clear" w:color="auto" w:fill="FFFFFF"/>
          </w:rPr>
          <w:t>ewt.ppt</w:t>
        </w:r>
      </w:hyperlink>
      <w:r w:rsidRPr="006E2283">
        <w:rPr>
          <w:rFonts w:ascii="Arial" w:hAnsi="Arial" w:cs="Arial"/>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YouTube video of non-Newtonian fluids:</w:t>
      </w:r>
      <w:r w:rsidRPr="006E2283">
        <w:rPr>
          <w:rFonts w:ascii="Arial" w:hAnsi="Arial" w:cs="Arial"/>
          <w:sz w:val="22"/>
          <w:szCs w:val="22"/>
        </w:rPr>
        <w:t xml:space="preserve"> “Non-Newtonian Fluids” (4:53) is an overview of non-Newtonian fluids, with images, diagrams, and a clear explanation of the behavior and composition of non-Newtonian fluids. (</w:t>
      </w:r>
      <w:hyperlink r:id="rId209" w:history="1">
        <w:r w:rsidRPr="006E2283">
          <w:rPr>
            <w:rStyle w:val="Hyperlink"/>
            <w:rFonts w:ascii="Arial" w:hAnsi="Arial" w:cs="Arial"/>
            <w:sz w:val="22"/>
            <w:szCs w:val="22"/>
          </w:rPr>
          <w:t>https://www.youtube.com/watch?v=DQoelYi6qfw</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lastRenderedPageBreak/>
        <w:t>Video webinar of Newtonian and non-Newtonian fluids:</w:t>
      </w:r>
      <w:r w:rsidRPr="006E2283">
        <w:rPr>
          <w:rFonts w:ascii="Arial" w:hAnsi="Arial" w:cs="Arial"/>
          <w:sz w:val="22"/>
          <w:szCs w:val="22"/>
        </w:rPr>
        <w:t xml:space="preserve"> “Viscosity Fundamentals Webinar: Newtonian and Non-Newtonian” (38:37) provides a thorough explanation with excellent illustrations of Newtonian and non-Newtonian behavior. The webinar is posted on YouTube and is provided by RheoSense, Inc., a company manufacturing and selling viscometers. However, there are only a few references or commercial portions to the presentation. (</w:t>
      </w:r>
      <w:hyperlink r:id="rId210" w:history="1">
        <w:r w:rsidRPr="006E2283">
          <w:rPr>
            <w:rStyle w:val="Hyperlink"/>
            <w:rFonts w:ascii="Arial" w:hAnsi="Arial" w:cs="Arial"/>
            <w:sz w:val="22"/>
            <w:szCs w:val="22"/>
          </w:rPr>
          <w:t>https://www.youtube.com/watch?v=PdQyFVNjhgs</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High speed video of honey coiling due to viscosity:</w:t>
      </w:r>
      <w:r w:rsidRPr="006E2283">
        <w:rPr>
          <w:rFonts w:ascii="Arial" w:hAnsi="Arial" w:cs="Arial"/>
          <w:sz w:val="22"/>
          <w:szCs w:val="22"/>
        </w:rPr>
        <w:t xml:space="preserve"> </w:t>
      </w:r>
      <w:r w:rsidRPr="006E2283">
        <w:rPr>
          <w:rFonts w:ascii="Arial" w:hAnsi="Arial" w:cs="Arial"/>
          <w:i/>
          <w:sz w:val="22"/>
          <w:szCs w:val="22"/>
        </w:rPr>
        <w:t>Smarter Every Day</w:t>
      </w:r>
      <w:r w:rsidRPr="006E2283">
        <w:rPr>
          <w:rFonts w:ascii="Arial" w:hAnsi="Arial" w:cs="Arial"/>
          <w:sz w:val="22"/>
          <w:szCs w:val="22"/>
        </w:rPr>
        <w:t xml:space="preserve"> provides this video on YouTube, “Amazing Honey Coiling High Speed Video!” (5:17), showing how honey forms coils as it is slowly poured. The liquid rope coil effect (looks like a spring) is due to honey's high viscosity (due to intermolecular forces). (</w:t>
      </w:r>
      <w:hyperlink r:id="rId211" w:history="1">
        <w:r w:rsidRPr="006E2283">
          <w:rPr>
            <w:rStyle w:val="Hyperlink"/>
            <w:rFonts w:ascii="Arial" w:hAnsi="Arial" w:cs="Arial"/>
            <w:sz w:val="22"/>
            <w:szCs w:val="22"/>
          </w:rPr>
          <w:t>https://www.youtube.com/watch?v=zz5lGkDdk78</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PowerPoint of non-Newtonian fluids:</w:t>
      </w:r>
      <w:r w:rsidRPr="006E2283">
        <w:rPr>
          <w:rFonts w:ascii="Arial" w:hAnsi="Arial" w:cs="Arial"/>
          <w:sz w:val="22"/>
          <w:szCs w:val="22"/>
        </w:rPr>
        <w:t xml:space="preserve"> This 33-slide presentation provides another look at non-Newtonian fluid behavior and fluid statistics. It is a technical presentation, but the first ten slides may be useful for students and teachers. (</w:t>
      </w:r>
      <w:hyperlink r:id="rId212" w:history="1">
        <w:r w:rsidRPr="006E2283">
          <w:rPr>
            <w:rStyle w:val="Hyperlink"/>
            <w:rFonts w:ascii="Arial" w:hAnsi="Arial" w:cs="Arial"/>
            <w:sz w:val="22"/>
            <w:szCs w:val="22"/>
          </w:rPr>
          <w:t>http://slideplayer.com/slide/9769275/</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Video explaining viscosity:</w:t>
      </w:r>
      <w:r w:rsidRPr="006E2283">
        <w:rPr>
          <w:rFonts w:ascii="Arial" w:hAnsi="Arial" w:cs="Arial"/>
          <w:sz w:val="22"/>
          <w:szCs w:val="22"/>
        </w:rPr>
        <w:t xml:space="preserve"> Khan Academy provides “Viscosity and Poiseuille Flow” (11:05) as a part of the </w:t>
      </w:r>
      <w:r w:rsidRPr="006E2283">
        <w:rPr>
          <w:rFonts w:ascii="Arial" w:hAnsi="Arial" w:cs="Arial"/>
          <w:i/>
          <w:sz w:val="22"/>
          <w:szCs w:val="22"/>
        </w:rPr>
        <w:t>Fluid Dynamics</w:t>
      </w:r>
      <w:r w:rsidRPr="006E2283">
        <w:rPr>
          <w:rFonts w:ascii="Arial" w:hAnsi="Arial" w:cs="Arial"/>
          <w:sz w:val="22"/>
          <w:szCs w:val="22"/>
        </w:rPr>
        <w:t xml:space="preserve"> unit. The video discusses viscosity, viscous forces, and Poiseuille's Law in typical Khan Academy form, with mathematical formulas, simple drawings, and an audio explanation. (</w:t>
      </w:r>
      <w:hyperlink r:id="rId213" w:history="1">
        <w:r w:rsidRPr="006E2283">
          <w:rPr>
            <w:rStyle w:val="Hyperlink"/>
            <w:rFonts w:ascii="Arial" w:hAnsi="Arial" w:cs="Arial"/>
            <w:sz w:val="22"/>
            <w:szCs w:val="22"/>
          </w:rPr>
          <w:t>https://www.khanacademy.org/science/physics/fluids/fluid-dynamics/v/viscosity-and-poiseuille-flow</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PowerPoint on viscosity:</w:t>
      </w:r>
      <w:r w:rsidRPr="006E2283">
        <w:rPr>
          <w:rFonts w:ascii="Arial" w:hAnsi="Arial" w:cs="Arial"/>
          <w:sz w:val="22"/>
          <w:szCs w:val="22"/>
        </w:rPr>
        <w:t xml:space="preserve"> This 26-slide presentation from the Department of Engineering at Rochester University, “Fluid Dynamics – Viscosity”, starts with an overview of fluids and viscosity and applications of fluid dynamics, and then progresses through Newton's Law of Viscosity, and on to Newtonian and non-Newtonian fluids. (</w:t>
      </w:r>
      <w:hyperlink r:id="rId214" w:history="1">
        <w:r w:rsidRPr="006E2283">
          <w:rPr>
            <w:rStyle w:val="Hyperlink"/>
            <w:rFonts w:ascii="Arial" w:hAnsi="Arial" w:cs="Arial"/>
            <w:sz w:val="22"/>
            <w:szCs w:val="22"/>
          </w:rPr>
          <w:t>http://www.che.rochester.edu/users/dafoster/ChE243/Fluid%20Dynamics%20Viscosity.pdf</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Video of Bear Grylls in quicksand:</w:t>
      </w:r>
      <w:r w:rsidRPr="006E2283">
        <w:rPr>
          <w:rFonts w:ascii="Arial" w:hAnsi="Arial" w:cs="Arial"/>
          <w:sz w:val="22"/>
          <w:szCs w:val="22"/>
        </w:rPr>
        <w:t xml:space="preserve"> YouTube hosts a video, “Bear Grylls Sahara Quicksand” (3:29), showing the television actor in a pool of quicksand, a non-Newtonian fluid. Grylls discusses how to escape from quicksand. (</w:t>
      </w:r>
      <w:hyperlink r:id="rId215" w:history="1">
        <w:r w:rsidRPr="006E2283">
          <w:rPr>
            <w:rStyle w:val="Hyperlink"/>
            <w:rFonts w:ascii="Arial" w:hAnsi="Arial" w:cs="Arial"/>
            <w:sz w:val="22"/>
            <w:szCs w:val="22"/>
          </w:rPr>
          <w:t>https://www.youtube.com/watch?v=MJTGwZM05lQ</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Video of ketchup pouring and accompanying lesson support:</w:t>
      </w:r>
      <w:r w:rsidRPr="006E2283">
        <w:rPr>
          <w:rFonts w:ascii="Arial" w:hAnsi="Arial" w:cs="Arial"/>
          <w:sz w:val="22"/>
          <w:szCs w:val="22"/>
        </w:rPr>
        <w:t xml:space="preserve"> This TED Ed Talk video, “Why is Ketchup So Hard to Pour?” (4:28), provides an interesting explanation about a problem most people have experienced. The video with interesting graphics is accompanied by a brief set of ten follow-up questions, additional resources, and a guided discussion question. (</w:t>
      </w:r>
      <w:hyperlink r:id="rId216" w:history="1">
        <w:r w:rsidRPr="006E2283">
          <w:rPr>
            <w:rStyle w:val="Hyperlink"/>
            <w:rFonts w:ascii="Arial" w:hAnsi="Arial" w:cs="Arial"/>
            <w:sz w:val="22"/>
            <w:szCs w:val="22"/>
          </w:rPr>
          <w:t>http://ed.ted.com/lessons/why-is-ketchup-so-hard-to-pour-george-zaidan#review</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Shear-thickening in non-Newtonian fluids video:</w:t>
      </w:r>
      <w:r w:rsidRPr="006E2283">
        <w:rPr>
          <w:rFonts w:ascii="Arial" w:hAnsi="Arial" w:cs="Arial"/>
          <w:sz w:val="22"/>
          <w:szCs w:val="22"/>
        </w:rPr>
        <w:t xml:space="preserve"> This YouTube video, “Fluid Mechanics, Shear Thickening” (3:07), provides a brief and simple explanation of fluid behavior, including shear-thickening, with graphics and video clips. (</w:t>
      </w:r>
      <w:hyperlink r:id="rId217" w:history="1">
        <w:r w:rsidRPr="006E2283">
          <w:rPr>
            <w:rStyle w:val="Hyperlink"/>
            <w:rFonts w:ascii="Arial" w:hAnsi="Arial" w:cs="Arial"/>
            <w:sz w:val="22"/>
            <w:szCs w:val="22"/>
          </w:rPr>
          <w:t>https://www.youtube.com/watch?v=tE3TjXpWPmo</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b/>
          <w:sz w:val="22"/>
          <w:szCs w:val="22"/>
        </w:rPr>
      </w:pPr>
      <w:r w:rsidRPr="006E2283">
        <w:rPr>
          <w:rFonts w:ascii="Arial" w:hAnsi="Arial" w:cs="Arial"/>
          <w:b/>
          <w:sz w:val="22"/>
          <w:szCs w:val="22"/>
        </w:rPr>
        <w:t>Non-Newtonian fluids and viscosity video:</w:t>
      </w:r>
      <w:r w:rsidRPr="006E2283">
        <w:rPr>
          <w:rFonts w:ascii="Arial" w:hAnsi="Arial" w:cs="Arial"/>
          <w:sz w:val="22"/>
          <w:szCs w:val="22"/>
        </w:rPr>
        <w:t xml:space="preserve"> This brief YouTube video, “Non-Newtonian Fluids and Viscosity” (4:30), shows the reactions of oobleck, Silly Putty</w:t>
      </w:r>
      <w:r w:rsidRPr="006E2283">
        <w:rPr>
          <w:rFonts w:ascii="Arial" w:hAnsi="Arial" w:cs="Arial"/>
          <w:sz w:val="22"/>
          <w:szCs w:val="22"/>
          <w:vertAlign w:val="superscript"/>
        </w:rPr>
        <w:t>™</w:t>
      </w:r>
      <w:r w:rsidRPr="006E2283">
        <w:rPr>
          <w:rFonts w:ascii="Arial" w:hAnsi="Arial" w:cs="Arial"/>
          <w:sz w:val="22"/>
          <w:szCs w:val="22"/>
        </w:rPr>
        <w:t>, and water react to forces including vibration, an airsoft gun, and other forces. (</w:t>
      </w:r>
      <w:hyperlink r:id="rId218" w:history="1">
        <w:r w:rsidRPr="006E2283">
          <w:rPr>
            <w:rStyle w:val="Hyperlink"/>
            <w:rFonts w:ascii="Arial" w:hAnsi="Arial" w:cs="Arial"/>
            <w:sz w:val="22"/>
            <w:szCs w:val="22"/>
          </w:rPr>
          <w:t>https://www.youtube.com/watch?v=bLiNHqwgWaQ</w:t>
        </w:r>
      </w:hyperlink>
      <w:r w:rsidRPr="006E2283">
        <w:rPr>
          <w:rFonts w:ascii="Arial" w:hAnsi="Arial" w:cs="Arial"/>
          <w:sz w:val="22"/>
          <w:szCs w:val="22"/>
        </w:rPr>
        <w:t>)</w:t>
      </w:r>
    </w:p>
    <w:p w:rsidR="00BB0025" w:rsidRPr="006E2283" w:rsidRDefault="00BB0025" w:rsidP="00DA096A">
      <w:pPr>
        <w:numPr>
          <w:ilvl w:val="0"/>
          <w:numId w:val="65"/>
        </w:numPr>
        <w:rPr>
          <w:rFonts w:ascii="Arial" w:hAnsi="Arial" w:cs="Arial"/>
          <w:sz w:val="22"/>
          <w:szCs w:val="22"/>
        </w:rPr>
      </w:pPr>
      <w:r w:rsidRPr="006E2283">
        <w:rPr>
          <w:rFonts w:ascii="Arial" w:hAnsi="Arial" w:cs="Arial"/>
          <w:b/>
          <w:sz w:val="22"/>
          <w:szCs w:val="22"/>
        </w:rPr>
        <w:t>Thixotropy slides:</w:t>
      </w:r>
      <w:r w:rsidRPr="006E2283">
        <w:rPr>
          <w:rFonts w:ascii="Arial" w:hAnsi="Arial" w:cs="Arial"/>
          <w:sz w:val="22"/>
          <w:szCs w:val="22"/>
        </w:rPr>
        <w:t xml:space="preserve"> “Thixotropy – A Review”, is a 15-slide presentation in pdf, with graphics of common thixotropic fluids, a history of thixotropy, behavior of these materials, and mathematical theories. (</w:t>
      </w:r>
      <w:hyperlink r:id="rId219" w:history="1">
        <w:r w:rsidRPr="006E2283">
          <w:rPr>
            <w:rStyle w:val="Hyperlink"/>
            <w:rFonts w:ascii="Arial" w:hAnsi="Arial" w:cs="Arial"/>
            <w:sz w:val="22"/>
            <w:szCs w:val="22"/>
          </w:rPr>
          <w:t>https://nnf.mit.edu/sites/default/files/documents/sr-2006-1.pdf</w:t>
        </w:r>
      </w:hyperlink>
      <w:r w:rsidRPr="006E2283">
        <w:rPr>
          <w:rFonts w:ascii="Arial" w:hAnsi="Arial" w:cs="Arial"/>
          <w:sz w:val="22"/>
          <w:szCs w:val="22"/>
        </w:rPr>
        <w:t>)</w:t>
      </w:r>
    </w:p>
    <w:p w:rsidR="00BB0025" w:rsidRPr="006E2283" w:rsidRDefault="00BB0025" w:rsidP="00BB0025">
      <w:pPr>
        <w:rPr>
          <w:rFonts w:ascii="Arial" w:hAnsi="Arial" w:cs="Arial"/>
          <w:sz w:val="28"/>
          <w:szCs w:val="28"/>
        </w:rPr>
      </w:pPr>
    </w:p>
    <w:p w:rsidR="00BB0025" w:rsidRPr="003819C5" w:rsidRDefault="00BB0025" w:rsidP="00BB0025">
      <w:pPr>
        <w:rPr>
          <w:rFonts w:ascii="Arial" w:hAnsi="Arial" w:cs="Arial"/>
          <w:b/>
        </w:rPr>
      </w:pPr>
      <w:r w:rsidRPr="003819C5">
        <w:rPr>
          <w:rFonts w:ascii="Arial" w:hAnsi="Arial" w:cs="Arial"/>
          <w:b/>
        </w:rPr>
        <w:t>Lessons and Lesson Plans</w:t>
      </w:r>
    </w:p>
    <w:p w:rsidR="00BB0025" w:rsidRPr="003819C5" w:rsidRDefault="00BB0025" w:rsidP="00BB0025">
      <w:pPr>
        <w:rPr>
          <w:rFonts w:ascii="Arial" w:hAnsi="Arial" w:cs="Arial"/>
          <w:sz w:val="22"/>
          <w:szCs w:val="22"/>
        </w:rPr>
      </w:pPr>
    </w:p>
    <w:p w:rsidR="00BB0025" w:rsidRPr="006E2283" w:rsidRDefault="00BB0025" w:rsidP="00DA096A">
      <w:pPr>
        <w:numPr>
          <w:ilvl w:val="0"/>
          <w:numId w:val="66"/>
        </w:numPr>
        <w:ind w:left="360"/>
        <w:rPr>
          <w:rFonts w:ascii="Arial" w:hAnsi="Arial" w:cs="Arial"/>
          <w:sz w:val="22"/>
          <w:szCs w:val="22"/>
        </w:rPr>
      </w:pPr>
      <w:r>
        <w:rPr>
          <w:rFonts w:ascii="Arial" w:hAnsi="Arial" w:cs="Arial"/>
          <w:b/>
          <w:sz w:val="22"/>
          <w:szCs w:val="22"/>
        </w:rPr>
        <w:t>Making polymers with cornstarch, laundry starch, guar gum, and poly(vinyl alcohol)</w:t>
      </w:r>
      <w:r w:rsidRPr="003819C5">
        <w:rPr>
          <w:rFonts w:ascii="Arial" w:hAnsi="Arial" w:cs="Arial"/>
          <w:b/>
          <w:sz w:val="22"/>
          <w:szCs w:val="22"/>
        </w:rPr>
        <w:t>:</w:t>
      </w:r>
      <w:r>
        <w:rPr>
          <w:rFonts w:ascii="Arial" w:hAnsi="Arial" w:cs="Arial"/>
          <w:sz w:val="22"/>
          <w:szCs w:val="22"/>
        </w:rPr>
        <w:t xml:space="preserve"> The focus of this seven-day lesson unit, </w:t>
      </w:r>
      <w:r w:rsidRPr="00966C7A">
        <w:rPr>
          <w:rFonts w:ascii="Arial" w:hAnsi="Arial" w:cs="Arial"/>
          <w:i/>
          <w:sz w:val="22"/>
          <w:szCs w:val="22"/>
        </w:rPr>
        <w:t>Playing with Polymers</w:t>
      </w:r>
      <w:r>
        <w:rPr>
          <w:rFonts w:ascii="Arial" w:hAnsi="Arial" w:cs="Arial"/>
          <w:sz w:val="22"/>
          <w:szCs w:val="22"/>
        </w:rPr>
        <w:t xml:space="preserve">, is making and exploring </w:t>
      </w:r>
      <w:r>
        <w:rPr>
          <w:rFonts w:ascii="Arial" w:hAnsi="Arial" w:cs="Arial"/>
          <w:sz w:val="22"/>
          <w:szCs w:val="22"/>
        </w:rPr>
        <w:lastRenderedPageBreak/>
        <w:t xml:space="preserve">polymers. However, the polymers are non-Newtonian fluids including cornstarch and water, white glue and borax, liquid laundry starch and white glue, guar gum and borax, and poly(vinyl alcohol) and borax. The lesson is targeted at the eighth grade and the illustrations and side notes may be childish for high school students, but the lesson ideas and directions may supply ideas for high school teachers and students. Teachers would need to add the content about non-Newtonian fluids to the activities. In addition, the content level of the lesson could be increased by allowing students to experiment with the recipes provided to create the best non-Newtonian fluid, given specific criteria. The lesson unit includes teacher notes, student packet, a PowerPoint on polymers, and additional resources. </w:t>
      </w:r>
      <w:r w:rsidRPr="006E2283">
        <w:rPr>
          <w:rFonts w:ascii="Arial" w:hAnsi="Arial" w:cs="Arial"/>
          <w:sz w:val="22"/>
          <w:szCs w:val="22"/>
        </w:rPr>
        <w:t>(</w:t>
      </w:r>
      <w:hyperlink r:id="rId220" w:history="1">
        <w:r w:rsidRPr="006E2283">
          <w:rPr>
            <w:rStyle w:val="Hyperlink"/>
            <w:rFonts w:ascii="Arial" w:hAnsi="Arial" w:cs="Arial"/>
            <w:sz w:val="22"/>
            <w:szCs w:val="22"/>
          </w:rPr>
          <w:t>http://sciencespot.net/Pages/classchem.html#Anchor-poly</w:t>
        </w:r>
      </w:hyperlink>
      <w:r w:rsidRPr="006E2283">
        <w:rPr>
          <w:rFonts w:ascii="Arial" w:hAnsi="Arial" w:cs="Arial"/>
          <w:sz w:val="22"/>
          <w:szCs w:val="22"/>
        </w:rPr>
        <w:t>)</w:t>
      </w:r>
    </w:p>
    <w:p w:rsidR="00BB0025" w:rsidRPr="006E2283" w:rsidRDefault="00BB0025" w:rsidP="00DA096A">
      <w:pPr>
        <w:numPr>
          <w:ilvl w:val="0"/>
          <w:numId w:val="66"/>
        </w:numPr>
        <w:ind w:left="360"/>
        <w:rPr>
          <w:rFonts w:ascii="Arial" w:hAnsi="Arial" w:cs="Arial"/>
          <w:sz w:val="22"/>
          <w:szCs w:val="22"/>
        </w:rPr>
      </w:pPr>
      <w:r w:rsidRPr="006E2283">
        <w:rPr>
          <w:rFonts w:ascii="Arial" w:hAnsi="Arial" w:cs="Arial"/>
          <w:b/>
          <w:sz w:val="22"/>
          <w:szCs w:val="22"/>
        </w:rPr>
        <w:t>Reviewing states of matter, viscosity, and non-Newtonian fluids:</w:t>
      </w:r>
      <w:r w:rsidRPr="006E2283">
        <w:rPr>
          <w:rFonts w:ascii="Arial" w:hAnsi="Arial" w:cs="Arial"/>
          <w:sz w:val="22"/>
          <w:szCs w:val="22"/>
        </w:rPr>
        <w:t xml:space="preserve"> </w:t>
      </w:r>
      <w:r w:rsidRPr="006E2283">
        <w:rPr>
          <w:rFonts w:ascii="Arial" w:hAnsi="Arial" w:cs="Arial"/>
          <w:i/>
          <w:sz w:val="22"/>
          <w:szCs w:val="22"/>
        </w:rPr>
        <w:t>Strange Liquids: Newtonian and Non-Newtonian Liquids in the Primary School Classroom</w:t>
      </w:r>
      <w:r w:rsidRPr="006E2283">
        <w:rPr>
          <w:rFonts w:ascii="Arial" w:hAnsi="Arial" w:cs="Arial"/>
          <w:sz w:val="22"/>
          <w:szCs w:val="22"/>
        </w:rPr>
        <w:t xml:space="preserve"> is a New Zealand unit of lessons reviewing the states of matter (solid, liquid, gas, plasma, Bose-Einstein condensates); activities with Newtonian liquids, viscosity, and non-Newtonian liquids; transfer or application of these concepts to the real world; and an evaluation. The unit does not specify how many days are required for completion. Links to supporting documents and resources are provided, along with learning outcomes and student objectives. (</w:t>
      </w:r>
      <w:hyperlink r:id="rId221" w:history="1">
        <w:r w:rsidRPr="006E2283">
          <w:rPr>
            <w:rStyle w:val="Hyperlink"/>
            <w:rFonts w:ascii="Arial" w:hAnsi="Arial" w:cs="Arial"/>
            <w:sz w:val="22"/>
            <w:szCs w:val="22"/>
          </w:rPr>
          <w:t>http://sciencelearn.org.nz/Teacher-Ideas/Unit-plans-and-planning/Unit-plan-Strange-Liquids</w:t>
        </w:r>
      </w:hyperlink>
      <w:r w:rsidRPr="006E2283">
        <w:rPr>
          <w:rFonts w:ascii="Arial" w:hAnsi="Arial" w:cs="Arial"/>
          <w:sz w:val="22"/>
          <w:szCs w:val="22"/>
        </w:rPr>
        <w:t>)</w:t>
      </w:r>
    </w:p>
    <w:p w:rsidR="00BB0025" w:rsidRPr="006E2283" w:rsidRDefault="00BB0025" w:rsidP="00DA096A">
      <w:pPr>
        <w:numPr>
          <w:ilvl w:val="0"/>
          <w:numId w:val="66"/>
        </w:numPr>
        <w:ind w:left="360"/>
        <w:rPr>
          <w:rFonts w:ascii="Arial" w:hAnsi="Arial" w:cs="Arial"/>
          <w:sz w:val="22"/>
          <w:szCs w:val="22"/>
        </w:rPr>
      </w:pPr>
      <w:r w:rsidRPr="006E2283">
        <w:rPr>
          <w:rFonts w:ascii="Arial" w:hAnsi="Arial" w:cs="Arial"/>
          <w:b/>
          <w:sz w:val="22"/>
          <w:szCs w:val="22"/>
        </w:rPr>
        <w:t>Oobleck activity and writing assignment:</w:t>
      </w:r>
      <w:r w:rsidRPr="006E2283">
        <w:rPr>
          <w:rFonts w:ascii="Arial" w:hAnsi="Arial" w:cs="Arial"/>
          <w:sz w:val="22"/>
          <w:szCs w:val="22"/>
        </w:rPr>
        <w:t xml:space="preserve"> “Oobleck and Beyond” is a 10</w:t>
      </w:r>
      <w:r w:rsidRPr="006E2283">
        <w:rPr>
          <w:rFonts w:ascii="Arial" w:hAnsi="Arial" w:cs="Arial"/>
          <w:sz w:val="22"/>
          <w:szCs w:val="22"/>
          <w:vertAlign w:val="superscript"/>
        </w:rPr>
        <w:t>th</w:t>
      </w:r>
      <w:r w:rsidRPr="006E2283">
        <w:rPr>
          <w:rFonts w:ascii="Arial" w:hAnsi="Arial" w:cs="Arial"/>
          <w:sz w:val="22"/>
          <w:szCs w:val="22"/>
        </w:rPr>
        <w:t xml:space="preserve"> grade physical science lesson on the states of matter and non-Newtonian fluids. The activity is typical of standard oobleck labs, but this lesson goes a step further with a lab report writing assignment including a rubric. (</w:t>
      </w:r>
      <w:hyperlink r:id="rId222" w:history="1">
        <w:r w:rsidRPr="006E2283">
          <w:rPr>
            <w:rStyle w:val="Hyperlink"/>
            <w:rFonts w:ascii="Arial" w:hAnsi="Arial" w:cs="Arial"/>
            <w:sz w:val="22"/>
            <w:szCs w:val="22"/>
          </w:rPr>
          <w:t>http://www.nsta.org/publications/news/story.aspx?id=51279</w:t>
        </w:r>
      </w:hyperlink>
      <w:r w:rsidRPr="006E2283">
        <w:rPr>
          <w:rFonts w:ascii="Arial" w:hAnsi="Arial" w:cs="Arial"/>
          <w:sz w:val="22"/>
          <w:szCs w:val="22"/>
        </w:rPr>
        <w:t>)</w:t>
      </w:r>
    </w:p>
    <w:p w:rsidR="00BB0025" w:rsidRPr="006E2283" w:rsidRDefault="00BB0025" w:rsidP="00DA096A">
      <w:pPr>
        <w:numPr>
          <w:ilvl w:val="0"/>
          <w:numId w:val="66"/>
        </w:numPr>
        <w:ind w:left="360"/>
        <w:rPr>
          <w:rFonts w:ascii="Arial" w:hAnsi="Arial" w:cs="Arial"/>
          <w:sz w:val="22"/>
          <w:szCs w:val="22"/>
        </w:rPr>
      </w:pPr>
      <w:r w:rsidRPr="006E2283">
        <w:rPr>
          <w:rFonts w:ascii="Arial" w:hAnsi="Arial" w:cs="Arial"/>
          <w:b/>
          <w:sz w:val="22"/>
          <w:szCs w:val="22"/>
        </w:rPr>
        <w:t>Viscosity:</w:t>
      </w:r>
      <w:r w:rsidRPr="006E2283">
        <w:rPr>
          <w:rFonts w:ascii="Arial" w:hAnsi="Arial" w:cs="Arial"/>
          <w:sz w:val="22"/>
          <w:szCs w:val="22"/>
        </w:rPr>
        <w:t xml:space="preserve"> “Viscous Fluids” is a 50-minute lesson with optional extensions for grades 10–12. The lesson is correlated to standards and is very organized (it comes from an engineering organization, Teach Engineering). Objectives, background for teachers, and assessments are some of the supports provided. Additional resources include a PowerPoint presentation, worksheets, and answers. Related lessons include “Measuring Viscosity”, “Viscoelasticity”, and “Creepy Silly Putty</w:t>
      </w:r>
      <w:r w:rsidRPr="006E2283">
        <w:rPr>
          <w:rFonts w:ascii="Arial" w:hAnsi="Arial" w:cs="Arial"/>
          <w:sz w:val="22"/>
          <w:szCs w:val="32"/>
          <w:vertAlign w:val="superscript"/>
        </w:rPr>
        <w:t>™</w:t>
      </w:r>
      <w:r w:rsidRPr="006E2283">
        <w:rPr>
          <w:rFonts w:ascii="Arial" w:hAnsi="Arial" w:cs="Arial"/>
          <w:sz w:val="22"/>
          <w:szCs w:val="32"/>
        </w:rPr>
        <w:t>”</w:t>
      </w:r>
      <w:r w:rsidRPr="006E2283">
        <w:rPr>
          <w:rFonts w:ascii="Arial" w:hAnsi="Arial" w:cs="Arial"/>
          <w:sz w:val="22"/>
          <w:szCs w:val="22"/>
        </w:rPr>
        <w:t>. (</w:t>
      </w:r>
      <w:hyperlink r:id="rId223" w:history="1">
        <w:r w:rsidRPr="006E2283">
          <w:rPr>
            <w:rStyle w:val="Hyperlink"/>
            <w:rFonts w:ascii="Arial" w:hAnsi="Arial" w:cs="Arial"/>
            <w:sz w:val="22"/>
            <w:szCs w:val="22"/>
          </w:rPr>
          <w:t>https://www.teachengineering.org/lessons/view/cub_surg_lesson03</w:t>
        </w:r>
      </w:hyperlink>
      <w:r w:rsidRPr="006E2283">
        <w:rPr>
          <w:rFonts w:ascii="Arial" w:hAnsi="Arial" w:cs="Arial"/>
          <w:sz w:val="22"/>
          <w:szCs w:val="22"/>
        </w:rPr>
        <w:t>)</w:t>
      </w:r>
    </w:p>
    <w:p w:rsidR="00BB0025" w:rsidRPr="00D23A53" w:rsidRDefault="00BB0025" w:rsidP="00BB0025">
      <w:pPr>
        <w:rPr>
          <w:rFonts w:ascii="Arial" w:hAnsi="Arial" w:cs="Arial"/>
          <w:sz w:val="28"/>
          <w:szCs w:val="28"/>
        </w:rPr>
      </w:pPr>
    </w:p>
    <w:p w:rsidR="00BB0025" w:rsidRPr="00432E56" w:rsidRDefault="00BB0025" w:rsidP="00BB0025">
      <w:pPr>
        <w:rPr>
          <w:rFonts w:ascii="Arial" w:hAnsi="Arial" w:cs="Arial"/>
          <w:b/>
        </w:rPr>
      </w:pPr>
      <w:r w:rsidRPr="00432E56">
        <w:rPr>
          <w:rFonts w:ascii="Arial" w:hAnsi="Arial" w:cs="Arial"/>
          <w:b/>
        </w:rPr>
        <w:t>Projects and Extension Activities</w:t>
      </w:r>
    </w:p>
    <w:p w:rsidR="00BB0025" w:rsidRPr="003519E0" w:rsidRDefault="00BB0025" w:rsidP="00BB0025">
      <w:pPr>
        <w:rPr>
          <w:rFonts w:ascii="Arial" w:hAnsi="Arial" w:cs="Arial"/>
          <w:sz w:val="22"/>
          <w:szCs w:val="22"/>
        </w:rPr>
      </w:pPr>
    </w:p>
    <w:p w:rsidR="00BB0025" w:rsidRPr="006E2283" w:rsidRDefault="00BB0025" w:rsidP="00DA096A">
      <w:pPr>
        <w:numPr>
          <w:ilvl w:val="0"/>
          <w:numId w:val="67"/>
        </w:numPr>
        <w:rPr>
          <w:rFonts w:ascii="Arial" w:hAnsi="Arial" w:cs="Arial"/>
          <w:sz w:val="22"/>
          <w:szCs w:val="22"/>
        </w:rPr>
      </w:pPr>
      <w:r w:rsidRPr="006E2283">
        <w:rPr>
          <w:rFonts w:ascii="Arial" w:hAnsi="Arial" w:cs="Arial"/>
          <w:b/>
          <w:sz w:val="22"/>
          <w:szCs w:val="22"/>
        </w:rPr>
        <w:t>The egg drop:</w:t>
      </w:r>
      <w:r w:rsidRPr="006E2283">
        <w:rPr>
          <w:rFonts w:ascii="Arial" w:hAnsi="Arial" w:cs="Arial"/>
          <w:sz w:val="22"/>
          <w:szCs w:val="22"/>
        </w:rPr>
        <w:t xml:space="preserve"> Students could design a non-Newtonian material experiment to test the effectiveness of dropping an egg protected with D3O</w:t>
      </w:r>
      <w:r w:rsidRPr="006E2283">
        <w:rPr>
          <w:rFonts w:ascii="Arial" w:hAnsi="Arial" w:cs="Arial"/>
          <w:sz w:val="22"/>
          <w:szCs w:val="22"/>
          <w:vertAlign w:val="superscript"/>
        </w:rPr>
        <w:t>®</w:t>
      </w:r>
      <w:r w:rsidRPr="006E2283">
        <w:rPr>
          <w:rFonts w:ascii="Arial" w:hAnsi="Arial" w:cs="Arial"/>
          <w:sz w:val="22"/>
          <w:szCs w:val="22"/>
          <w:vertAlign w:val="subscript"/>
        </w:rPr>
        <w:t xml:space="preserve"> </w:t>
      </w:r>
      <w:r w:rsidRPr="006E2283">
        <w:rPr>
          <w:rFonts w:ascii="Arial" w:hAnsi="Arial" w:cs="Arial"/>
          <w:sz w:val="22"/>
          <w:szCs w:val="22"/>
        </w:rPr>
        <w:t>compared to an egg protected with Silly Putty</w:t>
      </w:r>
      <w:r w:rsidRPr="006E2283">
        <w:rPr>
          <w:rFonts w:ascii="Arial" w:hAnsi="Arial" w:cs="Arial"/>
          <w:sz w:val="22"/>
          <w:szCs w:val="22"/>
          <w:vertAlign w:val="superscript"/>
        </w:rPr>
        <w:t xml:space="preserve">™ </w:t>
      </w:r>
      <w:r w:rsidRPr="006E2283">
        <w:rPr>
          <w:rFonts w:ascii="Arial" w:hAnsi="Arial" w:cs="Arial"/>
          <w:sz w:val="22"/>
          <w:szCs w:val="22"/>
        </w:rPr>
        <w:t>similar to what is seen at 0:53 in the video, “What's in the Box – D3O</w:t>
      </w:r>
      <w:r w:rsidRPr="006E2283">
        <w:rPr>
          <w:rFonts w:ascii="Arial" w:hAnsi="Arial" w:cs="Arial"/>
          <w:sz w:val="22"/>
          <w:szCs w:val="22"/>
          <w:vertAlign w:val="superscript"/>
        </w:rPr>
        <w:t>®</w:t>
      </w:r>
      <w:r w:rsidRPr="006E2283">
        <w:rPr>
          <w:rFonts w:ascii="Arial" w:hAnsi="Arial" w:cs="Arial"/>
          <w:sz w:val="22"/>
          <w:szCs w:val="22"/>
        </w:rPr>
        <w:t xml:space="preserve"> vs. Silly Putty</w:t>
      </w:r>
      <w:r w:rsidRPr="006E2283">
        <w:rPr>
          <w:rFonts w:ascii="Arial" w:hAnsi="Arial" w:cs="Arial"/>
          <w:sz w:val="22"/>
          <w:szCs w:val="22"/>
          <w:vertAlign w:val="superscript"/>
        </w:rPr>
        <w:t>™</w:t>
      </w:r>
      <w:r w:rsidRPr="006E2283">
        <w:rPr>
          <w:rFonts w:ascii="Arial" w:hAnsi="Arial" w:cs="Arial"/>
          <w:sz w:val="22"/>
          <w:szCs w:val="22"/>
        </w:rPr>
        <w:t xml:space="preserve">” (by Hitfar): </w:t>
      </w:r>
      <w:hyperlink r:id="rId224" w:history="1">
        <w:r w:rsidRPr="006E2283">
          <w:rPr>
            <w:rStyle w:val="Hyperlink"/>
            <w:rFonts w:ascii="Arial" w:hAnsi="Arial" w:cs="Arial"/>
            <w:sz w:val="22"/>
            <w:szCs w:val="22"/>
          </w:rPr>
          <w:t>https://www.youtube.com/watch?v=lk1vCIopa00&amp;t=17s</w:t>
        </w:r>
      </w:hyperlink>
      <w:r w:rsidRPr="006E2283">
        <w:rPr>
          <w:rFonts w:ascii="Arial" w:hAnsi="Arial" w:cs="Arial"/>
          <w:sz w:val="22"/>
          <w:szCs w:val="22"/>
        </w:rPr>
        <w:t>. An alternative to this project (if D3O</w:t>
      </w:r>
      <w:r w:rsidRPr="006E2283">
        <w:rPr>
          <w:rFonts w:ascii="Arial" w:hAnsi="Arial" w:cs="Arial"/>
          <w:sz w:val="22"/>
          <w:szCs w:val="22"/>
          <w:vertAlign w:val="superscript"/>
        </w:rPr>
        <w:t>®</w:t>
      </w:r>
      <w:r w:rsidRPr="006E2283">
        <w:rPr>
          <w:rFonts w:ascii="Arial" w:hAnsi="Arial" w:cs="Arial"/>
          <w:sz w:val="22"/>
          <w:szCs w:val="22"/>
          <w:vertAlign w:val="subscript"/>
        </w:rPr>
        <w:t xml:space="preserve"> </w:t>
      </w:r>
      <w:r w:rsidRPr="006E2283">
        <w:rPr>
          <w:rFonts w:ascii="Arial" w:hAnsi="Arial" w:cs="Arial"/>
          <w:sz w:val="22"/>
          <w:szCs w:val="22"/>
        </w:rPr>
        <w:t>is not easily available) would be to compare the protection provided by commercial Silly Putty</w:t>
      </w:r>
      <w:r w:rsidRPr="006E2283">
        <w:rPr>
          <w:rFonts w:ascii="Arial" w:hAnsi="Arial" w:cs="Arial"/>
          <w:sz w:val="22"/>
          <w:szCs w:val="22"/>
          <w:vertAlign w:val="superscript"/>
        </w:rPr>
        <w:t>™</w:t>
      </w:r>
      <w:r w:rsidRPr="006E2283">
        <w:rPr>
          <w:rFonts w:ascii="Arial" w:hAnsi="Arial" w:cs="Arial"/>
          <w:sz w:val="22"/>
          <w:szCs w:val="22"/>
        </w:rPr>
        <w:t xml:space="preserve"> with that of gak made from white glue and borax. Other non-Newtonian materials could be tested for their effective protection, as well. Students would design and conduct the experiments, collect and analyze data, and prepare a presentation.</w:t>
      </w:r>
    </w:p>
    <w:p w:rsidR="00BB0025" w:rsidRPr="006E2283" w:rsidRDefault="00BB0025" w:rsidP="00DA096A">
      <w:pPr>
        <w:numPr>
          <w:ilvl w:val="0"/>
          <w:numId w:val="67"/>
        </w:numPr>
        <w:rPr>
          <w:rFonts w:ascii="Arial" w:hAnsi="Arial" w:cs="Arial"/>
          <w:sz w:val="22"/>
          <w:szCs w:val="22"/>
        </w:rPr>
      </w:pPr>
      <w:r w:rsidRPr="006E2283">
        <w:rPr>
          <w:rFonts w:ascii="Arial" w:hAnsi="Arial" w:cs="Arial"/>
          <w:b/>
          <w:sz w:val="22"/>
          <w:szCs w:val="22"/>
        </w:rPr>
        <w:t>Isaac Newton research:</w:t>
      </w:r>
      <w:r w:rsidRPr="006E2283">
        <w:rPr>
          <w:rFonts w:ascii="Arial" w:hAnsi="Arial" w:cs="Arial"/>
          <w:sz w:val="22"/>
          <w:szCs w:val="22"/>
        </w:rPr>
        <w:t xml:space="preserve"> Isaac Newton is widely known for the story of the apple dropping on his head leading to an understanding of gravity and for his laws of motion. He was an inquisitive and complex man. Students could research and prepare a presentation (PowerPoint, video, story board, play in-character) on the contributions that Newton made to science as well as some of his idiosyncrasies.</w:t>
      </w:r>
    </w:p>
    <w:p w:rsidR="00BB0025" w:rsidRPr="006E2283" w:rsidRDefault="00BB0025" w:rsidP="00DA096A">
      <w:pPr>
        <w:numPr>
          <w:ilvl w:val="0"/>
          <w:numId w:val="67"/>
        </w:numPr>
        <w:rPr>
          <w:rFonts w:ascii="Arial" w:hAnsi="Arial" w:cs="Arial"/>
          <w:sz w:val="22"/>
          <w:szCs w:val="22"/>
        </w:rPr>
      </w:pPr>
      <w:r w:rsidRPr="006E2283">
        <w:rPr>
          <w:rFonts w:ascii="Arial" w:hAnsi="Arial" w:cs="Arial"/>
          <w:b/>
          <w:sz w:val="22"/>
          <w:szCs w:val="22"/>
        </w:rPr>
        <w:t>Making moon sand:</w:t>
      </w:r>
      <w:r w:rsidRPr="006E2283">
        <w:rPr>
          <w:rFonts w:ascii="Arial" w:hAnsi="Arial" w:cs="Arial"/>
          <w:sz w:val="22"/>
          <w:szCs w:val="22"/>
        </w:rPr>
        <w:t xml:space="preserve"> For an activity that students can do at home using inexpensive, readily available materials to study non-Newtonian materials other than oobleck, see “How to Make Moon Sand”. This Web site provides three different ways to make moon sand (using various combinations of cornstarch, flour, sand, water, or baby oil), and it provides simple directions </w:t>
      </w:r>
      <w:r w:rsidRPr="006E2283">
        <w:rPr>
          <w:rFonts w:ascii="Arial" w:hAnsi="Arial" w:cs="Arial"/>
          <w:sz w:val="22"/>
          <w:szCs w:val="22"/>
        </w:rPr>
        <w:lastRenderedPageBreak/>
        <w:t>and pictures that students can easily follow unsupervised at home. Teachers could design this into an inquiry lesson or assign students a task to complete with their moon sand. (</w:t>
      </w:r>
      <w:hyperlink r:id="rId225" w:history="1">
        <w:r w:rsidRPr="006E2283">
          <w:rPr>
            <w:rStyle w:val="Hyperlink"/>
            <w:rFonts w:ascii="Arial" w:hAnsi="Arial" w:cs="Arial"/>
            <w:sz w:val="22"/>
            <w:szCs w:val="22"/>
          </w:rPr>
          <w:t>http://www.wikihow.com/Make-Moon-Sand</w:t>
        </w:r>
      </w:hyperlink>
      <w:r w:rsidRPr="006E2283">
        <w:rPr>
          <w:rFonts w:ascii="Arial" w:hAnsi="Arial" w:cs="Arial"/>
          <w:sz w:val="22"/>
          <w:szCs w:val="22"/>
        </w:rPr>
        <w:t>)</w:t>
      </w:r>
    </w:p>
    <w:p w:rsidR="00BB0025" w:rsidRPr="006E2283" w:rsidRDefault="00BB0025" w:rsidP="00DA096A">
      <w:pPr>
        <w:numPr>
          <w:ilvl w:val="0"/>
          <w:numId w:val="67"/>
        </w:numPr>
        <w:rPr>
          <w:rFonts w:ascii="Arial" w:hAnsi="Arial" w:cs="Arial"/>
          <w:sz w:val="22"/>
          <w:szCs w:val="22"/>
        </w:rPr>
      </w:pPr>
      <w:r w:rsidRPr="006E2283">
        <w:rPr>
          <w:rFonts w:ascii="Arial" w:hAnsi="Arial" w:cs="Arial"/>
          <w:b/>
          <w:sz w:val="22"/>
          <w:szCs w:val="22"/>
        </w:rPr>
        <w:t>Making kinetic sand:</w:t>
      </w:r>
      <w:r w:rsidRPr="006E2283">
        <w:rPr>
          <w:rFonts w:ascii="Arial" w:hAnsi="Arial" w:cs="Arial"/>
          <w:sz w:val="22"/>
          <w:szCs w:val="22"/>
        </w:rPr>
        <w:t xml:space="preserve"> Another version of a non-Newtonian fluid is kinetic sand—which can be purchased commercially, but can be prepared at school or at home with the simple directions on this Web site. One version uses fine sand dimethicone (can be purchased online), while the other version uses fine sand and cornstarch. Teachers may choose to structure some student activity with the kinetic sand, or allow students to experiment and free-play with the material. (</w:t>
      </w:r>
      <w:hyperlink r:id="rId226" w:history="1">
        <w:r w:rsidRPr="006E2283">
          <w:rPr>
            <w:rStyle w:val="Hyperlink"/>
            <w:rFonts w:ascii="Arial" w:hAnsi="Arial" w:cs="Arial"/>
            <w:sz w:val="22"/>
            <w:szCs w:val="22"/>
          </w:rPr>
          <w:t>http://chemistry.about.com/od/chemistryactivities/fl/Kinetic-Sand-Recipe.htm</w:t>
        </w:r>
      </w:hyperlink>
      <w:r w:rsidRPr="006E2283">
        <w:rPr>
          <w:rFonts w:ascii="Arial" w:hAnsi="Arial" w:cs="Arial"/>
          <w:sz w:val="22"/>
          <w:szCs w:val="22"/>
        </w:rPr>
        <w:t>)</w:t>
      </w:r>
    </w:p>
    <w:p w:rsidR="002F278F" w:rsidRDefault="002F278F" w:rsidP="002F278F">
      <w:pPr>
        <w:rPr>
          <w:rFonts w:ascii="Arial" w:hAnsi="Arial" w:cs="Arial"/>
          <w:sz w:val="22"/>
          <w:szCs w:val="22"/>
        </w:rPr>
      </w:pPr>
    </w:p>
    <w:p w:rsidR="007C594E" w:rsidRPr="008B1A62" w:rsidRDefault="000E6F1E" w:rsidP="007C594E">
      <w:pPr>
        <w:pStyle w:val="Heading2"/>
        <w:rPr>
          <w:rFonts w:ascii="Arial" w:hAnsi="Arial" w:cs="Arial"/>
        </w:rPr>
      </w:pPr>
      <w:bookmarkStart w:id="56" w:name="_Toc472933005"/>
      <w:r>
        <w:rPr>
          <w:noProof/>
        </w:rPr>
        <mc:AlternateContent>
          <mc:Choice Requires="wpg">
            <w:drawing>
              <wp:anchor distT="0" distB="0" distL="114300" distR="114300" simplePos="0" relativeHeight="252182528" behindDoc="0" locked="0" layoutInCell="1" allowOverlap="1" wp14:anchorId="544A611D" wp14:editId="447C84F4">
                <wp:simplePos x="0" y="0"/>
                <wp:positionH relativeFrom="page">
                  <wp:posOffset>914400</wp:posOffset>
                </wp:positionH>
                <wp:positionV relativeFrom="page">
                  <wp:posOffset>3184156</wp:posOffset>
                </wp:positionV>
                <wp:extent cx="5943600" cy="3086100"/>
                <wp:effectExtent l="0" t="0" r="0" b="0"/>
                <wp:wrapSquare wrapText="bothSides"/>
                <wp:docPr id="74" name="Group 74"/>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75" name="Group 75"/>
                        <wpg:cNvGrpSpPr/>
                        <wpg:grpSpPr>
                          <a:xfrm>
                            <a:off x="0" y="0"/>
                            <a:ext cx="5943647" cy="3086680"/>
                            <a:chOff x="0" y="0"/>
                            <a:chExt cx="5943647" cy="3086680"/>
                          </a:xfrm>
                        </wpg:grpSpPr>
                        <wps:wsp>
                          <wps:cNvPr id="84"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227"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85" name="Picture 9" descr="2013 CMcdcover label1-crop"/>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6"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87"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74" o:spid="_x0000_s1081" style="position:absolute;margin-left:1in;margin-top:250.7pt;width:468pt;height:243pt;z-index:252182528;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">
                <v:group id="Group 75" o:spid="_x0000_s1082"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Text Box 8" o:spid="_x0000_s1083"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RHMQA&#10;AADbAAAADwAAAGRycy9kb3ducmV2LnhtbESPQWvCQBSE7wX/w/KE3upGW6JEVxGh0EOhMZaen9ln&#10;Esy+DbtrkvbXdwsFj8PMfMNsdqNpRU/ON5YVzGcJCOLS6oYrBZ+n16cVCB+QNbaWScE3edhtJw8b&#10;zLQd+Eh9ESoRIewzVFCH0GVS+rImg35mO+LoXawzGKJ0ldQOhwg3rVwkSSoNNhwXauzoUFN5LW5G&#10;wdd5ecsH95wfrz9d2tq9/3gPXqnH6bhfgwg0hnv4v/2mFaxe4O9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kRzEAAAA2wAAAA8AAAAAAAAAAAAAAAAAmAIAAGRycy9k&#10;b3ducmV2LnhtbFBLBQYAAAAABAAEAPUAAACJAwAAAAA=&#10;" filled="f" stroked="f" strokecolor="black [0]" insetpen="t">
                    <v:textbox inset="2.88pt,2.88pt,2.88pt,2.88pt">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228"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084"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4donFAAAA2wAAAA8AAABkcnMvZG93bnJldi54bWxEj91qwkAUhO8F32E5Qu/MxkJriFmlCEJp&#10;S8G0BS8P2dMkmD0bspsfffquIPRymJlvmGw3mUYM1LnasoJVFIMgLqyuuVTw/XVYJiCcR9bYWCYF&#10;F3Kw285nGabajnykIfelCBB2KSqovG9TKV1RkUEX2ZY4eL+2M+iD7EqpOxwD3DTyMY6fpcGaw0KF&#10;Le0rKs55bxTEp5VZv3/u5Vt++LhSc+7zH+yVelhMLxsQnib/H763X7WC5AluX8IP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HaJxQAAANsAAAAPAAAAAAAAAAAAAAAA&#10;AJ8CAABkcnMvZG93bnJldi54bWxQSwUGAAAAAAQABAD3AAAAkQMAAAAA&#10;" strokecolor="black [0]" insetpen="t">
                    <v:imagedata r:id="rId89" o:title="2013 CMcdcover label1-crop"/>
                    <v:shadow color="#ccc"/>
                    <v:path arrowok="t"/>
                  </v:shape>
                  <v:shape id="Text Box 10" o:spid="_x0000_s1085"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8MQA&#10;AADbAAAADwAAAGRycy9kb3ducmV2LnhtbESPQWvCQBSE74L/YXlCb2ZjC2mIriJCoYdCTVo8P7PP&#10;JJh9G3ZXk/bXdwuFHoeZ+YbZ7CbTizs531lWsEpSEMS11R03Cj4/XpY5CB+QNfaWScEXedht57MN&#10;FtqOXNK9Co2IEPYFKmhDGAopfd2SQZ/YgTh6F+sMhihdI7XDMcJNLx/TNJMGO44LLQ50aKm+Vjej&#10;4HR+vh1H93Qsr99D1tu9f38LXqmHxbRfgwg0hf/wX/tVK8gz+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SqvDEAAAA2wAAAA8AAAAAAAAAAAAAAAAAmAIAAGRycy9k&#10;b3ducmV2LnhtbFBLBQYAAAAABAAEAPUAAACJAwAAAAA=&#10;" filled="f" stroked="f" strokecolor="black [0]" insetpen="t">
                    <v:textbox inset="2.88pt,2.88pt,2.88pt,2.88pt">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086"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b5wcMA&#10;AADbAAAADwAAAGRycy9kb3ducmV2LnhtbESP0WoCMRRE3wv+Q7hC32pWWVRWo4i0UgqldPUDrpvr&#10;ZnVzsyRRt39vCoU+DjNzhlmue9uKG/nQOFYwHmUgiCunG64VHPZvL3MQISJrbB2Tgh8KsF4NnpZY&#10;aHfnb7qVsRYJwqFABSbGrpAyVIYshpHriJN3ct5iTNLXUnu8J7ht5STLptJiw2nBYEdbQ9WlvFoF&#10;r2Nvd2X+ec6PZvbhJ9XXWeZSqedhv1mAiNTH//Bf+10rmM/g9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b5wcMAAADbAAAADwAAAAAAAAAAAAAAAACYAgAAZHJzL2Rv&#10;d25yZXYueG1sUEsFBgAAAAAEAAQA9QAAAIgDAAAAAA==&#10;" filled="f" stroked="f" strokecolor="black [0]" strokeweight="2pt">
                  <v:textbox inset="2.88pt,2.88pt,2.88pt,2.88pt">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7C594E" w:rsidRPr="008B1A62">
        <w:rPr>
          <w:rFonts w:ascii="Arial" w:hAnsi="Arial" w:cs="Arial"/>
        </w:rPr>
        <w:t>References (non-Web-based information sources)</w:t>
      </w:r>
      <w:bookmarkEnd w:id="56"/>
    </w:p>
    <w:p w:rsidR="00D939A9" w:rsidRDefault="00D939A9" w:rsidP="00D939A9">
      <w:pPr>
        <w:autoSpaceDE w:val="0"/>
        <w:autoSpaceDN w:val="0"/>
        <w:adjustRightInd w:val="0"/>
        <w:rPr>
          <w:rFonts w:ascii="Arial" w:hAnsi="Arial" w:cs="Arial"/>
          <w:color w:val="000000"/>
          <w:sz w:val="22"/>
          <w:szCs w:val="22"/>
        </w:rPr>
      </w:pPr>
      <w:bookmarkStart w:id="57" w:name="_Toc212568434"/>
    </w:p>
    <w:p w:rsidR="00DB21BE" w:rsidRDefault="00DB21BE" w:rsidP="00DB21BE">
      <w:pPr>
        <w:rPr>
          <w:rFonts w:ascii="Arial" w:hAnsi="Arial" w:cs="Arial"/>
          <w:sz w:val="22"/>
          <w:szCs w:val="22"/>
        </w:rPr>
      </w:pPr>
      <w:r>
        <w:rPr>
          <w:rFonts w:ascii="Arial" w:hAnsi="Arial" w:cs="Arial"/>
          <w:color w:val="333333"/>
          <w:sz w:val="22"/>
          <w:szCs w:val="22"/>
        </w:rPr>
        <w:tab/>
      </w:r>
      <w:r>
        <w:rPr>
          <w:rFonts w:ascii="Arial" w:hAnsi="Arial" w:cs="Arial"/>
          <w:sz w:val="22"/>
          <w:szCs w:val="22"/>
        </w:rPr>
        <w:t xml:space="preserve">An early issue in </w:t>
      </w:r>
      <w:r w:rsidRPr="00596EFE">
        <w:rPr>
          <w:rFonts w:ascii="Arial" w:hAnsi="Arial" w:cs="Arial"/>
          <w:i/>
          <w:sz w:val="22"/>
          <w:szCs w:val="22"/>
        </w:rPr>
        <w:t>ChemMatters</w:t>
      </w:r>
      <w:r>
        <w:rPr>
          <w:rFonts w:ascii="Arial" w:hAnsi="Arial" w:cs="Arial"/>
          <w:sz w:val="22"/>
          <w:szCs w:val="22"/>
        </w:rPr>
        <w:t xml:space="preserve"> included an article on Silly Putty</w:t>
      </w:r>
      <w:r>
        <w:rPr>
          <w:rFonts w:ascii="Arial" w:hAnsi="Arial" w:cs="Arial"/>
          <w:sz w:val="22"/>
          <w:szCs w:val="22"/>
          <w:vertAlign w:val="superscript"/>
        </w:rPr>
        <w:t>™</w:t>
      </w:r>
      <w:r>
        <w:rPr>
          <w:rFonts w:ascii="Arial" w:hAnsi="Arial" w:cs="Arial"/>
          <w:sz w:val="22"/>
          <w:szCs w:val="22"/>
        </w:rPr>
        <w:t>. The article discusses the discovery and chemistry of this favorite toy which is a dilatant material. (Marsella, G. Silly Putty</w:t>
      </w:r>
      <w:r>
        <w:rPr>
          <w:rFonts w:ascii="Arial" w:hAnsi="Arial" w:cs="Arial"/>
          <w:sz w:val="22"/>
          <w:szCs w:val="22"/>
          <w:vertAlign w:val="superscript"/>
        </w:rPr>
        <w:t>™</w:t>
      </w:r>
      <w:r>
        <w:rPr>
          <w:rFonts w:ascii="Arial" w:hAnsi="Arial" w:cs="Arial"/>
          <w:sz w:val="22"/>
          <w:szCs w:val="22"/>
        </w:rPr>
        <w:t xml:space="preserve">. </w:t>
      </w:r>
      <w:r>
        <w:rPr>
          <w:rFonts w:ascii="Arial" w:hAnsi="Arial" w:cs="Arial"/>
          <w:i/>
          <w:sz w:val="22"/>
          <w:szCs w:val="22"/>
        </w:rPr>
        <w:t>ChemMatters</w:t>
      </w:r>
      <w:r>
        <w:rPr>
          <w:rFonts w:ascii="Arial" w:hAnsi="Arial" w:cs="Arial"/>
          <w:sz w:val="22"/>
          <w:szCs w:val="22"/>
        </w:rPr>
        <w:t xml:space="preserve">, 1986, </w:t>
      </w:r>
      <w:r>
        <w:rPr>
          <w:rFonts w:ascii="Arial" w:hAnsi="Arial" w:cs="Arial"/>
          <w:i/>
          <w:sz w:val="22"/>
          <w:szCs w:val="22"/>
        </w:rPr>
        <w:t>4</w:t>
      </w:r>
      <w:r>
        <w:rPr>
          <w:rFonts w:ascii="Arial" w:hAnsi="Arial" w:cs="Arial"/>
          <w:sz w:val="22"/>
          <w:szCs w:val="22"/>
        </w:rPr>
        <w:t xml:space="preserve"> (2), pp 15</w:t>
      </w:r>
      <w:r w:rsidRPr="00516E70">
        <w:rPr>
          <w:rFonts w:ascii="Arial" w:hAnsi="Arial" w:cs="Arial"/>
          <w:sz w:val="22"/>
          <w:szCs w:val="22"/>
        </w:rPr>
        <w:t>–</w:t>
      </w:r>
      <w:r>
        <w:rPr>
          <w:rFonts w:ascii="Arial" w:hAnsi="Arial" w:cs="Arial"/>
          <w:sz w:val="22"/>
          <w:szCs w:val="22"/>
        </w:rPr>
        <w:t>17)</w:t>
      </w:r>
    </w:p>
    <w:p w:rsidR="00DB21BE" w:rsidRDefault="00DB21BE" w:rsidP="00DB21BE">
      <w:pPr>
        <w:rPr>
          <w:rFonts w:ascii="Arial" w:hAnsi="Arial" w:cs="Arial"/>
          <w:color w:val="333333"/>
          <w:sz w:val="22"/>
          <w:szCs w:val="22"/>
        </w:rPr>
      </w:pPr>
    </w:p>
    <w:p w:rsidR="00DB21BE" w:rsidRDefault="00DB21BE" w:rsidP="00DB21BE">
      <w:pPr>
        <w:rPr>
          <w:rFonts w:ascii="Arial" w:hAnsi="Arial" w:cs="Arial"/>
          <w:color w:val="333333"/>
          <w:sz w:val="22"/>
          <w:szCs w:val="22"/>
        </w:rPr>
      </w:pPr>
      <w:r>
        <w:rPr>
          <w:rFonts w:ascii="Arial" w:hAnsi="Arial" w:cs="Arial"/>
          <w:color w:val="333333"/>
          <w:sz w:val="22"/>
          <w:szCs w:val="22"/>
        </w:rPr>
        <w:tab/>
        <w:t xml:space="preserve">This Mystery Matters article describes the phenomenon of St. Januarius's centuries-old alleged blood liquefying from a clotted mass. What has been described as a miracle by some has been explained by scientists as a non-Newtonian thixotropic mixture. Read more about the mystery and the chemistry of this changing blood. </w:t>
      </w:r>
      <w:r>
        <w:rPr>
          <w:rFonts w:ascii="Arial" w:hAnsi="Arial" w:cs="Arial"/>
          <w:sz w:val="22"/>
          <w:szCs w:val="22"/>
        </w:rPr>
        <w:t xml:space="preserve">(Meadows, R. Mystery Matters: Saint's Blood. </w:t>
      </w:r>
      <w:r>
        <w:rPr>
          <w:rFonts w:ascii="Arial" w:hAnsi="Arial" w:cs="Arial"/>
          <w:i/>
          <w:sz w:val="22"/>
          <w:szCs w:val="22"/>
        </w:rPr>
        <w:t>ChemMatters</w:t>
      </w:r>
      <w:r>
        <w:rPr>
          <w:rFonts w:ascii="Arial" w:hAnsi="Arial" w:cs="Arial"/>
          <w:sz w:val="22"/>
          <w:szCs w:val="22"/>
        </w:rPr>
        <w:t xml:space="preserve">, 1993, </w:t>
      </w:r>
      <w:r>
        <w:rPr>
          <w:rFonts w:ascii="Arial" w:hAnsi="Arial" w:cs="Arial"/>
          <w:i/>
          <w:sz w:val="22"/>
          <w:szCs w:val="22"/>
        </w:rPr>
        <w:t>11</w:t>
      </w:r>
      <w:r>
        <w:rPr>
          <w:rFonts w:ascii="Arial" w:hAnsi="Arial" w:cs="Arial"/>
          <w:sz w:val="22"/>
          <w:szCs w:val="22"/>
        </w:rPr>
        <w:t xml:space="preserve"> (1), pp 11</w:t>
      </w:r>
      <w:r w:rsidRPr="00516E70">
        <w:rPr>
          <w:rFonts w:ascii="Arial" w:hAnsi="Arial" w:cs="Arial"/>
          <w:sz w:val="22"/>
          <w:szCs w:val="22"/>
        </w:rPr>
        <w:t>–</w:t>
      </w:r>
      <w:r>
        <w:rPr>
          <w:rFonts w:ascii="Arial" w:hAnsi="Arial" w:cs="Arial"/>
          <w:sz w:val="22"/>
          <w:szCs w:val="22"/>
        </w:rPr>
        <w:t>15)</w:t>
      </w:r>
    </w:p>
    <w:p w:rsidR="00DB21BE" w:rsidRDefault="00DB21BE" w:rsidP="00DB21BE">
      <w:pPr>
        <w:rPr>
          <w:rFonts w:ascii="Arial" w:hAnsi="Arial" w:cs="Arial"/>
          <w:color w:val="333333"/>
          <w:sz w:val="22"/>
          <w:szCs w:val="22"/>
        </w:rPr>
      </w:pPr>
    </w:p>
    <w:p w:rsidR="00DB21BE" w:rsidRDefault="00DB21BE" w:rsidP="00DB21BE">
      <w:pPr>
        <w:rPr>
          <w:rFonts w:ascii="Arial" w:hAnsi="Arial" w:cs="Arial"/>
          <w:color w:val="333333"/>
          <w:sz w:val="22"/>
          <w:szCs w:val="22"/>
        </w:rPr>
      </w:pPr>
      <w:r>
        <w:rPr>
          <w:rFonts w:ascii="Arial" w:hAnsi="Arial" w:cs="Arial"/>
          <w:color w:val="333333"/>
          <w:sz w:val="22"/>
          <w:szCs w:val="22"/>
        </w:rPr>
        <w:tab/>
        <w:t>Color-changing Silly Putty</w:t>
      </w:r>
      <w:r>
        <w:rPr>
          <w:rFonts w:ascii="Arial" w:hAnsi="Arial" w:cs="Arial"/>
          <w:sz w:val="22"/>
          <w:szCs w:val="22"/>
          <w:vertAlign w:val="superscript"/>
        </w:rPr>
        <w:t>™</w:t>
      </w:r>
      <w:r>
        <w:rPr>
          <w:rFonts w:ascii="Arial" w:hAnsi="Arial" w:cs="Arial"/>
          <w:color w:val="333333"/>
          <w:sz w:val="22"/>
          <w:szCs w:val="22"/>
        </w:rPr>
        <w:t xml:space="preserve"> is included in an article on encapsulated pigments in products. The Silly Putty</w:t>
      </w:r>
      <w:r>
        <w:rPr>
          <w:rFonts w:ascii="Arial" w:hAnsi="Arial" w:cs="Arial"/>
          <w:sz w:val="22"/>
          <w:szCs w:val="22"/>
          <w:vertAlign w:val="superscript"/>
        </w:rPr>
        <w:t xml:space="preserve">™ </w:t>
      </w:r>
      <w:r>
        <w:rPr>
          <w:rFonts w:ascii="Arial" w:hAnsi="Arial" w:cs="Arial"/>
          <w:color w:val="333333"/>
          <w:sz w:val="22"/>
          <w:szCs w:val="22"/>
        </w:rPr>
        <w:t xml:space="preserve">is addressed in a one-page section titled A Successful Failure. </w:t>
      </w:r>
      <w:r>
        <w:rPr>
          <w:rFonts w:ascii="Arial" w:hAnsi="Arial" w:cs="Arial"/>
          <w:sz w:val="22"/>
          <w:szCs w:val="22"/>
        </w:rPr>
        <w:t xml:space="preserve">(Goldfarb, B. Mystery Color in a Capsule. </w:t>
      </w:r>
      <w:r>
        <w:rPr>
          <w:rFonts w:ascii="Arial" w:hAnsi="Arial" w:cs="Arial"/>
          <w:i/>
          <w:sz w:val="22"/>
          <w:szCs w:val="22"/>
        </w:rPr>
        <w:t>ChemMatters</w:t>
      </w:r>
      <w:r>
        <w:rPr>
          <w:rFonts w:ascii="Arial" w:hAnsi="Arial" w:cs="Arial"/>
          <w:sz w:val="22"/>
          <w:szCs w:val="22"/>
        </w:rPr>
        <w:t xml:space="preserve">, 1998, </w:t>
      </w:r>
      <w:r>
        <w:rPr>
          <w:rFonts w:ascii="Arial" w:hAnsi="Arial" w:cs="Arial"/>
          <w:i/>
          <w:sz w:val="22"/>
          <w:szCs w:val="22"/>
        </w:rPr>
        <w:t>16</w:t>
      </w:r>
      <w:r>
        <w:rPr>
          <w:rFonts w:ascii="Arial" w:hAnsi="Arial" w:cs="Arial"/>
          <w:sz w:val="22"/>
          <w:szCs w:val="22"/>
        </w:rPr>
        <w:t xml:space="preserve"> (1), pp 10</w:t>
      </w:r>
      <w:r w:rsidRPr="00516E70">
        <w:rPr>
          <w:rFonts w:ascii="Arial" w:hAnsi="Arial" w:cs="Arial"/>
          <w:sz w:val="22"/>
          <w:szCs w:val="22"/>
        </w:rPr>
        <w:t>–</w:t>
      </w:r>
      <w:r>
        <w:rPr>
          <w:rFonts w:ascii="Arial" w:hAnsi="Arial" w:cs="Arial"/>
          <w:sz w:val="22"/>
          <w:szCs w:val="22"/>
        </w:rPr>
        <w:t>12)</w:t>
      </w:r>
    </w:p>
    <w:p w:rsidR="00DB21BE" w:rsidRDefault="00DB21BE" w:rsidP="00DB21BE">
      <w:pPr>
        <w:rPr>
          <w:rFonts w:ascii="Arial" w:hAnsi="Arial" w:cs="Arial"/>
          <w:color w:val="333333"/>
          <w:sz w:val="22"/>
          <w:szCs w:val="22"/>
        </w:rPr>
      </w:pPr>
    </w:p>
    <w:p w:rsidR="00DB21BE" w:rsidRPr="00FA0E38" w:rsidRDefault="00DB21BE" w:rsidP="00DB21BE">
      <w:pPr>
        <w:rPr>
          <w:rFonts w:ascii="Arial" w:hAnsi="Arial" w:cs="Arial"/>
          <w:color w:val="333333"/>
          <w:sz w:val="22"/>
          <w:szCs w:val="22"/>
        </w:rPr>
      </w:pPr>
      <w:r>
        <w:rPr>
          <w:rFonts w:ascii="Arial" w:hAnsi="Arial" w:cs="Arial"/>
          <w:color w:val="333333"/>
          <w:sz w:val="22"/>
          <w:szCs w:val="22"/>
        </w:rPr>
        <w:tab/>
        <w:t>Tied closely to the D3O</w:t>
      </w:r>
      <w:r w:rsidRPr="00037104">
        <w:rPr>
          <w:rFonts w:ascii="Arial" w:hAnsi="Arial" w:cs="Arial"/>
          <w:sz w:val="22"/>
          <w:szCs w:val="22"/>
          <w:vertAlign w:val="superscript"/>
        </w:rPr>
        <w:t>®</w:t>
      </w:r>
      <w:r>
        <w:rPr>
          <w:rFonts w:ascii="Arial" w:hAnsi="Arial" w:cs="Arial"/>
          <w:sz w:val="22"/>
          <w:szCs w:val="22"/>
          <w:vertAlign w:val="subscript"/>
        </w:rPr>
        <w:t xml:space="preserve"> </w:t>
      </w:r>
      <w:r>
        <w:rPr>
          <w:rFonts w:ascii="Arial" w:hAnsi="Arial" w:cs="Arial"/>
          <w:sz w:val="22"/>
          <w:szCs w:val="22"/>
        </w:rPr>
        <w:t xml:space="preserve">article is an entire article on slime, also written by Rohrig. The viscosity, non-Newtonian properties, polymer cross-linking, and an activity for making slime are </w:t>
      </w:r>
      <w:r>
        <w:rPr>
          <w:rFonts w:ascii="Arial" w:hAnsi="Arial" w:cs="Arial"/>
          <w:sz w:val="22"/>
          <w:szCs w:val="22"/>
        </w:rPr>
        <w:lastRenderedPageBreak/>
        <w:t xml:space="preserve">highlighted in the article. The shear-thinning and shear-thickening properties of non-Newtonian materials are discussed, also. (Rohrig, B. The Science of Slime. </w:t>
      </w:r>
      <w:r>
        <w:rPr>
          <w:rFonts w:ascii="Arial" w:hAnsi="Arial" w:cs="Arial"/>
          <w:i/>
          <w:sz w:val="22"/>
          <w:szCs w:val="22"/>
        </w:rPr>
        <w:t>ChemMatters</w:t>
      </w:r>
      <w:r>
        <w:rPr>
          <w:rFonts w:ascii="Arial" w:hAnsi="Arial" w:cs="Arial"/>
          <w:sz w:val="22"/>
          <w:szCs w:val="22"/>
        </w:rPr>
        <w:t xml:space="preserve">, 2004, </w:t>
      </w:r>
      <w:r>
        <w:rPr>
          <w:rFonts w:ascii="Arial" w:hAnsi="Arial" w:cs="Arial"/>
          <w:i/>
          <w:sz w:val="22"/>
          <w:szCs w:val="22"/>
        </w:rPr>
        <w:t>22</w:t>
      </w:r>
      <w:r>
        <w:rPr>
          <w:rFonts w:ascii="Arial" w:hAnsi="Arial" w:cs="Arial"/>
          <w:sz w:val="22"/>
          <w:szCs w:val="22"/>
        </w:rPr>
        <w:t xml:space="preserve"> (4), pp 13</w:t>
      </w:r>
      <w:r w:rsidRPr="00516E70">
        <w:rPr>
          <w:rFonts w:ascii="Arial" w:hAnsi="Arial" w:cs="Arial"/>
          <w:sz w:val="22"/>
          <w:szCs w:val="22"/>
        </w:rPr>
        <w:t>–</w:t>
      </w:r>
      <w:r>
        <w:rPr>
          <w:rFonts w:ascii="Arial" w:hAnsi="Arial" w:cs="Arial"/>
          <w:sz w:val="22"/>
          <w:szCs w:val="22"/>
        </w:rPr>
        <w:t>16)</w:t>
      </w:r>
    </w:p>
    <w:p w:rsidR="00DB21BE" w:rsidRDefault="00DB21BE" w:rsidP="00DB21BE">
      <w:pPr>
        <w:rPr>
          <w:rFonts w:ascii="Arial" w:hAnsi="Arial" w:cs="Arial"/>
          <w:color w:val="333333"/>
          <w:sz w:val="22"/>
          <w:szCs w:val="22"/>
        </w:rPr>
      </w:pPr>
    </w:p>
    <w:p w:rsidR="00DB21BE" w:rsidRPr="0085610C" w:rsidRDefault="00DB21BE" w:rsidP="00DB21BE">
      <w:pPr>
        <w:rPr>
          <w:rFonts w:ascii="Arial" w:hAnsi="Arial" w:cs="Arial"/>
          <w:color w:val="333333"/>
          <w:sz w:val="22"/>
          <w:szCs w:val="22"/>
        </w:rPr>
      </w:pPr>
      <w:r>
        <w:rPr>
          <w:rFonts w:ascii="Arial" w:hAnsi="Arial" w:cs="Arial"/>
          <w:color w:val="333333"/>
          <w:sz w:val="22"/>
          <w:szCs w:val="22"/>
        </w:rPr>
        <w:tab/>
        <w:t>The Teacher's Guide for “The Science of Slime” (above) is rich source of content related to this Rohrig article. Background information included in the Teacher's Guide includes viscosity, Newtonian and non-Newtonian fluids, Silly Putty</w:t>
      </w:r>
      <w:r>
        <w:rPr>
          <w:rFonts w:ascii="Arial" w:hAnsi="Arial" w:cs="Arial"/>
          <w:sz w:val="22"/>
          <w:szCs w:val="22"/>
          <w:vertAlign w:val="superscript"/>
        </w:rPr>
        <w:t>™</w:t>
      </w:r>
      <w:r>
        <w:rPr>
          <w:rFonts w:ascii="Arial" w:hAnsi="Arial" w:cs="Arial"/>
          <w:sz w:val="22"/>
          <w:szCs w:val="22"/>
        </w:rPr>
        <w:t>, and activities for making slime.</w:t>
      </w:r>
    </w:p>
    <w:p w:rsidR="00DB21BE" w:rsidRDefault="00DB21BE" w:rsidP="00DB21BE">
      <w:pPr>
        <w:rPr>
          <w:rFonts w:ascii="Arial" w:hAnsi="Arial" w:cs="Arial"/>
          <w:color w:val="333333"/>
          <w:sz w:val="22"/>
          <w:szCs w:val="22"/>
        </w:rPr>
      </w:pPr>
    </w:p>
    <w:p w:rsidR="00DB21BE" w:rsidRDefault="00DB21BE" w:rsidP="00DB21BE">
      <w:pPr>
        <w:rPr>
          <w:rFonts w:ascii="Arial" w:hAnsi="Arial" w:cs="Arial"/>
          <w:color w:val="333333"/>
          <w:sz w:val="22"/>
          <w:szCs w:val="22"/>
        </w:rPr>
      </w:pPr>
      <w:r>
        <w:rPr>
          <w:rFonts w:ascii="Arial" w:hAnsi="Arial" w:cs="Arial"/>
          <w:color w:val="333333"/>
          <w:sz w:val="22"/>
          <w:szCs w:val="22"/>
        </w:rPr>
        <w:tab/>
        <w:t xml:space="preserve">Honey is often used as an example of a viscous (as compared to water) material. An entire article was devoted to honey in 2005. While the article does not address viscosity or other topics in the Rohrig article, honey is just a sweet topic. </w:t>
      </w:r>
      <w:r>
        <w:rPr>
          <w:rFonts w:ascii="Arial" w:hAnsi="Arial" w:cs="Arial"/>
          <w:sz w:val="22"/>
          <w:szCs w:val="22"/>
        </w:rPr>
        <w:t xml:space="preserve">(Haines, G. Honey: Bee Food Extraordinaire! </w:t>
      </w:r>
      <w:r>
        <w:rPr>
          <w:rFonts w:ascii="Arial" w:hAnsi="Arial" w:cs="Arial"/>
          <w:i/>
          <w:sz w:val="22"/>
          <w:szCs w:val="22"/>
        </w:rPr>
        <w:t>ChemMatters</w:t>
      </w:r>
      <w:r>
        <w:rPr>
          <w:rFonts w:ascii="Arial" w:hAnsi="Arial" w:cs="Arial"/>
          <w:sz w:val="22"/>
          <w:szCs w:val="22"/>
        </w:rPr>
        <w:t xml:space="preserve">, 2005, </w:t>
      </w:r>
      <w:r>
        <w:rPr>
          <w:rFonts w:ascii="Arial" w:hAnsi="Arial" w:cs="Arial"/>
          <w:i/>
          <w:sz w:val="22"/>
          <w:szCs w:val="22"/>
        </w:rPr>
        <w:t>23</w:t>
      </w:r>
      <w:r>
        <w:rPr>
          <w:rFonts w:ascii="Arial" w:hAnsi="Arial" w:cs="Arial"/>
          <w:sz w:val="22"/>
          <w:szCs w:val="22"/>
        </w:rPr>
        <w:t xml:space="preserve"> (5), pp 13</w:t>
      </w:r>
      <w:r w:rsidRPr="00516E70">
        <w:rPr>
          <w:rFonts w:ascii="Arial" w:hAnsi="Arial" w:cs="Arial"/>
          <w:sz w:val="22"/>
          <w:szCs w:val="22"/>
        </w:rPr>
        <w:t>–</w:t>
      </w:r>
      <w:r>
        <w:rPr>
          <w:rFonts w:ascii="Arial" w:hAnsi="Arial" w:cs="Arial"/>
          <w:sz w:val="22"/>
          <w:szCs w:val="22"/>
        </w:rPr>
        <w:t>16)</w:t>
      </w:r>
    </w:p>
    <w:p w:rsidR="00DB21BE" w:rsidRDefault="00DB21BE" w:rsidP="00DB21BE">
      <w:pPr>
        <w:rPr>
          <w:rFonts w:ascii="Arial" w:hAnsi="Arial" w:cs="Arial"/>
          <w:color w:val="333333"/>
          <w:sz w:val="22"/>
          <w:szCs w:val="22"/>
        </w:rPr>
      </w:pPr>
    </w:p>
    <w:p w:rsidR="00DB21BE" w:rsidRDefault="00DB21BE" w:rsidP="00DB21BE">
      <w:pPr>
        <w:rPr>
          <w:rFonts w:ascii="Arial" w:hAnsi="Arial" w:cs="Arial"/>
          <w:color w:val="333333"/>
          <w:sz w:val="22"/>
          <w:szCs w:val="22"/>
        </w:rPr>
      </w:pPr>
      <w:r>
        <w:rPr>
          <w:rFonts w:ascii="Arial" w:hAnsi="Arial" w:cs="Arial"/>
          <w:color w:val="333333"/>
          <w:sz w:val="22"/>
          <w:szCs w:val="22"/>
        </w:rPr>
        <w:tab/>
        <w:t>Rohrig strikes again with the article, “Serendipitous Chemistry”, which includes the section, “Silly Putty</w:t>
      </w:r>
      <w:r>
        <w:rPr>
          <w:rFonts w:ascii="Arial" w:hAnsi="Arial" w:cs="Arial"/>
          <w:sz w:val="22"/>
          <w:szCs w:val="22"/>
          <w:vertAlign w:val="superscript"/>
        </w:rPr>
        <w:t>™</w:t>
      </w:r>
      <w:r>
        <w:rPr>
          <w:rFonts w:ascii="Arial" w:hAnsi="Arial" w:cs="Arial"/>
          <w:color w:val="333333"/>
          <w:sz w:val="22"/>
          <w:szCs w:val="22"/>
        </w:rPr>
        <w:t xml:space="preserve">: Serious Fun”. A brief history, the chemistry and properties of Silly Putty™ are discussed as an example of scientific discoveries made by accident. </w:t>
      </w:r>
      <w:r>
        <w:rPr>
          <w:rFonts w:ascii="Arial" w:hAnsi="Arial" w:cs="Arial"/>
          <w:sz w:val="22"/>
          <w:szCs w:val="22"/>
        </w:rPr>
        <w:t xml:space="preserve">(Rohrig, B. Serendipitous Chemistry. </w:t>
      </w:r>
      <w:r>
        <w:rPr>
          <w:rFonts w:ascii="Arial" w:hAnsi="Arial" w:cs="Arial"/>
          <w:i/>
          <w:sz w:val="22"/>
          <w:szCs w:val="22"/>
        </w:rPr>
        <w:t>ChemMatters</w:t>
      </w:r>
      <w:r>
        <w:rPr>
          <w:rFonts w:ascii="Arial" w:hAnsi="Arial" w:cs="Arial"/>
          <w:sz w:val="22"/>
          <w:szCs w:val="22"/>
        </w:rPr>
        <w:t xml:space="preserve">, 2007, </w:t>
      </w:r>
      <w:r>
        <w:rPr>
          <w:rFonts w:ascii="Arial" w:hAnsi="Arial" w:cs="Arial"/>
          <w:i/>
          <w:sz w:val="22"/>
          <w:szCs w:val="22"/>
        </w:rPr>
        <w:t>25</w:t>
      </w:r>
      <w:r>
        <w:rPr>
          <w:rFonts w:ascii="Arial" w:hAnsi="Arial" w:cs="Arial"/>
          <w:sz w:val="22"/>
          <w:szCs w:val="22"/>
        </w:rPr>
        <w:t xml:space="preserve"> (3), pp 4</w:t>
      </w:r>
      <w:r w:rsidRPr="00516E70">
        <w:rPr>
          <w:rFonts w:ascii="Arial" w:hAnsi="Arial" w:cs="Arial"/>
          <w:sz w:val="22"/>
          <w:szCs w:val="22"/>
        </w:rPr>
        <w:t>–</w:t>
      </w:r>
      <w:r>
        <w:rPr>
          <w:rFonts w:ascii="Arial" w:hAnsi="Arial" w:cs="Arial"/>
          <w:sz w:val="22"/>
          <w:szCs w:val="22"/>
        </w:rPr>
        <w:t>6)</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8" w:name="_Toc472933006"/>
      <w:r w:rsidRPr="008B1A62">
        <w:rPr>
          <w:rFonts w:ascii="Arial" w:hAnsi="Arial" w:cs="Arial"/>
        </w:rPr>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7"/>
      <w:r w:rsidR="006E0263" w:rsidRPr="008B1A62">
        <w:rPr>
          <w:rFonts w:ascii="Arial" w:hAnsi="Arial" w:cs="Arial"/>
        </w:rPr>
        <w:t xml:space="preserve"> (Web-based information sources)</w:t>
      </w:r>
      <w:bookmarkEnd w:id="58"/>
    </w:p>
    <w:p w:rsidR="00552AEF" w:rsidRPr="008B1A62" w:rsidRDefault="00552AEF" w:rsidP="00552AEF">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D3O</w:t>
      </w:r>
      <w:r w:rsidRPr="006E2283">
        <w:rPr>
          <w:rFonts w:ascii="Arial" w:hAnsi="Arial" w:cs="Arial"/>
          <w:b/>
          <w:vertAlign w:val="superscript"/>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Visit the D3O</w:t>
      </w:r>
      <w:r w:rsidRPr="006E2283">
        <w:rPr>
          <w:rFonts w:ascii="Arial" w:hAnsi="Arial" w:cs="Arial"/>
          <w:sz w:val="22"/>
          <w:szCs w:val="22"/>
          <w:vertAlign w:val="superscript"/>
        </w:rPr>
        <w:t>®</w:t>
      </w:r>
      <w:r w:rsidRPr="006E2283">
        <w:rPr>
          <w:rFonts w:ascii="Arial" w:hAnsi="Arial" w:cs="Arial"/>
          <w:sz w:val="22"/>
          <w:szCs w:val="22"/>
        </w:rPr>
        <w:t xml:space="preserve"> Web site for additional pictures, product designs, news, and testing at </w:t>
      </w:r>
      <w:hyperlink r:id="rId229" w:history="1">
        <w:r w:rsidRPr="006E2283">
          <w:rPr>
            <w:rStyle w:val="Hyperlink"/>
            <w:rFonts w:ascii="Arial" w:hAnsi="Arial" w:cs="Arial"/>
            <w:sz w:val="22"/>
            <w:szCs w:val="22"/>
          </w:rPr>
          <w:t>https://www.d3o.com/</w:t>
        </w:r>
      </w:hyperlink>
      <w:r w:rsidRPr="006E2283">
        <w:rPr>
          <w:rStyle w:val="Hyperlink"/>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Wikipedia has a short article on D3O</w:t>
      </w:r>
      <w:r w:rsidRPr="006E2283">
        <w:rPr>
          <w:rFonts w:ascii="Arial" w:hAnsi="Arial" w:cs="Arial"/>
          <w:sz w:val="22"/>
          <w:szCs w:val="22"/>
          <w:vertAlign w:val="superscript"/>
        </w:rPr>
        <w:t xml:space="preserve">® </w:t>
      </w:r>
      <w:r w:rsidRPr="006E2283">
        <w:rPr>
          <w:rFonts w:ascii="Arial" w:hAnsi="Arial" w:cs="Arial"/>
          <w:sz w:val="22"/>
          <w:szCs w:val="22"/>
        </w:rPr>
        <w:t>with links to related topics and references. (</w:t>
      </w:r>
      <w:hyperlink r:id="rId230" w:history="1">
        <w:r w:rsidRPr="006E2283">
          <w:rPr>
            <w:rStyle w:val="Hyperlink"/>
            <w:rFonts w:ascii="Arial" w:hAnsi="Arial" w:cs="Arial"/>
            <w:sz w:val="22"/>
            <w:szCs w:val="22"/>
          </w:rPr>
          <w:t>https://en.wikipedia.org/wiki/D3o</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rPr>
      </w:pPr>
      <w:r w:rsidRPr="006E2283">
        <w:rPr>
          <w:rFonts w:ascii="Arial" w:hAnsi="Arial" w:cs="Arial"/>
          <w:sz w:val="22"/>
          <w:szCs w:val="22"/>
        </w:rPr>
        <w:tab/>
        <w:t>For a comparison between D3O</w:t>
      </w:r>
      <w:r w:rsidRPr="006E2283">
        <w:rPr>
          <w:rFonts w:ascii="Arial" w:hAnsi="Arial" w:cs="Arial"/>
          <w:sz w:val="22"/>
          <w:szCs w:val="22"/>
          <w:vertAlign w:val="superscript"/>
        </w:rPr>
        <w:t>®</w:t>
      </w:r>
      <w:r w:rsidRPr="006E2283">
        <w:rPr>
          <w:rFonts w:ascii="Arial" w:hAnsi="Arial" w:cs="Arial"/>
          <w:sz w:val="22"/>
          <w:szCs w:val="22"/>
        </w:rPr>
        <w:t xml:space="preserve"> and the conventional foam used in motorcycle protective gear and winter sports equipment, with a video clip and images, see </w:t>
      </w:r>
      <w:hyperlink r:id="rId231" w:history="1">
        <w:r w:rsidRPr="006E2283">
          <w:rPr>
            <w:rStyle w:val="Hyperlink"/>
            <w:rFonts w:ascii="Arial" w:hAnsi="Arial" w:cs="Arial"/>
            <w:sz w:val="22"/>
          </w:rPr>
          <w:t>http://newatlas.com/d3o-motorcycle-armour-trauma-test/14227/</w:t>
        </w:r>
      </w:hyperlink>
      <w:r w:rsidRPr="006E2283">
        <w:rPr>
          <w:rFonts w:ascii="Arial" w:hAnsi="Arial" w:cs="Arial"/>
          <w:sz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article discusses D3O</w:t>
      </w:r>
      <w:r w:rsidRPr="006E2283">
        <w:rPr>
          <w:rFonts w:ascii="Arial" w:hAnsi="Arial" w:cs="Arial"/>
          <w:sz w:val="22"/>
          <w:szCs w:val="22"/>
          <w:vertAlign w:val="superscript"/>
        </w:rPr>
        <w:t>®</w:t>
      </w:r>
      <w:r w:rsidRPr="006E2283">
        <w:rPr>
          <w:rFonts w:ascii="Arial" w:hAnsi="Arial" w:cs="Arial"/>
          <w:sz w:val="22"/>
          <w:szCs w:val="22"/>
        </w:rPr>
        <w:t xml:space="preserve"> uses in shock protection for people, cell phones, and computers. It includes images and links to two short videos, as well. (</w:t>
      </w:r>
      <w:hyperlink r:id="rId232" w:history="1">
        <w:r w:rsidRPr="006E2283">
          <w:rPr>
            <w:rStyle w:val="Hyperlink"/>
            <w:rFonts w:ascii="Arial" w:hAnsi="Arial" w:cs="Arial"/>
            <w:sz w:val="22"/>
            <w:szCs w:val="22"/>
          </w:rPr>
          <w:t>http://www.dailymail.co.uk/news/article-2261147/D30-Unique-orange-goo-wrap-round-fingers-whack-mallet.html</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For more information on energy-absorbing materials, check out this link which includes a discussion of non-Newtonian materials including D3O</w:t>
      </w:r>
      <w:r w:rsidRPr="006E2283">
        <w:rPr>
          <w:rFonts w:ascii="Arial" w:hAnsi="Arial" w:cs="Arial"/>
          <w:sz w:val="22"/>
          <w:szCs w:val="22"/>
          <w:vertAlign w:val="superscript"/>
        </w:rPr>
        <w:t>®</w:t>
      </w:r>
      <w:r w:rsidRPr="006E2283">
        <w:rPr>
          <w:rFonts w:ascii="Arial" w:hAnsi="Arial" w:cs="Arial"/>
          <w:sz w:val="22"/>
          <w:szCs w:val="22"/>
        </w:rPr>
        <w:t xml:space="preserve"> and a similar material, Dow Corning</w:t>
      </w:r>
      <w:r w:rsidRPr="006E2283">
        <w:rPr>
          <w:rFonts w:ascii="Arial" w:hAnsi="Arial" w:cs="Arial"/>
          <w:sz w:val="22"/>
          <w:szCs w:val="22"/>
          <w:vertAlign w:val="superscript"/>
        </w:rPr>
        <w:t>®</w:t>
      </w:r>
      <w:r w:rsidRPr="006E2283">
        <w:rPr>
          <w:rFonts w:ascii="Arial" w:hAnsi="Arial" w:cs="Arial"/>
          <w:sz w:val="22"/>
          <w:szCs w:val="22"/>
        </w:rPr>
        <w:t>'s Defexion™. Images and explanations are included at the site. (</w:t>
      </w:r>
      <w:hyperlink r:id="rId233" w:history="1">
        <w:r w:rsidRPr="006E2283">
          <w:rPr>
            <w:rStyle w:val="Hyperlink"/>
            <w:rFonts w:ascii="Arial" w:hAnsi="Arial" w:cs="Arial"/>
            <w:sz w:val="22"/>
            <w:szCs w:val="22"/>
          </w:rPr>
          <w:t>http://www.explainthatstuff.com/energy-absorbing-materials.html</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A variety of products containing D3O</w:t>
      </w:r>
      <w:r w:rsidRPr="006E2283">
        <w:rPr>
          <w:rFonts w:ascii="Arial" w:hAnsi="Arial" w:cs="Arial"/>
          <w:sz w:val="22"/>
          <w:szCs w:val="22"/>
          <w:vertAlign w:val="superscript"/>
        </w:rPr>
        <w:t xml:space="preserve">® </w:t>
      </w:r>
      <w:r w:rsidRPr="006E2283">
        <w:rPr>
          <w:rFonts w:ascii="Arial" w:hAnsi="Arial" w:cs="Arial"/>
          <w:sz w:val="22"/>
          <w:szCs w:val="22"/>
        </w:rPr>
        <w:t>are found at this site. Two of the more unusual products include ballet pointe shoes and polo knee guards. (</w:t>
      </w:r>
      <w:hyperlink r:id="rId234" w:history="1">
        <w:r w:rsidRPr="006E2283">
          <w:rPr>
            <w:rStyle w:val="Hyperlink"/>
            <w:rFonts w:ascii="Arial" w:hAnsi="Arial" w:cs="Arial"/>
            <w:sz w:val="22"/>
            <w:szCs w:val="22"/>
          </w:rPr>
          <w:t>http://inventorspot.com/articles/gel_cushions_falls_can_also_stop_bullets_d3o_24587</w:t>
        </w:r>
      </w:hyperlink>
    </w:p>
    <w:p w:rsidR="000E6F1E" w:rsidRDefault="000E6F1E" w:rsidP="00DB21BE">
      <w:pPr>
        <w:rPr>
          <w:rFonts w:ascii="Arial" w:hAnsi="Arial" w:cs="Arial"/>
          <w:sz w:val="22"/>
          <w:szCs w:val="22"/>
        </w:rPr>
      </w:pPr>
      <w:r>
        <w:rPr>
          <w:rFonts w:ascii="Arial" w:hAnsi="Arial" w:cs="Arial"/>
          <w:sz w:val="22"/>
          <w:szCs w:val="22"/>
        </w:rPr>
        <w:br w:type="page"/>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General</w:t>
      </w:r>
      <w:r w:rsidRPr="006E2283">
        <w:rPr>
          <w:rFonts w:ascii="Arial" w:hAnsi="Arial" w:cs="Arial"/>
        </w:rPr>
        <w:t xml:space="preserve"> </w:t>
      </w:r>
      <w:r w:rsidRPr="006E2283">
        <w:rPr>
          <w:rFonts w:ascii="Arial" w:hAnsi="Arial" w:cs="Arial"/>
          <w:b/>
        </w:rPr>
        <w:t>non-Newtonian fluids</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an in-depth discussion of the stretching and mixing of non-Newtonian fluids in polymer solutions, see </w:t>
      </w:r>
      <w:hyperlink r:id="rId235" w:history="1">
        <w:r w:rsidRPr="006E2283">
          <w:rPr>
            <w:rStyle w:val="Hyperlink"/>
            <w:rFonts w:ascii="Arial" w:hAnsi="Arial" w:cs="Arial"/>
            <w:sz w:val="22"/>
            <w:szCs w:val="22"/>
          </w:rPr>
          <w:t>http://scholarship.haverford.edu/cgi/viewcontent.cgi?article=1093&amp;context=physics_facpubs</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site is the lecture notes for a lesson on rheology. It refers to a textbook chapter and a few other materials not available, but the lecture notes and information provided are very useful without the other materials. Non-Newtonian fluids, soils and clays, and blood, are subheadings that are discussed with a variety of figures. (</w:t>
      </w:r>
      <w:hyperlink r:id="rId236" w:history="1">
        <w:r w:rsidRPr="006E2283">
          <w:rPr>
            <w:rStyle w:val="Hyperlink"/>
            <w:rFonts w:ascii="Arial" w:hAnsi="Arial" w:cs="Arial"/>
            <w:sz w:val="22"/>
            <w:szCs w:val="22"/>
          </w:rPr>
          <w:t>http://www.physics.usyd.edu.au/super/life_sciences/PM/PM5.pdf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This article explains non-Newtonian fluid flows with diagrams and accompanying mathematics: </w:t>
      </w:r>
      <w:hyperlink r:id="rId237" w:history="1">
        <w:r w:rsidRPr="006E2283">
          <w:rPr>
            <w:rStyle w:val="Hyperlink"/>
            <w:rFonts w:ascii="Arial" w:hAnsi="Arial" w:cs="Arial"/>
            <w:sz w:val="22"/>
            <w:szCs w:val="22"/>
          </w:rPr>
          <w:t>http://web2.clarkson.edu/projects/subramanian/ch330/notes/Non-Newtonian%20Flows.pdf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scholarly discussion of non-Newtonian fluids provides an introduction to these unusual materials. Included in the article are examples, classification, behavior, and models of non-Newtonian fluids. The article address different types of non-Newtonian fluids. (</w:t>
      </w:r>
      <w:hyperlink r:id="rId238" w:history="1">
        <w:r w:rsidRPr="006E2283">
          <w:rPr>
            <w:rStyle w:val="Hyperlink"/>
            <w:rFonts w:ascii="Arial" w:hAnsi="Arial" w:cs="Arial"/>
            <w:sz w:val="22"/>
            <w:szCs w:val="22"/>
          </w:rPr>
          <w:t>http://www.physics.iitm.ac.in/~compflu/Lect-notes/chhabra.pdf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Web site introduces fluid mechanics and fluid properties and then proceeds into a discussion of Newtonian and non-Newtonian fluids including a differentiation between liquids and gases. (</w:t>
      </w:r>
      <w:hyperlink r:id="rId239" w:history="1">
        <w:r w:rsidRPr="006E2283">
          <w:rPr>
            <w:rStyle w:val="Hyperlink"/>
            <w:rFonts w:ascii="Arial" w:hAnsi="Arial" w:cs="Arial"/>
            <w:sz w:val="22"/>
            <w:szCs w:val="22"/>
          </w:rPr>
          <w:t>http://www.efm.leeds.ac.uk/CIVE/CIVE1400/PDF/Notes/section1.pdf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in-depth article explains codimensional non-Newtonian fluids. These codimensional features include the furrows made by a brush moving through paint, the strands of cheese on a pizza, and the thin filaments in toothpaste. Colorful pictures and a scholarly explanation which include mathematics make this an informative article. (</w:t>
      </w:r>
      <w:hyperlink r:id="rId240" w:history="1">
        <w:r w:rsidRPr="006E2283">
          <w:rPr>
            <w:rStyle w:val="Hyperlink"/>
            <w:rFonts w:ascii="Arial" w:hAnsi="Arial" w:cs="Arial"/>
            <w:sz w:val="22"/>
            <w:szCs w:val="22"/>
          </w:rPr>
          <w:t>http://web.stanford.edu/~mjlgg/cnnf.pdf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In this article, readers will learn about the microscopic structure of shear-thinning and shear-thickening colloids and how the rate of shear affects the non-Newtonian properties. (</w:t>
      </w:r>
      <w:hyperlink r:id="rId241" w:history="1">
        <w:r w:rsidRPr="006E2283">
          <w:rPr>
            <w:rStyle w:val="Hyperlink"/>
            <w:rFonts w:ascii="Arial" w:hAnsi="Arial" w:cs="Arial"/>
            <w:sz w:val="22"/>
            <w:szCs w:val="22"/>
          </w:rPr>
          <w:t>https://ecommons.cornell.edu/bitstream/handle/1813/30467/2011-06%20Publication%20-%20Itai%20Cohen%20-%20Imaging%20the%20microscopic%20structure.pdf?sequence=2</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article provides another description of non-Newtonian fluids with heavy mathematics. The simultaneous elastic and viscous nature of non-Newtonian fluids is discussed. (</w:t>
      </w:r>
      <w:hyperlink r:id="rId242" w:history="1">
        <w:r w:rsidRPr="006E2283">
          <w:rPr>
            <w:rStyle w:val="Hyperlink"/>
            <w:rFonts w:ascii="Arial" w:hAnsi="Arial" w:cs="Arial"/>
            <w:sz w:val="22"/>
            <w:szCs w:val="22"/>
          </w:rPr>
          <w:t>http://www.thermopedia.com/content/986/</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an explanation of honey as an example of a non-Newtonian fluid including a discussion of its viscosity, see </w:t>
      </w:r>
      <w:hyperlink r:id="rId243" w:history="1">
        <w:r w:rsidRPr="006E2283">
          <w:rPr>
            <w:rStyle w:val="Hyperlink"/>
            <w:rFonts w:ascii="Arial" w:hAnsi="Arial" w:cs="Arial"/>
            <w:sz w:val="22"/>
            <w:szCs w:val="22"/>
          </w:rPr>
          <w:t>https://blogs.scientificamerican.com/cocktail-party-physics/an-ti-ci-pa-tion-the-physics-of-dripping-honey/#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Shear-thinning fluids</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An experiment on a 2002 space shuttle, Critical Viscosity of Xenon-2, sought to better understand the viscosity of fluids like ketchup. Learn more about it at </w:t>
      </w:r>
      <w:hyperlink r:id="rId244" w:history="1">
        <w:r w:rsidRPr="006E2283">
          <w:rPr>
            <w:rStyle w:val="Hyperlink"/>
            <w:rFonts w:ascii="Arial" w:hAnsi="Arial" w:cs="Arial"/>
            <w:sz w:val="22"/>
            <w:szCs w:val="22"/>
          </w:rPr>
          <w:t>http://www.firstscience.com/SITE/ARTICLES/ketchup.asp</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lastRenderedPageBreak/>
        <w:tab/>
        <w:t xml:space="preserve">To read about NASA's version of the Critical Viscosity of Xenon-2 experiment above, see </w:t>
      </w:r>
      <w:hyperlink r:id="rId245" w:history="1">
        <w:r w:rsidRPr="006E2283">
          <w:rPr>
            <w:rStyle w:val="Hyperlink"/>
            <w:rFonts w:ascii="Arial" w:hAnsi="Arial" w:cs="Arial"/>
            <w:sz w:val="22"/>
            <w:szCs w:val="22"/>
          </w:rPr>
          <w:t>https://science.nasa.gov/science-news/science-at-nasa/2002/07jun_elastic_fluids</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This site features the profile of a Texas Advanced Computing Center scientist, Dr. William L. Barth, who studies shear-thinning materials. Read about his career and work at </w:t>
      </w:r>
      <w:hyperlink r:id="rId246" w:history="1">
        <w:r w:rsidRPr="006E2283">
          <w:rPr>
            <w:rStyle w:val="Hyperlink"/>
            <w:rFonts w:ascii="Arial" w:hAnsi="Arial" w:cs="Arial"/>
            <w:sz w:val="22"/>
            <w:szCs w:val="22"/>
          </w:rPr>
          <w:t>https://www.tacc.utexas.edu/documents/13601/138850/secrets_of_shear_thinning.pdf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NASA Web page educates readers on the physics of whipped cream, a shear-thinning material and was linked to the Critical Viscosity of Xenon-2 experiment. Note that whipp</w:t>
      </w:r>
      <w:r w:rsidRPr="006E2283">
        <w:rPr>
          <w:rFonts w:ascii="Arial" w:hAnsi="Arial" w:cs="Arial"/>
          <w:sz w:val="22"/>
          <w:szCs w:val="22"/>
          <w:u w:val="single"/>
        </w:rPr>
        <w:t>ed</w:t>
      </w:r>
      <w:r w:rsidRPr="006E2283">
        <w:rPr>
          <w:rFonts w:ascii="Arial" w:hAnsi="Arial" w:cs="Arial"/>
          <w:sz w:val="22"/>
          <w:szCs w:val="22"/>
        </w:rPr>
        <w:t xml:space="preserve"> cream is a shear-</w:t>
      </w:r>
      <w:r w:rsidRPr="006E2283">
        <w:rPr>
          <w:rFonts w:ascii="Arial" w:hAnsi="Arial" w:cs="Arial"/>
          <w:sz w:val="22"/>
          <w:szCs w:val="22"/>
          <w:u w:val="single"/>
        </w:rPr>
        <w:t>thinning</w:t>
      </w:r>
      <w:r w:rsidRPr="006E2283">
        <w:rPr>
          <w:rFonts w:ascii="Arial" w:hAnsi="Arial" w:cs="Arial"/>
          <w:sz w:val="22"/>
          <w:szCs w:val="22"/>
        </w:rPr>
        <w:t xml:space="preserve"> fluid, while whipp</w:t>
      </w:r>
      <w:r w:rsidRPr="006E2283">
        <w:rPr>
          <w:rFonts w:ascii="Arial" w:hAnsi="Arial" w:cs="Arial"/>
          <w:sz w:val="22"/>
          <w:szCs w:val="22"/>
          <w:u w:val="single"/>
        </w:rPr>
        <w:t>ing</w:t>
      </w:r>
      <w:r w:rsidRPr="006E2283">
        <w:rPr>
          <w:rFonts w:ascii="Arial" w:hAnsi="Arial" w:cs="Arial"/>
          <w:sz w:val="22"/>
          <w:szCs w:val="22"/>
        </w:rPr>
        <w:t xml:space="preserve"> cream is a shear-</w:t>
      </w:r>
      <w:r w:rsidRPr="006E2283">
        <w:rPr>
          <w:rFonts w:ascii="Arial" w:hAnsi="Arial" w:cs="Arial"/>
          <w:sz w:val="22"/>
          <w:szCs w:val="22"/>
          <w:u w:val="single"/>
        </w:rPr>
        <w:t>thickening</w:t>
      </w:r>
      <w:r w:rsidRPr="006E2283">
        <w:rPr>
          <w:rFonts w:ascii="Arial" w:hAnsi="Arial" w:cs="Arial"/>
          <w:sz w:val="22"/>
          <w:szCs w:val="22"/>
        </w:rPr>
        <w:t xml:space="preserve"> fluid.) (</w:t>
      </w:r>
      <w:hyperlink r:id="rId247" w:history="1">
        <w:r w:rsidRPr="006E2283">
          <w:rPr>
            <w:rStyle w:val="Hyperlink"/>
            <w:rFonts w:ascii="Arial" w:hAnsi="Arial" w:cs="Arial"/>
            <w:sz w:val="22"/>
            <w:szCs w:val="22"/>
          </w:rPr>
          <w:t>https://science.nasa.gov/science-news/science-at-nasa/2008/25apr_cvx2</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An article concerned with the instability of shear-thinning and shear-thickening fluids and their flow is located at </w:t>
      </w:r>
      <w:hyperlink r:id="rId248" w:history="1">
        <w:r w:rsidRPr="006E2283">
          <w:rPr>
            <w:rStyle w:val="Hyperlink"/>
            <w:rFonts w:ascii="Arial" w:hAnsi="Arial" w:cs="Arial"/>
            <w:sz w:val="22"/>
            <w:szCs w:val="22"/>
          </w:rPr>
          <w:t>https://www.mech.kth.se/~luca/papers/iman_cyl.pdf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scholarly article (a term paper at Notre Dame) describes models for predicting shear-thinning behavior in polymer fluids. (</w:t>
      </w:r>
      <w:hyperlink r:id="rId249" w:history="1">
        <w:r w:rsidRPr="006E2283">
          <w:rPr>
            <w:rStyle w:val="Hyperlink"/>
            <w:rFonts w:ascii="Arial" w:hAnsi="Arial" w:cs="Arial"/>
            <w:sz w:val="22"/>
            <w:szCs w:val="22"/>
          </w:rPr>
          <w:t>http://www3.nd.edu/~cpaolucc/termpaper.pdf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Shear-thickening (dilatants) fluids</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link is a great resource for a more complete look at shear-thickening materials including oobleck and other colloidal dispersions. (</w:t>
      </w:r>
      <w:hyperlink r:id="rId250" w:history="1">
        <w:r w:rsidRPr="006E2283">
          <w:rPr>
            <w:rStyle w:val="Hyperlink"/>
            <w:rFonts w:ascii="Arial" w:hAnsi="Arial" w:cs="Arial"/>
            <w:sz w:val="22"/>
            <w:szCs w:val="22"/>
          </w:rPr>
          <w:t>http://authors.library.caltech.edu/16539/1/Wagner2009p6165Phys_Today.pdf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Web site explains the action of shear-thickening fluids as used in liquid body armor. It includes useful graphics and brief descriptions of colloids and hydroclusters. (</w:t>
      </w:r>
      <w:hyperlink r:id="rId251" w:history="1">
        <w:r w:rsidRPr="006E2283">
          <w:rPr>
            <w:rStyle w:val="Hyperlink"/>
            <w:rFonts w:ascii="Arial" w:hAnsi="Arial" w:cs="Arial"/>
            <w:sz w:val="22"/>
            <w:szCs w:val="22"/>
          </w:rPr>
          <w:t>http://science.howstuffworks.com/liquid-body-armor1.htm</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rPr>
      </w:pPr>
      <w:r w:rsidRPr="006E2283">
        <w:rPr>
          <w:rFonts w:ascii="Arial" w:hAnsi="Arial" w:cs="Arial"/>
          <w:sz w:val="22"/>
          <w:szCs w:val="22"/>
        </w:rPr>
        <w:tab/>
        <w:t>This site provides an examination of two shear-thickening mixtures, glycerin with glass bubbles and water with cornstarch. The report analyzes the ballistic resistance of these two materials. (</w:t>
      </w:r>
      <w:hyperlink r:id="rId252" w:history="1">
        <w:r w:rsidRPr="006E2283">
          <w:rPr>
            <w:rStyle w:val="Hyperlink"/>
            <w:rFonts w:ascii="Arial" w:hAnsi="Arial" w:cs="Arial"/>
            <w:sz w:val="22"/>
          </w:rPr>
          <w:t>http://www.me.rochester.edu/courses/ME241.gans/ShearThickening(2).pdf</w:t>
        </w:r>
      </w:hyperlink>
      <w:r w:rsidRPr="006E2283">
        <w:rPr>
          <w:rFonts w:ascii="Arial" w:hAnsi="Arial" w:cs="Arial"/>
          <w:sz w:val="22"/>
        </w:rPr>
        <w:t>)</w:t>
      </w:r>
    </w:p>
    <w:p w:rsidR="00DB21BE" w:rsidRPr="006E2283" w:rsidRDefault="00DB21BE" w:rsidP="00DB21BE">
      <w:pPr>
        <w:rPr>
          <w:rFonts w:ascii="Arial" w:hAnsi="Arial" w:cs="Arial"/>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 formal analysis of cornstarch and water (oobleck) as a shear-thickening fluid, see </w:t>
      </w:r>
      <w:hyperlink r:id="rId253" w:history="1">
        <w:r w:rsidRPr="006E2283">
          <w:rPr>
            <w:rStyle w:val="Hyperlink"/>
            <w:rFonts w:ascii="Arial" w:hAnsi="Arial" w:cs="Arial"/>
            <w:sz w:val="22"/>
            <w:szCs w:val="22"/>
          </w:rPr>
          <w:t>http://physics.wooster.edu/JrIS/Files/Price_Web_Article.pdf</w:t>
        </w:r>
      </w:hyperlink>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 brief, but clear explanation of non-Newtonian fluids with an emphasis on dilatants, visit </w:t>
      </w:r>
      <w:hyperlink r:id="rId254" w:history="1">
        <w:r w:rsidRPr="006E2283">
          <w:rPr>
            <w:rStyle w:val="Hyperlink"/>
            <w:rFonts w:ascii="Arial" w:hAnsi="Arial" w:cs="Arial"/>
            <w:sz w:val="22"/>
            <w:szCs w:val="22"/>
          </w:rPr>
          <w:t>http://www.azom.com/article.aspx?ArticleID=6113</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tabs>
          <w:tab w:val="left" w:pos="720"/>
          <w:tab w:val="left" w:pos="1440"/>
          <w:tab w:val="left" w:pos="2160"/>
          <w:tab w:val="left" w:pos="2880"/>
          <w:tab w:val="left" w:pos="3600"/>
          <w:tab w:val="left" w:pos="4320"/>
          <w:tab w:val="left" w:pos="5040"/>
          <w:tab w:val="left" w:pos="5760"/>
          <w:tab w:val="left" w:pos="6480"/>
        </w:tabs>
        <w:rPr>
          <w:rFonts w:ascii="Arial" w:hAnsi="Arial" w:cs="Arial"/>
          <w:sz w:val="22"/>
          <w:szCs w:val="22"/>
        </w:rPr>
      </w:pPr>
      <w:r w:rsidRPr="006E2283">
        <w:rPr>
          <w:rFonts w:ascii="Arial" w:hAnsi="Arial" w:cs="Arial"/>
          <w:sz w:val="22"/>
          <w:szCs w:val="22"/>
        </w:rPr>
        <w:tab/>
        <w:t>This Web site reports on why non-Newtonian fluids harden on impact. It includes two short video clips to support the explanation. (</w:t>
      </w:r>
      <w:hyperlink r:id="rId255" w:history="1">
        <w:r w:rsidRPr="006E2283">
          <w:rPr>
            <w:rStyle w:val="Hyperlink"/>
            <w:rFonts w:ascii="Arial" w:hAnsi="Arial" w:cs="Arial"/>
            <w:sz w:val="22"/>
            <w:szCs w:val="22"/>
          </w:rPr>
          <w:t>http://phys.org/news/2012-07-duo-non-newtonian-fluids-harden-impact.html</w:t>
        </w:r>
      </w:hyperlink>
      <w:r w:rsidRPr="006E2283">
        <w:rPr>
          <w:rFonts w:ascii="Arial" w:hAnsi="Arial" w:cs="Arial"/>
          <w:sz w:val="22"/>
          <w:szCs w:val="22"/>
        </w:rPr>
        <w:t>)</w:t>
      </w:r>
    </w:p>
    <w:p w:rsidR="00DB21BE" w:rsidRPr="006E2283" w:rsidRDefault="00DB21BE" w:rsidP="00DB21BE">
      <w:pPr>
        <w:tabs>
          <w:tab w:val="left" w:pos="720"/>
          <w:tab w:val="left" w:pos="1440"/>
          <w:tab w:val="left" w:pos="2160"/>
          <w:tab w:val="left" w:pos="2880"/>
          <w:tab w:val="left" w:pos="3600"/>
          <w:tab w:val="left" w:pos="4320"/>
          <w:tab w:val="left" w:pos="5040"/>
          <w:tab w:val="left" w:pos="5760"/>
          <w:tab w:val="left" w:pos="6480"/>
        </w:tabs>
        <w:rPr>
          <w:rFonts w:ascii="Arial" w:hAnsi="Arial" w:cs="Arial"/>
          <w:sz w:val="22"/>
          <w:szCs w:val="22"/>
        </w:rPr>
      </w:pPr>
    </w:p>
    <w:p w:rsidR="00DB21BE" w:rsidRPr="006E2283" w:rsidRDefault="00DB21BE" w:rsidP="00DB21BE">
      <w:pPr>
        <w:tabs>
          <w:tab w:val="left" w:pos="720"/>
          <w:tab w:val="left" w:pos="1440"/>
          <w:tab w:val="left" w:pos="2160"/>
          <w:tab w:val="left" w:pos="2880"/>
          <w:tab w:val="left" w:pos="3600"/>
          <w:tab w:val="left" w:pos="4320"/>
          <w:tab w:val="left" w:pos="5040"/>
          <w:tab w:val="left" w:pos="5760"/>
          <w:tab w:val="left" w:pos="6480"/>
        </w:tabs>
        <w:rPr>
          <w:rFonts w:ascii="Arial" w:hAnsi="Arial" w:cs="Arial"/>
          <w:sz w:val="22"/>
          <w:szCs w:val="22"/>
        </w:rPr>
      </w:pPr>
      <w:r w:rsidRPr="006E2283">
        <w:rPr>
          <w:rFonts w:ascii="Arial" w:hAnsi="Arial" w:cs="Arial"/>
          <w:sz w:val="22"/>
          <w:szCs w:val="22"/>
        </w:rPr>
        <w:tab/>
        <w:t xml:space="preserve">For an explanation of why the shear-thickening behavior of oobleck may be more complex than only shear compression, and may be more properly related to the inability of cornstarch grains to quickly move, see </w:t>
      </w:r>
      <w:hyperlink r:id="rId256" w:history="1">
        <w:r w:rsidRPr="006E2283">
          <w:rPr>
            <w:rStyle w:val="Hyperlink"/>
            <w:rFonts w:ascii="Arial" w:hAnsi="Arial" w:cs="Arial"/>
            <w:sz w:val="22"/>
            <w:szCs w:val="22"/>
          </w:rPr>
          <w:t>http://www.sciencemag.org/news/2012/07/cornstarch-physics-shear-nonsense</w:t>
        </w:r>
      </w:hyperlink>
      <w:r w:rsidRPr="006E2283">
        <w:rPr>
          <w:rFonts w:ascii="Arial" w:hAnsi="Arial" w:cs="Arial"/>
          <w:sz w:val="22"/>
          <w:szCs w:val="22"/>
        </w:rPr>
        <w:t>.</w:t>
      </w:r>
    </w:p>
    <w:p w:rsidR="000E6F1E" w:rsidRDefault="000E6F1E" w:rsidP="00DB21BE">
      <w:pPr>
        <w:rPr>
          <w:rFonts w:ascii="Arial" w:hAnsi="Arial" w:cs="Arial"/>
          <w:sz w:val="22"/>
          <w:szCs w:val="22"/>
        </w:rPr>
      </w:pPr>
      <w:r>
        <w:rPr>
          <w:rFonts w:ascii="Arial" w:hAnsi="Arial" w:cs="Arial"/>
          <w:sz w:val="22"/>
          <w:szCs w:val="22"/>
        </w:rPr>
        <w:br w:type="page"/>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Thixotropic fluids</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an overview of non-Newtonian fluids, including ketchup (considered a thixotropic material) see </w:t>
      </w:r>
      <w:hyperlink r:id="rId257" w:history="1">
        <w:r w:rsidRPr="006E2283">
          <w:rPr>
            <w:rStyle w:val="Hyperlink"/>
            <w:rFonts w:ascii="Arial" w:hAnsi="Arial" w:cs="Arial"/>
            <w:sz w:val="22"/>
            <w:szCs w:val="22"/>
          </w:rPr>
          <w:t>http://www.rheothing.com/2012/11/is-ketchup-really-thixotropic.html</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rPr>
      </w:pPr>
      <w:r w:rsidRPr="006E2283">
        <w:rPr>
          <w:rFonts w:ascii="Arial" w:hAnsi="Arial" w:cs="Arial"/>
          <w:sz w:val="22"/>
          <w:szCs w:val="22"/>
        </w:rPr>
        <w:tab/>
        <w:t>A complete discussion of thixotropy is provided at this Web site which includes a history, a mechanistic description, applications, and examples of thixotropy. (</w:t>
      </w:r>
      <w:hyperlink r:id="rId258" w:history="1">
        <w:r w:rsidRPr="006E2283">
          <w:rPr>
            <w:rStyle w:val="Hyperlink"/>
            <w:rFonts w:ascii="Arial" w:hAnsi="Arial" w:cs="Arial"/>
            <w:sz w:val="22"/>
          </w:rPr>
          <w:t>http://www.dfi.uchile.cl/~rsoto/docencia/FluidosNoNewton2008/trixotropia.pdf</w:t>
        </w:r>
      </w:hyperlink>
      <w:r w:rsidRPr="006E2283">
        <w:rPr>
          <w:rFonts w:ascii="Arial" w:hAnsi="Arial" w:cs="Arial"/>
        </w:rPr>
        <w:t>)</w:t>
      </w:r>
    </w:p>
    <w:p w:rsidR="00DB21BE" w:rsidRPr="006E2283" w:rsidRDefault="00DB21BE" w:rsidP="00DB21BE">
      <w:pPr>
        <w:rPr>
          <w:rFonts w:ascii="Arial" w:hAnsi="Arial" w:cs="Arial"/>
        </w:rPr>
      </w:pPr>
    </w:p>
    <w:p w:rsidR="00DB21BE" w:rsidRPr="006E2283" w:rsidRDefault="00DB21BE" w:rsidP="00DB21BE">
      <w:pPr>
        <w:rPr>
          <w:rFonts w:ascii="Arial" w:hAnsi="Arial" w:cs="Arial"/>
          <w:sz w:val="22"/>
        </w:rPr>
      </w:pPr>
      <w:r w:rsidRPr="006E2283">
        <w:rPr>
          <w:rFonts w:ascii="Arial" w:hAnsi="Arial" w:cs="Arial"/>
          <w:sz w:val="22"/>
        </w:rPr>
        <w:tab/>
        <w:t xml:space="preserve">An application of thixotropy is with soils, especially clay soils. Readers will learn about the thixotropic nature of the soils in Mexico City at </w:t>
      </w:r>
      <w:hyperlink r:id="rId259" w:history="1">
        <w:r w:rsidRPr="006E2283">
          <w:rPr>
            <w:rStyle w:val="Hyperlink"/>
            <w:rFonts w:ascii="Arial" w:hAnsi="Arial" w:cs="Arial"/>
            <w:sz w:val="22"/>
          </w:rPr>
          <w:t>http://www.pmrl.ce.gatech.edu/papers/Diaz-Rodriguez_1999a.pdf</w:t>
        </w:r>
      </w:hyperlink>
      <w:r w:rsidRPr="006E2283">
        <w:rPr>
          <w:rFonts w:ascii="Arial" w:hAnsi="Arial" w:cs="Arial"/>
          <w:sz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 report on the stabilization efforts of the Leaning Tower of Pisa and the unstable, clay soils under it that probably caused the settling is found at </w:t>
      </w:r>
      <w:hyperlink r:id="rId260" w:history="1">
        <w:r w:rsidRPr="006E2283">
          <w:rPr>
            <w:rStyle w:val="Hyperlink"/>
            <w:rFonts w:ascii="Arial" w:hAnsi="Arial" w:cs="Arial"/>
            <w:sz w:val="22"/>
            <w:szCs w:val="22"/>
          </w:rPr>
          <w:t>http://casehistories.geoengineer.org/volume/volume1/issue3/IJGCH_1_3_2.pdf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Rheopectic fluids</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This Web site give a brief bit of information on the rarest of the non-Newtonian fluids, rheopectic, at </w:t>
      </w:r>
      <w:hyperlink r:id="rId261" w:history="1">
        <w:r w:rsidRPr="006E2283">
          <w:rPr>
            <w:rStyle w:val="Hyperlink"/>
            <w:rFonts w:ascii="Arial" w:hAnsi="Arial" w:cs="Arial"/>
            <w:sz w:val="22"/>
            <w:szCs w:val="22"/>
          </w:rPr>
          <w:t>http://io9.gizmodo.com/this-pole-climbing-rheopectic-fluid-might-one-day-keep-1505594148</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Wikipedia provides a short article on rheopectic materials and explains the difference between rheopectic and dilatants fluids at </w:t>
      </w:r>
      <w:hyperlink r:id="rId262" w:history="1">
        <w:r w:rsidRPr="006E2283">
          <w:rPr>
            <w:rStyle w:val="Hyperlink"/>
            <w:rFonts w:ascii="Arial" w:hAnsi="Arial" w:cs="Arial"/>
            <w:sz w:val="22"/>
            <w:szCs w:val="22"/>
          </w:rPr>
          <w:t>https://en.wikipedia.org/wiki/Rheopecty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Wikipedia page gives additional information on both thixotropic and rheopectic fluids. (</w:t>
      </w:r>
      <w:hyperlink r:id="rId263" w:history="1">
        <w:r w:rsidRPr="006E2283">
          <w:rPr>
            <w:rStyle w:val="Hyperlink"/>
            <w:rFonts w:ascii="Arial" w:hAnsi="Arial" w:cs="Arial"/>
            <w:sz w:val="22"/>
            <w:szCs w:val="22"/>
          </w:rPr>
          <w:t>https://en.wikipedia.org/wiki/Time-dependent_viscosity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Viscosity</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Web site provides an excellent discussion of viscosity including definitions, factors affecting viscosity, motor oil, and non-Newtonian fluids. The topic is treated mathematically as well as descriptively. (</w:t>
      </w:r>
      <w:hyperlink r:id="rId264" w:history="1">
        <w:r w:rsidRPr="006E2283">
          <w:rPr>
            <w:rStyle w:val="Hyperlink"/>
            <w:rFonts w:ascii="Arial" w:hAnsi="Arial" w:cs="Arial"/>
            <w:sz w:val="22"/>
            <w:szCs w:val="22"/>
          </w:rPr>
          <w:t>http://physics.info/viscosity/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Lean about the factors affecting viscosity including laminar or turbulent flow conditions, shear rate, temperature, and pressure at </w:t>
      </w:r>
      <w:hyperlink r:id="rId265" w:history="1">
        <w:r w:rsidRPr="006E2283">
          <w:rPr>
            <w:rStyle w:val="Hyperlink"/>
            <w:rFonts w:ascii="Arial" w:hAnsi="Arial" w:cs="Arial"/>
            <w:sz w:val="22"/>
            <w:szCs w:val="22"/>
          </w:rPr>
          <w:t>http://www.viscopedia.com/basics/factors-affecting-viscometry/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Stress, strain, and viscosity as applied to the San Andreas Fault are discussed in a slide presentation in pdf at </w:t>
      </w:r>
      <w:hyperlink r:id="rId266" w:history="1">
        <w:r w:rsidRPr="006E2283">
          <w:rPr>
            <w:rStyle w:val="Hyperlink"/>
            <w:rFonts w:ascii="Arial" w:hAnsi="Arial" w:cs="Arial"/>
            <w:sz w:val="22"/>
            <w:szCs w:val="22"/>
          </w:rPr>
          <w:t>http://www.csun.edu/~dsw/lect5_geodyn_stress.pdf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 scholarly, 32-page report on the temperature dependence of a viscosity of non-Newtonian fluid, toothpaste, is located at </w:t>
      </w:r>
      <w:hyperlink r:id="rId267" w:history="1">
        <w:r w:rsidRPr="006E2283">
          <w:rPr>
            <w:rStyle w:val="Hyperlink"/>
            <w:rFonts w:ascii="Arial" w:hAnsi="Arial" w:cs="Arial"/>
            <w:sz w:val="22"/>
            <w:szCs w:val="22"/>
          </w:rPr>
          <w:t>https://www.ifm.tu-berlin.de/fileadmin/fg49/AbschlussarbeiteundProjekte/messungen/internship_report_FannyRoziere_Temperature_dependence_of_viscosity_of_non_Newtonian_materials.pdf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lastRenderedPageBreak/>
        <w:tab/>
        <w:t>This Web site provides an in-depth study of viscosity, Newtonian and non-Newtonian fluids, and several other rheological topics. (</w:t>
      </w:r>
      <w:hyperlink r:id="rId268" w:history="1">
        <w:r w:rsidRPr="006E2283">
          <w:rPr>
            <w:rStyle w:val="Hyperlink"/>
            <w:rFonts w:ascii="Arial" w:hAnsi="Arial" w:cs="Arial"/>
            <w:sz w:val="22"/>
            <w:szCs w:val="22"/>
          </w:rPr>
          <w:t>http://www.brookfieldengineering.com/education/viscosity_whymeasure.asp#newtonian</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 more scholarly look at the concept of viscosity with mathematical formulas and an estimation of gas viscosities is located at </w:t>
      </w:r>
      <w:hyperlink r:id="rId269" w:history="1">
        <w:r w:rsidRPr="006E2283">
          <w:rPr>
            <w:rStyle w:val="Hyperlink"/>
            <w:rFonts w:ascii="Arial" w:hAnsi="Arial" w:cs="Arial"/>
            <w:sz w:val="22"/>
            <w:szCs w:val="22"/>
          </w:rPr>
          <w:t>http://www.columbia.edu/itc/ldeo/lackner/E4900/Themelis3.pdf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Beautiful and useful posters with explanations related to understanding viscosity from the standpoint of foods is located at </w:t>
      </w:r>
      <w:hyperlink r:id="rId270" w:history="1">
        <w:r w:rsidRPr="006E2283">
          <w:rPr>
            <w:rStyle w:val="Hyperlink"/>
            <w:rFonts w:ascii="Arial" w:hAnsi="Arial" w:cs="Arial"/>
            <w:sz w:val="22"/>
            <w:szCs w:val="22"/>
          </w:rPr>
          <w:t>https://ediblesciencefaire.wordpress.com/viscosity-poster/</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 short discussion explaining that there is not a relationship between viscosity and density (for non-superfluids) is found at </w:t>
      </w:r>
      <w:hyperlink r:id="rId271" w:history="1">
        <w:r w:rsidRPr="006E2283">
          <w:rPr>
            <w:rStyle w:val="Hyperlink"/>
            <w:rFonts w:ascii="Arial" w:hAnsi="Arial" w:cs="Arial"/>
            <w:sz w:val="22"/>
            <w:szCs w:val="22"/>
          </w:rPr>
          <w:t>http://physics.stackexchange.com/questions/158133/is-viscosity-a-function-of-density-only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This Web site features an archived webinar as a part of the detailed explanation of the viscosity of Newtonian and non-Newtonian fluids. Diagrams, mathematical formulas, and other relevant links are provided at </w:t>
      </w:r>
      <w:hyperlink r:id="rId272" w:history="1">
        <w:r w:rsidRPr="006E2283">
          <w:rPr>
            <w:rStyle w:val="Hyperlink"/>
            <w:rFonts w:ascii="Arial" w:hAnsi="Arial" w:cs="Arial"/>
            <w:sz w:val="22"/>
            <w:szCs w:val="22"/>
          </w:rPr>
          <w:t>http://www.rheosense.com/applications/viscosity/newtonian-non-newtonian</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Motor oil</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If you would like to know more about motor oil viscosity classifications, see </w:t>
      </w:r>
      <w:hyperlink r:id="rId273" w:history="1">
        <w:r w:rsidRPr="006E2283">
          <w:rPr>
            <w:rStyle w:val="Hyperlink"/>
            <w:rFonts w:ascii="Arial" w:hAnsi="Arial" w:cs="Arial"/>
            <w:sz w:val="22"/>
            <w:szCs w:val="22"/>
          </w:rPr>
          <w:t>http://standards.sae.org/j300_201501/</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help selecting the proper motor oil for your vehicle based on label codes, viscosity, and types, see </w:t>
      </w:r>
      <w:hyperlink r:id="rId274" w:history="1">
        <w:r w:rsidRPr="006E2283">
          <w:rPr>
            <w:rStyle w:val="Hyperlink"/>
            <w:rFonts w:ascii="Arial" w:hAnsi="Arial" w:cs="Arial"/>
            <w:sz w:val="22"/>
            <w:szCs w:val="22"/>
          </w:rPr>
          <w:t>http://www.popularmechanics.com/cars/how-to/a53/1266801/</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Additional information on motor oil viscosities and understanding the SAE (Society of Automotive Engineers) codes such as 5W-30, visit </w:t>
      </w:r>
      <w:hyperlink r:id="rId275" w:history="1">
        <w:r w:rsidRPr="006E2283">
          <w:rPr>
            <w:rStyle w:val="Hyperlink"/>
            <w:rFonts w:ascii="Arial" w:hAnsi="Arial" w:cs="Arial"/>
            <w:sz w:val="22"/>
            <w:szCs w:val="22"/>
          </w:rPr>
          <w:t>http://www.upmpg.com/tech_articles/motoroil_viscosity/</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A more technical explanation of SAE motor oil viscosities is located at </w:t>
      </w:r>
      <w:hyperlink r:id="rId276" w:history="1">
        <w:r w:rsidRPr="006E2283">
          <w:rPr>
            <w:rStyle w:val="Hyperlink"/>
            <w:rFonts w:ascii="Arial" w:hAnsi="Arial" w:cs="Arial"/>
            <w:sz w:val="22"/>
            <w:szCs w:val="22"/>
          </w:rPr>
          <w:t>https://www.jcmotors.com/images/understanding_motor_oil_viscosity.pdf</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 xml:space="preserve">For a different explanation on motor oil numbers, see </w:t>
      </w:r>
      <w:hyperlink r:id="rId277" w:history="1">
        <w:r w:rsidRPr="006E2283">
          <w:rPr>
            <w:rStyle w:val="Hyperlink"/>
            <w:rFonts w:ascii="Arial" w:hAnsi="Arial" w:cs="Arial"/>
            <w:sz w:val="22"/>
            <w:szCs w:val="22"/>
          </w:rPr>
          <w:t>http://abcnews.go.com/Technology/story?id=119270&amp;page=1</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Measuring motor oil viscosity is explained at this site which includes a few links to related topics. (</w:t>
      </w:r>
      <w:hyperlink r:id="rId278" w:history="1">
        <w:r w:rsidRPr="006E2283">
          <w:rPr>
            <w:rStyle w:val="Hyperlink"/>
            <w:rFonts w:ascii="Arial" w:hAnsi="Arial" w:cs="Arial"/>
            <w:sz w:val="22"/>
            <w:szCs w:val="22"/>
          </w:rPr>
          <w:t>http://auto.howstuffworks.com/fuel-efficiency/fuel-consumption/question1641.htm</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rPr>
        <w:t>Quicksand</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b/>
          <w:sz w:val="22"/>
          <w:szCs w:val="22"/>
        </w:rPr>
        <w:tab/>
      </w:r>
      <w:r w:rsidRPr="006E2283">
        <w:rPr>
          <w:rFonts w:ascii="Arial" w:hAnsi="Arial" w:cs="Arial"/>
          <w:sz w:val="22"/>
          <w:szCs w:val="22"/>
        </w:rPr>
        <w:t xml:space="preserve">For a simple explanation of how quicksand, a non-Newtonian fluid, works including some simple graphics, see </w:t>
      </w:r>
      <w:hyperlink r:id="rId279" w:history="1">
        <w:r w:rsidRPr="006E2283">
          <w:rPr>
            <w:rStyle w:val="Hyperlink"/>
            <w:rFonts w:ascii="Arial" w:hAnsi="Arial" w:cs="Arial"/>
            <w:sz w:val="22"/>
            <w:szCs w:val="22"/>
          </w:rPr>
          <w:t>http://science.howstuffworks.com/environmental/earth/geology/quicksand.htm</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tab/>
        <w:t>This site answers the question, Can quicksand really suck you to your death? (</w:t>
      </w:r>
      <w:hyperlink r:id="rId280" w:history="1">
        <w:r w:rsidRPr="006E2283">
          <w:rPr>
            <w:rStyle w:val="Hyperlink"/>
            <w:rFonts w:ascii="Arial" w:hAnsi="Arial" w:cs="Arial"/>
            <w:sz w:val="22"/>
            <w:szCs w:val="22"/>
          </w:rPr>
          <w:t>http://www.bbc.com/future/story/20160323-can-quicksand-really-suck-you-to-your-death</w:t>
        </w:r>
      </w:hyperlink>
      <w:r w:rsidRPr="006E2283">
        <w:rPr>
          <w:rFonts w:ascii="Arial" w:hAnsi="Arial" w:cs="Arial"/>
          <w:sz w:val="22"/>
          <w:szCs w:val="22"/>
        </w:rPr>
        <w:t>)</w:t>
      </w:r>
    </w:p>
    <w:p w:rsidR="00DB21BE" w:rsidRPr="006E2283" w:rsidRDefault="00DB21BE" w:rsidP="00DB21BE">
      <w:pPr>
        <w:rPr>
          <w:rFonts w:ascii="Arial" w:hAnsi="Arial" w:cs="Arial"/>
          <w:sz w:val="22"/>
          <w:szCs w:val="22"/>
        </w:rPr>
      </w:pPr>
    </w:p>
    <w:p w:rsidR="00DB21BE" w:rsidRPr="006E2283" w:rsidRDefault="00DB21BE" w:rsidP="00DB21BE">
      <w:pPr>
        <w:rPr>
          <w:rFonts w:ascii="Arial" w:hAnsi="Arial" w:cs="Arial"/>
          <w:sz w:val="22"/>
          <w:szCs w:val="22"/>
        </w:rPr>
      </w:pPr>
      <w:r w:rsidRPr="006E2283">
        <w:rPr>
          <w:rFonts w:ascii="Arial" w:hAnsi="Arial" w:cs="Arial"/>
          <w:sz w:val="22"/>
          <w:szCs w:val="22"/>
        </w:rPr>
        <w:lastRenderedPageBreak/>
        <w:tab/>
        <w:t>If a person is caught in quicksand, this site describes what not to do so that you will survive. (</w:t>
      </w:r>
      <w:hyperlink r:id="rId281" w:history="1">
        <w:r w:rsidRPr="006E2283">
          <w:rPr>
            <w:rStyle w:val="Hyperlink"/>
            <w:rFonts w:ascii="Arial" w:hAnsi="Arial" w:cs="Arial"/>
            <w:sz w:val="22"/>
            <w:szCs w:val="22"/>
          </w:rPr>
          <w:t>http://science.howstuffworks.com/science-vs-myth/everyday-myths/quicksand-sinking1.htm</w:t>
        </w:r>
      </w:hyperlink>
      <w:r w:rsidRPr="006E2283">
        <w:rPr>
          <w:rFonts w:ascii="Arial" w:hAnsi="Arial" w:cs="Arial"/>
          <w:sz w:val="22"/>
          <w:szCs w:val="22"/>
        </w:rPr>
        <w:t>)</w:t>
      </w:r>
    </w:p>
    <w:p w:rsidR="00C40564" w:rsidRPr="00EC7FA6" w:rsidRDefault="00C40564" w:rsidP="00C40564">
      <w:pPr>
        <w:rPr>
          <w:rFonts w:ascii="Arial" w:hAnsi="Arial" w:cs="Arial"/>
          <w:sz w:val="22"/>
          <w:szCs w:val="22"/>
        </w:rPr>
      </w:pPr>
    </w:p>
    <w:p w:rsidR="00552AEF" w:rsidRPr="008B1A62" w:rsidRDefault="00552AEF" w:rsidP="00552AEF">
      <w:pPr>
        <w:rPr>
          <w:rFonts w:ascii="Arial" w:hAnsi="Arial" w:cs="Arial"/>
          <w:sz w:val="22"/>
          <w:szCs w:val="22"/>
        </w:rPr>
      </w:pPr>
      <w:r w:rsidRPr="008B1A62">
        <w:rPr>
          <w:rFonts w:ascii="Arial" w:hAnsi="Arial" w:cs="Arial"/>
          <w:sz w:val="22"/>
          <w:szCs w:val="22"/>
        </w:rPr>
        <w:br w:type="page"/>
      </w:r>
    </w:p>
    <w:p w:rsidR="00C7154F" w:rsidRPr="00E65601" w:rsidRDefault="009236D1" w:rsidP="00F8251C">
      <w:pPr>
        <w:pStyle w:val="Heading1"/>
        <w:ind w:right="-90"/>
      </w:pPr>
      <w:bookmarkStart w:id="59" w:name="_Toc472933007"/>
      <w:r>
        <w:lastRenderedPageBreak/>
        <w:t>Iron in the Diet: Power on Your Plate?</w:t>
      </w:r>
      <w:bookmarkEnd w:id="59"/>
    </w:p>
    <w:p w:rsidR="00A8168B" w:rsidRPr="008B1A62" w:rsidRDefault="00A8168B" w:rsidP="00A8168B">
      <w:pPr>
        <w:pStyle w:val="Heading2"/>
        <w:rPr>
          <w:rFonts w:ascii="Arial" w:hAnsi="Arial" w:cs="Arial"/>
        </w:rPr>
      </w:pPr>
      <w:bookmarkStart w:id="60" w:name="_Toc472933008"/>
      <w:r w:rsidRPr="008B1A62">
        <w:rPr>
          <w:rFonts w:ascii="Arial" w:hAnsi="Arial" w:cs="Arial"/>
        </w:rPr>
        <w:t>Background Information (teacher information)</w:t>
      </w:r>
      <w:bookmarkEnd w:id="60"/>
    </w:p>
    <w:p w:rsidR="00A8168B" w:rsidRPr="004F41AD" w:rsidRDefault="00A8168B" w:rsidP="00D74F8D">
      <w:pPr>
        <w:rPr>
          <w:rFonts w:ascii="Arial" w:hAnsi="Arial" w:cs="Arial"/>
        </w:rPr>
      </w:pPr>
    </w:p>
    <w:p w:rsidR="009236D1" w:rsidRDefault="009236D1" w:rsidP="009236D1">
      <w:pPr>
        <w:rPr>
          <w:rFonts w:ascii="Arial" w:hAnsi="Arial" w:cs="Arial"/>
          <w:b/>
        </w:rPr>
      </w:pPr>
      <w:r>
        <w:rPr>
          <w:rFonts w:ascii="Arial" w:hAnsi="Arial" w:cs="Arial"/>
          <w:b/>
        </w:rPr>
        <w:t>Iron the element</w:t>
      </w:r>
    </w:p>
    <w:p w:rsidR="009236D1" w:rsidRPr="000917A7" w:rsidRDefault="009236D1" w:rsidP="009236D1">
      <w:pPr>
        <w:rPr>
          <w:rFonts w:ascii="Arial" w:hAnsi="Arial" w:cs="Arial"/>
          <w:sz w:val="22"/>
          <w:szCs w:val="22"/>
        </w:rPr>
      </w:pPr>
    </w:p>
    <w:p w:rsidR="009236D1" w:rsidRDefault="009236D1" w:rsidP="009236D1">
      <w:pPr>
        <w:rPr>
          <w:rFonts w:ascii="Arial" w:hAnsi="Arial" w:cs="Arial"/>
          <w:b/>
          <w:sz w:val="22"/>
          <w:szCs w:val="22"/>
        </w:rPr>
      </w:pPr>
      <w:r>
        <w:rPr>
          <w:rFonts w:ascii="Arial" w:hAnsi="Arial" w:cs="Arial"/>
          <w:sz w:val="22"/>
          <w:szCs w:val="22"/>
        </w:rPr>
        <w:tab/>
      </w:r>
      <w:r w:rsidRPr="00E95E73">
        <w:rPr>
          <w:rFonts w:ascii="Arial" w:hAnsi="Arial" w:cs="Arial"/>
          <w:b/>
          <w:sz w:val="22"/>
          <w:szCs w:val="22"/>
        </w:rPr>
        <w:t>History</w:t>
      </w:r>
    </w:p>
    <w:p w:rsidR="009236D1" w:rsidRPr="000917A7"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b/>
          <w:sz w:val="22"/>
          <w:szCs w:val="22"/>
        </w:rPr>
        <w:tab/>
      </w:r>
      <w:r>
        <w:rPr>
          <w:rFonts w:ascii="Arial" w:hAnsi="Arial" w:cs="Arial"/>
          <w:sz w:val="22"/>
          <w:szCs w:val="22"/>
        </w:rPr>
        <w:t xml:space="preserve">Iron is the second most abundant metal </w:t>
      </w:r>
      <w:r>
        <w:t>i</w:t>
      </w:r>
      <w:r w:rsidRPr="00895081">
        <w:t>n</w:t>
      </w:r>
      <w:r>
        <w:rPr>
          <w:rFonts w:ascii="Arial" w:hAnsi="Arial" w:cs="Arial"/>
          <w:sz w:val="22"/>
          <w:szCs w:val="22"/>
        </w:rPr>
        <w:t xml:space="preserve"> the Earth’s crust (aluminum is the most abundant), but pure iron in nature is rare. Iron oxidizes readily when exposed to air and water; thus it is frequently found as an oxide. Ancient artifacts made of iron are rare since it oxidizes so readily.</w:t>
      </w:r>
    </w:p>
    <w:p w:rsidR="009236D1" w:rsidRPr="00394B93"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197888" behindDoc="0" locked="0" layoutInCell="1" allowOverlap="1">
                <wp:simplePos x="0" y="0"/>
                <wp:positionH relativeFrom="column">
                  <wp:posOffset>2129790</wp:posOffset>
                </wp:positionH>
                <wp:positionV relativeFrom="paragraph">
                  <wp:posOffset>234950</wp:posOffset>
                </wp:positionV>
                <wp:extent cx="3757930" cy="3242310"/>
                <wp:effectExtent l="5715" t="3175" r="0" b="2540"/>
                <wp:wrapSquare wrapText="bothSides"/>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7930" cy="3242310"/>
                          <a:chOff x="1923" y="6458"/>
                          <a:chExt cx="5918" cy="5106"/>
                        </a:xfrm>
                      </wpg:grpSpPr>
                      <wps:wsp>
                        <wps:cNvPr id="504" name="Text Box 2"/>
                        <wps:cNvSpPr txBox="1">
                          <a:spLocks noChangeArrowheads="1"/>
                        </wps:cNvSpPr>
                        <wps:spPr bwMode="auto">
                          <a:xfrm>
                            <a:off x="1923" y="10248"/>
                            <a:ext cx="5901" cy="13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0917A7" w:rsidRDefault="00D23D37" w:rsidP="009236D1">
                              <w:pPr>
                                <w:ind w:left="-90" w:right="-248"/>
                                <w:jc w:val="center"/>
                                <w:rPr>
                                  <w:rStyle w:val="apple-converted-space"/>
                                  <w:rFonts w:ascii="Arial" w:hAnsi="Arial" w:cs="Arial"/>
                                  <w:sz w:val="20"/>
                                  <w:szCs w:val="20"/>
                                  <w:shd w:val="clear" w:color="auto" w:fill="FFFFFF"/>
                                </w:rPr>
                              </w:pPr>
                              <w:r w:rsidRPr="00D705D8">
                                <w:rPr>
                                  <w:rFonts w:ascii="Calibri" w:hAnsi="Calibri" w:cs="Calibri"/>
                                  <w:i/>
                                  <w:color w:val="000000"/>
                                  <w:sz w:val="22"/>
                                  <w:szCs w:val="22"/>
                                  <w:shd w:val="clear" w:color="auto" w:fill="FFFFFF"/>
                                </w:rPr>
                                <w:t>Ancient Egyptian iron beads held in a British museum were hammered from pieces of meteorites, rather than iron ore.</w:t>
                              </w:r>
                            </w:p>
                            <w:p w:rsidR="00D23D37" w:rsidRPr="000917A7" w:rsidRDefault="00D23D37" w:rsidP="009236D1">
                              <w:pPr>
                                <w:ind w:left="-90" w:right="-248"/>
                                <w:jc w:val="center"/>
                                <w:rPr>
                                  <w:rStyle w:val="apple-converted-space"/>
                                  <w:rFonts w:ascii="Calibri" w:hAnsi="Calibri" w:cs="Calibri"/>
                                  <w:i/>
                                  <w:sz w:val="6"/>
                                  <w:szCs w:val="6"/>
                                  <w:shd w:val="clear" w:color="auto" w:fill="FFFFFF"/>
                                </w:rPr>
                              </w:pPr>
                            </w:p>
                            <w:p w:rsidR="00D23D37" w:rsidRPr="000917A7" w:rsidRDefault="00D23D37" w:rsidP="009236D1">
                              <w:pPr>
                                <w:ind w:left="-90" w:right="-248"/>
                                <w:rPr>
                                  <w:rStyle w:val="apple-converted-space"/>
                                  <w:rFonts w:ascii="Calibri" w:hAnsi="Calibri" w:cs="Calibri"/>
                                  <w:i/>
                                  <w:sz w:val="6"/>
                                  <w:szCs w:val="6"/>
                                  <w:shd w:val="clear" w:color="auto" w:fill="FFFFFF"/>
                                </w:rPr>
                              </w:pPr>
                            </w:p>
                            <w:p w:rsidR="00D23D37" w:rsidRPr="000917A7" w:rsidRDefault="00D23D37" w:rsidP="009236D1">
                              <w:pPr>
                                <w:ind w:left="-90" w:right="-248"/>
                                <w:rPr>
                                  <w:rFonts w:ascii="Calibri" w:hAnsi="Calibri" w:cs="Calibri"/>
                                  <w:i/>
                                  <w:sz w:val="20"/>
                                  <w:szCs w:val="20"/>
                                  <w:shd w:val="clear" w:color="auto" w:fill="FFFFFF"/>
                                </w:rPr>
                              </w:pPr>
                              <w:r w:rsidRPr="00D705D8">
                                <w:rPr>
                                  <w:rStyle w:val="apple-converted-space"/>
                                  <w:rFonts w:ascii="Calibri" w:hAnsi="Calibri" w:cs="Calibri"/>
                                  <w:i/>
                                  <w:color w:val="666666"/>
                                  <w:sz w:val="20"/>
                                  <w:szCs w:val="20"/>
                                  <w:shd w:val="clear" w:color="auto" w:fill="FFFFFF"/>
                                </w:rPr>
                                <w:t>(</w:t>
                              </w:r>
                              <w:hyperlink r:id="rId282" w:history="1">
                                <w:r w:rsidRPr="00D705D8">
                                  <w:rPr>
                                    <w:rStyle w:val="Hyperlink"/>
                                    <w:rFonts w:ascii="Calibri" w:hAnsi="Calibri" w:cs="Calibri"/>
                                    <w:i/>
                                    <w:sz w:val="20"/>
                                    <w:szCs w:val="20"/>
                                    <w:shd w:val="clear" w:color="auto" w:fill="FFFFFF"/>
                                  </w:rPr>
                                  <w:t>http://www.upi.com/Some-of-worlds-earliest-iron-artifacts-came-from-outer-space/35871377035528/</w:t>
                                </w:r>
                              </w:hyperlink>
                              <w:r w:rsidRPr="00D705D8">
                                <w:rPr>
                                  <w:rStyle w:val="apple-converted-space"/>
                                  <w:rFonts w:ascii="Calibri" w:hAnsi="Calibri" w:cs="Calibri"/>
                                  <w:i/>
                                  <w:color w:val="666666"/>
                                  <w:sz w:val="20"/>
                                  <w:szCs w:val="20"/>
                                  <w:shd w:val="clear" w:color="auto" w:fill="FFFFFF"/>
                                </w:rPr>
                                <w:t>)</w:t>
                              </w:r>
                            </w:p>
                          </w:txbxContent>
                        </wps:txbx>
                        <wps:bodyPr rot="0" vert="horz" wrap="square" lIns="91440" tIns="45720" rIns="91440" bIns="45720" anchor="t" anchorCtr="0" upright="1">
                          <a:spAutoFit/>
                        </wps:bodyPr>
                      </wps:wsp>
                      <pic:pic xmlns:pic="http://schemas.openxmlformats.org/drawingml/2006/picture">
                        <pic:nvPicPr>
                          <pic:cNvPr id="32" name="Picture 4" descr="http://cdnph.upi.com/sv/b/i/UPI-35871377035528/2013/1/13770351541416/Some-of-worlds-earliest-iron-artifacts-came-from-outer-space.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923" y="6458"/>
                            <a:ext cx="5918" cy="3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03" o:spid="_x0000_s1087" style="position:absolute;margin-left:167.7pt;margin-top:18.5pt;width:295.9pt;height:255.3pt;z-index:252197888" coordorigin="1923,6458" coordsize="5918,5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">
                <v:shape id="_x0000_s1088" type="#_x0000_t202" style="position:absolute;left:1923;top:10248;width:5901;height:1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79V8QA&#10;AADcAAAADwAAAGRycy9kb3ducmV2LnhtbESPzWrCQBSF90LfYbgFdzpRNJQ0EymCIOKisV10ecnc&#10;ZtJk7sTMqPHtnUKhy8P5+Tj5ZrSduNLgG8cKFvMEBHHldMO1gs+P3ewFhA/IGjvHpOBOHjbF0yTH&#10;TLsbl3Q9hVrEEfYZKjAh9JmUvjJk0c9dTxy9bzdYDFEOtdQD3uK47eQySVJpseFIMNjT1lDVni42&#10;Qo6+upTu/LM4tvLLtCmu381Bqenz+PYKItAY/sN/7b1WsE5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e/VfEAAAA3AAAAA8AAAAAAAAAAAAAAAAAmAIAAGRycy9k&#10;b3ducmV2LnhtbFBLBQYAAAAABAAEAPUAAACJAwAAAAA=&#10;" stroked="f">
                  <v:textbox style="mso-fit-shape-to-text:t">
                    <w:txbxContent>
                      <w:p w:rsidR="00D23D37" w:rsidRPr="000917A7" w:rsidRDefault="00D23D37" w:rsidP="009236D1">
                        <w:pPr>
                          <w:ind w:left="-90" w:right="-248"/>
                          <w:jc w:val="center"/>
                          <w:rPr>
                            <w:rStyle w:val="apple-converted-space"/>
                            <w:rFonts w:ascii="Arial" w:hAnsi="Arial" w:cs="Arial"/>
                            <w:sz w:val="20"/>
                            <w:szCs w:val="20"/>
                            <w:shd w:val="clear" w:color="auto" w:fill="FFFFFF"/>
                          </w:rPr>
                        </w:pPr>
                        <w:r w:rsidRPr="00D705D8">
                          <w:rPr>
                            <w:rFonts w:ascii="Calibri" w:hAnsi="Calibri" w:cs="Calibri"/>
                            <w:i/>
                            <w:color w:val="000000"/>
                            <w:sz w:val="22"/>
                            <w:szCs w:val="22"/>
                            <w:shd w:val="clear" w:color="auto" w:fill="FFFFFF"/>
                          </w:rPr>
                          <w:t>Ancient Egyptian iron beads held in a British museum were hammered from pieces of meteorites, rather than iron ore.</w:t>
                        </w:r>
                      </w:p>
                      <w:p w:rsidR="00D23D37" w:rsidRPr="000917A7" w:rsidRDefault="00D23D37" w:rsidP="009236D1">
                        <w:pPr>
                          <w:ind w:left="-90" w:right="-248"/>
                          <w:jc w:val="center"/>
                          <w:rPr>
                            <w:rStyle w:val="apple-converted-space"/>
                            <w:rFonts w:ascii="Calibri" w:hAnsi="Calibri" w:cs="Calibri"/>
                            <w:i/>
                            <w:sz w:val="6"/>
                            <w:szCs w:val="6"/>
                            <w:shd w:val="clear" w:color="auto" w:fill="FFFFFF"/>
                          </w:rPr>
                        </w:pPr>
                      </w:p>
                      <w:p w:rsidR="00D23D37" w:rsidRPr="000917A7" w:rsidRDefault="00D23D37" w:rsidP="009236D1">
                        <w:pPr>
                          <w:ind w:left="-90" w:right="-248"/>
                          <w:rPr>
                            <w:rStyle w:val="apple-converted-space"/>
                            <w:rFonts w:ascii="Calibri" w:hAnsi="Calibri" w:cs="Calibri"/>
                            <w:i/>
                            <w:sz w:val="6"/>
                            <w:szCs w:val="6"/>
                            <w:shd w:val="clear" w:color="auto" w:fill="FFFFFF"/>
                          </w:rPr>
                        </w:pPr>
                      </w:p>
                      <w:p w:rsidR="00D23D37" w:rsidRPr="000917A7" w:rsidRDefault="00D23D37" w:rsidP="009236D1">
                        <w:pPr>
                          <w:ind w:left="-90" w:right="-248"/>
                          <w:rPr>
                            <w:rFonts w:ascii="Calibri" w:hAnsi="Calibri" w:cs="Calibri"/>
                            <w:i/>
                            <w:sz w:val="20"/>
                            <w:szCs w:val="20"/>
                            <w:shd w:val="clear" w:color="auto" w:fill="FFFFFF"/>
                          </w:rPr>
                        </w:pPr>
                        <w:r w:rsidRPr="00D705D8">
                          <w:rPr>
                            <w:rStyle w:val="apple-converted-space"/>
                            <w:rFonts w:ascii="Calibri" w:hAnsi="Calibri" w:cs="Calibri"/>
                            <w:i/>
                            <w:color w:val="666666"/>
                            <w:sz w:val="20"/>
                            <w:szCs w:val="20"/>
                            <w:shd w:val="clear" w:color="auto" w:fill="FFFFFF"/>
                          </w:rPr>
                          <w:t>(</w:t>
                        </w:r>
                        <w:hyperlink r:id="rId284" w:history="1">
                          <w:r w:rsidRPr="00D705D8">
                            <w:rPr>
                              <w:rStyle w:val="Hyperlink"/>
                              <w:rFonts w:ascii="Calibri" w:hAnsi="Calibri" w:cs="Calibri"/>
                              <w:i/>
                              <w:sz w:val="20"/>
                              <w:szCs w:val="20"/>
                              <w:shd w:val="clear" w:color="auto" w:fill="FFFFFF"/>
                            </w:rPr>
                            <w:t>http://www.upi.com/Some-of-worlds-earliest-iron-artifacts-came-from-outer-space/35871377035528/</w:t>
                          </w:r>
                        </w:hyperlink>
                        <w:r w:rsidRPr="00D705D8">
                          <w:rPr>
                            <w:rStyle w:val="apple-converted-space"/>
                            <w:rFonts w:ascii="Calibri" w:hAnsi="Calibri" w:cs="Calibri"/>
                            <w:i/>
                            <w:color w:val="666666"/>
                            <w:sz w:val="20"/>
                            <w:szCs w:val="20"/>
                            <w:shd w:val="clear" w:color="auto" w:fill="FFFFFF"/>
                          </w:rPr>
                          <w:t>)</w:t>
                        </w:r>
                      </w:p>
                    </w:txbxContent>
                  </v:textbox>
                </v:shape>
                <v:shape id="Picture 4" o:spid="_x0000_s1089" type="#_x0000_t75" alt="http://cdnph.upi.com/sv/b/i/UPI-35871377035528/2013/1/13770351541416/Some-of-worlds-earliest-iron-artifacts-came-from-outer-space.jpg" style="position:absolute;left:1923;top:6458;width:5918;height:3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PFffEAAAA2wAAAA8AAABkcnMvZG93bnJldi54bWxEj0+LwjAUxO8LfofwBG9r6p+VUo0iC4vu&#10;HgSt3h/Nsy02LzWJWr/9ZmHB4zAzv2EWq8404k7O15YVjIYJCOLC6ppLBcf86z0F4QOyxsYyKXiS&#10;h9Wy97bATNsH7+l+CKWIEPYZKqhCaDMpfVGRQT+0LXH0ztYZDFG6UmqHjwg3jRwnyUwarDkuVNjS&#10;Z0XF5XAzCtrpXpqb+/5JN6fdbnbd5NP0I1dq0O/WcxCBuvAK/7e3WsFkDH9f4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PFffEAAAA2wAAAA8AAAAAAAAAAAAAAAAA&#10;nwIAAGRycy9kb3ducmV2LnhtbFBLBQYAAAAABAAEAPcAAACQAwAAAAA=&#10;">
                  <v:imagedata r:id="rId285" o:title="Some-of-worlds-earliest-iron-artifacts-came-from-outer-space"/>
                </v:shape>
                <w10:wrap type="square"/>
              </v:group>
            </w:pict>
          </mc:Fallback>
        </mc:AlternateContent>
      </w:r>
      <w:r>
        <w:rPr>
          <w:rFonts w:ascii="Arial" w:hAnsi="Arial" w:cs="Arial"/>
          <w:sz w:val="22"/>
          <w:szCs w:val="22"/>
        </w:rPr>
        <w:tab/>
        <w:t>There is archeological evidence that man has used iron for more than 5000 years. The earliest iron is believed to be derived from meteorites, as evidenced by its high nickel content. Beads found in Egypt date back to 3200 BC and contain 7.5% nickel, which indicates it was from a meteorite. During this time iron was rare and expensive. Assyrian writings state that iron was eight times more valuable than gold. Iron was a ceremonial metal, and frequently the iron jewelry was set in gold.</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It is believed that, around 1500 B.C., the ancient Hittites of Asia Minor (Turkey today) were the first to smelt (heating of ore to extract the metal) iron from its ore. The Iron Age began around 1300–1200 BC. At this time iron became cheaper than bronze. There is evidence that the addition of carbon to iron to form steel occurred as early as 1000 BC and, initially, probably happened accidentally. There are several references of iron in the Bible. Moses compares the bondage in Egypt to a furnace for smelting iron and speaks of the iron ore of Canaan. In Genesis, Tubal-Cain, seven generations from Adam, is referred to as a worker of iron.</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 xml:space="preserve">Ancient Egyptians called iron “ba-ne-pe” which means “metal from heaven” since it was believed to be a gift from the gods since it came from meteorites. The word iron comes from the Anglo-Saxon word “iren”, which is believed to be derived from earlier words meaning “holy-metal” because it was used to make the swords used in the Crusades. The symbol Fe comes from the Latin word for iron, </w:t>
      </w:r>
      <w:r w:rsidRPr="008E0942">
        <w:rPr>
          <w:rFonts w:ascii="Arial" w:hAnsi="Arial" w:cs="Arial"/>
          <w:i/>
          <w:sz w:val="22"/>
          <w:szCs w:val="22"/>
        </w:rPr>
        <w:t>ferrum</w:t>
      </w:r>
      <w:r>
        <w:rPr>
          <w:rFonts w:ascii="Arial" w:hAnsi="Arial" w:cs="Arial"/>
          <w:sz w:val="22"/>
          <w:szCs w:val="22"/>
        </w:rPr>
        <w:t>.</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br w:type="page"/>
      </w:r>
    </w:p>
    <w:p w:rsidR="009236D1" w:rsidRDefault="009236D1" w:rsidP="009236D1">
      <w:pPr>
        <w:ind w:firstLine="720"/>
        <w:rPr>
          <w:rFonts w:ascii="Arial" w:hAnsi="Arial" w:cs="Arial"/>
          <w:b/>
          <w:sz w:val="22"/>
          <w:szCs w:val="22"/>
        </w:rPr>
      </w:pPr>
      <w:r w:rsidRPr="001B67B0">
        <w:rPr>
          <w:rFonts w:ascii="Arial" w:hAnsi="Arial" w:cs="Arial"/>
          <w:b/>
          <w:sz w:val="22"/>
          <w:szCs w:val="22"/>
        </w:rPr>
        <w:lastRenderedPageBreak/>
        <w:t>Properties</w:t>
      </w:r>
    </w:p>
    <w:p w:rsidR="009236D1" w:rsidRPr="000917A7"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Iron is arguably one of the most important elements to man. It is the only element to have an age named after it. The physical and chemical properties are given below.</w:t>
      </w:r>
    </w:p>
    <w:p w:rsidR="009236D1" w:rsidRDefault="009236D1" w:rsidP="009236D1">
      <w:pPr>
        <w:rPr>
          <w:rFonts w:ascii="Arial" w:hAnsi="Arial" w:cs="Arial"/>
          <w:sz w:val="22"/>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0"/>
      </w:tblGrid>
      <w:tr w:rsidR="009236D1" w:rsidRPr="006A3D36" w:rsidTr="009236D1">
        <w:trPr>
          <w:trHeight w:val="360"/>
        </w:trPr>
        <w:tc>
          <w:tcPr>
            <w:tcW w:w="6300" w:type="dxa"/>
            <w:tcBorders>
              <w:bottom w:val="thinThickThinSmallGap" w:sz="24" w:space="0" w:color="auto"/>
            </w:tcBorders>
            <w:shd w:val="clear" w:color="auto" w:fill="auto"/>
            <w:vAlign w:val="center"/>
          </w:tcPr>
          <w:p w:rsidR="009236D1" w:rsidRPr="006A3D36" w:rsidRDefault="009236D1" w:rsidP="009236D1">
            <w:pPr>
              <w:rPr>
                <w:rFonts w:ascii="Arial" w:hAnsi="Arial" w:cs="Arial"/>
                <w:b/>
                <w:sz w:val="22"/>
                <w:szCs w:val="22"/>
              </w:rPr>
            </w:pPr>
            <w:r w:rsidRPr="006A3D36">
              <w:rPr>
                <w:rFonts w:ascii="Arial" w:hAnsi="Arial" w:cs="Arial"/>
                <w:b/>
                <w:sz w:val="22"/>
                <w:szCs w:val="22"/>
              </w:rPr>
              <w:t>Physical properties</w:t>
            </w:r>
          </w:p>
        </w:tc>
      </w:tr>
      <w:tr w:rsidR="009236D1" w:rsidRPr="006A3D36" w:rsidTr="009236D1">
        <w:trPr>
          <w:trHeight w:val="360"/>
        </w:trPr>
        <w:tc>
          <w:tcPr>
            <w:tcW w:w="630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Atomic number: 26</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Atomic mass: 55.857</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Silvery white or grayish metal</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Ductile</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Malleable</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Melting point: 1535</w:t>
            </w:r>
            <w:r w:rsidRPr="006A3D36">
              <w:rPr>
                <w:rFonts w:ascii="Arial" w:hAnsi="Arial" w:cs="Arial"/>
                <w:sz w:val="22"/>
                <w:szCs w:val="22"/>
                <w:vertAlign w:val="superscript"/>
              </w:rPr>
              <w:t>0</w:t>
            </w:r>
            <w:r w:rsidRPr="006A3D36">
              <w:rPr>
                <w:rFonts w:ascii="Arial" w:hAnsi="Arial" w:cs="Arial"/>
                <w:sz w:val="22"/>
                <w:szCs w:val="22"/>
              </w:rPr>
              <w:t>C</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Boiling point: 2750</w:t>
            </w:r>
            <w:r w:rsidRPr="006A3D36">
              <w:rPr>
                <w:rFonts w:ascii="Arial" w:hAnsi="Arial" w:cs="Arial"/>
                <w:sz w:val="22"/>
                <w:szCs w:val="22"/>
                <w:vertAlign w:val="superscript"/>
              </w:rPr>
              <w:t>0</w:t>
            </w:r>
            <w:r w:rsidRPr="006A3D36">
              <w:rPr>
                <w:rFonts w:ascii="Arial" w:hAnsi="Arial" w:cs="Arial"/>
                <w:sz w:val="22"/>
                <w:szCs w:val="22"/>
              </w:rPr>
              <w:t>C</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Density: 7.87 g/mL</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Conducts electricity and heat</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Four allotropic forms (alpha, beta, gamma and omega)</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Alpha form (most common at room temperature) is magnetic</w:t>
            </w:r>
          </w:p>
        </w:tc>
      </w:tr>
    </w:tbl>
    <w:p w:rsidR="009236D1" w:rsidRDefault="009236D1" w:rsidP="009236D1">
      <w:pPr>
        <w:ind w:firstLine="720"/>
        <w:rPr>
          <w:rFonts w:ascii="Arial" w:hAnsi="Arial" w:cs="Arial"/>
          <w:sz w:val="22"/>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0"/>
      </w:tblGrid>
      <w:tr w:rsidR="009236D1" w:rsidRPr="006A3D36" w:rsidTr="009236D1">
        <w:trPr>
          <w:trHeight w:val="360"/>
        </w:trPr>
        <w:tc>
          <w:tcPr>
            <w:tcW w:w="6300" w:type="dxa"/>
            <w:tcBorders>
              <w:bottom w:val="thinThickThinSmallGap" w:sz="24" w:space="0" w:color="auto"/>
            </w:tcBorders>
            <w:shd w:val="clear" w:color="auto" w:fill="auto"/>
            <w:vAlign w:val="center"/>
          </w:tcPr>
          <w:p w:rsidR="009236D1" w:rsidRPr="006A3D36" w:rsidRDefault="009236D1" w:rsidP="009236D1">
            <w:pPr>
              <w:rPr>
                <w:rFonts w:ascii="Arial" w:hAnsi="Arial" w:cs="Arial"/>
                <w:b/>
                <w:sz w:val="22"/>
                <w:szCs w:val="22"/>
              </w:rPr>
            </w:pPr>
            <w:r w:rsidRPr="006A3D36">
              <w:rPr>
                <w:rFonts w:ascii="Arial" w:hAnsi="Arial" w:cs="Arial"/>
                <w:b/>
                <w:sz w:val="22"/>
                <w:szCs w:val="22"/>
              </w:rPr>
              <w:t>Chemical Properties</w:t>
            </w:r>
          </w:p>
        </w:tc>
      </w:tr>
      <w:tr w:rsidR="009236D1" w:rsidRPr="006A3D36" w:rsidTr="009236D1">
        <w:trPr>
          <w:trHeight w:val="360"/>
        </w:trPr>
        <w:tc>
          <w:tcPr>
            <w:tcW w:w="630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Active metal</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Readily combines with oxygen in most air</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Reacts with hot water or steam to produce hydrogen gas</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Reacts with most acids</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Nontoxic</w:t>
            </w:r>
          </w:p>
        </w:tc>
      </w:tr>
      <w:tr w:rsidR="009236D1" w:rsidRPr="006A3D36" w:rsidTr="009236D1">
        <w:trPr>
          <w:trHeight w:val="360"/>
        </w:trPr>
        <w:tc>
          <w:tcPr>
            <w:tcW w:w="630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sz w:val="22"/>
                <w:szCs w:val="22"/>
              </w:rPr>
              <w:t>Common oxidation states: Fe</w:t>
            </w:r>
            <w:r w:rsidRPr="006A3D36">
              <w:rPr>
                <w:rFonts w:ascii="Arial" w:hAnsi="Arial" w:cs="Arial"/>
                <w:sz w:val="22"/>
                <w:szCs w:val="22"/>
                <w:vertAlign w:val="superscript"/>
              </w:rPr>
              <w:t>+2</w:t>
            </w:r>
            <w:r w:rsidRPr="006A3D36">
              <w:rPr>
                <w:rFonts w:ascii="Arial" w:hAnsi="Arial" w:cs="Arial"/>
                <w:sz w:val="22"/>
                <w:szCs w:val="22"/>
              </w:rPr>
              <w:t>, Fe</w:t>
            </w:r>
            <w:r w:rsidRPr="006A3D36">
              <w:rPr>
                <w:rFonts w:ascii="Arial" w:hAnsi="Arial" w:cs="Arial"/>
                <w:sz w:val="22"/>
                <w:szCs w:val="22"/>
                <w:vertAlign w:val="superscript"/>
              </w:rPr>
              <w:t>+3</w:t>
            </w:r>
          </w:p>
        </w:tc>
      </w:tr>
    </w:tbl>
    <w:p w:rsidR="009236D1" w:rsidRDefault="009236D1" w:rsidP="009236D1">
      <w:pPr>
        <w:rPr>
          <w:rFonts w:ascii="Arial" w:hAnsi="Arial" w:cs="Arial"/>
          <w:sz w:val="22"/>
          <w:szCs w:val="22"/>
        </w:rPr>
      </w:pPr>
      <w:r>
        <w:rPr>
          <w:rFonts w:ascii="Arial" w:hAnsi="Arial" w:cs="Arial"/>
          <w:sz w:val="22"/>
          <w:szCs w:val="22"/>
        </w:rPr>
        <w:br w:type="page"/>
      </w:r>
    </w:p>
    <w:p w:rsidR="009236D1" w:rsidRDefault="009236D1" w:rsidP="009236D1">
      <w:pPr>
        <w:ind w:firstLine="720"/>
        <w:rPr>
          <w:rFonts w:ascii="Arial" w:hAnsi="Arial" w:cs="Arial"/>
          <w:sz w:val="22"/>
          <w:szCs w:val="22"/>
        </w:rPr>
      </w:pPr>
      <w:r>
        <w:rPr>
          <w:noProof/>
        </w:rPr>
        <w:lastRenderedPageBreak/>
        <mc:AlternateContent>
          <mc:Choice Requires="wpg">
            <w:drawing>
              <wp:anchor distT="0" distB="0" distL="114300" distR="114300" simplePos="0" relativeHeight="252190720" behindDoc="0" locked="0" layoutInCell="1" allowOverlap="1">
                <wp:simplePos x="0" y="0"/>
                <wp:positionH relativeFrom="column">
                  <wp:posOffset>2276475</wp:posOffset>
                </wp:positionH>
                <wp:positionV relativeFrom="paragraph">
                  <wp:posOffset>252095</wp:posOffset>
                </wp:positionV>
                <wp:extent cx="1597025" cy="2196465"/>
                <wp:effectExtent l="0" t="0" r="3175" b="635"/>
                <wp:wrapSquare wrapText="bothSides"/>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7025" cy="2196465"/>
                          <a:chOff x="5025" y="2090"/>
                          <a:chExt cx="2515" cy="3459"/>
                        </a:xfrm>
                      </wpg:grpSpPr>
                      <pic:pic xmlns:pic="http://schemas.openxmlformats.org/drawingml/2006/picture">
                        <pic:nvPicPr>
                          <pic:cNvPr id="501" name="Picture 1" descr="http://www.mindat.org/arphotos/289h287-0347851001191449104.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034" y="2090"/>
                            <a:ext cx="2506" cy="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Text Box 2"/>
                        <wps:cNvSpPr txBox="1">
                          <a:spLocks noChangeArrowheads="1"/>
                        </wps:cNvSpPr>
                        <wps:spPr bwMode="auto">
                          <a:xfrm>
                            <a:off x="5025" y="4575"/>
                            <a:ext cx="2506"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0917A7" w:rsidRDefault="00D23D37" w:rsidP="009236D1">
                              <w:pPr>
                                <w:jc w:val="center"/>
                                <w:rPr>
                                  <w:rFonts w:ascii="Calibri" w:hAnsi="Calibri" w:cs="Calibri"/>
                                  <w:i/>
                                  <w:sz w:val="22"/>
                                  <w:szCs w:val="22"/>
                                </w:rPr>
                              </w:pPr>
                              <w:r w:rsidRPr="00D705D8">
                                <w:rPr>
                                  <w:rFonts w:ascii="Calibri" w:hAnsi="Calibri" w:cs="Calibri"/>
                                  <w:i/>
                                  <w:sz w:val="22"/>
                                  <w:szCs w:val="22"/>
                                </w:rPr>
                                <w:t>Hematite, Fe</w:t>
                              </w:r>
                              <w:r w:rsidRPr="00D705D8">
                                <w:rPr>
                                  <w:rFonts w:ascii="Calibri" w:hAnsi="Calibri" w:cs="Calibri"/>
                                  <w:i/>
                                  <w:sz w:val="22"/>
                                  <w:szCs w:val="22"/>
                                  <w:vertAlign w:val="subscript"/>
                                </w:rPr>
                                <w:t>2</w:t>
                              </w:r>
                              <w:r w:rsidRPr="00D705D8">
                                <w:rPr>
                                  <w:rFonts w:ascii="Calibri" w:hAnsi="Calibri" w:cs="Calibri"/>
                                  <w:i/>
                                  <w:sz w:val="22"/>
                                  <w:szCs w:val="22"/>
                                </w:rPr>
                                <w:t>O</w:t>
                              </w:r>
                              <w:r w:rsidRPr="00D705D8">
                                <w:rPr>
                                  <w:rFonts w:ascii="Calibri" w:hAnsi="Calibri" w:cs="Calibri"/>
                                  <w:i/>
                                  <w:sz w:val="22"/>
                                  <w:szCs w:val="22"/>
                                  <w:vertAlign w:val="subscript"/>
                                </w:rPr>
                                <w:t>3</w:t>
                              </w:r>
                            </w:p>
                            <w:p w:rsidR="00D23D37" w:rsidRPr="000917A7" w:rsidRDefault="00D23D37" w:rsidP="009236D1">
                              <w:pPr>
                                <w:rPr>
                                  <w:rFonts w:ascii="Calibri" w:hAnsi="Calibri" w:cs="Calibri"/>
                                  <w:i/>
                                  <w:sz w:val="6"/>
                                  <w:szCs w:val="6"/>
                                </w:rPr>
                              </w:pPr>
                            </w:p>
                            <w:p w:rsidR="00D23D37" w:rsidRDefault="00D23D37" w:rsidP="009236D1">
                              <w:pPr>
                                <w:rPr>
                                  <w:rFonts w:ascii="Calibri" w:hAnsi="Calibri" w:cs="Calibri"/>
                                  <w:i/>
                                  <w:sz w:val="20"/>
                                  <w:szCs w:val="20"/>
                                </w:rPr>
                              </w:pPr>
                              <w:r>
                                <w:rPr>
                                  <w:rFonts w:ascii="Calibri" w:hAnsi="Calibri" w:cs="Calibri"/>
                                  <w:i/>
                                  <w:sz w:val="20"/>
                                  <w:szCs w:val="20"/>
                                </w:rPr>
                                <w:t>(</w:t>
                              </w:r>
                              <w:hyperlink r:id="rId287" w:history="1">
                                <w:r w:rsidRPr="00333893">
                                  <w:rPr>
                                    <w:rStyle w:val="Hyperlink"/>
                                    <w:rFonts w:ascii="Calibri" w:hAnsi="Calibri" w:cs="Calibri"/>
                                    <w:i/>
                                    <w:sz w:val="20"/>
                                    <w:szCs w:val="20"/>
                                  </w:rPr>
                                  <w:t>http://www.mindat.org/min-1856.html</w:t>
                                </w:r>
                              </w:hyperlink>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500" o:spid="_x0000_s1090" style="position:absolute;left:0;text-align:left;margin-left:179.25pt;margin-top:19.85pt;width:125.75pt;height:172.95pt;z-index:252190720" coordorigin="5025,2090" coordsize="2515,3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">
                <v:shape id="Picture 1" o:spid="_x0000_s1091" type="#_x0000_t75" alt="http://www.mindat.org/arphotos/289h287-0347851001191449104.jpg" style="position:absolute;left:5034;top:2090;width:2506;height:2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Kw1zGAAAA3AAAAA8AAABkcnMvZG93bnJldi54bWxEj1FrwkAQhN8L/odjhb5IvaRFK9FTSsEi&#10;QimNCn3c5tYkmtsLd6fGf98ThD4Os/PNzmzRmUacyfnasoJ0mIAgLqyuuVSw3SyfJiB8QNbYWCYF&#10;V/KwmPceZphpe+FvOuehFBHCPkMFVQhtJqUvKjLoh7Yljt7eOoMhSldK7fAS4aaRz0kylgZrjg0V&#10;tvReUXHMTya+kcqPpTt8Nb+0ex28/HzianJaK/XY796mIAJ14f/4nl5pBaMkhduYSAA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0rDXMYAAADcAAAADwAAAAAAAAAAAAAA&#10;AACfAgAAZHJzL2Rvd25yZXYueG1sUEsFBgAAAAAEAAQA9wAAAJIDAAAAAA==&#10;">
                  <v:imagedata r:id="rId288" o:title="289h287-0347851001191449104"/>
                </v:shape>
                <v:shape id="_x0000_s1092" type="#_x0000_t202" style="position:absolute;left:5025;top:4575;width:2506;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AuMIA&#10;AADcAAAADwAAAGRycy9kb3ducmV2LnhtbESPzYrCMBSF94LvEK7gTtMKylCNRQRBxMXouHB5aa5N&#10;bXNTm6idt58MDMzycH4+zirvbSNe1PnKsYJ0moAgLpyuuFRw+dpNPkD4gKyxcUwKvslDvh4OVphp&#10;9+YTvc6hFHGEfYYKTAhtJqUvDFn0U9cSR+/mOoshyq6UusN3HLeNnCXJQlqsOBIMtrQ1VNTnp42Q&#10;oy+eJ/e4p8daXk29wPmnOSg1HvWbJYhAffgP/7X3WsE8mcHvmXgE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8C4wgAAANwAAAAPAAAAAAAAAAAAAAAAAJgCAABkcnMvZG93&#10;bnJldi54bWxQSwUGAAAAAAQABAD1AAAAhwMAAAAA&#10;" stroked="f">
                  <v:textbox style="mso-fit-shape-to-text:t">
                    <w:txbxContent>
                      <w:p w:rsidR="00D23D37" w:rsidRPr="000917A7" w:rsidRDefault="00D23D37" w:rsidP="009236D1">
                        <w:pPr>
                          <w:jc w:val="center"/>
                          <w:rPr>
                            <w:rFonts w:ascii="Calibri" w:hAnsi="Calibri" w:cs="Calibri"/>
                            <w:i/>
                            <w:sz w:val="22"/>
                            <w:szCs w:val="22"/>
                          </w:rPr>
                        </w:pPr>
                        <w:r w:rsidRPr="00D705D8">
                          <w:rPr>
                            <w:rFonts w:ascii="Calibri" w:hAnsi="Calibri" w:cs="Calibri"/>
                            <w:i/>
                            <w:sz w:val="22"/>
                            <w:szCs w:val="22"/>
                          </w:rPr>
                          <w:t>Hematite, Fe</w:t>
                        </w:r>
                        <w:r w:rsidRPr="00D705D8">
                          <w:rPr>
                            <w:rFonts w:ascii="Calibri" w:hAnsi="Calibri" w:cs="Calibri"/>
                            <w:i/>
                            <w:sz w:val="22"/>
                            <w:szCs w:val="22"/>
                            <w:vertAlign w:val="subscript"/>
                          </w:rPr>
                          <w:t>2</w:t>
                        </w:r>
                        <w:r w:rsidRPr="00D705D8">
                          <w:rPr>
                            <w:rFonts w:ascii="Calibri" w:hAnsi="Calibri" w:cs="Calibri"/>
                            <w:i/>
                            <w:sz w:val="22"/>
                            <w:szCs w:val="22"/>
                          </w:rPr>
                          <w:t>O</w:t>
                        </w:r>
                        <w:r w:rsidRPr="00D705D8">
                          <w:rPr>
                            <w:rFonts w:ascii="Calibri" w:hAnsi="Calibri" w:cs="Calibri"/>
                            <w:i/>
                            <w:sz w:val="22"/>
                            <w:szCs w:val="22"/>
                            <w:vertAlign w:val="subscript"/>
                          </w:rPr>
                          <w:t>3</w:t>
                        </w:r>
                      </w:p>
                      <w:p w:rsidR="00D23D37" w:rsidRPr="000917A7" w:rsidRDefault="00D23D37" w:rsidP="009236D1">
                        <w:pPr>
                          <w:rPr>
                            <w:rFonts w:ascii="Calibri" w:hAnsi="Calibri" w:cs="Calibri"/>
                            <w:i/>
                            <w:sz w:val="6"/>
                            <w:szCs w:val="6"/>
                          </w:rPr>
                        </w:pPr>
                      </w:p>
                      <w:p w:rsidR="00D23D37" w:rsidRDefault="00D23D37" w:rsidP="009236D1">
                        <w:pPr>
                          <w:rPr>
                            <w:rFonts w:ascii="Calibri" w:hAnsi="Calibri" w:cs="Calibri"/>
                            <w:i/>
                            <w:sz w:val="20"/>
                            <w:szCs w:val="20"/>
                          </w:rPr>
                        </w:pPr>
                        <w:r>
                          <w:rPr>
                            <w:rFonts w:ascii="Calibri" w:hAnsi="Calibri" w:cs="Calibri"/>
                            <w:i/>
                            <w:sz w:val="20"/>
                            <w:szCs w:val="20"/>
                          </w:rPr>
                          <w:t>(</w:t>
                        </w:r>
                        <w:hyperlink r:id="rId289" w:history="1">
                          <w:r w:rsidRPr="00333893">
                            <w:rPr>
                              <w:rStyle w:val="Hyperlink"/>
                              <w:rFonts w:ascii="Calibri" w:hAnsi="Calibri" w:cs="Calibri"/>
                              <w:i/>
                              <w:sz w:val="20"/>
                              <w:szCs w:val="20"/>
                            </w:rPr>
                            <w:t>http://www.mindat.org/min-1856.html</w:t>
                          </w:r>
                        </w:hyperlink>
                      </w:p>
                    </w:txbxContent>
                  </v:textbox>
                </v:shape>
                <w10:wrap type="square"/>
              </v:group>
            </w:pict>
          </mc:Fallback>
        </mc:AlternateContent>
      </w:r>
      <w:r>
        <w:rPr>
          <w:noProof/>
        </w:rPr>
        <mc:AlternateContent>
          <mc:Choice Requires="wpg">
            <w:drawing>
              <wp:anchor distT="0" distB="0" distL="114300" distR="114300" simplePos="0" relativeHeight="252189696" behindDoc="0" locked="0" layoutInCell="1" allowOverlap="1">
                <wp:simplePos x="0" y="0"/>
                <wp:positionH relativeFrom="column">
                  <wp:posOffset>4014470</wp:posOffset>
                </wp:positionH>
                <wp:positionV relativeFrom="paragraph">
                  <wp:posOffset>259080</wp:posOffset>
                </wp:positionV>
                <wp:extent cx="1922145" cy="1885315"/>
                <wp:effectExtent l="4445" t="635" r="0" b="0"/>
                <wp:wrapSquare wrapText="bothSides"/>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2145" cy="1885315"/>
                          <a:chOff x="7762" y="2101"/>
                          <a:chExt cx="3027" cy="2969"/>
                        </a:xfrm>
                      </wpg:grpSpPr>
                      <pic:pic xmlns:pic="http://schemas.openxmlformats.org/drawingml/2006/picture">
                        <pic:nvPicPr>
                          <pic:cNvPr id="498" name="Picture 3" descr="http://www.mindat.org/arphotos/-0576078001433420341936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7777" y="2101"/>
                            <a:ext cx="3012"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Text Box 2"/>
                        <wps:cNvSpPr txBox="1">
                          <a:spLocks noChangeArrowheads="1"/>
                        </wps:cNvSpPr>
                        <wps:spPr bwMode="auto">
                          <a:xfrm>
                            <a:off x="7762" y="4096"/>
                            <a:ext cx="3012"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D705D8" w:rsidRDefault="00D23D37" w:rsidP="009236D1">
                              <w:pPr>
                                <w:ind w:firstLine="720"/>
                                <w:rPr>
                                  <w:rFonts w:ascii="Calibri" w:hAnsi="Calibri" w:cs="Calibri"/>
                                  <w:i/>
                                  <w:noProof/>
                                  <w:sz w:val="20"/>
                                  <w:szCs w:val="20"/>
                                </w:rPr>
                              </w:pPr>
                              <w:r w:rsidRPr="00D705D8">
                                <w:rPr>
                                  <w:rFonts w:ascii="Calibri" w:hAnsi="Calibri" w:cs="Calibri"/>
                                  <w:i/>
                                  <w:noProof/>
                                  <w:sz w:val="22"/>
                                  <w:szCs w:val="22"/>
                                </w:rPr>
                                <w:t>Magnetite, Fe</w:t>
                              </w:r>
                              <w:r w:rsidRPr="00D705D8">
                                <w:rPr>
                                  <w:rFonts w:ascii="Calibri" w:hAnsi="Calibri" w:cs="Calibri"/>
                                  <w:i/>
                                  <w:noProof/>
                                  <w:sz w:val="22"/>
                                  <w:szCs w:val="22"/>
                                  <w:vertAlign w:val="subscript"/>
                                </w:rPr>
                                <w:t>3</w:t>
                              </w:r>
                              <w:r w:rsidRPr="00D705D8">
                                <w:rPr>
                                  <w:rFonts w:ascii="Calibri" w:hAnsi="Calibri" w:cs="Calibri"/>
                                  <w:i/>
                                  <w:noProof/>
                                  <w:sz w:val="22"/>
                                  <w:szCs w:val="22"/>
                                </w:rPr>
                                <w:t>O</w:t>
                              </w:r>
                              <w:r w:rsidRPr="00D705D8">
                                <w:rPr>
                                  <w:rFonts w:ascii="Calibri" w:hAnsi="Calibri" w:cs="Calibri"/>
                                  <w:i/>
                                  <w:noProof/>
                                  <w:sz w:val="22"/>
                                  <w:szCs w:val="22"/>
                                  <w:vertAlign w:val="subscript"/>
                                </w:rPr>
                                <w:t>4</w:t>
                              </w:r>
                            </w:p>
                            <w:p w:rsidR="00D23D37" w:rsidRPr="00121FEA" w:rsidRDefault="00D23D37" w:rsidP="009236D1">
                              <w:pPr>
                                <w:rPr>
                                  <w:rFonts w:ascii="Calibri" w:hAnsi="Calibri" w:cs="Calibri"/>
                                  <w:i/>
                                  <w:noProof/>
                                  <w:sz w:val="6"/>
                                  <w:szCs w:val="6"/>
                                </w:rPr>
                              </w:pPr>
                            </w:p>
                            <w:p w:rsidR="00D23D37" w:rsidRDefault="00D23D37" w:rsidP="009236D1">
                              <w:r w:rsidRPr="00D705D8">
                                <w:rPr>
                                  <w:rFonts w:ascii="Calibri" w:hAnsi="Calibri" w:cs="Calibri"/>
                                  <w:i/>
                                  <w:noProof/>
                                  <w:sz w:val="20"/>
                                  <w:szCs w:val="20"/>
                                </w:rPr>
                                <w:t>(</w:t>
                              </w:r>
                              <w:hyperlink r:id="rId291" w:history="1">
                                <w:r w:rsidRPr="00D705D8">
                                  <w:rPr>
                                    <w:rStyle w:val="Hyperlink"/>
                                    <w:rFonts w:ascii="Calibri" w:hAnsi="Calibri" w:cs="Calibri"/>
                                    <w:i/>
                                    <w:noProof/>
                                    <w:sz w:val="20"/>
                                    <w:szCs w:val="20"/>
                                  </w:rPr>
                                  <w:t>http://www.mindat.org/min-2538.html</w:t>
                                </w:r>
                              </w:hyperlink>
                              <w:r w:rsidRPr="00D705D8">
                                <w:rPr>
                                  <w:rFonts w:ascii="Calibri" w:hAnsi="Calibri" w:cs="Calibri"/>
                                  <w:i/>
                                  <w:noProof/>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97" o:spid="_x0000_s1093" style="position:absolute;left:0;text-align:left;margin-left:316.1pt;margin-top:20.4pt;width:151.35pt;height:148.45pt;z-index:252189696" coordorigin="7762,2101" coordsize="3027,2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">
                <v:shape id="Picture 3" o:spid="_x0000_s1094" type="#_x0000_t75" alt="http://www.mindat.org/arphotos/-05760780014334203419369.jpg" style="position:absolute;left:7777;top:2101;width:3012;height: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E0TBAAAA3AAAAA8AAABkcnMvZG93bnJldi54bWxET8tqAjEU3Rf8h3AL3dVMpVVnOlFEEErB&#10;hY8PuE5uJ6OTmyGJmvbrm0Why8N518tke3EjHzrHCl7GBQjixumOWwXHw+Z5DiJEZI29Y1LwTQGW&#10;i9FDjZV2d97RbR9bkUM4VKjAxDhUUobGkMUwdgNx5r6ctxgz9K3UHu853PZyUhRTabHj3GBwoLWh&#10;5rK/WgU/c+Oo9IaL+DlLNDtt39J5q9TTY1q9g4iU4r/4z/2hFbyWeW0+k4+A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XE0TBAAAA3AAAAA8AAAAAAAAAAAAAAAAAnwIA&#10;AGRycy9kb3ducmV2LnhtbFBLBQYAAAAABAAEAPcAAACNAwAAAAA=&#10;">
                  <v:imagedata r:id="rId292" o:title="-05760780014334203419369"/>
                </v:shape>
                <v:shape id="_x0000_s1095" type="#_x0000_t202" style="position:absolute;left:7762;top:4096;width:3012;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TI08MA&#10;AADcAAAADwAAAGRycy9kb3ducmV2LnhtbESPS4vCMBSF9wP+h3AFd2OqOKLVKDIgiLjwtXB5aa5N&#10;bXPTaaJ2/r0ZGHB5OI+PM1+2thIPanzhWMGgn4AgzpwuOFdwPq0/JyB8QNZYOSYFv+Rhueh8zDHV&#10;7skHehxDLuII+xQVmBDqVEqfGbLo+64mjt7VNRZDlE0udYPPOG4rOUySsbRYcCQYrOnbUFYe7zZC&#10;dj67H9zPbbAr5cWUY/zam61SvW67moEI1IZ3+L+90QpG0yn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TI08MAAADcAAAADwAAAAAAAAAAAAAAAACYAgAAZHJzL2Rv&#10;d25yZXYueG1sUEsFBgAAAAAEAAQA9QAAAIgDAAAAAA==&#10;" stroked="f">
                  <v:textbox style="mso-fit-shape-to-text:t">
                    <w:txbxContent>
                      <w:p w:rsidR="00D23D37" w:rsidRPr="00D705D8" w:rsidRDefault="00D23D37" w:rsidP="009236D1">
                        <w:pPr>
                          <w:ind w:firstLine="720"/>
                          <w:rPr>
                            <w:rFonts w:ascii="Calibri" w:hAnsi="Calibri" w:cs="Calibri"/>
                            <w:i/>
                            <w:noProof/>
                            <w:sz w:val="20"/>
                            <w:szCs w:val="20"/>
                          </w:rPr>
                        </w:pPr>
                        <w:r w:rsidRPr="00D705D8">
                          <w:rPr>
                            <w:rFonts w:ascii="Calibri" w:hAnsi="Calibri" w:cs="Calibri"/>
                            <w:i/>
                            <w:noProof/>
                            <w:sz w:val="22"/>
                            <w:szCs w:val="22"/>
                          </w:rPr>
                          <w:t>Magnetite, Fe</w:t>
                        </w:r>
                        <w:r w:rsidRPr="00D705D8">
                          <w:rPr>
                            <w:rFonts w:ascii="Calibri" w:hAnsi="Calibri" w:cs="Calibri"/>
                            <w:i/>
                            <w:noProof/>
                            <w:sz w:val="22"/>
                            <w:szCs w:val="22"/>
                            <w:vertAlign w:val="subscript"/>
                          </w:rPr>
                          <w:t>3</w:t>
                        </w:r>
                        <w:r w:rsidRPr="00D705D8">
                          <w:rPr>
                            <w:rFonts w:ascii="Calibri" w:hAnsi="Calibri" w:cs="Calibri"/>
                            <w:i/>
                            <w:noProof/>
                            <w:sz w:val="22"/>
                            <w:szCs w:val="22"/>
                          </w:rPr>
                          <w:t>O</w:t>
                        </w:r>
                        <w:r w:rsidRPr="00D705D8">
                          <w:rPr>
                            <w:rFonts w:ascii="Calibri" w:hAnsi="Calibri" w:cs="Calibri"/>
                            <w:i/>
                            <w:noProof/>
                            <w:sz w:val="22"/>
                            <w:szCs w:val="22"/>
                            <w:vertAlign w:val="subscript"/>
                          </w:rPr>
                          <w:t>4</w:t>
                        </w:r>
                      </w:p>
                      <w:p w:rsidR="00D23D37" w:rsidRPr="00121FEA" w:rsidRDefault="00D23D37" w:rsidP="009236D1">
                        <w:pPr>
                          <w:rPr>
                            <w:rFonts w:ascii="Calibri" w:hAnsi="Calibri" w:cs="Calibri"/>
                            <w:i/>
                            <w:noProof/>
                            <w:sz w:val="6"/>
                            <w:szCs w:val="6"/>
                          </w:rPr>
                        </w:pPr>
                      </w:p>
                      <w:p w:rsidR="00D23D37" w:rsidRDefault="00D23D37" w:rsidP="009236D1">
                        <w:r w:rsidRPr="00D705D8">
                          <w:rPr>
                            <w:rFonts w:ascii="Calibri" w:hAnsi="Calibri" w:cs="Calibri"/>
                            <w:i/>
                            <w:noProof/>
                            <w:sz w:val="20"/>
                            <w:szCs w:val="20"/>
                          </w:rPr>
                          <w:t>(</w:t>
                        </w:r>
                        <w:hyperlink r:id="rId293" w:history="1">
                          <w:r w:rsidRPr="00D705D8">
                            <w:rPr>
                              <w:rStyle w:val="Hyperlink"/>
                              <w:rFonts w:ascii="Calibri" w:hAnsi="Calibri" w:cs="Calibri"/>
                              <w:i/>
                              <w:noProof/>
                              <w:sz w:val="20"/>
                              <w:szCs w:val="20"/>
                            </w:rPr>
                            <w:t>http://www.mindat.org/min-2538.html</w:t>
                          </w:r>
                        </w:hyperlink>
                        <w:r w:rsidRPr="00D705D8">
                          <w:rPr>
                            <w:rFonts w:ascii="Calibri" w:hAnsi="Calibri" w:cs="Calibri"/>
                            <w:i/>
                            <w:noProof/>
                            <w:sz w:val="20"/>
                            <w:szCs w:val="20"/>
                          </w:rPr>
                          <w:t>)</w:t>
                        </w:r>
                      </w:p>
                    </w:txbxContent>
                  </v:textbox>
                </v:shape>
                <w10:wrap type="square"/>
              </v:group>
            </w:pict>
          </mc:Fallback>
        </mc:AlternateContent>
      </w:r>
      <w:r>
        <w:rPr>
          <w:rFonts w:ascii="Arial" w:hAnsi="Arial" w:cs="Arial"/>
          <w:sz w:val="22"/>
          <w:szCs w:val="22"/>
        </w:rPr>
        <w:t>Iron is the fourth most abundant element in the Earth’s crust making up about 5%. The most common minerals from which iron is obtained are hematite, or iron(III) oxide (Fe</w:t>
      </w:r>
      <w:r w:rsidRPr="00C17984">
        <w:rPr>
          <w:rFonts w:ascii="Arial" w:hAnsi="Arial" w:cs="Arial"/>
          <w:sz w:val="22"/>
          <w:szCs w:val="22"/>
          <w:vertAlign w:val="subscript"/>
        </w:rPr>
        <w:t>2</w:t>
      </w:r>
      <w:r>
        <w:rPr>
          <w:rFonts w:ascii="Arial" w:hAnsi="Arial" w:cs="Arial"/>
          <w:sz w:val="22"/>
          <w:szCs w:val="22"/>
        </w:rPr>
        <w:t>O</w:t>
      </w:r>
      <w:r w:rsidRPr="00C17984">
        <w:rPr>
          <w:rFonts w:ascii="Arial" w:hAnsi="Arial" w:cs="Arial"/>
          <w:sz w:val="22"/>
          <w:szCs w:val="22"/>
          <w:vertAlign w:val="subscript"/>
        </w:rPr>
        <w:t>3</w:t>
      </w:r>
      <w:r>
        <w:rPr>
          <w:rFonts w:ascii="Arial" w:hAnsi="Arial" w:cs="Arial"/>
          <w:sz w:val="22"/>
          <w:szCs w:val="22"/>
        </w:rPr>
        <w:t>), and magnetite, iron(II) oxide (Fe</w:t>
      </w:r>
      <w:r w:rsidRPr="00C17984">
        <w:rPr>
          <w:rFonts w:ascii="Arial" w:hAnsi="Arial" w:cs="Arial"/>
          <w:sz w:val="22"/>
          <w:szCs w:val="22"/>
          <w:vertAlign w:val="subscript"/>
        </w:rPr>
        <w:t>3</w:t>
      </w:r>
      <w:r>
        <w:rPr>
          <w:rFonts w:ascii="Arial" w:hAnsi="Arial" w:cs="Arial"/>
          <w:sz w:val="22"/>
          <w:szCs w:val="22"/>
        </w:rPr>
        <w:t>O</w:t>
      </w:r>
      <w:r w:rsidRPr="00C17984">
        <w:rPr>
          <w:rFonts w:ascii="Arial" w:hAnsi="Arial" w:cs="Arial"/>
          <w:sz w:val="22"/>
          <w:szCs w:val="22"/>
          <w:vertAlign w:val="subscript"/>
        </w:rPr>
        <w:t>4</w:t>
      </w:r>
      <w:r>
        <w:rPr>
          <w:rFonts w:ascii="Arial" w:hAnsi="Arial" w:cs="Arial"/>
          <w:sz w:val="22"/>
          <w:szCs w:val="22"/>
        </w:rPr>
        <w:t>). Other mineral sources of iron that are increasing in importance are siderite, or iron(II) carbonate (FeCO</w:t>
      </w:r>
      <w:r w:rsidRPr="006866FF">
        <w:rPr>
          <w:rFonts w:ascii="Arial" w:hAnsi="Arial" w:cs="Arial"/>
          <w:sz w:val="22"/>
          <w:szCs w:val="22"/>
          <w:vertAlign w:val="subscript"/>
        </w:rPr>
        <w:t>3</w:t>
      </w:r>
      <w:r>
        <w:rPr>
          <w:rFonts w:ascii="Arial" w:hAnsi="Arial" w:cs="Arial"/>
          <w:sz w:val="22"/>
          <w:szCs w:val="22"/>
        </w:rPr>
        <w:t>), and taconite. Taconite is a low grade ore that is actually a mixture of hematite and silica. The largest producers of iron reserves are in China, Australia, Brazil, India, and Russia.</w:t>
      </w:r>
    </w:p>
    <w:p w:rsidR="009236D1" w:rsidRDefault="009236D1" w:rsidP="009236D1">
      <w:pPr>
        <w:rPr>
          <w:rFonts w:ascii="Arial" w:hAnsi="Arial" w:cs="Arial"/>
          <w:sz w:val="22"/>
          <w:szCs w:val="22"/>
        </w:rPr>
      </w:pPr>
    </w:p>
    <w:p w:rsidR="009236D1" w:rsidRDefault="009236D1" w:rsidP="009236D1">
      <w:pPr>
        <w:rPr>
          <w:rFonts w:ascii="Arial" w:hAnsi="Arial" w:cs="Arial"/>
          <w:b/>
          <w:sz w:val="22"/>
          <w:szCs w:val="22"/>
        </w:rPr>
      </w:pPr>
      <w:r>
        <w:rPr>
          <w:rFonts w:ascii="Arial" w:hAnsi="Arial" w:cs="Arial"/>
          <w:sz w:val="22"/>
          <w:szCs w:val="22"/>
        </w:rPr>
        <w:tab/>
      </w:r>
      <w:r w:rsidRPr="00673230">
        <w:rPr>
          <w:rFonts w:ascii="Arial" w:hAnsi="Arial" w:cs="Arial"/>
          <w:b/>
          <w:sz w:val="22"/>
          <w:szCs w:val="22"/>
        </w:rPr>
        <w:t>Uses</w:t>
      </w:r>
      <w:r>
        <w:rPr>
          <w:rFonts w:ascii="Arial" w:hAnsi="Arial" w:cs="Arial"/>
          <w:b/>
          <w:sz w:val="22"/>
          <w:szCs w:val="22"/>
        </w:rPr>
        <w:t xml:space="preserve"> and production</w:t>
      </w:r>
    </w:p>
    <w:p w:rsidR="009236D1" w:rsidRPr="0082327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Elemental iron is the most commonly used metal. The production of iron is 90–95% of the worldwide production of all metals. Iron is primarily used to make steel and related alloys used for construction and manufacturing. Iron and steel are used in a wide range of products.</w:t>
      </w:r>
    </w:p>
    <w:p w:rsidR="009236D1" w:rsidRPr="00350559" w:rsidRDefault="009236D1" w:rsidP="009236D1">
      <w:pPr>
        <w:ind w:left="720"/>
        <w:rPr>
          <w:rFonts w:ascii="Arial" w:hAnsi="Arial" w:cs="Arial"/>
          <w:sz w:val="20"/>
          <w:szCs w:val="20"/>
        </w:rPr>
      </w:pPr>
    </w:p>
    <w:p w:rsidR="009236D1" w:rsidRDefault="009236D1" w:rsidP="009236D1">
      <w:pPr>
        <w:ind w:left="720" w:right="720" w:firstLine="720"/>
        <w:rPr>
          <w:rStyle w:val="apple-converted-space"/>
          <w:rFonts w:ascii="Helvetica" w:hAnsi="Helvetica" w:cs="Helvetica"/>
          <w:color w:val="000000"/>
        </w:rPr>
      </w:pPr>
      <w:r w:rsidRPr="005E7A76">
        <w:rPr>
          <w:rFonts w:ascii="Arial" w:hAnsi="Arial" w:cs="Arial"/>
          <w:color w:val="000000"/>
          <w:sz w:val="20"/>
          <w:szCs w:val="20"/>
          <w:shd w:val="clear" w:color="auto" w:fill="FFFFFF"/>
        </w:rPr>
        <w:t>In general, those products can be classified into categories: (1) automotive; (2) construction; (3) containers, packaging, and shipping; (4) machinery and industrial equipment; (5) rail transportation; (6) oil and gas industries; (7) electrical equipment; and (8) appliances and utensils.</w:t>
      </w:r>
      <w:r>
        <w:rPr>
          <w:rStyle w:val="apple-converted-space"/>
          <w:rFonts w:ascii="Helvetica" w:hAnsi="Helvetica" w:cs="Helvetica"/>
          <w:color w:val="000000"/>
        </w:rPr>
        <w:t> </w:t>
      </w:r>
    </w:p>
    <w:p w:rsidR="009236D1" w:rsidRPr="000917A7" w:rsidRDefault="009236D1" w:rsidP="009236D1">
      <w:pPr>
        <w:ind w:left="720" w:right="720"/>
        <w:rPr>
          <w:rStyle w:val="apple-converted-space"/>
          <w:rFonts w:ascii="Helvetica" w:hAnsi="Helvetica" w:cs="Helvetica"/>
          <w:color w:val="000000"/>
          <w:sz w:val="6"/>
          <w:szCs w:val="6"/>
        </w:rPr>
      </w:pPr>
    </w:p>
    <w:p w:rsidR="009236D1" w:rsidRPr="00B3301A" w:rsidRDefault="009236D1" w:rsidP="009236D1">
      <w:pPr>
        <w:ind w:left="720" w:right="720"/>
        <w:rPr>
          <w:rFonts w:ascii="Arial" w:hAnsi="Arial" w:cs="Arial"/>
          <w:color w:val="0000FF"/>
          <w:sz w:val="20"/>
          <w:szCs w:val="20"/>
        </w:rPr>
      </w:pPr>
      <w:r w:rsidRPr="00B3301A">
        <w:rPr>
          <w:rStyle w:val="apple-converted-space"/>
          <w:rFonts w:ascii="Arial" w:hAnsi="Arial" w:cs="Arial"/>
          <w:color w:val="0000FF"/>
          <w:sz w:val="20"/>
          <w:szCs w:val="20"/>
        </w:rPr>
        <w:t>(</w:t>
      </w:r>
      <w:hyperlink r:id="rId294" w:anchor="ixzz4S4zH7xlj" w:history="1">
        <w:r w:rsidRPr="00B3301A">
          <w:rPr>
            <w:rStyle w:val="Hyperlink"/>
            <w:rFonts w:ascii="Arial" w:hAnsi="Arial" w:cs="Arial"/>
            <w:sz w:val="20"/>
            <w:szCs w:val="20"/>
          </w:rPr>
          <w:t>http://www.chemistryexplained.com/elements/C-K/Iron.html#ixzz4S4zH7xlj</w:t>
        </w:r>
      </w:hyperlink>
      <w:r w:rsidRPr="00B3301A">
        <w:rPr>
          <w:rFonts w:ascii="Arial" w:hAnsi="Arial" w:cs="Arial"/>
          <w:color w:val="0000FF"/>
          <w:sz w:val="20"/>
          <w:szCs w:val="20"/>
        </w:rPr>
        <w:t>)</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Iron is also used to make knives and swords, weapons and armor. It could be argued that it was the ability to produce iron that gave civilizations political and military power.</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 xml:space="preserve">Iron has been extracted from its ore and used in a variety of forms since ancient times. A blast furnace is used to reduce iron oxides to iron metal. A blast furnace is a huge chemical reactor capable of continuous operation and reaches temperatures approaching 2000 </w:t>
      </w:r>
      <w:r>
        <w:rPr>
          <w:rFonts w:ascii="Arial" w:hAnsi="Arial" w:cs="Arial"/>
          <w:sz w:val="22"/>
          <w:szCs w:val="22"/>
          <w:vertAlign w:val="superscript"/>
        </w:rPr>
        <w:t>o</w:t>
      </w:r>
      <w:r>
        <w:rPr>
          <w:rFonts w:ascii="Arial" w:hAnsi="Arial" w:cs="Arial"/>
          <w:sz w:val="22"/>
          <w:szCs w:val="22"/>
        </w:rPr>
        <w:t>C. The blast furnace is charged with a mixture of iron ore, coke (purified coal) and limestone (calcium carbonate, CaCO</w:t>
      </w:r>
      <w:r w:rsidRPr="005460A2">
        <w:rPr>
          <w:rFonts w:ascii="Arial" w:hAnsi="Arial" w:cs="Arial"/>
          <w:sz w:val="22"/>
          <w:szCs w:val="22"/>
          <w:vertAlign w:val="subscript"/>
        </w:rPr>
        <w:t>3</w:t>
      </w:r>
      <w:r>
        <w:rPr>
          <w:rFonts w:ascii="Arial" w:hAnsi="Arial" w:cs="Arial"/>
          <w:sz w:val="22"/>
          <w:szCs w:val="22"/>
        </w:rPr>
        <w:t>). The coke serves as the fuel producing the high heat needed when it burns with blasts of air:  C + O</w:t>
      </w:r>
      <w:r w:rsidRPr="00FF7C0E">
        <w:rPr>
          <w:rFonts w:ascii="Arial" w:hAnsi="Arial" w:cs="Arial"/>
          <w:sz w:val="22"/>
          <w:szCs w:val="22"/>
          <w:vertAlign w:val="subscript"/>
        </w:rPr>
        <w:t>2</w:t>
      </w:r>
      <w:r>
        <w:rPr>
          <w:rFonts w:ascii="Arial" w:hAnsi="Arial" w:cs="Arial"/>
          <w:sz w:val="22"/>
          <w:szCs w:val="22"/>
        </w:rPr>
        <w:t xml:space="preserve"> </w:t>
      </w:r>
      <w:r w:rsidRPr="00FF7C0E">
        <w:rPr>
          <w:rFonts w:ascii="Arial" w:hAnsi="Arial" w:cs="Arial"/>
          <w:sz w:val="22"/>
          <w:szCs w:val="22"/>
        </w:rPr>
        <w:sym w:font="Wingdings" w:char="F0E0"/>
      </w:r>
      <w:r>
        <w:rPr>
          <w:rFonts w:ascii="Arial" w:hAnsi="Arial" w:cs="Arial"/>
          <w:sz w:val="22"/>
          <w:szCs w:val="22"/>
        </w:rPr>
        <w:t xml:space="preserve"> CO</w:t>
      </w:r>
      <w:r w:rsidRPr="00FF7C0E">
        <w:rPr>
          <w:rFonts w:ascii="Arial" w:hAnsi="Arial" w:cs="Arial"/>
          <w:sz w:val="22"/>
          <w:szCs w:val="22"/>
          <w:vertAlign w:val="subscript"/>
        </w:rPr>
        <w:t>2</w:t>
      </w:r>
      <w:r>
        <w:rPr>
          <w:rFonts w:ascii="Arial" w:hAnsi="Arial" w:cs="Arial"/>
          <w:sz w:val="22"/>
          <w:szCs w:val="22"/>
        </w:rPr>
        <w:t>. The coke also produces carbon monoxide when burned, which (chemically) reduces the iron oxide to iron metal:</w:t>
      </w:r>
    </w:p>
    <w:p w:rsidR="009236D1" w:rsidRDefault="009236D1" w:rsidP="009236D1">
      <w:pPr>
        <w:spacing w:before="120"/>
        <w:ind w:left="720"/>
        <w:rPr>
          <w:rFonts w:ascii="Arial" w:hAnsi="Arial" w:cs="Arial"/>
          <w:sz w:val="22"/>
          <w:szCs w:val="22"/>
        </w:rPr>
      </w:pPr>
      <w:r>
        <w:rPr>
          <w:rFonts w:ascii="Arial" w:hAnsi="Arial" w:cs="Arial"/>
          <w:sz w:val="22"/>
          <w:szCs w:val="22"/>
        </w:rPr>
        <w:t>2 C  +  O</w:t>
      </w:r>
      <w:r w:rsidRPr="00FF7C0E">
        <w:rPr>
          <w:rFonts w:ascii="Arial" w:hAnsi="Arial" w:cs="Arial"/>
          <w:sz w:val="22"/>
          <w:szCs w:val="22"/>
          <w:vertAlign w:val="subscript"/>
        </w:rPr>
        <w:t>2</w:t>
      </w:r>
      <w:r>
        <w:rPr>
          <w:rFonts w:ascii="Arial" w:hAnsi="Arial" w:cs="Arial"/>
          <w:sz w:val="22"/>
          <w:szCs w:val="22"/>
        </w:rPr>
        <w:t xml:space="preserve">  </w:t>
      </w:r>
      <w:r w:rsidRPr="00FF7C0E">
        <w:rPr>
          <w:rFonts w:ascii="Arial" w:hAnsi="Arial" w:cs="Arial"/>
          <w:sz w:val="22"/>
          <w:szCs w:val="22"/>
        </w:rPr>
        <w:sym w:font="Wingdings" w:char="F0E0"/>
      </w:r>
      <w:r>
        <w:rPr>
          <w:rFonts w:ascii="Arial" w:hAnsi="Arial" w:cs="Arial"/>
          <w:sz w:val="22"/>
          <w:szCs w:val="22"/>
        </w:rPr>
        <w:t xml:space="preserve">  2 CO</w:t>
      </w:r>
    </w:p>
    <w:p w:rsidR="009236D1" w:rsidRDefault="009236D1" w:rsidP="009236D1">
      <w:pPr>
        <w:spacing w:before="120"/>
        <w:ind w:left="720"/>
        <w:rPr>
          <w:rFonts w:ascii="Arial" w:hAnsi="Arial" w:cs="Arial"/>
          <w:sz w:val="22"/>
          <w:szCs w:val="22"/>
          <w:vertAlign w:val="subscript"/>
        </w:rPr>
      </w:pPr>
      <w:r>
        <w:rPr>
          <w:rFonts w:ascii="Arial" w:hAnsi="Arial" w:cs="Arial"/>
          <w:sz w:val="22"/>
          <w:szCs w:val="22"/>
        </w:rPr>
        <w:t>Fe</w:t>
      </w:r>
      <w:r w:rsidRPr="000219E7">
        <w:rPr>
          <w:rFonts w:ascii="Arial" w:hAnsi="Arial" w:cs="Arial"/>
          <w:sz w:val="22"/>
          <w:szCs w:val="22"/>
          <w:vertAlign w:val="subscript"/>
        </w:rPr>
        <w:t>2</w:t>
      </w:r>
      <w:r>
        <w:rPr>
          <w:rFonts w:ascii="Arial" w:hAnsi="Arial" w:cs="Arial"/>
          <w:sz w:val="22"/>
          <w:szCs w:val="22"/>
        </w:rPr>
        <w:t>O</w:t>
      </w:r>
      <w:r w:rsidRPr="000219E7">
        <w:rPr>
          <w:rFonts w:ascii="Arial" w:hAnsi="Arial" w:cs="Arial"/>
          <w:sz w:val="22"/>
          <w:szCs w:val="22"/>
          <w:vertAlign w:val="subscript"/>
        </w:rPr>
        <w:t>3</w:t>
      </w:r>
      <w:r w:rsidRPr="00350559">
        <w:rPr>
          <w:rFonts w:ascii="Arial" w:hAnsi="Arial" w:cs="Arial"/>
          <w:sz w:val="22"/>
          <w:szCs w:val="22"/>
        </w:rPr>
        <w:t xml:space="preserve">  </w:t>
      </w:r>
      <w:r>
        <w:rPr>
          <w:rFonts w:ascii="Arial" w:hAnsi="Arial" w:cs="Arial"/>
          <w:sz w:val="22"/>
          <w:szCs w:val="22"/>
        </w:rPr>
        <w:t xml:space="preserve">+  3 CO  </w:t>
      </w:r>
      <w:r w:rsidRPr="000219E7">
        <w:rPr>
          <w:rFonts w:ascii="Arial" w:hAnsi="Arial" w:cs="Arial"/>
          <w:sz w:val="22"/>
          <w:szCs w:val="22"/>
        </w:rPr>
        <w:sym w:font="Wingdings" w:char="F0E0"/>
      </w:r>
      <w:r>
        <w:rPr>
          <w:rFonts w:ascii="Arial" w:hAnsi="Arial" w:cs="Arial"/>
          <w:sz w:val="22"/>
          <w:szCs w:val="22"/>
        </w:rPr>
        <w:t xml:space="preserve">  2 Fe  +  3 CO</w:t>
      </w:r>
      <w:r w:rsidRPr="000219E7">
        <w:rPr>
          <w:rFonts w:ascii="Arial" w:hAnsi="Arial" w:cs="Arial"/>
          <w:sz w:val="22"/>
          <w:szCs w:val="22"/>
          <w:vertAlign w:val="subscript"/>
        </w:rPr>
        <w:t>2</w:t>
      </w:r>
    </w:p>
    <w:p w:rsidR="009236D1" w:rsidRPr="00350559" w:rsidRDefault="009236D1" w:rsidP="009236D1">
      <w:pPr>
        <w:rPr>
          <w:rFonts w:ascii="Arial" w:hAnsi="Arial" w:cs="Arial"/>
          <w:sz w:val="22"/>
          <w:szCs w:val="22"/>
        </w:rPr>
      </w:pPr>
    </w:p>
    <w:p w:rsidR="009236D1" w:rsidRPr="00350559" w:rsidRDefault="009236D1" w:rsidP="009236D1">
      <w:pPr>
        <w:rPr>
          <w:rFonts w:ascii="Arial" w:hAnsi="Arial" w:cs="Arial"/>
          <w:sz w:val="22"/>
          <w:szCs w:val="22"/>
        </w:rPr>
      </w:pPr>
      <w:r w:rsidRPr="00350559">
        <w:rPr>
          <w:rFonts w:ascii="Arial" w:hAnsi="Arial" w:cs="Arial"/>
          <w:sz w:val="22"/>
          <w:szCs w:val="22"/>
        </w:rPr>
        <w:t>At the high temperatures in the blast furnace</w:t>
      </w:r>
      <w:r>
        <w:rPr>
          <w:rFonts w:ascii="Arial" w:hAnsi="Arial" w:cs="Arial"/>
          <w:sz w:val="22"/>
          <w:szCs w:val="22"/>
        </w:rPr>
        <w:t>,</w:t>
      </w:r>
      <w:r w:rsidRPr="00350559">
        <w:rPr>
          <w:rFonts w:ascii="Arial" w:hAnsi="Arial" w:cs="Arial"/>
          <w:sz w:val="22"/>
          <w:szCs w:val="22"/>
        </w:rPr>
        <w:t xml:space="preserve"> the limestone is decomposed to calcium oxide:</w:t>
      </w:r>
    </w:p>
    <w:p w:rsidR="009236D1" w:rsidRPr="00350559" w:rsidRDefault="009236D1" w:rsidP="009236D1">
      <w:pPr>
        <w:spacing w:before="120"/>
        <w:ind w:firstLine="720"/>
        <w:rPr>
          <w:rFonts w:ascii="Arial" w:hAnsi="Arial" w:cs="Arial"/>
          <w:sz w:val="22"/>
          <w:szCs w:val="22"/>
        </w:rPr>
      </w:pPr>
      <w:r w:rsidRPr="00350559">
        <w:rPr>
          <w:rFonts w:ascii="Arial" w:hAnsi="Arial" w:cs="Arial"/>
          <w:sz w:val="22"/>
          <w:szCs w:val="22"/>
        </w:rPr>
        <w:t>CaCO</w:t>
      </w:r>
      <w:r w:rsidRPr="00350559">
        <w:rPr>
          <w:rFonts w:ascii="Arial" w:hAnsi="Arial" w:cs="Arial"/>
          <w:sz w:val="22"/>
          <w:szCs w:val="22"/>
          <w:vertAlign w:val="subscript"/>
        </w:rPr>
        <w:t>3</w:t>
      </w:r>
      <w:r w:rsidRPr="00350559">
        <w:rPr>
          <w:rFonts w:ascii="Arial" w:hAnsi="Arial" w:cs="Arial"/>
          <w:sz w:val="22"/>
          <w:szCs w:val="22"/>
        </w:rPr>
        <w:t xml:space="preserve">  </w:t>
      </w:r>
      <w:r w:rsidRPr="00350559">
        <w:rPr>
          <w:rFonts w:ascii="Arial" w:hAnsi="Arial" w:cs="Arial"/>
          <w:sz w:val="22"/>
          <w:szCs w:val="22"/>
        </w:rPr>
        <w:sym w:font="Wingdings" w:char="F0E0"/>
      </w:r>
      <w:r w:rsidRPr="00350559">
        <w:rPr>
          <w:rFonts w:ascii="Arial" w:hAnsi="Arial" w:cs="Arial"/>
          <w:sz w:val="22"/>
          <w:szCs w:val="22"/>
        </w:rPr>
        <w:t xml:space="preserve">  CaO  +  CO</w:t>
      </w:r>
      <w:r w:rsidRPr="00350559">
        <w:rPr>
          <w:rFonts w:ascii="Arial" w:hAnsi="Arial" w:cs="Arial"/>
          <w:sz w:val="22"/>
          <w:szCs w:val="22"/>
          <w:vertAlign w:val="subscript"/>
        </w:rPr>
        <w:t>2</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sidRPr="00350559">
        <w:rPr>
          <w:rFonts w:ascii="Arial" w:hAnsi="Arial" w:cs="Arial"/>
          <w:sz w:val="22"/>
          <w:szCs w:val="22"/>
        </w:rPr>
        <w:t>The calcium oxide reacts with the other impurities, such as silicates, in the iron ore and forms what is known as slag.</w:t>
      </w:r>
    </w:p>
    <w:p w:rsidR="009236D1" w:rsidRPr="00350559" w:rsidRDefault="009236D1" w:rsidP="009236D1">
      <w:pPr>
        <w:spacing w:before="120"/>
        <w:ind w:firstLine="720"/>
        <w:rPr>
          <w:rFonts w:ascii="Arial" w:hAnsi="Arial" w:cs="Arial"/>
          <w:sz w:val="22"/>
          <w:szCs w:val="22"/>
        </w:rPr>
      </w:pPr>
      <w:r w:rsidRPr="00350559">
        <w:rPr>
          <w:rFonts w:ascii="Arial" w:hAnsi="Arial" w:cs="Arial"/>
          <w:sz w:val="22"/>
          <w:szCs w:val="22"/>
        </w:rPr>
        <w:t>CaO  +  SiO</w:t>
      </w:r>
      <w:r w:rsidRPr="00350559">
        <w:rPr>
          <w:rFonts w:ascii="Arial" w:hAnsi="Arial" w:cs="Arial"/>
          <w:sz w:val="22"/>
          <w:szCs w:val="22"/>
          <w:vertAlign w:val="subscript"/>
        </w:rPr>
        <w:t>2</w:t>
      </w:r>
      <w:r w:rsidRPr="00350559">
        <w:rPr>
          <w:rFonts w:ascii="Arial" w:hAnsi="Arial" w:cs="Arial"/>
          <w:sz w:val="22"/>
          <w:szCs w:val="22"/>
        </w:rPr>
        <w:t xml:space="preserve">  </w:t>
      </w:r>
      <w:r w:rsidRPr="00350559">
        <w:rPr>
          <w:rFonts w:ascii="Arial" w:hAnsi="Arial" w:cs="Arial"/>
          <w:sz w:val="22"/>
          <w:szCs w:val="22"/>
        </w:rPr>
        <w:sym w:font="Wingdings" w:char="F0E0"/>
      </w:r>
      <w:r w:rsidRPr="00350559">
        <w:rPr>
          <w:rFonts w:ascii="Arial" w:hAnsi="Arial" w:cs="Arial"/>
          <w:sz w:val="22"/>
          <w:szCs w:val="22"/>
        </w:rPr>
        <w:t xml:space="preserve">  CaSiO</w:t>
      </w:r>
      <w:r w:rsidRPr="00350559">
        <w:rPr>
          <w:rFonts w:ascii="Arial" w:hAnsi="Arial" w:cs="Arial"/>
          <w:sz w:val="22"/>
          <w:szCs w:val="22"/>
          <w:vertAlign w:val="subscript"/>
        </w:rPr>
        <w:t>3</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sidRPr="00350559">
        <w:rPr>
          <w:rFonts w:ascii="Arial" w:hAnsi="Arial" w:cs="Arial"/>
          <w:sz w:val="22"/>
          <w:szCs w:val="22"/>
        </w:rPr>
        <w:lastRenderedPageBreak/>
        <w:t>The slag in the blast furnace is liquid and runs down through the furnace to form a layer on top of the molten iron.</w:t>
      </w:r>
      <w:r>
        <w:rPr>
          <w:rFonts w:ascii="Arial" w:hAnsi="Arial" w:cs="Arial"/>
          <w:sz w:val="22"/>
          <w:szCs w:val="22"/>
        </w:rPr>
        <w:t xml:space="preserve"> </w:t>
      </w:r>
      <w:r w:rsidRPr="00350559">
        <w:rPr>
          <w:rFonts w:ascii="Arial" w:hAnsi="Arial" w:cs="Arial"/>
          <w:sz w:val="22"/>
          <w:szCs w:val="22"/>
        </w:rPr>
        <w:t>The slag is collected</w:t>
      </w:r>
      <w:r>
        <w:rPr>
          <w:rFonts w:ascii="Arial" w:hAnsi="Arial" w:cs="Arial"/>
          <w:sz w:val="22"/>
          <w:szCs w:val="22"/>
        </w:rPr>
        <w:t xml:space="preserve"> and cooled. When cooled it becomes very hard and rocklike, so it is</w:t>
      </w:r>
      <w:r w:rsidRPr="00350559">
        <w:rPr>
          <w:rFonts w:ascii="Arial" w:hAnsi="Arial" w:cs="Arial"/>
          <w:sz w:val="22"/>
          <w:szCs w:val="22"/>
        </w:rPr>
        <w:t xml:space="preserve"> often used in road making.</w:t>
      </w:r>
    </w:p>
    <w:p w:rsidR="009236D1" w:rsidRPr="00D70B38" w:rsidRDefault="009236D1" w:rsidP="009236D1">
      <w:pPr>
        <w:rPr>
          <w:rFonts w:ascii="Arial" w:hAnsi="Arial" w:cs="Arial"/>
          <w:sz w:val="22"/>
          <w:szCs w:val="22"/>
        </w:rPr>
      </w:pPr>
      <w:r w:rsidRPr="00D70B38">
        <w:rPr>
          <w:noProof/>
        </w:rPr>
        <w:drawing>
          <wp:anchor distT="0" distB="0" distL="114300" distR="114300" simplePos="0" relativeHeight="252188672" behindDoc="1" locked="0" layoutInCell="1" allowOverlap="1">
            <wp:simplePos x="0" y="0"/>
            <wp:positionH relativeFrom="column">
              <wp:posOffset>444500</wp:posOffset>
            </wp:positionH>
            <wp:positionV relativeFrom="paragraph">
              <wp:posOffset>121920</wp:posOffset>
            </wp:positionV>
            <wp:extent cx="5046345" cy="4212590"/>
            <wp:effectExtent l="0" t="0" r="1905" b="0"/>
            <wp:wrapSquare wrapText="bothSides"/>
            <wp:docPr id="496" name="Picture 496" descr="http://www.chemguide.co.uk/inorganic/extraction/blastfurn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hemguide.co.uk/inorganic/extraction/blastfurnace.gif"/>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046345" cy="4212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36D1" w:rsidRPr="00D705D8" w:rsidRDefault="009236D1" w:rsidP="009236D1">
      <w:pPr>
        <w:ind w:left="720" w:right="720"/>
        <w:rPr>
          <w:rFonts w:ascii="Calibri" w:hAnsi="Calibri" w:cs="Calibri"/>
          <w:i/>
          <w:sz w:val="22"/>
          <w:szCs w:val="22"/>
        </w:rPr>
      </w:pPr>
    </w:p>
    <w:p w:rsidR="009236D1" w:rsidRPr="008C60EE" w:rsidRDefault="009236D1" w:rsidP="009236D1">
      <w:pPr>
        <w:ind w:left="720" w:right="720"/>
        <w:rPr>
          <w:rFonts w:ascii="Calibri" w:hAnsi="Calibri" w:cs="Calibri"/>
          <w:i/>
          <w:sz w:val="6"/>
          <w:szCs w:val="6"/>
        </w:rPr>
      </w:pPr>
    </w:p>
    <w:p w:rsidR="009236D1" w:rsidRDefault="009236D1" w:rsidP="009236D1">
      <w:pPr>
        <w:ind w:left="720" w:right="720"/>
        <w:jc w:val="center"/>
        <w:rPr>
          <w:rFonts w:ascii="Calibri" w:hAnsi="Calibri" w:cs="Calibri"/>
          <w:i/>
          <w:sz w:val="22"/>
          <w:szCs w:val="22"/>
        </w:rPr>
      </w:pPr>
      <w:r w:rsidRPr="00D705D8">
        <w:rPr>
          <w:rFonts w:ascii="Calibri" w:hAnsi="Calibri" w:cs="Calibri"/>
          <w:i/>
          <w:sz w:val="22"/>
          <w:szCs w:val="22"/>
        </w:rPr>
        <w:t>Blast furnac</w:t>
      </w:r>
      <w:r>
        <w:rPr>
          <w:rFonts w:ascii="Calibri" w:hAnsi="Calibri" w:cs="Calibri"/>
          <w:i/>
          <w:sz w:val="22"/>
          <w:szCs w:val="22"/>
        </w:rPr>
        <w:t>e</w:t>
      </w:r>
    </w:p>
    <w:p w:rsidR="009236D1" w:rsidRPr="008C60EE" w:rsidRDefault="009236D1" w:rsidP="009236D1">
      <w:pPr>
        <w:ind w:left="720" w:right="720"/>
        <w:rPr>
          <w:rFonts w:ascii="Calibri" w:hAnsi="Calibri" w:cs="Calibri"/>
          <w:i/>
          <w:sz w:val="6"/>
          <w:szCs w:val="6"/>
        </w:rPr>
      </w:pPr>
    </w:p>
    <w:p w:rsidR="009236D1" w:rsidRPr="00D705D8" w:rsidRDefault="009236D1" w:rsidP="009236D1">
      <w:pPr>
        <w:ind w:left="720"/>
        <w:rPr>
          <w:rFonts w:ascii="Calibri" w:hAnsi="Calibri" w:cs="Calibri"/>
          <w:i/>
          <w:sz w:val="20"/>
          <w:szCs w:val="20"/>
        </w:rPr>
      </w:pPr>
      <w:r w:rsidRPr="00D705D8">
        <w:rPr>
          <w:rFonts w:ascii="Calibri" w:hAnsi="Calibri" w:cs="Calibri"/>
          <w:i/>
          <w:sz w:val="20"/>
          <w:szCs w:val="20"/>
        </w:rPr>
        <w:t>(</w:t>
      </w:r>
      <w:hyperlink r:id="rId296" w:history="1">
        <w:r w:rsidRPr="00D705D8">
          <w:rPr>
            <w:rStyle w:val="Hyperlink"/>
            <w:rFonts w:ascii="Calibri" w:hAnsi="Calibri" w:cs="Calibri"/>
            <w:i/>
            <w:sz w:val="20"/>
            <w:szCs w:val="20"/>
          </w:rPr>
          <w:t>http://www.chemguide.co.uk/inorganic/extraction/iron.html</w:t>
        </w:r>
      </w:hyperlink>
      <w:r w:rsidRPr="00D705D8">
        <w:rPr>
          <w:rFonts w:ascii="Calibri" w:hAnsi="Calibri" w:cs="Calibri"/>
          <w:i/>
          <w:sz w:val="20"/>
          <w:szCs w:val="20"/>
        </w:rPr>
        <w:t>)</w:t>
      </w:r>
    </w:p>
    <w:p w:rsidR="009236D1" w:rsidRPr="004C7C23" w:rsidRDefault="009236D1" w:rsidP="009236D1">
      <w:pPr>
        <w:rPr>
          <w:rFonts w:ascii="Arial" w:hAnsi="Arial" w:cs="Arial"/>
          <w:sz w:val="20"/>
          <w:szCs w:val="20"/>
        </w:rPr>
      </w:pPr>
    </w:p>
    <w:p w:rsidR="009236D1" w:rsidRDefault="009236D1" w:rsidP="009236D1">
      <w:pPr>
        <w:rPr>
          <w:rFonts w:ascii="Arial" w:hAnsi="Arial" w:cs="Arial"/>
          <w:sz w:val="22"/>
          <w:szCs w:val="22"/>
        </w:rPr>
      </w:pPr>
      <w:r>
        <w:rPr>
          <w:rFonts w:ascii="Arial" w:hAnsi="Arial" w:cs="Arial"/>
          <w:sz w:val="22"/>
          <w:szCs w:val="22"/>
        </w:rPr>
        <w:tab/>
        <w:t xml:space="preserve">The iron collected from the blast furnace is generally called pig iron, which contains </w:t>
      </w:r>
      <w:r>
        <w:rPr>
          <w:rFonts w:ascii="Arial" w:hAnsi="Arial" w:cs="Arial"/>
          <w:sz w:val="22"/>
          <w:szCs w:val="22"/>
        </w:rPr>
        <w:br/>
        <w:t>4–5% carbon and is hard and very brittle. It is ideal for casting (pouring into a mold) since, when melted, it flows readily. Cast iron will shatter when hit hard. It is used to make cookware, pipes and manhole covers.</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 xml:space="preserve">A more malleable form of iron is wrought iron (wrought meaning </w:t>
      </w:r>
      <w:r w:rsidRPr="009104CE">
        <w:rPr>
          <w:rFonts w:ascii="Arial" w:hAnsi="Arial" w:cs="Arial"/>
          <w:i/>
          <w:sz w:val="22"/>
          <w:szCs w:val="22"/>
        </w:rPr>
        <w:t>worked</w:t>
      </w:r>
      <w:r>
        <w:rPr>
          <w:rFonts w:ascii="Arial" w:hAnsi="Arial" w:cs="Arial"/>
          <w:sz w:val="22"/>
          <w:szCs w:val="22"/>
        </w:rPr>
        <w:t>). Wrought iron has very little carbon (0.02–0.08%). The carbon is removed by heating in what is known as a puddling furnace:</w:t>
      </w:r>
    </w:p>
    <w:p w:rsidR="009236D1" w:rsidRPr="009104CE" w:rsidRDefault="009236D1" w:rsidP="009236D1">
      <w:pPr>
        <w:ind w:firstLine="720"/>
        <w:rPr>
          <w:rFonts w:ascii="Arial" w:hAnsi="Arial" w:cs="Arial"/>
          <w:sz w:val="20"/>
          <w:szCs w:val="20"/>
        </w:rPr>
      </w:pPr>
    </w:p>
    <w:p w:rsidR="009236D1" w:rsidRDefault="009236D1" w:rsidP="009236D1">
      <w:pPr>
        <w:ind w:left="720" w:right="720" w:firstLine="720"/>
        <w:rPr>
          <w:rFonts w:ascii="Arial" w:hAnsi="Arial" w:cs="Arial"/>
          <w:color w:val="000000"/>
          <w:sz w:val="20"/>
          <w:szCs w:val="20"/>
        </w:rPr>
      </w:pPr>
      <w:r w:rsidRPr="008819E0">
        <w:rPr>
          <w:rFonts w:ascii="Arial" w:hAnsi="Arial" w:cs="Arial"/>
          <w:color w:val="000000"/>
          <w:sz w:val="20"/>
          <w:szCs w:val="20"/>
        </w:rPr>
        <w:t>The puddling furnace required the stirring of the molten metal, kept separate from the charcoal fire, through an aperture by a highly skilled craftsman called a</w:t>
      </w:r>
      <w:r w:rsidRPr="008819E0">
        <w:rPr>
          <w:rStyle w:val="apple-converted-space"/>
          <w:rFonts w:ascii="Arial" w:hAnsi="Arial" w:cs="Arial"/>
          <w:color w:val="000000"/>
          <w:sz w:val="20"/>
          <w:szCs w:val="20"/>
        </w:rPr>
        <w:t> </w:t>
      </w:r>
      <w:r w:rsidRPr="008819E0">
        <w:rPr>
          <w:rFonts w:ascii="Arial" w:hAnsi="Arial" w:cs="Arial"/>
          <w:bCs/>
          <w:color w:val="000000"/>
          <w:sz w:val="20"/>
          <w:szCs w:val="20"/>
        </w:rPr>
        <w:t>puddler</w:t>
      </w:r>
      <w:r w:rsidRPr="008819E0">
        <w:rPr>
          <w:rFonts w:ascii="Arial" w:hAnsi="Arial" w:cs="Arial"/>
          <w:color w:val="000000"/>
          <w:sz w:val="20"/>
          <w:szCs w:val="20"/>
        </w:rPr>
        <w:t>; this exposed the metal evenly to the heat and combustion gases in the furnace so that the</w:t>
      </w:r>
      <w:r>
        <w:rPr>
          <w:rFonts w:ascii="Arial" w:hAnsi="Arial" w:cs="Arial"/>
          <w:color w:val="000000"/>
          <w:sz w:val="20"/>
          <w:szCs w:val="20"/>
        </w:rPr>
        <w:t xml:space="preserve"> carbon could be oxidized out. </w:t>
      </w:r>
      <w:r w:rsidRPr="008819E0">
        <w:rPr>
          <w:rFonts w:ascii="Arial" w:hAnsi="Arial" w:cs="Arial"/>
          <w:color w:val="000000"/>
          <w:sz w:val="20"/>
          <w:szCs w:val="20"/>
        </w:rPr>
        <w:t>As the carbon content decreases, the melting point rises, causing semi-solid bits of iron</w:t>
      </w:r>
      <w:r>
        <w:rPr>
          <w:rFonts w:ascii="Arial" w:hAnsi="Arial" w:cs="Arial"/>
          <w:color w:val="000000"/>
          <w:sz w:val="20"/>
          <w:szCs w:val="20"/>
        </w:rPr>
        <w:t xml:space="preserve"> to appear in the liquid mass. </w:t>
      </w:r>
      <w:r w:rsidRPr="008819E0">
        <w:rPr>
          <w:rFonts w:ascii="Arial" w:hAnsi="Arial" w:cs="Arial"/>
          <w:color w:val="000000"/>
          <w:sz w:val="20"/>
          <w:szCs w:val="20"/>
        </w:rPr>
        <w:t>The puddler would gather these in a single mass and work them under a forge hammer, and then the hot wrought iron would be run through rollers (in</w:t>
      </w:r>
      <w:r w:rsidRPr="008819E0">
        <w:rPr>
          <w:rStyle w:val="apple-converted-space"/>
          <w:rFonts w:ascii="Arial" w:hAnsi="Arial" w:cs="Arial"/>
          <w:color w:val="000000"/>
          <w:sz w:val="20"/>
          <w:szCs w:val="20"/>
        </w:rPr>
        <w:t> </w:t>
      </w:r>
      <w:r w:rsidRPr="008819E0">
        <w:rPr>
          <w:rFonts w:ascii="Arial" w:hAnsi="Arial" w:cs="Arial"/>
          <w:bCs/>
          <w:color w:val="000000"/>
          <w:sz w:val="20"/>
          <w:szCs w:val="20"/>
        </w:rPr>
        <w:t>rolling mills</w:t>
      </w:r>
      <w:r w:rsidRPr="008819E0">
        <w:rPr>
          <w:rFonts w:ascii="Arial" w:hAnsi="Arial" w:cs="Arial"/>
          <w:color w:val="000000"/>
          <w:sz w:val="20"/>
          <w:szCs w:val="20"/>
        </w:rPr>
        <w:t>) to form flat iron sheets or rails</w:t>
      </w:r>
      <w:r>
        <w:rPr>
          <w:rFonts w:ascii="Arial" w:hAnsi="Arial" w:cs="Arial"/>
          <w:color w:val="000000"/>
          <w:sz w:val="20"/>
          <w:szCs w:val="20"/>
        </w:rPr>
        <w:t>.</w:t>
      </w:r>
    </w:p>
    <w:p w:rsidR="009236D1" w:rsidRPr="009104CE" w:rsidRDefault="009236D1" w:rsidP="009236D1">
      <w:pPr>
        <w:ind w:left="720" w:right="720"/>
        <w:rPr>
          <w:rFonts w:ascii="Arial" w:hAnsi="Arial" w:cs="Arial"/>
          <w:color w:val="000000"/>
          <w:sz w:val="6"/>
          <w:szCs w:val="6"/>
        </w:rPr>
      </w:pPr>
    </w:p>
    <w:p w:rsidR="009236D1" w:rsidRPr="00B3301A" w:rsidRDefault="009236D1" w:rsidP="009236D1">
      <w:pPr>
        <w:ind w:left="720" w:right="720"/>
        <w:rPr>
          <w:rFonts w:ascii="Arial" w:hAnsi="Arial" w:cs="Arial"/>
          <w:color w:val="000000"/>
          <w:sz w:val="20"/>
          <w:szCs w:val="20"/>
        </w:rPr>
      </w:pPr>
      <w:r w:rsidRPr="00B3301A">
        <w:rPr>
          <w:rFonts w:ascii="Arial" w:hAnsi="Arial" w:cs="Arial"/>
          <w:color w:val="000000"/>
          <w:sz w:val="20"/>
          <w:szCs w:val="20"/>
        </w:rPr>
        <w:t>(</w:t>
      </w:r>
      <w:hyperlink r:id="rId297" w:history="1">
        <w:r w:rsidRPr="00B3301A">
          <w:rPr>
            <w:rStyle w:val="Hyperlink"/>
            <w:rFonts w:ascii="Arial" w:hAnsi="Arial" w:cs="Arial"/>
            <w:sz w:val="20"/>
            <w:szCs w:val="20"/>
          </w:rPr>
          <w:t>http://www.anselm.edu/homepage/dbanach/h-carnegie-steel.htm</w:t>
        </w:r>
      </w:hyperlink>
      <w:r w:rsidRPr="00B3301A">
        <w:rPr>
          <w:rFonts w:ascii="Arial" w:hAnsi="Arial" w:cs="Arial"/>
          <w:color w:val="000000"/>
          <w:sz w:val="20"/>
          <w:szCs w:val="20"/>
        </w:rPr>
        <w:t>)</w:t>
      </w:r>
    </w:p>
    <w:p w:rsidR="009236D1" w:rsidRPr="009104CE" w:rsidRDefault="009236D1" w:rsidP="009236D1">
      <w:pPr>
        <w:ind w:right="720"/>
        <w:rPr>
          <w:rFonts w:ascii="Arial" w:hAnsi="Arial" w:cs="Arial"/>
          <w:color w:val="000000"/>
          <w:sz w:val="22"/>
          <w:szCs w:val="22"/>
        </w:rPr>
      </w:pPr>
    </w:p>
    <w:p w:rsidR="009236D1" w:rsidRDefault="009236D1" w:rsidP="009236D1">
      <w:pPr>
        <w:ind w:right="720" w:firstLine="720"/>
        <w:rPr>
          <w:rFonts w:ascii="Arial" w:hAnsi="Arial" w:cs="Arial"/>
          <w:color w:val="000000"/>
          <w:sz w:val="22"/>
          <w:szCs w:val="22"/>
        </w:rPr>
      </w:pPr>
      <w:r w:rsidRPr="0083760C">
        <w:rPr>
          <w:rFonts w:ascii="Arial" w:hAnsi="Arial" w:cs="Arial"/>
          <w:color w:val="000000"/>
          <w:sz w:val="22"/>
          <w:szCs w:val="22"/>
        </w:rPr>
        <w:t xml:space="preserve">The mass production of wrought </w:t>
      </w:r>
      <w:r>
        <w:rPr>
          <w:rFonts w:ascii="Arial" w:hAnsi="Arial" w:cs="Arial"/>
          <w:color w:val="000000"/>
          <w:sz w:val="22"/>
          <w:szCs w:val="22"/>
        </w:rPr>
        <w:t>iron was never successful, and wrought iron is not produced on a commercial scale today. Mild steel (iron containing 0.25% carbon) has replaced wrought iron. Wrought iron was once used to make nails, horseshoes, handrails and ornamental iron work, like gates.</w:t>
      </w:r>
    </w:p>
    <w:p w:rsidR="009236D1" w:rsidRDefault="009236D1" w:rsidP="009236D1">
      <w:pPr>
        <w:ind w:right="720"/>
        <w:rPr>
          <w:rFonts w:ascii="Arial" w:hAnsi="Arial" w:cs="Arial"/>
          <w:color w:val="000000"/>
          <w:sz w:val="22"/>
          <w:szCs w:val="22"/>
        </w:rPr>
      </w:pPr>
    </w:p>
    <w:p w:rsidR="009236D1" w:rsidRDefault="009236D1" w:rsidP="009236D1">
      <w:pPr>
        <w:ind w:right="720"/>
        <w:rPr>
          <w:rFonts w:ascii="Arial" w:hAnsi="Arial" w:cs="Arial"/>
          <w:color w:val="000000"/>
          <w:sz w:val="22"/>
          <w:szCs w:val="22"/>
        </w:rPr>
      </w:pPr>
      <w:r>
        <w:rPr>
          <w:rFonts w:ascii="Arial" w:hAnsi="Arial" w:cs="Arial"/>
          <w:color w:val="000000"/>
          <w:sz w:val="22"/>
          <w:szCs w:val="22"/>
        </w:rPr>
        <w:tab/>
        <w:t>The majority of iron produced today is used to make steel. Steel is an alloy of iron and carbon with the carbon content ranging between 0.2 and 1.5 percent, which is enough carbon to make it harder than wrought iron, but not as brittle as cast iron. The addition of other elements can give steel other useful properties.</w:t>
      </w:r>
    </w:p>
    <w:p w:rsidR="009236D1" w:rsidRDefault="009236D1" w:rsidP="009236D1">
      <w:pPr>
        <w:ind w:right="720"/>
        <w:rPr>
          <w:rFonts w:ascii="Arial" w:hAnsi="Arial" w:cs="Arial"/>
          <w:color w:val="000000"/>
          <w:sz w:val="22"/>
          <w:szCs w:val="22"/>
        </w:rPr>
      </w:pPr>
    </w:p>
    <w:tbl>
      <w:tblPr>
        <w:tblW w:w="79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530"/>
        <w:gridCol w:w="2070"/>
        <w:gridCol w:w="2790"/>
      </w:tblGrid>
      <w:tr w:rsidR="009236D1" w:rsidRPr="006A3D36" w:rsidTr="009236D1">
        <w:tc>
          <w:tcPr>
            <w:tcW w:w="1530" w:type="dxa"/>
            <w:tcBorders>
              <w:top w:val="nil"/>
              <w:left w:val="nil"/>
              <w:bottom w:val="thinThickThinSmallGap" w:sz="24" w:space="0" w:color="auto"/>
            </w:tcBorders>
            <w:shd w:val="clear" w:color="auto" w:fill="auto"/>
          </w:tcPr>
          <w:p w:rsidR="009236D1" w:rsidRPr="008C60EE" w:rsidRDefault="009236D1" w:rsidP="009236D1">
            <w:pPr>
              <w:ind w:left="-18" w:right="-18"/>
              <w:rPr>
                <w:rFonts w:ascii="Arial" w:hAnsi="Arial" w:cs="Arial"/>
                <w:b/>
                <w:color w:val="000000"/>
                <w:sz w:val="22"/>
                <w:szCs w:val="22"/>
              </w:rPr>
            </w:pPr>
            <w:r w:rsidRPr="008C60EE">
              <w:rPr>
                <w:rFonts w:ascii="Arial" w:hAnsi="Arial" w:cs="Arial"/>
                <w:b/>
                <w:color w:val="000000"/>
                <w:sz w:val="22"/>
                <w:szCs w:val="22"/>
              </w:rPr>
              <w:t>Types of Steel and Their Uses</w:t>
            </w:r>
          </w:p>
        </w:tc>
        <w:tc>
          <w:tcPr>
            <w:tcW w:w="1530" w:type="dxa"/>
            <w:tcBorders>
              <w:bottom w:val="thinThickThinSmallGap" w:sz="24" w:space="0" w:color="auto"/>
            </w:tcBorders>
            <w:shd w:val="clear" w:color="auto" w:fill="auto"/>
          </w:tcPr>
          <w:p w:rsidR="009236D1" w:rsidRPr="006A3D36" w:rsidRDefault="009236D1" w:rsidP="009236D1">
            <w:pPr>
              <w:ind w:right="720"/>
              <w:rPr>
                <w:rFonts w:ascii="Arial" w:hAnsi="Arial" w:cs="Arial"/>
                <w:color w:val="000000"/>
                <w:sz w:val="22"/>
                <w:szCs w:val="22"/>
              </w:rPr>
            </w:pPr>
            <w:r w:rsidRPr="006A3D36">
              <w:rPr>
                <w:rFonts w:ascii="Arial" w:hAnsi="Arial" w:cs="Arial"/>
                <w:color w:val="000000"/>
                <w:sz w:val="22"/>
                <w:szCs w:val="22"/>
              </w:rPr>
              <w:t>Iron</w:t>
            </w:r>
            <w:r>
              <w:rPr>
                <w:rFonts w:ascii="Arial" w:hAnsi="Arial" w:cs="Arial"/>
                <w:color w:val="000000"/>
                <w:sz w:val="22"/>
                <w:szCs w:val="22"/>
              </w:rPr>
              <w:t xml:space="preserve"> mixed</w:t>
            </w:r>
            <w:r w:rsidRPr="006A3D36">
              <w:rPr>
                <w:rFonts w:ascii="Arial" w:hAnsi="Arial" w:cs="Arial"/>
                <w:color w:val="000000"/>
                <w:sz w:val="22"/>
                <w:szCs w:val="22"/>
              </w:rPr>
              <w:t xml:space="preserve"> with</w:t>
            </w:r>
          </w:p>
        </w:tc>
        <w:tc>
          <w:tcPr>
            <w:tcW w:w="2070" w:type="dxa"/>
            <w:tcBorders>
              <w:bottom w:val="thinThickThinSmallGap" w:sz="24" w:space="0" w:color="auto"/>
            </w:tcBorders>
            <w:shd w:val="clear" w:color="auto" w:fill="auto"/>
          </w:tcPr>
          <w:p w:rsidR="009236D1" w:rsidRPr="006A3D36" w:rsidRDefault="009236D1" w:rsidP="009236D1">
            <w:pPr>
              <w:ind w:right="720"/>
              <w:rPr>
                <w:rFonts w:ascii="Arial" w:hAnsi="Arial" w:cs="Arial"/>
                <w:color w:val="000000"/>
                <w:sz w:val="22"/>
                <w:szCs w:val="22"/>
              </w:rPr>
            </w:pPr>
            <w:r w:rsidRPr="006A3D36">
              <w:rPr>
                <w:rFonts w:ascii="Arial" w:hAnsi="Arial" w:cs="Arial"/>
                <w:color w:val="000000"/>
                <w:sz w:val="22"/>
                <w:szCs w:val="22"/>
              </w:rPr>
              <w:t>Special properti</w:t>
            </w:r>
            <w:r>
              <w:rPr>
                <w:rFonts w:ascii="Arial" w:hAnsi="Arial" w:cs="Arial"/>
                <w:color w:val="000000"/>
                <w:sz w:val="22"/>
                <w:szCs w:val="22"/>
              </w:rPr>
              <w:t>e</w:t>
            </w:r>
            <w:r w:rsidRPr="006A3D36">
              <w:rPr>
                <w:rFonts w:ascii="Arial" w:hAnsi="Arial" w:cs="Arial"/>
                <w:color w:val="000000"/>
                <w:sz w:val="22"/>
                <w:szCs w:val="22"/>
              </w:rPr>
              <w:t>s</w:t>
            </w:r>
          </w:p>
        </w:tc>
        <w:tc>
          <w:tcPr>
            <w:tcW w:w="2790" w:type="dxa"/>
            <w:tcBorders>
              <w:bottom w:val="thinThickThinSmallGap" w:sz="24" w:space="0" w:color="auto"/>
            </w:tcBorders>
            <w:shd w:val="clear" w:color="auto" w:fill="auto"/>
          </w:tcPr>
          <w:p w:rsidR="009236D1" w:rsidRPr="006A3D36" w:rsidRDefault="009236D1" w:rsidP="009236D1">
            <w:pPr>
              <w:ind w:right="720"/>
              <w:rPr>
                <w:rFonts w:ascii="Arial" w:hAnsi="Arial" w:cs="Arial"/>
                <w:color w:val="000000"/>
                <w:sz w:val="22"/>
                <w:szCs w:val="22"/>
              </w:rPr>
            </w:pPr>
            <w:r w:rsidRPr="006A3D36">
              <w:rPr>
                <w:rFonts w:ascii="Arial" w:hAnsi="Arial" w:cs="Arial"/>
                <w:color w:val="000000"/>
                <w:sz w:val="22"/>
                <w:szCs w:val="22"/>
              </w:rPr>
              <w:t>Uses include</w:t>
            </w:r>
          </w:p>
        </w:tc>
      </w:tr>
      <w:tr w:rsidR="009236D1" w:rsidRPr="006A3D36" w:rsidTr="009236D1">
        <w:tc>
          <w:tcPr>
            <w:tcW w:w="153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b/>
                <w:bCs/>
                <w:color w:val="000000"/>
                <w:sz w:val="22"/>
                <w:szCs w:val="22"/>
              </w:rPr>
              <w:t>stainless steel</w:t>
            </w:r>
          </w:p>
        </w:tc>
        <w:tc>
          <w:tcPr>
            <w:tcW w:w="153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chromium and nickel</w:t>
            </w:r>
          </w:p>
        </w:tc>
        <w:tc>
          <w:tcPr>
            <w:tcW w:w="207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resists corrosion</w:t>
            </w:r>
          </w:p>
        </w:tc>
        <w:tc>
          <w:tcPr>
            <w:tcW w:w="2790" w:type="dxa"/>
            <w:tcBorders>
              <w:top w:val="thinThickThinSmallGap" w:sz="24" w:space="0" w:color="auto"/>
            </w:tcBorders>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cutlery, cooking utensils, kitchen sinks, industrial equipment for food and drink processing</w:t>
            </w:r>
          </w:p>
        </w:tc>
      </w:tr>
      <w:tr w:rsidR="009236D1" w:rsidRPr="006A3D36" w:rsidTr="009236D1">
        <w:tc>
          <w:tcPr>
            <w:tcW w:w="153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b/>
                <w:bCs/>
                <w:color w:val="000000"/>
                <w:sz w:val="22"/>
                <w:szCs w:val="22"/>
              </w:rPr>
              <w:t>titanium steel</w:t>
            </w:r>
          </w:p>
        </w:tc>
        <w:tc>
          <w:tcPr>
            <w:tcW w:w="153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titanium</w:t>
            </w:r>
          </w:p>
        </w:tc>
        <w:tc>
          <w:tcPr>
            <w:tcW w:w="207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withstands high temperatures</w:t>
            </w:r>
          </w:p>
        </w:tc>
        <w:tc>
          <w:tcPr>
            <w:tcW w:w="279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gas turbines, spacecraft</w:t>
            </w:r>
          </w:p>
        </w:tc>
      </w:tr>
      <w:tr w:rsidR="009236D1" w:rsidRPr="006A3D36" w:rsidTr="009236D1">
        <w:tc>
          <w:tcPr>
            <w:tcW w:w="153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b/>
                <w:bCs/>
                <w:color w:val="000000"/>
                <w:sz w:val="22"/>
                <w:szCs w:val="22"/>
              </w:rPr>
              <w:t>manganese steel</w:t>
            </w:r>
          </w:p>
        </w:tc>
        <w:tc>
          <w:tcPr>
            <w:tcW w:w="153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manganese</w:t>
            </w:r>
          </w:p>
        </w:tc>
        <w:tc>
          <w:tcPr>
            <w:tcW w:w="207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very hard</w:t>
            </w:r>
          </w:p>
        </w:tc>
        <w:tc>
          <w:tcPr>
            <w:tcW w:w="2790" w:type="dxa"/>
            <w:shd w:val="clear" w:color="auto" w:fill="auto"/>
            <w:vAlign w:val="center"/>
          </w:tcPr>
          <w:p w:rsidR="009236D1" w:rsidRPr="006A3D36" w:rsidRDefault="009236D1" w:rsidP="009236D1">
            <w:pPr>
              <w:rPr>
                <w:rFonts w:ascii="Arial" w:hAnsi="Arial" w:cs="Arial"/>
                <w:sz w:val="22"/>
                <w:szCs w:val="22"/>
              </w:rPr>
            </w:pPr>
            <w:r w:rsidRPr="006A3D36">
              <w:rPr>
                <w:rFonts w:ascii="Arial" w:hAnsi="Arial" w:cs="Arial"/>
                <w:color w:val="000000"/>
                <w:sz w:val="22"/>
                <w:szCs w:val="22"/>
              </w:rPr>
              <w:t>rock-breaking machinery, some railway track (e.g. points), military helmets</w:t>
            </w:r>
          </w:p>
        </w:tc>
      </w:tr>
    </w:tbl>
    <w:p w:rsidR="009236D1" w:rsidRPr="00D705D8" w:rsidRDefault="009236D1" w:rsidP="009236D1">
      <w:pPr>
        <w:ind w:left="720" w:right="720"/>
        <w:rPr>
          <w:rFonts w:ascii="Calibri" w:hAnsi="Calibri" w:cs="Calibri"/>
          <w:color w:val="000000"/>
          <w:sz w:val="6"/>
          <w:szCs w:val="6"/>
        </w:rPr>
      </w:pPr>
    </w:p>
    <w:p w:rsidR="009236D1" w:rsidRPr="008C60EE" w:rsidRDefault="009236D1" w:rsidP="009236D1">
      <w:pPr>
        <w:ind w:left="720" w:right="720"/>
        <w:jc w:val="center"/>
        <w:rPr>
          <w:rFonts w:ascii="Calibri" w:hAnsi="Calibri" w:cs="Calibri"/>
          <w:i/>
          <w:color w:val="000000"/>
          <w:sz w:val="22"/>
          <w:szCs w:val="22"/>
        </w:rPr>
      </w:pPr>
      <w:r w:rsidRPr="008C60EE">
        <w:rPr>
          <w:rFonts w:ascii="Calibri" w:hAnsi="Calibri" w:cs="Calibri"/>
          <w:i/>
          <w:color w:val="000000"/>
          <w:sz w:val="22"/>
          <w:szCs w:val="22"/>
        </w:rPr>
        <w:t>Special</w:t>
      </w:r>
      <w:r>
        <w:rPr>
          <w:rFonts w:ascii="Calibri" w:hAnsi="Calibri" w:cs="Calibri"/>
          <w:i/>
          <w:color w:val="000000"/>
          <w:sz w:val="22"/>
          <w:szCs w:val="22"/>
        </w:rPr>
        <w:t>ty</w:t>
      </w:r>
      <w:r w:rsidRPr="008C60EE">
        <w:rPr>
          <w:rFonts w:ascii="Calibri" w:hAnsi="Calibri" w:cs="Calibri"/>
          <w:i/>
          <w:color w:val="000000"/>
          <w:sz w:val="22"/>
          <w:szCs w:val="22"/>
        </w:rPr>
        <w:t xml:space="preserve"> Steels</w:t>
      </w:r>
    </w:p>
    <w:p w:rsidR="009236D1" w:rsidRPr="008C60EE" w:rsidRDefault="009236D1" w:rsidP="009236D1">
      <w:pPr>
        <w:ind w:left="720" w:right="720"/>
        <w:rPr>
          <w:rFonts w:ascii="Calibri" w:hAnsi="Calibri" w:cs="Calibri"/>
          <w:i/>
          <w:color w:val="000000"/>
          <w:sz w:val="6"/>
          <w:szCs w:val="6"/>
        </w:rPr>
      </w:pPr>
    </w:p>
    <w:p w:rsidR="009236D1" w:rsidRPr="00D705D8" w:rsidRDefault="009236D1" w:rsidP="009236D1">
      <w:pPr>
        <w:ind w:left="720" w:right="720"/>
        <w:rPr>
          <w:rFonts w:ascii="Calibri" w:hAnsi="Calibri" w:cs="Calibri"/>
          <w:i/>
          <w:color w:val="000000"/>
          <w:sz w:val="20"/>
          <w:szCs w:val="20"/>
        </w:rPr>
      </w:pPr>
      <w:r w:rsidRPr="00D705D8">
        <w:rPr>
          <w:rFonts w:ascii="Calibri" w:hAnsi="Calibri" w:cs="Calibri"/>
          <w:i/>
          <w:color w:val="000000"/>
          <w:sz w:val="20"/>
          <w:szCs w:val="20"/>
        </w:rPr>
        <w:t>(</w:t>
      </w:r>
      <w:hyperlink r:id="rId298" w:history="1">
        <w:r w:rsidRPr="00D705D8">
          <w:rPr>
            <w:rStyle w:val="Hyperlink"/>
            <w:rFonts w:ascii="Calibri" w:hAnsi="Calibri" w:cs="Calibri"/>
            <w:i/>
            <w:sz w:val="20"/>
            <w:szCs w:val="20"/>
          </w:rPr>
          <w:t>http://www.chemguide.co.uk/inorganic/extraction/iron.html</w:t>
        </w:r>
      </w:hyperlink>
      <w:r w:rsidRPr="00D705D8">
        <w:rPr>
          <w:rFonts w:ascii="Calibri" w:hAnsi="Calibri" w:cs="Calibri"/>
          <w:i/>
          <w:color w:val="000000"/>
          <w:sz w:val="20"/>
          <w:szCs w:val="20"/>
        </w:rPr>
        <w:t>)</w:t>
      </w:r>
    </w:p>
    <w:p w:rsidR="009236D1" w:rsidRPr="004C3124" w:rsidRDefault="009236D1" w:rsidP="009236D1">
      <w:pPr>
        <w:rPr>
          <w:rFonts w:ascii="Arial" w:hAnsi="Arial" w:cs="Arial"/>
          <w:sz w:val="22"/>
          <w:szCs w:val="22"/>
        </w:rPr>
      </w:pPr>
    </w:p>
    <w:p w:rsidR="009236D1" w:rsidRPr="0052093A" w:rsidRDefault="009236D1" w:rsidP="009236D1">
      <w:pPr>
        <w:rPr>
          <w:rFonts w:ascii="Arial" w:hAnsi="Arial" w:cs="Arial"/>
        </w:rPr>
      </w:pPr>
      <w:r>
        <w:rPr>
          <w:rFonts w:ascii="Arial" w:hAnsi="Arial" w:cs="Arial"/>
          <w:b/>
        </w:rPr>
        <w:t>Iron in the human body</w:t>
      </w:r>
    </w:p>
    <w:p w:rsidR="009236D1" w:rsidRPr="000917A7" w:rsidRDefault="009236D1" w:rsidP="009236D1">
      <w:pPr>
        <w:rPr>
          <w:rFonts w:ascii="Arial" w:hAnsi="Arial" w:cs="Arial"/>
          <w:sz w:val="22"/>
          <w:szCs w:val="22"/>
        </w:rPr>
      </w:pPr>
    </w:p>
    <w:p w:rsidR="009236D1" w:rsidRPr="002F0131" w:rsidRDefault="009236D1" w:rsidP="009236D1">
      <w:pPr>
        <w:rPr>
          <w:rFonts w:ascii="Arial" w:hAnsi="Arial" w:cs="Arial"/>
          <w:b/>
          <w:sz w:val="22"/>
          <w:szCs w:val="22"/>
        </w:rPr>
      </w:pPr>
      <w:r>
        <w:rPr>
          <w:rFonts w:ascii="Arial" w:hAnsi="Arial" w:cs="Arial"/>
          <w:b/>
          <w:sz w:val="22"/>
          <w:szCs w:val="22"/>
        </w:rPr>
        <w:tab/>
      </w:r>
      <w:r w:rsidRPr="002F0131">
        <w:rPr>
          <w:rFonts w:ascii="Arial" w:hAnsi="Arial" w:cs="Arial"/>
          <w:b/>
          <w:sz w:val="22"/>
          <w:szCs w:val="22"/>
        </w:rPr>
        <w:t xml:space="preserve">Function of </w:t>
      </w:r>
      <w:r>
        <w:rPr>
          <w:rFonts w:ascii="Arial" w:hAnsi="Arial" w:cs="Arial"/>
          <w:b/>
          <w:sz w:val="22"/>
          <w:szCs w:val="22"/>
        </w:rPr>
        <w:t>i</w:t>
      </w:r>
      <w:r w:rsidRPr="002F0131">
        <w:rPr>
          <w:rFonts w:ascii="Arial" w:hAnsi="Arial" w:cs="Arial"/>
          <w:b/>
          <w:sz w:val="22"/>
          <w:szCs w:val="22"/>
        </w:rPr>
        <w:t>ron in the body</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Iron is an essential trace mineral in the body. It is an essential component in hundreds of proteins and enzymes that support essential biological functions, including oxygen transport, energy production and DNA synthesis. One type of iron-containing compound found in many biologically important molecules is heme. Not all iron-dependent proteins contain heme. Both types of iron-containing proteins, heme and non-heme, support a variety of functions.</w:t>
      </w:r>
    </w:p>
    <w:p w:rsidR="009236D1" w:rsidRDefault="009236D1" w:rsidP="009236D1">
      <w:pPr>
        <w:rPr>
          <w:rFonts w:ascii="Arial" w:hAnsi="Arial" w:cs="Arial"/>
          <w:sz w:val="22"/>
          <w:szCs w:val="22"/>
        </w:rPr>
      </w:pPr>
    </w:p>
    <w:p w:rsidR="009040A2" w:rsidRDefault="009236D1" w:rsidP="009236D1">
      <w:pPr>
        <w:rPr>
          <w:rFonts w:ascii="Arial" w:hAnsi="Arial" w:cs="Arial"/>
          <w:sz w:val="22"/>
          <w:szCs w:val="22"/>
        </w:rPr>
      </w:pPr>
      <w:r>
        <w:rPr>
          <w:rFonts w:ascii="Arial" w:hAnsi="Arial" w:cs="Arial"/>
          <w:sz w:val="22"/>
          <w:szCs w:val="22"/>
        </w:rPr>
        <w:tab/>
        <w:t>Heme-containing proteins that are involved with the transport and storage of oxygen are known as globin-hemes. There are three basic globin-hemes. Hemoglobin is found in red blood cells and transports oxygen from the lungs to the rest of the body. In the muscles, myoglobin functions in the transport and short-term storage of oxygen. It provides the oxygen when we use our muscles to walk, run or climb. The third globin, neuroglobin, is found in the central nervous system. Its role is not fully understood at this time.</w:t>
      </w:r>
    </w:p>
    <w:p w:rsidR="009040A2" w:rsidRDefault="009040A2" w:rsidP="009236D1">
      <w:pPr>
        <w:rPr>
          <w:rFonts w:ascii="Arial" w:hAnsi="Arial" w:cs="Arial"/>
          <w:sz w:val="22"/>
          <w:szCs w:val="22"/>
        </w:rPr>
      </w:pPr>
      <w:r>
        <w:rPr>
          <w:rFonts w:ascii="Arial" w:hAnsi="Arial" w:cs="Arial"/>
          <w:sz w:val="22"/>
          <w:szCs w:val="22"/>
        </w:rPr>
        <w:br w:type="page"/>
      </w:r>
    </w:p>
    <w:p w:rsidR="009040A2" w:rsidRDefault="009040A2" w:rsidP="009236D1">
      <w:pPr>
        <w:rPr>
          <w:rFonts w:ascii="Arial" w:hAnsi="Arial" w:cs="Arial"/>
          <w:sz w:val="22"/>
          <w:szCs w:val="22"/>
        </w:rPr>
      </w:pPr>
      <w:r w:rsidRPr="000917A7">
        <w:rPr>
          <w:noProof/>
          <w:sz w:val="16"/>
          <w:szCs w:val="16"/>
        </w:rPr>
        <w:lastRenderedPageBreak/>
        <w:drawing>
          <wp:anchor distT="0" distB="0" distL="114300" distR="114300" simplePos="0" relativeHeight="252187648" behindDoc="0" locked="0" layoutInCell="1" allowOverlap="1">
            <wp:simplePos x="0" y="0"/>
            <wp:positionH relativeFrom="column">
              <wp:posOffset>-76200</wp:posOffset>
            </wp:positionH>
            <wp:positionV relativeFrom="paragraph">
              <wp:posOffset>257175</wp:posOffset>
            </wp:positionV>
            <wp:extent cx="5974080" cy="2204720"/>
            <wp:effectExtent l="0" t="0" r="7620" b="5080"/>
            <wp:wrapSquare wrapText="bothSides"/>
            <wp:docPr id="495" name="Picture 495" descr="Image of Heme, Hemoglobin, and Erythroc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of Heme, Hemoglobin, and Erythrocyt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74080" cy="220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36D1" w:rsidRPr="000917A7" w:rsidRDefault="009236D1" w:rsidP="009236D1">
      <w:pPr>
        <w:rPr>
          <w:rFonts w:ascii="Arial" w:hAnsi="Arial" w:cs="Arial"/>
          <w:sz w:val="16"/>
          <w:szCs w:val="16"/>
        </w:rPr>
      </w:pPr>
    </w:p>
    <w:p w:rsidR="009236D1" w:rsidRPr="003D7358" w:rsidRDefault="009236D1" w:rsidP="009236D1">
      <w:pPr>
        <w:ind w:left="720" w:right="1440"/>
        <w:jc w:val="center"/>
        <w:rPr>
          <w:rFonts w:ascii="Calibri" w:hAnsi="Calibri" w:cs="Arial"/>
          <w:i/>
          <w:sz w:val="22"/>
          <w:szCs w:val="22"/>
        </w:rPr>
      </w:pPr>
      <w:r w:rsidRPr="003D7358">
        <w:rPr>
          <w:rFonts w:ascii="Calibri" w:hAnsi="Calibri" w:cs="Arial"/>
          <w:i/>
          <w:sz w:val="22"/>
          <w:szCs w:val="22"/>
        </w:rPr>
        <w:t>Heme Containing Protein in Hemoglobin</w:t>
      </w:r>
    </w:p>
    <w:p w:rsidR="009236D1" w:rsidRPr="002D09C1" w:rsidRDefault="009236D1" w:rsidP="009236D1">
      <w:pPr>
        <w:rPr>
          <w:rFonts w:ascii="Calibri" w:hAnsi="Calibri" w:cs="Arial"/>
          <w:i/>
          <w:sz w:val="6"/>
          <w:szCs w:val="6"/>
        </w:rPr>
      </w:pPr>
    </w:p>
    <w:p w:rsidR="009236D1" w:rsidRPr="002D09C1" w:rsidRDefault="009236D1" w:rsidP="009236D1">
      <w:pPr>
        <w:ind w:left="720" w:right="720"/>
        <w:rPr>
          <w:rFonts w:ascii="Calibri" w:hAnsi="Calibri" w:cs="Arial"/>
          <w:i/>
          <w:sz w:val="20"/>
          <w:szCs w:val="20"/>
        </w:rPr>
      </w:pPr>
      <w:r w:rsidRPr="002D09C1">
        <w:rPr>
          <w:rFonts w:ascii="Calibri" w:hAnsi="Calibri" w:cs="Arial"/>
          <w:i/>
          <w:sz w:val="20"/>
          <w:szCs w:val="20"/>
        </w:rPr>
        <w:t>(</w:t>
      </w:r>
      <w:hyperlink r:id="rId300" w:history="1">
        <w:r w:rsidRPr="006012AF">
          <w:rPr>
            <w:rStyle w:val="Hyperlink"/>
            <w:rFonts w:ascii="Calibri" w:hAnsi="Calibri"/>
            <w:i/>
            <w:sz w:val="20"/>
            <w:szCs w:val="20"/>
          </w:rPr>
          <w:t>http://www.sigmaaldrich.com/life-science/metabolomics/enzyme-explorer/learning-center/plasma-blood-protein/hemoglobin-heme-products.html</w:t>
        </w:r>
      </w:hyperlink>
      <w:r w:rsidRPr="002D09C1">
        <w:rPr>
          <w:rFonts w:ascii="Calibri" w:hAnsi="Calibri" w:cs="Arial"/>
          <w:i/>
          <w:sz w:val="20"/>
          <w:szCs w:val="20"/>
        </w:rPr>
        <w:t>)</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Heme-containing enzymes, such as cytochromes, play an important role in mitochondrial electron transport, which is required for cellular energy production. The electrons are transferred by interconverting from Fe</w:t>
      </w:r>
      <w:r w:rsidRPr="00DB1D5A">
        <w:rPr>
          <w:rFonts w:ascii="Arial" w:hAnsi="Arial" w:cs="Arial"/>
          <w:sz w:val="22"/>
          <w:szCs w:val="22"/>
          <w:vertAlign w:val="superscript"/>
        </w:rPr>
        <w:t>+3</w:t>
      </w:r>
      <w:r>
        <w:rPr>
          <w:rFonts w:ascii="Arial" w:hAnsi="Arial" w:cs="Arial"/>
          <w:sz w:val="22"/>
          <w:szCs w:val="22"/>
        </w:rPr>
        <w:t xml:space="preserve"> to Fe</w:t>
      </w:r>
      <w:r w:rsidRPr="00DB1D5A">
        <w:rPr>
          <w:rFonts w:ascii="Arial" w:hAnsi="Arial" w:cs="Arial"/>
          <w:sz w:val="22"/>
          <w:szCs w:val="22"/>
          <w:vertAlign w:val="superscript"/>
        </w:rPr>
        <w:t>+2</w:t>
      </w:r>
      <w:r>
        <w:rPr>
          <w:rFonts w:ascii="Arial" w:hAnsi="Arial" w:cs="Arial"/>
          <w:sz w:val="22"/>
          <w:szCs w:val="22"/>
        </w:rPr>
        <w:t>. The cytochromes provide electrons during the synthesis of ATP, which stores energy in the cell.</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Some heme-containing enzymes serve as antioxidants. As an example, some peroxidases are heme-containing enzymes that protect cells against the accumulation of hydrogen peroxide. They catalyze a reaction that converts hydrogen peroxide to water and oxygen.</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The non-heme, iron-dependent enzyme ribonucleotide reductase catalyzes the synthesis of deoxyribonucleotides used for DNA replication. It is also essential to the repair of damaged DNA.</w:t>
      </w:r>
    </w:p>
    <w:p w:rsidR="009236D1" w:rsidRDefault="009236D1" w:rsidP="009236D1">
      <w:pPr>
        <w:rPr>
          <w:rFonts w:ascii="Arial" w:hAnsi="Arial" w:cs="Arial"/>
          <w:sz w:val="22"/>
          <w:szCs w:val="22"/>
        </w:rPr>
      </w:pPr>
    </w:p>
    <w:p w:rsidR="009236D1" w:rsidRDefault="009236D1" w:rsidP="009236D1">
      <w:pPr>
        <w:ind w:firstLine="720"/>
        <w:rPr>
          <w:rFonts w:ascii="Arial" w:hAnsi="Arial" w:cs="Arial"/>
          <w:b/>
          <w:sz w:val="22"/>
          <w:szCs w:val="22"/>
        </w:rPr>
      </w:pPr>
      <w:r>
        <w:rPr>
          <w:rFonts w:ascii="Arial" w:hAnsi="Arial" w:cs="Arial"/>
          <w:b/>
          <w:sz w:val="22"/>
          <w:szCs w:val="22"/>
        </w:rPr>
        <w:t>Metabolism of iron in the body</w:t>
      </w:r>
    </w:p>
    <w:p w:rsidR="009236D1" w:rsidRPr="000917A7"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Iron is recycled in the body, which conserves the iron in the body. A little over 60% of the iron in the body is located in hemoglobin; about 25% is stored in the liver, spleen and heart; and 15% is in muscle myoglobin and in a variety of iron-containing enzymes. Let’s look at the metabolism of iron and its cycle.</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The first step in the metabolism of iron is its absorption, which occurs in the stomach. The amount of iron absorbed is low; generally between 5 and 35%, depending on the person and the type of iron ingested. Iron enters the stomach from the esophagus, where the stomach acid converts all the iron to Fe</w:t>
      </w:r>
      <w:r w:rsidRPr="002B1DAF">
        <w:rPr>
          <w:rFonts w:ascii="Arial" w:hAnsi="Arial" w:cs="Arial"/>
          <w:sz w:val="22"/>
          <w:szCs w:val="22"/>
          <w:vertAlign w:val="superscript"/>
        </w:rPr>
        <w:t>+3</w:t>
      </w:r>
      <w:r>
        <w:rPr>
          <w:rFonts w:ascii="Arial" w:hAnsi="Arial" w:cs="Arial"/>
          <w:sz w:val="22"/>
          <w:szCs w:val="22"/>
        </w:rPr>
        <w:t xml:space="preserve"> (ferric ions). The iron is then absorbed in the duodenum, a portion of the small intestine.</w:t>
      </w:r>
    </w:p>
    <w:p w:rsidR="009236D1" w:rsidRDefault="009236D1" w:rsidP="009236D1">
      <w:pPr>
        <w:rPr>
          <w:rFonts w:ascii="Arial" w:hAnsi="Arial" w:cs="Arial"/>
          <w:sz w:val="22"/>
          <w:szCs w:val="22"/>
        </w:rPr>
      </w:pPr>
    </w:p>
    <w:p w:rsidR="009236D1" w:rsidRPr="000917A7" w:rsidRDefault="009236D1" w:rsidP="009236D1">
      <w:pPr>
        <w:ind w:right="720"/>
        <w:rPr>
          <w:rFonts w:ascii="Arial" w:hAnsi="Arial" w:cs="Arial"/>
          <w:color w:val="000000"/>
          <w:sz w:val="22"/>
          <w:szCs w:val="22"/>
        </w:rPr>
      </w:pPr>
      <w:r>
        <w:rPr>
          <w:rFonts w:ascii="Arial" w:hAnsi="Arial" w:cs="Arial"/>
          <w:color w:val="000000"/>
          <w:sz w:val="18"/>
          <w:szCs w:val="18"/>
        </w:rPr>
        <w:br w:type="page"/>
      </w:r>
    </w:p>
    <w:p w:rsidR="009236D1" w:rsidRDefault="009236D1" w:rsidP="009236D1">
      <w:pPr>
        <w:ind w:left="720" w:right="720" w:firstLine="720"/>
        <w:rPr>
          <w:rFonts w:ascii="Arial" w:hAnsi="Arial" w:cs="Arial"/>
          <w:color w:val="000000"/>
          <w:sz w:val="20"/>
          <w:szCs w:val="20"/>
          <w:shd w:val="clear" w:color="auto" w:fill="FFFFFF"/>
        </w:rPr>
      </w:pPr>
      <w:r>
        <w:rPr>
          <w:noProof/>
        </w:rPr>
        <w:lastRenderedPageBreak/>
        <mc:AlternateContent>
          <mc:Choice Requires="wpg">
            <w:drawing>
              <wp:anchor distT="0" distB="0" distL="114300" distR="114300" simplePos="0" relativeHeight="252196864" behindDoc="0" locked="0" layoutInCell="1" allowOverlap="1">
                <wp:simplePos x="0" y="0"/>
                <wp:positionH relativeFrom="column">
                  <wp:posOffset>3336290</wp:posOffset>
                </wp:positionH>
                <wp:positionV relativeFrom="paragraph">
                  <wp:posOffset>198120</wp:posOffset>
                </wp:positionV>
                <wp:extent cx="2150745" cy="2362200"/>
                <wp:effectExtent l="2540" t="0" r="0" b="3175"/>
                <wp:wrapSquare wrapText="bothSides"/>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0745" cy="2362200"/>
                          <a:chOff x="6694" y="1959"/>
                          <a:chExt cx="3387" cy="3652"/>
                        </a:xfrm>
                      </wpg:grpSpPr>
                      <pic:pic xmlns:pic="http://schemas.openxmlformats.org/drawingml/2006/picture">
                        <pic:nvPicPr>
                          <pic:cNvPr id="491" name="Picture 2" descr="http://sickle.bwh.harvard.edu/Fe_absorb.gif"/>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6694" y="1959"/>
                            <a:ext cx="3387" cy="2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 name="Text Box 2"/>
                        <wps:cNvSpPr txBox="1">
                          <a:spLocks noChangeArrowheads="1"/>
                        </wps:cNvSpPr>
                        <wps:spPr bwMode="auto">
                          <a:xfrm>
                            <a:off x="6694" y="4391"/>
                            <a:ext cx="3387" cy="1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Default="00D23D37" w:rsidP="009236D1">
                              <w:pPr>
                                <w:jc w:val="center"/>
                                <w:rPr>
                                  <w:rFonts w:ascii="Calibri" w:hAnsi="Calibri" w:cs="Calibri"/>
                                  <w:i/>
                                  <w:sz w:val="22"/>
                                  <w:szCs w:val="22"/>
                                </w:rPr>
                              </w:pPr>
                              <w:r>
                                <w:rPr>
                                  <w:rFonts w:ascii="Calibri" w:hAnsi="Calibri" w:cs="Calibri"/>
                                  <w:i/>
                                  <w:sz w:val="22"/>
                                  <w:szCs w:val="22"/>
                                </w:rPr>
                                <w:t>I</w:t>
                              </w:r>
                              <w:r w:rsidRPr="005C4754">
                                <w:rPr>
                                  <w:rFonts w:ascii="Calibri" w:hAnsi="Calibri" w:cs="Calibri"/>
                                  <w:i/>
                                  <w:sz w:val="22"/>
                                  <w:szCs w:val="22"/>
                                </w:rPr>
                                <w:t>ron</w:t>
                              </w:r>
                              <w:r>
                                <w:rPr>
                                  <w:rFonts w:ascii="Calibri" w:hAnsi="Calibri" w:cs="Calibri"/>
                                  <w:i/>
                                  <w:sz w:val="22"/>
                                  <w:szCs w:val="22"/>
                                </w:rPr>
                                <w:t xml:space="preserve"> absorbed </w:t>
                              </w:r>
                              <w:r w:rsidRPr="005C4754">
                                <w:rPr>
                                  <w:rFonts w:ascii="Calibri" w:hAnsi="Calibri" w:cs="Calibri"/>
                                  <w:i/>
                                  <w:sz w:val="22"/>
                                  <w:szCs w:val="22"/>
                                </w:rPr>
                                <w:t xml:space="preserve">in the duodenum </w:t>
                              </w:r>
                              <w:r>
                                <w:rPr>
                                  <w:rFonts w:ascii="Calibri" w:hAnsi="Calibri" w:cs="Calibri"/>
                                  <w:i/>
                                  <w:sz w:val="22"/>
                                  <w:szCs w:val="22"/>
                                </w:rPr>
                                <w:br/>
                              </w:r>
                              <w:r w:rsidRPr="005C4754">
                                <w:rPr>
                                  <w:rFonts w:ascii="Calibri" w:hAnsi="Calibri" w:cs="Calibri"/>
                                  <w:i/>
                                  <w:sz w:val="22"/>
                                  <w:szCs w:val="22"/>
                                </w:rPr>
                                <w:t>and carried by transferrin.</w:t>
                              </w:r>
                            </w:p>
                            <w:p w:rsidR="00D23D37" w:rsidRPr="00C00D42" w:rsidRDefault="00D23D37" w:rsidP="009236D1">
                              <w:pPr>
                                <w:rPr>
                                  <w:rFonts w:ascii="Calibri" w:hAnsi="Calibri" w:cs="Calibri"/>
                                  <w:i/>
                                  <w:sz w:val="6"/>
                                  <w:szCs w:val="6"/>
                                </w:rPr>
                              </w:pPr>
                            </w:p>
                            <w:p w:rsidR="00D23D37" w:rsidRDefault="00D23D37" w:rsidP="009236D1">
                              <w:r w:rsidRPr="00C00D42">
                                <w:rPr>
                                  <w:rFonts w:ascii="Calibri" w:hAnsi="Calibri" w:cs="Calibri"/>
                                  <w:i/>
                                  <w:sz w:val="20"/>
                                  <w:szCs w:val="20"/>
                                </w:rPr>
                                <w:t>(</w:t>
                              </w:r>
                              <w:hyperlink r:id="rId302" w:history="1">
                                <w:r w:rsidRPr="00C00D42">
                                  <w:rPr>
                                    <w:rStyle w:val="Hyperlink"/>
                                    <w:rFonts w:ascii="Calibri" w:hAnsi="Calibri" w:cs="Calibri"/>
                                    <w:i/>
                                    <w:sz w:val="20"/>
                                    <w:szCs w:val="20"/>
                                  </w:rPr>
                                  <w:t>http://sickle.bwh.harvard.edu/iron_absorption.html</w:t>
                                </w:r>
                              </w:hyperlink>
                              <w:r w:rsidRPr="00C00D42">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55" o:spid="_x0000_s1096" style="position:absolute;left:0;text-align:left;margin-left:262.7pt;margin-top:15.6pt;width:169.35pt;height:186pt;z-index:252196864" coordorigin="6694,1959" coordsize="3387,3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">
                <v:shape id="Picture 2" o:spid="_x0000_s1097" type="#_x0000_t75" alt="http://sickle.bwh.harvard.edu/Fe_absorb.gif" style="position:absolute;left:6694;top:1959;width:3387;height: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QDh3CAAAA3AAAAA8AAABkcnMvZG93bnJldi54bWxEj0FrwkAUhO8F/8PyBG91ExFpUtcg0kiu&#10;TfX+2H1N0mbfhuxWo7/eLRR6HGbmG2ZbTLYXFxp951hBukxAEGtnOm4UnD7K5xcQPiAb7B2Tght5&#10;KHazpy3mxl35nS51aESEsM9RQRvCkEvpdUsW/dINxNH7dKPFEOXYSDPiNcJtL1dJspEWO44LLQ50&#10;aEl/1z9WASXNse7espXWm/tXxmVZVfas1GI+7V9BBJrCf/ivXRkF6yyF3zPxCMjd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kA4dwgAAANwAAAAPAAAAAAAAAAAAAAAAAJ8C&#10;AABkcnMvZG93bnJldi54bWxQSwUGAAAAAAQABAD3AAAAjgMAAAAA&#10;">
                  <v:imagedata r:id="rId303" o:title="Fe_absorb"/>
                </v:shape>
                <v:shape id="_x0000_s1098" type="#_x0000_t202" style="position:absolute;left:6694;top:4391;width:3387;height:1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aosUA&#10;AADcAAAADwAAAGRycy9kb3ducmV2LnhtbESPzWrCQBSF9wXfYbhCd3ViaINGR5FCoRQXNbpwecnc&#10;ZtJk7sTMRNO37xQKLg/n5+Ost6NtxZV6XztWMJ8lIIhLp2uuFJyOb08LED4ga2wdk4If8rDdTB7W&#10;mGt34wNdi1CJOMI+RwUmhC6X0peGLPqZ64ij9+V6iyHKvpK6x1sct61MkySTFmuOBIMdvRoqm2Kw&#10;EbL35XBwl+/5vpFn02T48mk+lHqcjrsViEBjuIf/2+9awfMy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FqixQAAANwAAAAPAAAAAAAAAAAAAAAAAJgCAABkcnMv&#10;ZG93bnJldi54bWxQSwUGAAAAAAQABAD1AAAAigMAAAAA&#10;" stroked="f">
                  <v:textbox style="mso-fit-shape-to-text:t">
                    <w:txbxContent>
                      <w:p w:rsidR="00D23D37" w:rsidRDefault="00D23D37" w:rsidP="009236D1">
                        <w:pPr>
                          <w:jc w:val="center"/>
                          <w:rPr>
                            <w:rFonts w:ascii="Calibri" w:hAnsi="Calibri" w:cs="Calibri"/>
                            <w:i/>
                            <w:sz w:val="22"/>
                            <w:szCs w:val="22"/>
                          </w:rPr>
                        </w:pPr>
                        <w:r>
                          <w:rPr>
                            <w:rFonts w:ascii="Calibri" w:hAnsi="Calibri" w:cs="Calibri"/>
                            <w:i/>
                            <w:sz w:val="22"/>
                            <w:szCs w:val="22"/>
                          </w:rPr>
                          <w:t>I</w:t>
                        </w:r>
                        <w:r w:rsidRPr="005C4754">
                          <w:rPr>
                            <w:rFonts w:ascii="Calibri" w:hAnsi="Calibri" w:cs="Calibri"/>
                            <w:i/>
                            <w:sz w:val="22"/>
                            <w:szCs w:val="22"/>
                          </w:rPr>
                          <w:t>ron</w:t>
                        </w:r>
                        <w:r>
                          <w:rPr>
                            <w:rFonts w:ascii="Calibri" w:hAnsi="Calibri" w:cs="Calibri"/>
                            <w:i/>
                            <w:sz w:val="22"/>
                            <w:szCs w:val="22"/>
                          </w:rPr>
                          <w:t xml:space="preserve"> absorbed </w:t>
                        </w:r>
                        <w:r w:rsidRPr="005C4754">
                          <w:rPr>
                            <w:rFonts w:ascii="Calibri" w:hAnsi="Calibri" w:cs="Calibri"/>
                            <w:i/>
                            <w:sz w:val="22"/>
                            <w:szCs w:val="22"/>
                          </w:rPr>
                          <w:t xml:space="preserve">in the duodenum </w:t>
                        </w:r>
                        <w:r>
                          <w:rPr>
                            <w:rFonts w:ascii="Calibri" w:hAnsi="Calibri" w:cs="Calibri"/>
                            <w:i/>
                            <w:sz w:val="22"/>
                            <w:szCs w:val="22"/>
                          </w:rPr>
                          <w:br/>
                        </w:r>
                        <w:r w:rsidRPr="005C4754">
                          <w:rPr>
                            <w:rFonts w:ascii="Calibri" w:hAnsi="Calibri" w:cs="Calibri"/>
                            <w:i/>
                            <w:sz w:val="22"/>
                            <w:szCs w:val="22"/>
                          </w:rPr>
                          <w:t>and carried by transferrin.</w:t>
                        </w:r>
                      </w:p>
                      <w:p w:rsidR="00D23D37" w:rsidRPr="00C00D42" w:rsidRDefault="00D23D37" w:rsidP="009236D1">
                        <w:pPr>
                          <w:rPr>
                            <w:rFonts w:ascii="Calibri" w:hAnsi="Calibri" w:cs="Calibri"/>
                            <w:i/>
                            <w:sz w:val="6"/>
                            <w:szCs w:val="6"/>
                          </w:rPr>
                        </w:pPr>
                      </w:p>
                      <w:p w:rsidR="00D23D37" w:rsidRDefault="00D23D37" w:rsidP="009236D1">
                        <w:r w:rsidRPr="00C00D42">
                          <w:rPr>
                            <w:rFonts w:ascii="Calibri" w:hAnsi="Calibri" w:cs="Calibri"/>
                            <w:i/>
                            <w:sz w:val="20"/>
                            <w:szCs w:val="20"/>
                          </w:rPr>
                          <w:t>(</w:t>
                        </w:r>
                        <w:hyperlink r:id="rId304" w:history="1">
                          <w:r w:rsidRPr="00C00D42">
                            <w:rPr>
                              <w:rStyle w:val="Hyperlink"/>
                              <w:rFonts w:ascii="Calibri" w:hAnsi="Calibri" w:cs="Calibri"/>
                              <w:i/>
                              <w:sz w:val="20"/>
                              <w:szCs w:val="20"/>
                            </w:rPr>
                            <w:t>http://sickle.bwh.harvard.edu/iron_absorption.html</w:t>
                          </w:r>
                        </w:hyperlink>
                        <w:r w:rsidRPr="00C00D42">
                          <w:rPr>
                            <w:rFonts w:ascii="Calibri" w:hAnsi="Calibri" w:cs="Calibri"/>
                            <w:i/>
                            <w:sz w:val="20"/>
                            <w:szCs w:val="20"/>
                          </w:rPr>
                          <w:t>)</w:t>
                        </w:r>
                      </w:p>
                    </w:txbxContent>
                  </v:textbox>
                </v:shape>
                <w10:wrap type="square"/>
              </v:group>
            </w:pict>
          </mc:Fallback>
        </mc:AlternateContent>
      </w:r>
      <w:r w:rsidRPr="00931166">
        <w:rPr>
          <w:rFonts w:ascii="Arial" w:hAnsi="Arial" w:cs="Arial"/>
          <w:color w:val="000000"/>
          <w:sz w:val="20"/>
          <w:szCs w:val="20"/>
          <w:shd w:val="clear" w:color="auto" w:fill="FFFFFF"/>
        </w:rPr>
        <w:t>Once iron is absorbed it is carried (transported) by a protein called transferrin</w:t>
      </w:r>
      <w:r>
        <w:rPr>
          <w:rFonts w:ascii="Arial" w:hAnsi="Arial" w:cs="Arial"/>
          <w:color w:val="000000"/>
          <w:sz w:val="20"/>
          <w:szCs w:val="20"/>
          <w:shd w:val="clear" w:color="auto" w:fill="FFFFFF"/>
        </w:rPr>
        <w:t xml:space="preserve"> (Tf)</w:t>
      </w:r>
      <w:r w:rsidRPr="00931166">
        <w:rPr>
          <w:rFonts w:ascii="Arial" w:hAnsi="Arial" w:cs="Arial"/>
          <w:color w:val="000000"/>
          <w:sz w:val="20"/>
          <w:szCs w:val="20"/>
          <w:shd w:val="clear" w:color="auto" w:fill="FFFFFF"/>
        </w:rPr>
        <w:t>. Each molecule of transferrin can carry two atoms of iron. When working normally, transferrin binds to iron, and transports it to all tissues, vital organs, and bone marrow, so that normal metabolism, DNA synthesis, and red blood cell production can take place. Recently scientists have discovered that transferrin does not work completely alone in the transport of iron. Ceruloplasmin a major copper-containing protein in plasma is also involved in iron transport. Iron needs adequate amounts of copper to reach some of its intended destinations, such as the brain.</w:t>
      </w:r>
    </w:p>
    <w:p w:rsidR="009236D1" w:rsidRPr="00190FAE" w:rsidRDefault="009236D1" w:rsidP="009236D1">
      <w:pPr>
        <w:ind w:left="720" w:right="720"/>
        <w:rPr>
          <w:rFonts w:ascii="Arial" w:hAnsi="Arial" w:cs="Arial"/>
          <w:color w:val="000000"/>
          <w:sz w:val="6"/>
          <w:szCs w:val="6"/>
          <w:shd w:val="clear" w:color="auto" w:fill="FFFFFF"/>
        </w:rPr>
      </w:pPr>
    </w:p>
    <w:p w:rsidR="009236D1" w:rsidRPr="00B3301A" w:rsidRDefault="009236D1" w:rsidP="009236D1">
      <w:pPr>
        <w:ind w:left="720" w:right="720"/>
        <w:rPr>
          <w:rFonts w:ascii="Arial" w:hAnsi="Arial" w:cs="Arial"/>
          <w:color w:val="000000"/>
          <w:sz w:val="20"/>
          <w:szCs w:val="20"/>
          <w:shd w:val="clear" w:color="auto" w:fill="FFFFFF"/>
        </w:rPr>
      </w:pPr>
      <w:r w:rsidRPr="00B3301A">
        <w:rPr>
          <w:rFonts w:ascii="Arial" w:hAnsi="Arial" w:cs="Arial"/>
          <w:color w:val="000000"/>
          <w:sz w:val="20"/>
          <w:szCs w:val="20"/>
          <w:shd w:val="clear" w:color="auto" w:fill="FFFFFF"/>
        </w:rPr>
        <w:t>(</w:t>
      </w:r>
      <w:hyperlink r:id="rId305" w:history="1">
        <w:r w:rsidRPr="00B3301A">
          <w:rPr>
            <w:rStyle w:val="Hyperlink"/>
            <w:rFonts w:ascii="Arial" w:hAnsi="Arial" w:cs="Arial"/>
            <w:sz w:val="20"/>
            <w:szCs w:val="20"/>
            <w:shd w:val="clear" w:color="auto" w:fill="FFFFFF"/>
          </w:rPr>
          <w:t>http://www.irondisorders.org/absorption/</w:t>
        </w:r>
      </w:hyperlink>
      <w:r w:rsidRPr="00B3301A">
        <w:rPr>
          <w:rFonts w:ascii="Arial" w:hAnsi="Arial" w:cs="Arial"/>
          <w:color w:val="000000"/>
          <w:sz w:val="20"/>
          <w:szCs w:val="20"/>
          <w:shd w:val="clear" w:color="auto" w:fill="FFFFFF"/>
        </w:rPr>
        <w:t>)</w:t>
      </w:r>
    </w:p>
    <w:p w:rsidR="009236D1" w:rsidRPr="00931166" w:rsidRDefault="009236D1" w:rsidP="009236D1">
      <w:pPr>
        <w:ind w:right="720"/>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Since iron is necessary for growth, development, normal cellular functions and the synthesis of hormones, it is important for us to maintain an adequate supply of iron. The metabolism of iron is tightly regulated. The body regulates the transport of iron to the bones for the production of red blood cells, to the liver and other tissues for storage, and to the muscles for the production of myoglobin. The equilibrium of iron in the body is regulated by the hormone hepcidin. Hepcidin prevents the absorption of iron across the gut mucosa and reduces the release of iron from the liver and other storage sites. When iron levels are low there is very little hepcidin produced, allowing for absorption of iron from the diet and the release of iron from the body stores. When the body has sufficient iron, the body produces more hepcidin to prevent additional absorption and release of iron.</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To help maintain a balance of iron in the body, it is stored in a protein called ferritin, which is made throughout the body. It is a large molecule with a large capacity for iron. It can hold over 4000 atoms of iron. Ferritin stores iron in the insoluble form primarily in the liver, spleen and bone marrow. The amount of ferritin in blood serum correlates well with the total body iron stores, so serum ferritin is a convenient laboratory test to estimate the amount of iron in the body.</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rFonts w:ascii="Arial" w:hAnsi="Arial" w:cs="Arial"/>
          <w:sz w:val="22"/>
          <w:szCs w:val="22"/>
        </w:rPr>
        <w:t>The body excretes very little iron once it is absorbed. The major loss of iron is from bleeding, menstruation and pregnancy. Some iron is lost due to normal exfoliation of cells from the skin, genitourinary tract and gastrointestinal tract. These losses (1mg/day) are minor, compared with bleeding. Excessive menstrual blood loss is the most common cause of iron deficiency in women.</w:t>
      </w:r>
    </w:p>
    <w:p w:rsidR="009236D1" w:rsidRDefault="009236D1" w:rsidP="009236D1">
      <w:pPr>
        <w:rPr>
          <w:rFonts w:ascii="Arial" w:hAnsi="Arial" w:cs="Arial"/>
          <w:sz w:val="22"/>
          <w:szCs w:val="22"/>
        </w:rPr>
      </w:pPr>
    </w:p>
    <w:p w:rsidR="009236D1" w:rsidRDefault="009236D1" w:rsidP="009236D1">
      <w:pPr>
        <w:ind w:left="720"/>
        <w:rPr>
          <w:rFonts w:ascii="Arial" w:hAnsi="Arial" w:cs="Arial"/>
          <w:sz w:val="22"/>
          <w:szCs w:val="22"/>
        </w:rPr>
      </w:pPr>
      <w:r w:rsidRPr="006E48E2">
        <w:rPr>
          <w:noProof/>
        </w:rPr>
        <w:lastRenderedPageBreak/>
        <w:drawing>
          <wp:inline distT="0" distB="0" distL="0" distR="0">
            <wp:extent cx="5039833" cy="5470488"/>
            <wp:effectExtent l="0" t="0" r="8890" b="0"/>
            <wp:docPr id="224" name="Picture 224" descr="An external file that holds a picture, illustration, etc.&#10;Object name is JRMS-19-164-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JRMS-19-164-g00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055350" cy="5487331"/>
                    </a:xfrm>
                    <a:prstGeom prst="rect">
                      <a:avLst/>
                    </a:prstGeom>
                    <a:noFill/>
                    <a:ln>
                      <a:noFill/>
                    </a:ln>
                  </pic:spPr>
                </pic:pic>
              </a:graphicData>
            </a:graphic>
          </wp:inline>
        </w:drawing>
      </w:r>
    </w:p>
    <w:p w:rsidR="009236D1" w:rsidRPr="000E6F1E" w:rsidRDefault="009236D1" w:rsidP="009236D1">
      <w:pPr>
        <w:ind w:firstLine="720"/>
        <w:rPr>
          <w:rFonts w:ascii="Calibri" w:hAnsi="Calibri" w:cs="Calibri"/>
          <w:sz w:val="12"/>
          <w:szCs w:val="12"/>
        </w:rPr>
      </w:pPr>
    </w:p>
    <w:p w:rsidR="009236D1" w:rsidRPr="00D705D8" w:rsidRDefault="009236D1" w:rsidP="000E6F1E">
      <w:pPr>
        <w:ind w:right="720" w:firstLine="720"/>
        <w:jc w:val="center"/>
        <w:rPr>
          <w:rFonts w:ascii="Calibri" w:hAnsi="Calibri" w:cs="Calibri"/>
          <w:i/>
          <w:sz w:val="22"/>
          <w:szCs w:val="22"/>
        </w:rPr>
      </w:pPr>
      <w:r w:rsidRPr="00D705D8">
        <w:rPr>
          <w:rFonts w:ascii="Calibri" w:hAnsi="Calibri" w:cs="Calibri"/>
          <w:i/>
          <w:sz w:val="22"/>
          <w:szCs w:val="22"/>
        </w:rPr>
        <w:t>Schematic diagram of the iron cycle</w:t>
      </w:r>
    </w:p>
    <w:p w:rsidR="009236D1" w:rsidRPr="000917A7" w:rsidRDefault="009236D1" w:rsidP="009236D1">
      <w:pPr>
        <w:ind w:firstLine="720"/>
        <w:rPr>
          <w:rFonts w:ascii="Calibri" w:hAnsi="Calibri" w:cs="Calibri"/>
          <w:i/>
          <w:sz w:val="6"/>
          <w:szCs w:val="6"/>
        </w:rPr>
      </w:pPr>
    </w:p>
    <w:p w:rsidR="009236D1" w:rsidRPr="00D705D8" w:rsidRDefault="009236D1" w:rsidP="009236D1">
      <w:pPr>
        <w:ind w:firstLine="720"/>
        <w:rPr>
          <w:rFonts w:ascii="Calibri" w:hAnsi="Calibri" w:cs="Calibri"/>
          <w:i/>
          <w:sz w:val="20"/>
          <w:szCs w:val="20"/>
        </w:rPr>
      </w:pPr>
      <w:r w:rsidRPr="00D705D8">
        <w:rPr>
          <w:rFonts w:ascii="Calibri" w:hAnsi="Calibri" w:cs="Calibri"/>
          <w:i/>
          <w:sz w:val="20"/>
          <w:szCs w:val="20"/>
        </w:rPr>
        <w:t>(</w:t>
      </w:r>
      <w:hyperlink r:id="rId307" w:history="1">
        <w:r w:rsidRPr="00D705D8">
          <w:rPr>
            <w:rStyle w:val="Hyperlink"/>
            <w:rFonts w:ascii="Calibri" w:hAnsi="Calibri" w:cs="Calibri"/>
            <w:i/>
            <w:sz w:val="20"/>
            <w:szCs w:val="20"/>
          </w:rPr>
          <w:t>https://www.ncbi.nlm.nih.gov/pmc/articles/PMC3999603/</w:t>
        </w:r>
      </w:hyperlink>
      <w:r w:rsidRPr="00D705D8">
        <w:rPr>
          <w:rFonts w:ascii="Calibri" w:hAnsi="Calibri" w:cs="Calibri"/>
          <w:i/>
          <w:sz w:val="20"/>
          <w:szCs w:val="20"/>
        </w:rPr>
        <w:t>)</w:t>
      </w:r>
    </w:p>
    <w:p w:rsidR="009236D1" w:rsidRPr="002E3A05" w:rsidRDefault="009236D1" w:rsidP="009236D1">
      <w:pPr>
        <w:rPr>
          <w:rFonts w:ascii="Arial" w:hAnsi="Arial" w:cs="Arial"/>
          <w:color w:val="000000"/>
          <w:sz w:val="22"/>
          <w:szCs w:val="22"/>
          <w:shd w:val="clear" w:color="auto" w:fill="FFFFFF"/>
        </w:rPr>
      </w:pPr>
    </w:p>
    <w:p w:rsidR="009236D1" w:rsidRDefault="009236D1" w:rsidP="009236D1">
      <w:pPr>
        <w:rPr>
          <w:rFonts w:ascii="Arial" w:hAnsi="Arial" w:cs="Arial"/>
          <w:b/>
          <w:sz w:val="22"/>
          <w:szCs w:val="22"/>
          <w:shd w:val="clear" w:color="auto" w:fill="FFFFFF"/>
        </w:rPr>
      </w:pPr>
      <w:r w:rsidRPr="00871472">
        <w:rPr>
          <w:rFonts w:ascii="Arial" w:hAnsi="Arial" w:cs="Arial"/>
          <w:sz w:val="22"/>
          <w:szCs w:val="22"/>
          <w:shd w:val="clear" w:color="auto" w:fill="FFFFFF"/>
        </w:rPr>
        <w:tab/>
      </w:r>
      <w:r w:rsidRPr="00CD0EF8">
        <w:rPr>
          <w:rFonts w:ascii="Arial" w:hAnsi="Arial" w:cs="Arial"/>
          <w:b/>
          <w:sz w:val="22"/>
          <w:szCs w:val="22"/>
          <w:shd w:val="clear" w:color="auto" w:fill="FFFFFF"/>
        </w:rPr>
        <w:t>Dietary requirements and sources of iron</w:t>
      </w:r>
    </w:p>
    <w:p w:rsidR="009236D1" w:rsidRPr="000917A7"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Pr>
          <w:sz w:val="27"/>
          <w:szCs w:val="27"/>
          <w:shd w:val="clear" w:color="auto" w:fill="FFFFFF"/>
        </w:rPr>
        <w:tab/>
      </w:r>
      <w:r w:rsidRPr="00CD0EF8">
        <w:rPr>
          <w:rFonts w:ascii="Arial" w:hAnsi="Arial" w:cs="Arial"/>
          <w:sz w:val="22"/>
          <w:szCs w:val="22"/>
          <w:shd w:val="clear" w:color="auto" w:fill="FFFFFF"/>
        </w:rPr>
        <w:t>The amount of iron needed daily depend</w:t>
      </w:r>
      <w:r>
        <w:rPr>
          <w:rFonts w:ascii="Arial" w:hAnsi="Arial" w:cs="Arial"/>
          <w:sz w:val="22"/>
          <w:szCs w:val="22"/>
          <w:shd w:val="clear" w:color="auto" w:fill="FFFFFF"/>
        </w:rPr>
        <w:t>s on your age, sex and diet. Newborns receive</w:t>
      </w:r>
      <w:r w:rsidRPr="00CD0EF8">
        <w:rPr>
          <w:rFonts w:ascii="Arial" w:hAnsi="Arial" w:cs="Arial"/>
          <w:sz w:val="22"/>
          <w:szCs w:val="22"/>
          <w:shd w:val="clear" w:color="auto" w:fill="FFFFFF"/>
        </w:rPr>
        <w:t xml:space="preserve"> their iron requirement by the little</w:t>
      </w:r>
      <w:r>
        <w:rPr>
          <w:rFonts w:ascii="Arial" w:hAnsi="Arial" w:cs="Arial"/>
          <w:sz w:val="22"/>
          <w:szCs w:val="22"/>
          <w:shd w:val="clear" w:color="auto" w:fill="FFFFFF"/>
        </w:rPr>
        <w:t xml:space="preserve"> iron contained in human milk. Since their bodies are growing rapidly,</w:t>
      </w:r>
      <w:r w:rsidRPr="00CD0EF8">
        <w:rPr>
          <w:rFonts w:ascii="Arial" w:hAnsi="Arial" w:cs="Arial"/>
          <w:sz w:val="22"/>
          <w:szCs w:val="22"/>
          <w:shd w:val="clear" w:color="auto" w:fill="FFFFFF"/>
        </w:rPr>
        <w:t xml:space="preserve"> infants and children between 6 months and 6 years </w:t>
      </w:r>
      <w:r>
        <w:rPr>
          <w:rFonts w:ascii="Arial" w:hAnsi="Arial" w:cs="Arial"/>
          <w:sz w:val="22"/>
          <w:szCs w:val="22"/>
          <w:shd w:val="clear" w:color="auto" w:fill="FFFFFF"/>
        </w:rPr>
        <w:t>of age</w:t>
      </w:r>
      <w:r w:rsidRPr="00CD0EF8">
        <w:rPr>
          <w:rFonts w:ascii="Arial" w:hAnsi="Arial" w:cs="Arial"/>
          <w:sz w:val="22"/>
          <w:szCs w:val="22"/>
          <w:shd w:val="clear" w:color="auto" w:fill="FFFFFF"/>
        </w:rPr>
        <w:t xml:space="preserve"> need </w:t>
      </w:r>
      <w:r>
        <w:rPr>
          <w:rFonts w:ascii="Arial" w:hAnsi="Arial" w:cs="Arial"/>
          <w:sz w:val="22"/>
          <w:szCs w:val="22"/>
          <w:shd w:val="clear" w:color="auto" w:fill="FFFFFF"/>
        </w:rPr>
        <w:t>from</w:t>
      </w:r>
      <w:r w:rsidRPr="00CD0EF8">
        <w:rPr>
          <w:rFonts w:ascii="Arial" w:hAnsi="Arial" w:cs="Arial"/>
          <w:sz w:val="22"/>
          <w:szCs w:val="22"/>
          <w:shd w:val="clear" w:color="auto" w:fill="FFFFFF"/>
        </w:rPr>
        <w:t xml:space="preserve"> 7</w:t>
      </w:r>
      <w:r>
        <w:rPr>
          <w:rFonts w:ascii="Arial" w:hAnsi="Arial" w:cs="Arial"/>
          <w:sz w:val="22"/>
          <w:szCs w:val="22"/>
          <w:shd w:val="clear" w:color="auto" w:fill="FFFFFF"/>
        </w:rPr>
        <w:t>–1</w:t>
      </w:r>
      <w:r w:rsidRPr="00CD0EF8">
        <w:rPr>
          <w:rFonts w:ascii="Arial" w:hAnsi="Arial" w:cs="Arial"/>
          <w:sz w:val="22"/>
          <w:szCs w:val="22"/>
          <w:shd w:val="clear" w:color="auto" w:fill="FFFFFF"/>
        </w:rPr>
        <w:t>1</w:t>
      </w:r>
      <w:r>
        <w:rPr>
          <w:rFonts w:ascii="Arial" w:hAnsi="Arial" w:cs="Arial"/>
          <w:sz w:val="22"/>
          <w:szCs w:val="22"/>
          <w:shd w:val="clear" w:color="auto" w:fill="FFFFFF"/>
        </w:rPr>
        <w:t xml:space="preserve"> </w:t>
      </w:r>
      <w:r w:rsidRPr="00CD0EF8">
        <w:rPr>
          <w:rFonts w:ascii="Arial" w:hAnsi="Arial" w:cs="Arial"/>
          <w:sz w:val="22"/>
          <w:szCs w:val="22"/>
          <w:shd w:val="clear" w:color="auto" w:fill="FFFFFF"/>
        </w:rPr>
        <w:t xml:space="preserve">mg/day </w:t>
      </w:r>
      <w:r>
        <w:rPr>
          <w:rFonts w:ascii="Arial" w:hAnsi="Arial" w:cs="Arial"/>
          <w:sz w:val="22"/>
          <w:szCs w:val="22"/>
          <w:shd w:val="clear" w:color="auto" w:fill="FFFFFF"/>
        </w:rPr>
        <w:t xml:space="preserve">of iron. </w:t>
      </w:r>
      <w:r w:rsidRPr="00CD0EF8">
        <w:rPr>
          <w:rFonts w:ascii="Arial" w:hAnsi="Arial" w:cs="Arial"/>
          <w:sz w:val="22"/>
          <w:szCs w:val="22"/>
          <w:shd w:val="clear" w:color="auto" w:fill="FFFFFF"/>
        </w:rPr>
        <w:t xml:space="preserve">During </w:t>
      </w:r>
      <w:r>
        <w:rPr>
          <w:rFonts w:ascii="Arial" w:hAnsi="Arial" w:cs="Arial"/>
          <w:sz w:val="22"/>
          <w:szCs w:val="22"/>
          <w:shd w:val="clear" w:color="auto" w:fill="FFFFFF"/>
        </w:rPr>
        <w:t>the adolescent years, the body’s</w:t>
      </w:r>
      <w:r w:rsidRPr="00CD0EF8">
        <w:rPr>
          <w:rFonts w:ascii="Arial" w:hAnsi="Arial" w:cs="Arial"/>
          <w:sz w:val="22"/>
          <w:szCs w:val="22"/>
          <w:shd w:val="clear" w:color="auto" w:fill="FFFFFF"/>
        </w:rPr>
        <w:t xml:space="preserve"> need for iron</w:t>
      </w:r>
      <w:r>
        <w:rPr>
          <w:rFonts w:ascii="Arial" w:hAnsi="Arial" w:cs="Arial"/>
          <w:sz w:val="22"/>
          <w:szCs w:val="22"/>
          <w:shd w:val="clear" w:color="auto" w:fill="FFFFFF"/>
        </w:rPr>
        <w:t xml:space="preserve"> is also high, this time due to growth spurts. </w:t>
      </w:r>
      <w:r w:rsidRPr="00CD0EF8">
        <w:rPr>
          <w:rFonts w:ascii="Arial" w:hAnsi="Arial" w:cs="Arial"/>
          <w:sz w:val="22"/>
          <w:szCs w:val="22"/>
          <w:shd w:val="clear" w:color="auto" w:fill="FFFFFF"/>
        </w:rPr>
        <w:t>Menstruating and pregnant women also ne</w:t>
      </w:r>
      <w:r>
        <w:rPr>
          <w:rFonts w:ascii="Arial" w:hAnsi="Arial" w:cs="Arial"/>
          <w:sz w:val="22"/>
          <w:szCs w:val="22"/>
          <w:shd w:val="clear" w:color="auto" w:fill="FFFFFF"/>
        </w:rPr>
        <w:t xml:space="preserve">ed high levels of iron intake. </w:t>
      </w:r>
      <w:r w:rsidRPr="00CD0EF8">
        <w:rPr>
          <w:rFonts w:ascii="Arial" w:hAnsi="Arial" w:cs="Arial"/>
          <w:sz w:val="22"/>
          <w:szCs w:val="22"/>
          <w:shd w:val="clear" w:color="auto" w:fill="FFFFFF"/>
        </w:rPr>
        <w:t>The value</w:t>
      </w:r>
      <w:r>
        <w:rPr>
          <w:rFonts w:ascii="Arial" w:hAnsi="Arial" w:cs="Arial"/>
          <w:sz w:val="22"/>
          <w:szCs w:val="22"/>
          <w:shd w:val="clear" w:color="auto" w:fill="FFFFFF"/>
        </w:rPr>
        <w:t>s</w:t>
      </w:r>
      <w:r w:rsidRPr="00CD0EF8">
        <w:rPr>
          <w:rFonts w:ascii="Arial" w:hAnsi="Arial" w:cs="Arial"/>
          <w:sz w:val="22"/>
          <w:szCs w:val="22"/>
          <w:shd w:val="clear" w:color="auto" w:fill="FFFFFF"/>
        </w:rPr>
        <w:t xml:space="preserve"> in the </w:t>
      </w:r>
      <w:r>
        <w:rPr>
          <w:rFonts w:ascii="Arial" w:hAnsi="Arial" w:cs="Arial"/>
          <w:sz w:val="22"/>
          <w:szCs w:val="22"/>
          <w:shd w:val="clear" w:color="auto" w:fill="FFFFFF"/>
        </w:rPr>
        <w:t xml:space="preserve">Recommended Dietary Allowances </w:t>
      </w:r>
      <w:r w:rsidRPr="00CD0EF8">
        <w:rPr>
          <w:rFonts w:ascii="Arial" w:hAnsi="Arial" w:cs="Arial"/>
          <w:sz w:val="22"/>
          <w:szCs w:val="22"/>
          <w:shd w:val="clear" w:color="auto" w:fill="FFFFFF"/>
        </w:rPr>
        <w:t xml:space="preserve">table below were established by the Food and Nutrition Board at the Institute of Medicine at the National Academies (formally the </w:t>
      </w:r>
      <w:r>
        <w:rPr>
          <w:rFonts w:ascii="Arial" w:hAnsi="Arial" w:cs="Arial"/>
          <w:sz w:val="22"/>
          <w:szCs w:val="22"/>
          <w:shd w:val="clear" w:color="auto" w:fill="FFFFFF"/>
        </w:rPr>
        <w:t xml:space="preserve">National Academy of Sciences). It should be noted that this table is for non-vegetarians. </w:t>
      </w:r>
      <w:r w:rsidRPr="00CD0EF8">
        <w:rPr>
          <w:rFonts w:ascii="Arial" w:hAnsi="Arial" w:cs="Arial"/>
          <w:sz w:val="22"/>
          <w:szCs w:val="22"/>
          <w:shd w:val="clear" w:color="auto" w:fill="FFFFFF"/>
        </w:rPr>
        <w:t>The requirements for vegetarians that do not eat meat, fish or seafood are about twice that given in the table</w:t>
      </w:r>
      <w:r>
        <w:rPr>
          <w:rFonts w:ascii="Arial" w:hAnsi="Arial" w:cs="Arial"/>
          <w:sz w:val="22"/>
          <w:szCs w:val="22"/>
          <w:shd w:val="clear" w:color="auto" w:fill="FFFFFF"/>
        </w:rPr>
        <w:t>,</w:t>
      </w:r>
      <w:r w:rsidRPr="00CD0EF8">
        <w:rPr>
          <w:rFonts w:ascii="Arial" w:hAnsi="Arial" w:cs="Arial"/>
          <w:sz w:val="22"/>
          <w:szCs w:val="22"/>
          <w:shd w:val="clear" w:color="auto" w:fill="FFFFFF"/>
        </w:rPr>
        <w:t xml:space="preserve"> since the body does not absorb the non-heme iron found in plant</w:t>
      </w:r>
      <w:r>
        <w:rPr>
          <w:rFonts w:ascii="Arial" w:hAnsi="Arial" w:cs="Arial"/>
          <w:sz w:val="22"/>
          <w:szCs w:val="22"/>
          <w:shd w:val="clear" w:color="auto" w:fill="FFFFFF"/>
        </w:rPr>
        <w:t>s</w:t>
      </w:r>
      <w:r w:rsidRPr="00CD0EF8">
        <w:rPr>
          <w:rFonts w:ascii="Arial" w:hAnsi="Arial" w:cs="Arial"/>
          <w:sz w:val="22"/>
          <w:szCs w:val="22"/>
          <w:shd w:val="clear" w:color="auto" w:fill="FFFFFF"/>
        </w:rPr>
        <w:t xml:space="preserve"> as well as the heme iron in animal products.</w:t>
      </w:r>
    </w:p>
    <w:p w:rsidR="009236D1" w:rsidRPr="00A279C2" w:rsidRDefault="009236D1" w:rsidP="009236D1">
      <w:pPr>
        <w:rPr>
          <w:rFonts w:ascii="Arial" w:hAnsi="Arial" w:cs="Arial"/>
          <w:color w:val="000000"/>
          <w:sz w:val="22"/>
          <w:szCs w:val="22"/>
          <w:shd w:val="clear" w:color="auto" w:fill="FFFFFF"/>
        </w:rPr>
      </w:pPr>
    </w:p>
    <w:tbl>
      <w:tblPr>
        <w:tblW w:w="0" w:type="auto"/>
        <w:tblInd w:w="915" w:type="dxa"/>
        <w:tblBorders>
          <w:top w:val="single" w:sz="2" w:space="0" w:color="auto"/>
          <w:left w:val="single" w:sz="2" w:space="0" w:color="auto"/>
          <w:bottom w:val="single" w:sz="2" w:space="0" w:color="auto"/>
          <w:right w:val="single" w:sz="2" w:space="0" w:color="auto"/>
        </w:tblBorders>
        <w:tblLayout w:type="fixed"/>
        <w:tblCellMar>
          <w:top w:w="15" w:type="dxa"/>
          <w:left w:w="15" w:type="dxa"/>
          <w:bottom w:w="15" w:type="dxa"/>
          <w:right w:w="15" w:type="dxa"/>
        </w:tblCellMar>
        <w:tblLook w:val="04A0" w:firstRow="1" w:lastRow="0" w:firstColumn="1" w:lastColumn="0" w:noHBand="0" w:noVBand="1"/>
      </w:tblPr>
      <w:tblGrid>
        <w:gridCol w:w="1530"/>
        <w:gridCol w:w="1260"/>
        <w:gridCol w:w="1440"/>
        <w:gridCol w:w="1260"/>
        <w:gridCol w:w="1350"/>
      </w:tblGrid>
      <w:tr w:rsidR="009236D1" w:rsidRPr="00A748F3" w:rsidTr="009236D1">
        <w:trPr>
          <w:tblHeader/>
        </w:trPr>
        <w:tc>
          <w:tcPr>
            <w:tcW w:w="6840" w:type="dxa"/>
            <w:gridSpan w:val="5"/>
            <w:tcBorders>
              <w:top w:val="nil"/>
              <w:left w:val="nil"/>
              <w:bottom w:val="nil"/>
              <w:right w:val="nil"/>
            </w:tcBorders>
            <w:vAlign w:val="center"/>
            <w:hideMark/>
          </w:tcPr>
          <w:p w:rsidR="009236D1" w:rsidRDefault="009236D1" w:rsidP="009236D1">
            <w:pPr>
              <w:rPr>
                <w:rFonts w:ascii="Arial" w:hAnsi="Arial" w:cs="Arial"/>
                <w:b/>
                <w:bCs/>
                <w:color w:val="333333"/>
              </w:rPr>
            </w:pPr>
            <w:r w:rsidRPr="00A279C2">
              <w:rPr>
                <w:rFonts w:ascii="Arial" w:hAnsi="Arial" w:cs="Arial"/>
                <w:b/>
                <w:bCs/>
                <w:color w:val="333333"/>
              </w:rPr>
              <w:t>Recommended Dietary Allowances (RDAs) for Iron</w:t>
            </w:r>
          </w:p>
          <w:p w:rsidR="009236D1" w:rsidRPr="00A279C2" w:rsidRDefault="009236D1" w:rsidP="009236D1">
            <w:pPr>
              <w:rPr>
                <w:rFonts w:ascii="Arial" w:hAnsi="Arial" w:cs="Arial"/>
                <w:b/>
                <w:bCs/>
                <w:color w:val="333333"/>
                <w:sz w:val="12"/>
                <w:szCs w:val="12"/>
              </w:rPr>
            </w:pPr>
          </w:p>
        </w:tc>
      </w:tr>
      <w:tr w:rsidR="009236D1" w:rsidRPr="00A748F3" w:rsidTr="009236D1">
        <w:trPr>
          <w:tblHeader/>
        </w:trPr>
        <w:tc>
          <w:tcPr>
            <w:tcW w:w="1530" w:type="dxa"/>
            <w:tcBorders>
              <w:top w:val="outset" w:sz="6" w:space="0" w:color="auto"/>
              <w:left w:val="nil"/>
              <w:bottom w:val="outset" w:sz="6" w:space="0" w:color="auto"/>
              <w:right w:val="nil"/>
            </w:tcBorders>
            <w:vAlign w:val="center"/>
            <w:hideMark/>
          </w:tcPr>
          <w:p w:rsidR="009236D1" w:rsidRPr="00CD0EF8" w:rsidRDefault="009236D1" w:rsidP="009236D1">
            <w:pPr>
              <w:jc w:val="center"/>
              <w:rPr>
                <w:rFonts w:ascii="Arial" w:hAnsi="Arial" w:cs="Arial"/>
                <w:b/>
                <w:bCs/>
                <w:color w:val="333333"/>
                <w:sz w:val="20"/>
                <w:szCs w:val="20"/>
              </w:rPr>
            </w:pPr>
            <w:r w:rsidRPr="00CD0EF8">
              <w:rPr>
                <w:rFonts w:ascii="Arial" w:hAnsi="Arial" w:cs="Arial"/>
                <w:b/>
                <w:bCs/>
                <w:color w:val="333333"/>
                <w:sz w:val="20"/>
                <w:szCs w:val="20"/>
              </w:rPr>
              <w:t>Age</w:t>
            </w:r>
          </w:p>
        </w:tc>
        <w:tc>
          <w:tcPr>
            <w:tcW w:w="1260" w:type="dxa"/>
            <w:tcBorders>
              <w:top w:val="outset" w:sz="6" w:space="0" w:color="auto"/>
              <w:left w:val="nil"/>
              <w:bottom w:val="outset" w:sz="6" w:space="0" w:color="auto"/>
              <w:right w:val="nil"/>
            </w:tcBorders>
            <w:tcMar>
              <w:top w:w="15" w:type="dxa"/>
              <w:left w:w="120" w:type="dxa"/>
              <w:bottom w:w="15" w:type="dxa"/>
              <w:right w:w="15" w:type="dxa"/>
            </w:tcMar>
            <w:vAlign w:val="center"/>
            <w:hideMark/>
          </w:tcPr>
          <w:p w:rsidR="009236D1" w:rsidRPr="00CD0EF8" w:rsidRDefault="009236D1" w:rsidP="009236D1">
            <w:pPr>
              <w:jc w:val="center"/>
              <w:rPr>
                <w:rFonts w:ascii="Arial" w:hAnsi="Arial" w:cs="Arial"/>
                <w:b/>
                <w:bCs/>
                <w:color w:val="333333"/>
                <w:sz w:val="20"/>
                <w:szCs w:val="20"/>
              </w:rPr>
            </w:pPr>
            <w:r w:rsidRPr="00CD0EF8">
              <w:rPr>
                <w:rFonts w:ascii="Arial" w:hAnsi="Arial" w:cs="Arial"/>
                <w:b/>
                <w:bCs/>
                <w:color w:val="333333"/>
                <w:sz w:val="20"/>
                <w:szCs w:val="20"/>
              </w:rPr>
              <w:t>Male</w:t>
            </w:r>
          </w:p>
        </w:tc>
        <w:tc>
          <w:tcPr>
            <w:tcW w:w="1440" w:type="dxa"/>
            <w:tcBorders>
              <w:top w:val="outset" w:sz="6" w:space="0" w:color="auto"/>
              <w:left w:val="nil"/>
              <w:bottom w:val="outset" w:sz="6" w:space="0" w:color="auto"/>
              <w:right w:val="nil"/>
            </w:tcBorders>
            <w:tcMar>
              <w:top w:w="15" w:type="dxa"/>
              <w:left w:w="120" w:type="dxa"/>
              <w:bottom w:w="15" w:type="dxa"/>
              <w:right w:w="15" w:type="dxa"/>
            </w:tcMar>
            <w:vAlign w:val="center"/>
            <w:hideMark/>
          </w:tcPr>
          <w:p w:rsidR="009236D1" w:rsidRPr="00CD0EF8" w:rsidRDefault="009236D1" w:rsidP="009236D1">
            <w:pPr>
              <w:jc w:val="center"/>
              <w:rPr>
                <w:rFonts w:ascii="Arial" w:hAnsi="Arial" w:cs="Arial"/>
                <w:b/>
                <w:bCs/>
                <w:color w:val="333333"/>
                <w:sz w:val="20"/>
                <w:szCs w:val="20"/>
              </w:rPr>
            </w:pPr>
            <w:r w:rsidRPr="00CD0EF8">
              <w:rPr>
                <w:rFonts w:ascii="Arial" w:hAnsi="Arial" w:cs="Arial"/>
                <w:b/>
                <w:bCs/>
                <w:color w:val="333333"/>
                <w:sz w:val="20"/>
                <w:szCs w:val="20"/>
              </w:rPr>
              <w:t>Female</w:t>
            </w:r>
          </w:p>
        </w:tc>
        <w:tc>
          <w:tcPr>
            <w:tcW w:w="1260" w:type="dxa"/>
            <w:tcBorders>
              <w:top w:val="outset" w:sz="6" w:space="0" w:color="auto"/>
              <w:left w:val="nil"/>
              <w:bottom w:val="outset" w:sz="6" w:space="0" w:color="auto"/>
              <w:right w:val="nil"/>
            </w:tcBorders>
            <w:tcMar>
              <w:top w:w="15" w:type="dxa"/>
              <w:left w:w="120" w:type="dxa"/>
              <w:bottom w:w="15" w:type="dxa"/>
              <w:right w:w="15" w:type="dxa"/>
            </w:tcMar>
            <w:vAlign w:val="center"/>
            <w:hideMark/>
          </w:tcPr>
          <w:p w:rsidR="009236D1" w:rsidRPr="00CD0EF8" w:rsidRDefault="009236D1" w:rsidP="009236D1">
            <w:pPr>
              <w:jc w:val="center"/>
              <w:rPr>
                <w:rFonts w:ascii="Arial" w:hAnsi="Arial" w:cs="Arial"/>
                <w:b/>
                <w:bCs/>
                <w:color w:val="333333"/>
                <w:sz w:val="20"/>
                <w:szCs w:val="20"/>
              </w:rPr>
            </w:pPr>
            <w:r w:rsidRPr="00CD0EF8">
              <w:rPr>
                <w:rFonts w:ascii="Arial" w:hAnsi="Arial" w:cs="Arial"/>
                <w:b/>
                <w:bCs/>
                <w:color w:val="333333"/>
                <w:sz w:val="20"/>
                <w:szCs w:val="20"/>
              </w:rPr>
              <w:t>Pregnancy</w:t>
            </w:r>
          </w:p>
        </w:tc>
        <w:tc>
          <w:tcPr>
            <w:tcW w:w="1350" w:type="dxa"/>
            <w:tcBorders>
              <w:top w:val="outset" w:sz="6" w:space="0" w:color="auto"/>
              <w:left w:val="nil"/>
              <w:bottom w:val="outset" w:sz="6" w:space="0" w:color="auto"/>
              <w:right w:val="nil"/>
            </w:tcBorders>
            <w:tcMar>
              <w:top w:w="15" w:type="dxa"/>
              <w:left w:w="120" w:type="dxa"/>
              <w:bottom w:w="15" w:type="dxa"/>
              <w:right w:w="15" w:type="dxa"/>
            </w:tcMar>
            <w:vAlign w:val="center"/>
            <w:hideMark/>
          </w:tcPr>
          <w:p w:rsidR="009236D1" w:rsidRPr="00CD0EF8" w:rsidRDefault="009236D1" w:rsidP="009236D1">
            <w:pPr>
              <w:jc w:val="center"/>
              <w:rPr>
                <w:rFonts w:ascii="Arial" w:hAnsi="Arial" w:cs="Arial"/>
                <w:b/>
                <w:bCs/>
                <w:color w:val="333333"/>
                <w:sz w:val="20"/>
                <w:szCs w:val="20"/>
              </w:rPr>
            </w:pPr>
            <w:r w:rsidRPr="00CD0EF8">
              <w:rPr>
                <w:rFonts w:ascii="Arial" w:hAnsi="Arial" w:cs="Arial"/>
                <w:b/>
                <w:bCs/>
                <w:color w:val="333333"/>
                <w:sz w:val="20"/>
                <w:szCs w:val="20"/>
              </w:rPr>
              <w:t>Lactation</w:t>
            </w:r>
          </w:p>
        </w:tc>
      </w:tr>
      <w:tr w:rsidR="009236D1" w:rsidRPr="00A748F3" w:rsidTr="009236D1">
        <w:tc>
          <w:tcPr>
            <w:tcW w:w="1530" w:type="dxa"/>
            <w:tcBorders>
              <w:top w:val="nil"/>
              <w:left w:val="nil"/>
              <w:bottom w:val="nil"/>
              <w:right w:val="nil"/>
            </w:tcBorders>
            <w:shd w:val="clear" w:color="auto" w:fill="EAEAEA"/>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 xml:space="preserve">Birth to </w:t>
            </w:r>
            <w:r>
              <w:rPr>
                <w:rFonts w:ascii="Arial" w:hAnsi="Arial" w:cs="Arial"/>
                <w:color w:val="333333"/>
                <w:sz w:val="20"/>
                <w:szCs w:val="20"/>
              </w:rPr>
              <w:br/>
            </w:r>
            <w:r w:rsidRPr="00CD0EF8">
              <w:rPr>
                <w:rFonts w:ascii="Arial" w:hAnsi="Arial" w:cs="Arial"/>
                <w:color w:val="333333"/>
                <w:sz w:val="20"/>
                <w:szCs w:val="20"/>
              </w:rPr>
              <w:t>6 months</w:t>
            </w:r>
          </w:p>
        </w:tc>
        <w:tc>
          <w:tcPr>
            <w:tcW w:w="126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0.27 mg*</w:t>
            </w:r>
          </w:p>
        </w:tc>
        <w:tc>
          <w:tcPr>
            <w:tcW w:w="144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0.27 mg*</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r w:rsidR="009236D1" w:rsidRPr="00A748F3" w:rsidTr="009236D1">
        <w:tc>
          <w:tcPr>
            <w:tcW w:w="1530" w:type="dxa"/>
            <w:tcBorders>
              <w:top w:val="nil"/>
              <w:left w:val="nil"/>
              <w:bottom w:val="nil"/>
              <w:right w:val="nil"/>
            </w:tcBorders>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7–12 months</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11 mg</w:t>
            </w:r>
          </w:p>
        </w:tc>
        <w:tc>
          <w:tcPr>
            <w:tcW w:w="144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11 mg</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r w:rsidR="009236D1" w:rsidRPr="00A748F3" w:rsidTr="009236D1">
        <w:tc>
          <w:tcPr>
            <w:tcW w:w="1530" w:type="dxa"/>
            <w:tcBorders>
              <w:top w:val="nil"/>
              <w:left w:val="nil"/>
              <w:bottom w:val="nil"/>
              <w:right w:val="nil"/>
            </w:tcBorders>
            <w:shd w:val="clear" w:color="auto" w:fill="EAEAEA"/>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1–3 years</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7 mg</w:t>
            </w:r>
          </w:p>
        </w:tc>
        <w:tc>
          <w:tcPr>
            <w:tcW w:w="144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7 mg</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r w:rsidR="009236D1" w:rsidRPr="00A748F3" w:rsidTr="009236D1">
        <w:tc>
          <w:tcPr>
            <w:tcW w:w="1530" w:type="dxa"/>
            <w:tcBorders>
              <w:top w:val="nil"/>
              <w:left w:val="nil"/>
              <w:bottom w:val="nil"/>
              <w:right w:val="nil"/>
            </w:tcBorders>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4–8 years</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10 mg</w:t>
            </w:r>
          </w:p>
        </w:tc>
        <w:tc>
          <w:tcPr>
            <w:tcW w:w="144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10 mg</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r w:rsidR="009236D1" w:rsidRPr="00A748F3" w:rsidTr="009236D1">
        <w:tc>
          <w:tcPr>
            <w:tcW w:w="1530" w:type="dxa"/>
            <w:tcBorders>
              <w:top w:val="nil"/>
              <w:left w:val="nil"/>
              <w:bottom w:val="nil"/>
              <w:right w:val="nil"/>
            </w:tcBorders>
            <w:shd w:val="clear" w:color="auto" w:fill="EAEAEA"/>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9–13 years</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8 mg</w:t>
            </w:r>
          </w:p>
        </w:tc>
        <w:tc>
          <w:tcPr>
            <w:tcW w:w="144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8 mg</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r w:rsidR="009236D1" w:rsidRPr="00A748F3" w:rsidTr="009236D1">
        <w:tc>
          <w:tcPr>
            <w:tcW w:w="1530" w:type="dxa"/>
            <w:tcBorders>
              <w:top w:val="nil"/>
              <w:left w:val="nil"/>
              <w:bottom w:val="nil"/>
              <w:right w:val="nil"/>
            </w:tcBorders>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14–18 years</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11 mg</w:t>
            </w:r>
          </w:p>
        </w:tc>
        <w:tc>
          <w:tcPr>
            <w:tcW w:w="144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15 mg</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27 mg</w:t>
            </w:r>
          </w:p>
        </w:tc>
        <w:tc>
          <w:tcPr>
            <w:tcW w:w="135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10 mg</w:t>
            </w:r>
          </w:p>
        </w:tc>
      </w:tr>
      <w:tr w:rsidR="009236D1" w:rsidRPr="00A748F3" w:rsidTr="009236D1">
        <w:tc>
          <w:tcPr>
            <w:tcW w:w="1530" w:type="dxa"/>
            <w:tcBorders>
              <w:top w:val="nil"/>
              <w:left w:val="nil"/>
              <w:bottom w:val="nil"/>
              <w:right w:val="nil"/>
            </w:tcBorders>
            <w:shd w:val="clear" w:color="auto" w:fill="EAEAEA"/>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19–50 years</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8 mg</w:t>
            </w:r>
          </w:p>
        </w:tc>
        <w:tc>
          <w:tcPr>
            <w:tcW w:w="144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18 mg</w:t>
            </w:r>
          </w:p>
        </w:tc>
        <w:tc>
          <w:tcPr>
            <w:tcW w:w="126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27 mg</w:t>
            </w:r>
          </w:p>
        </w:tc>
        <w:tc>
          <w:tcPr>
            <w:tcW w:w="1350" w:type="dxa"/>
            <w:tcBorders>
              <w:top w:val="nil"/>
              <w:left w:val="nil"/>
              <w:bottom w:val="nil"/>
              <w:right w:val="nil"/>
            </w:tcBorders>
            <w:shd w:val="clear" w:color="auto" w:fill="EAEAEA"/>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9 mg</w:t>
            </w:r>
          </w:p>
        </w:tc>
      </w:tr>
      <w:tr w:rsidR="009236D1" w:rsidRPr="00A748F3" w:rsidTr="009236D1">
        <w:tc>
          <w:tcPr>
            <w:tcW w:w="1530" w:type="dxa"/>
            <w:tcBorders>
              <w:top w:val="nil"/>
              <w:left w:val="nil"/>
              <w:bottom w:val="nil"/>
              <w:right w:val="nil"/>
            </w:tcBorders>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51+ years</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8 mg</w:t>
            </w:r>
          </w:p>
        </w:tc>
        <w:tc>
          <w:tcPr>
            <w:tcW w:w="144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r w:rsidRPr="00CD0EF8">
              <w:rPr>
                <w:rFonts w:ascii="Arial" w:hAnsi="Arial" w:cs="Arial"/>
                <w:color w:val="333333"/>
                <w:sz w:val="20"/>
                <w:szCs w:val="20"/>
              </w:rPr>
              <w:t>8 mg</w:t>
            </w:r>
          </w:p>
        </w:tc>
        <w:tc>
          <w:tcPr>
            <w:tcW w:w="126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c>
          <w:tcPr>
            <w:tcW w:w="1350" w:type="dxa"/>
            <w:tcBorders>
              <w:top w:val="nil"/>
              <w:left w:val="nil"/>
              <w:bottom w:val="nil"/>
              <w:right w:val="nil"/>
            </w:tcBorders>
            <w:tcMar>
              <w:top w:w="15" w:type="dxa"/>
              <w:left w:w="120" w:type="dxa"/>
              <w:bottom w:w="15" w:type="dxa"/>
              <w:right w:w="15" w:type="dxa"/>
            </w:tcMar>
            <w:hideMark/>
          </w:tcPr>
          <w:p w:rsidR="009236D1" w:rsidRPr="00CD0EF8" w:rsidRDefault="009236D1" w:rsidP="009236D1">
            <w:pPr>
              <w:spacing w:line="293" w:lineRule="atLeast"/>
              <w:jc w:val="center"/>
              <w:rPr>
                <w:rFonts w:ascii="Arial" w:hAnsi="Arial" w:cs="Arial"/>
                <w:color w:val="333333"/>
                <w:sz w:val="20"/>
                <w:szCs w:val="20"/>
              </w:rPr>
            </w:pPr>
          </w:p>
        </w:tc>
      </w:tr>
    </w:tbl>
    <w:p w:rsidR="009236D1" w:rsidRPr="00D705D8" w:rsidRDefault="009236D1" w:rsidP="009236D1">
      <w:pPr>
        <w:pStyle w:val="NormalWeb"/>
        <w:spacing w:before="0" w:beforeAutospacing="0" w:after="0" w:afterAutospacing="0"/>
        <w:ind w:left="720" w:right="720"/>
        <w:rPr>
          <w:rFonts w:ascii="Calibri" w:hAnsi="Calibri" w:cs="Calibri"/>
          <w:i/>
          <w:color w:val="333333"/>
          <w:sz w:val="22"/>
          <w:szCs w:val="22"/>
        </w:rPr>
      </w:pPr>
    </w:p>
    <w:p w:rsidR="009236D1" w:rsidRPr="000917A7" w:rsidRDefault="009236D1" w:rsidP="009236D1">
      <w:pPr>
        <w:pStyle w:val="NormalWeb"/>
        <w:spacing w:before="0" w:beforeAutospacing="0" w:after="0" w:afterAutospacing="0"/>
        <w:ind w:left="720" w:right="720"/>
        <w:rPr>
          <w:rFonts w:ascii="Arial" w:hAnsi="Arial" w:cs="Arial"/>
          <w:color w:val="333333"/>
          <w:sz w:val="20"/>
          <w:szCs w:val="20"/>
        </w:rPr>
      </w:pPr>
      <w:r w:rsidRPr="000917A7">
        <w:rPr>
          <w:rFonts w:ascii="Arial" w:hAnsi="Arial" w:cs="Arial"/>
          <w:color w:val="333333"/>
          <w:sz w:val="20"/>
          <w:szCs w:val="20"/>
        </w:rPr>
        <w:t>* Adequate Intake (AI) (established when evidence is insufficient to develop an RDA; intake at this level is assumed to ensure nutritional adequacy.)</w:t>
      </w:r>
    </w:p>
    <w:p w:rsidR="009236D1" w:rsidRPr="009A4F74" w:rsidRDefault="009236D1" w:rsidP="009236D1">
      <w:pPr>
        <w:pStyle w:val="NormalWeb"/>
        <w:spacing w:before="0" w:beforeAutospacing="0" w:after="0" w:afterAutospacing="0"/>
        <w:ind w:left="720"/>
        <w:rPr>
          <w:rFonts w:ascii="Arial" w:hAnsi="Arial" w:cs="Arial"/>
          <w:color w:val="333333"/>
          <w:sz w:val="6"/>
          <w:szCs w:val="6"/>
        </w:rPr>
      </w:pPr>
    </w:p>
    <w:p w:rsidR="009236D1" w:rsidRPr="00D705D8" w:rsidRDefault="009236D1" w:rsidP="009236D1">
      <w:pPr>
        <w:pStyle w:val="NormalWeb"/>
        <w:spacing w:before="0" w:beforeAutospacing="0" w:after="0" w:afterAutospacing="0"/>
        <w:ind w:left="720"/>
        <w:rPr>
          <w:rFonts w:ascii="Calibri" w:hAnsi="Calibri" w:cs="Calibri"/>
          <w:i/>
          <w:color w:val="333333"/>
          <w:sz w:val="22"/>
          <w:szCs w:val="22"/>
        </w:rPr>
      </w:pPr>
      <w:r w:rsidRPr="00D705D8">
        <w:rPr>
          <w:rFonts w:ascii="Calibri" w:hAnsi="Calibri" w:cs="Calibri"/>
          <w:i/>
          <w:color w:val="333333"/>
          <w:sz w:val="20"/>
          <w:szCs w:val="20"/>
        </w:rPr>
        <w:t>(</w:t>
      </w:r>
      <w:hyperlink r:id="rId308" w:anchor="en5" w:history="1">
        <w:r w:rsidRPr="00D705D8">
          <w:rPr>
            <w:rStyle w:val="Hyperlink"/>
            <w:rFonts w:ascii="Calibri" w:hAnsi="Calibri" w:cs="Calibri"/>
            <w:i/>
            <w:sz w:val="20"/>
            <w:szCs w:val="20"/>
          </w:rPr>
          <w:t>https://ods.od.nih.gov/factsheets/Iron-HealthProfessional/#en5</w:t>
        </w:r>
      </w:hyperlink>
      <w:r w:rsidRPr="00D705D8">
        <w:rPr>
          <w:rFonts w:ascii="Calibri" w:hAnsi="Calibri" w:cs="Calibri"/>
          <w:i/>
          <w:color w:val="333333"/>
          <w:sz w:val="20"/>
          <w:szCs w:val="20"/>
        </w:rPr>
        <w:t>)</w:t>
      </w:r>
    </w:p>
    <w:p w:rsidR="009236D1" w:rsidRPr="000917A7" w:rsidRDefault="009236D1" w:rsidP="009236D1">
      <w:pPr>
        <w:pStyle w:val="NormalWeb"/>
        <w:spacing w:before="0" w:beforeAutospacing="0" w:after="0" w:afterAutospacing="0"/>
        <w:ind w:right="720"/>
        <w:rPr>
          <w:rFonts w:ascii="Arial" w:hAnsi="Arial" w:cs="Arial"/>
          <w:sz w:val="22"/>
          <w:szCs w:val="22"/>
        </w:rPr>
      </w:pPr>
    </w:p>
    <w:p w:rsidR="009236D1" w:rsidRDefault="009236D1" w:rsidP="009236D1">
      <w:pPr>
        <w:ind w:firstLine="720"/>
        <w:rPr>
          <w:rFonts w:ascii="Arial" w:hAnsi="Arial" w:cs="Arial"/>
          <w:sz w:val="22"/>
          <w:szCs w:val="22"/>
          <w:shd w:val="clear" w:color="auto" w:fill="FFFFFF"/>
        </w:rPr>
      </w:pPr>
      <w:r>
        <w:rPr>
          <w:rFonts w:ascii="Arial" w:hAnsi="Arial" w:cs="Arial"/>
          <w:sz w:val="22"/>
          <w:szCs w:val="22"/>
          <w:shd w:val="clear" w:color="auto" w:fill="FFFFFF"/>
        </w:rPr>
        <w:t>I</w:t>
      </w:r>
      <w:r w:rsidRPr="00871472">
        <w:rPr>
          <w:rFonts w:ascii="Arial" w:hAnsi="Arial" w:cs="Arial"/>
          <w:sz w:val="22"/>
          <w:szCs w:val="22"/>
          <w:shd w:val="clear" w:color="auto" w:fill="FFFFFF"/>
        </w:rPr>
        <w:t xml:space="preserve">ron </w:t>
      </w:r>
      <w:r>
        <w:rPr>
          <w:rFonts w:ascii="Arial" w:hAnsi="Arial" w:cs="Arial"/>
          <w:sz w:val="22"/>
          <w:szCs w:val="22"/>
          <w:shd w:val="clear" w:color="auto" w:fill="FFFFFF"/>
        </w:rPr>
        <w:t>is</w:t>
      </w:r>
      <w:r w:rsidRPr="00871472">
        <w:rPr>
          <w:rFonts w:ascii="Arial" w:hAnsi="Arial" w:cs="Arial"/>
          <w:sz w:val="22"/>
          <w:szCs w:val="22"/>
          <w:shd w:val="clear" w:color="auto" w:fill="FFFFFF"/>
        </w:rPr>
        <w:t xml:space="preserve"> available from food </w:t>
      </w:r>
      <w:r>
        <w:rPr>
          <w:rFonts w:ascii="Arial" w:hAnsi="Arial" w:cs="Arial"/>
          <w:sz w:val="22"/>
          <w:szCs w:val="22"/>
          <w:shd w:val="clear" w:color="auto" w:fill="FFFFFF"/>
        </w:rPr>
        <w:t xml:space="preserve">sources, </w:t>
      </w:r>
      <w:r w:rsidRPr="00871472">
        <w:rPr>
          <w:rFonts w:ascii="Arial" w:hAnsi="Arial" w:cs="Arial"/>
          <w:sz w:val="22"/>
          <w:szCs w:val="22"/>
          <w:shd w:val="clear" w:color="auto" w:fill="FFFFFF"/>
        </w:rPr>
        <w:t>as well as from iron supplements. Dietary iron is available in two forms: heme and non-heme.</w:t>
      </w:r>
    </w:p>
    <w:p w:rsidR="009236D1" w:rsidRDefault="009236D1" w:rsidP="009236D1">
      <w:pPr>
        <w:ind w:left="720" w:right="720"/>
        <w:rPr>
          <w:rFonts w:ascii="Arial" w:hAnsi="Arial" w:cs="Arial"/>
          <w:color w:val="333333"/>
          <w:sz w:val="20"/>
          <w:szCs w:val="20"/>
        </w:rPr>
      </w:pPr>
    </w:p>
    <w:p w:rsidR="009236D1" w:rsidRDefault="009236D1" w:rsidP="009236D1">
      <w:pPr>
        <w:ind w:left="720" w:right="720" w:firstLine="720"/>
        <w:rPr>
          <w:rFonts w:ascii="Arial" w:hAnsi="Arial" w:cs="Arial"/>
          <w:color w:val="333333"/>
          <w:sz w:val="20"/>
          <w:szCs w:val="20"/>
        </w:rPr>
      </w:pPr>
      <w:r w:rsidRPr="00871472">
        <w:rPr>
          <w:rFonts w:ascii="Arial" w:hAnsi="Arial" w:cs="Arial"/>
          <w:color w:val="333333"/>
          <w:sz w:val="20"/>
          <w:szCs w:val="20"/>
        </w:rPr>
        <w:t>The richest sources of heme iron in the diet include lean meat and seafood. Dietary sources of non-heme iron include nuts, beans, vegetables, and fortified grain products. In the United States, about half of dietary iron comes from bread, cereal, and other grain products. Breast milk contains highly bioavailable iron but in amounts that are not sufficient to meet the needs of infants older than 4 to 6 months.</w:t>
      </w:r>
    </w:p>
    <w:p w:rsidR="009236D1" w:rsidRDefault="009236D1" w:rsidP="009236D1">
      <w:pPr>
        <w:ind w:left="720" w:right="720"/>
        <w:rPr>
          <w:rFonts w:ascii="Arial" w:hAnsi="Arial" w:cs="Arial"/>
          <w:color w:val="333333"/>
          <w:sz w:val="20"/>
          <w:szCs w:val="20"/>
        </w:rPr>
      </w:pPr>
    </w:p>
    <w:p w:rsidR="009236D1" w:rsidRDefault="009236D1" w:rsidP="009236D1">
      <w:pPr>
        <w:ind w:left="720" w:right="720" w:firstLine="720"/>
        <w:rPr>
          <w:rFonts w:ascii="Arial" w:hAnsi="Arial" w:cs="Arial"/>
          <w:color w:val="333333"/>
          <w:sz w:val="20"/>
          <w:szCs w:val="20"/>
        </w:rPr>
      </w:pPr>
      <w:r w:rsidRPr="00871472">
        <w:rPr>
          <w:rFonts w:ascii="Arial" w:hAnsi="Arial" w:cs="Arial"/>
          <w:color w:val="333333"/>
          <w:sz w:val="20"/>
          <w:szCs w:val="20"/>
        </w:rPr>
        <w:t>Heme iron has higher bioavailability than non-heme iron, and other dietary components have less effect on the bioavailability of heme than non-heme iron. The bioavailability of iron is approximately 14% to 18% from mixed diets that include substantial amounts of meat, seafood, and vitamin C (ascorbic acid, which enhances the bioavailability of non-heme iron) and 5% to 12% from vegetarian diets.</w:t>
      </w:r>
    </w:p>
    <w:p w:rsidR="009236D1" w:rsidRPr="00A279C2" w:rsidRDefault="009236D1" w:rsidP="009236D1">
      <w:pPr>
        <w:ind w:left="720" w:right="720"/>
        <w:rPr>
          <w:rFonts w:ascii="Arial" w:hAnsi="Arial" w:cs="Arial"/>
          <w:color w:val="333333"/>
          <w:sz w:val="6"/>
          <w:szCs w:val="6"/>
        </w:rPr>
      </w:pPr>
    </w:p>
    <w:p w:rsidR="009236D1" w:rsidRPr="00B3301A" w:rsidRDefault="009236D1" w:rsidP="009236D1">
      <w:pPr>
        <w:ind w:left="720" w:right="720"/>
        <w:rPr>
          <w:rFonts w:ascii="Arial" w:hAnsi="Arial" w:cs="Arial"/>
          <w:color w:val="333333"/>
          <w:sz w:val="20"/>
          <w:szCs w:val="20"/>
        </w:rPr>
      </w:pPr>
      <w:r w:rsidRPr="00B3301A">
        <w:rPr>
          <w:rFonts w:ascii="Arial" w:hAnsi="Arial" w:cs="Arial"/>
          <w:color w:val="333333"/>
          <w:sz w:val="20"/>
          <w:szCs w:val="20"/>
        </w:rPr>
        <w:t>(</w:t>
      </w:r>
      <w:hyperlink r:id="rId309" w:anchor="en5" w:history="1">
        <w:r w:rsidRPr="00B3301A">
          <w:rPr>
            <w:rStyle w:val="Hyperlink"/>
            <w:rFonts w:ascii="Arial" w:hAnsi="Arial" w:cs="Arial"/>
            <w:sz w:val="20"/>
            <w:szCs w:val="20"/>
          </w:rPr>
          <w:t>https://ods.od.nih.gov/factsheets/Iron-HealthProfessional/#en5</w:t>
        </w:r>
      </w:hyperlink>
      <w:r w:rsidRPr="00B3301A">
        <w:rPr>
          <w:rFonts w:ascii="Arial" w:hAnsi="Arial" w:cs="Arial"/>
          <w:color w:val="333333"/>
          <w:sz w:val="20"/>
          <w:szCs w:val="20"/>
        </w:rPr>
        <w:t>)</w:t>
      </w:r>
    </w:p>
    <w:p w:rsidR="009236D1" w:rsidRPr="00A279C2" w:rsidRDefault="009236D1" w:rsidP="009236D1">
      <w:pPr>
        <w:ind w:right="720"/>
        <w:rPr>
          <w:rFonts w:ascii="Arial" w:hAnsi="Arial" w:cs="Arial"/>
          <w:color w:val="333333"/>
          <w:sz w:val="22"/>
          <w:szCs w:val="22"/>
        </w:rPr>
      </w:pPr>
    </w:p>
    <w:p w:rsidR="009236D1" w:rsidRPr="00B3301A" w:rsidRDefault="009236D1" w:rsidP="009236D1">
      <w:pPr>
        <w:ind w:right="720"/>
        <w:rPr>
          <w:rFonts w:ascii="Arial" w:hAnsi="Arial" w:cs="Arial"/>
          <w:color w:val="333333"/>
          <w:sz w:val="22"/>
          <w:szCs w:val="22"/>
        </w:rPr>
      </w:pPr>
      <w:r>
        <w:rPr>
          <w:rFonts w:ascii="Arial" w:hAnsi="Arial" w:cs="Arial"/>
          <w:color w:val="333333"/>
          <w:sz w:val="20"/>
          <w:szCs w:val="20"/>
        </w:rPr>
        <w:tab/>
      </w:r>
      <w:r w:rsidRPr="006E04C9">
        <w:rPr>
          <w:rFonts w:ascii="Arial" w:hAnsi="Arial" w:cs="Arial"/>
          <w:color w:val="333333"/>
          <w:sz w:val="22"/>
          <w:szCs w:val="22"/>
        </w:rPr>
        <w:t>Some of the common food items that are high in iron are given below.</w:t>
      </w:r>
      <w:r>
        <w:rPr>
          <w:rFonts w:ascii="Arial" w:hAnsi="Arial" w:cs="Arial"/>
          <w:color w:val="333333"/>
          <w:sz w:val="22"/>
          <w:szCs w:val="22"/>
        </w:rPr>
        <w:t xml:space="preserve"> </w:t>
      </w:r>
      <w:r w:rsidRPr="006E04C9">
        <w:rPr>
          <w:rFonts w:ascii="Arial" w:hAnsi="Arial" w:cs="Arial"/>
          <w:color w:val="333333"/>
          <w:sz w:val="22"/>
          <w:szCs w:val="22"/>
        </w:rPr>
        <w:t xml:space="preserve">A more extensive list of foods and their iron content can be found at </w:t>
      </w:r>
      <w:hyperlink r:id="rId310" w:history="1">
        <w:r w:rsidRPr="00B3301A">
          <w:rPr>
            <w:rStyle w:val="Hyperlink"/>
            <w:rFonts w:ascii="Arial" w:hAnsi="Arial" w:cs="Arial"/>
            <w:sz w:val="22"/>
            <w:szCs w:val="22"/>
          </w:rPr>
          <w:t>http://apjcn.nhri.org.tw/server/info/books-phds/books/foodfacts/html/data/data5e.html</w:t>
        </w:r>
      </w:hyperlink>
      <w:r w:rsidRPr="00B3301A">
        <w:rPr>
          <w:rFonts w:ascii="Arial" w:hAnsi="Arial" w:cs="Arial"/>
          <w:color w:val="333333"/>
          <w:sz w:val="22"/>
          <w:szCs w:val="22"/>
        </w:rPr>
        <w:t>.</w:t>
      </w:r>
    </w:p>
    <w:p w:rsidR="009236D1" w:rsidRPr="007A4726" w:rsidRDefault="009236D1" w:rsidP="009236D1">
      <w:pPr>
        <w:pStyle w:val="NormalWeb"/>
        <w:spacing w:before="0" w:beforeAutospacing="0" w:after="0" w:afterAutospacing="0"/>
        <w:ind w:right="720"/>
        <w:rPr>
          <w:rFonts w:ascii="Arial" w:hAnsi="Arial" w:cs="Arial"/>
          <w:color w:val="333333"/>
          <w:sz w:val="22"/>
          <w:szCs w:val="22"/>
        </w:rPr>
      </w:pPr>
    </w:p>
    <w:tbl>
      <w:tblPr>
        <w:tblpPr w:leftFromText="180" w:rightFromText="180" w:vertAnchor="text" w:horzAnchor="margin" w:tblpX="735" w:tblpY="45"/>
        <w:tblW w:w="7845"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051"/>
        <w:gridCol w:w="359"/>
        <w:gridCol w:w="1257"/>
        <w:gridCol w:w="98"/>
        <w:gridCol w:w="1080"/>
      </w:tblGrid>
      <w:tr w:rsidR="009236D1" w:rsidTr="009236D1">
        <w:trPr>
          <w:trHeight w:val="528"/>
          <w:tblHeader/>
        </w:trPr>
        <w:tc>
          <w:tcPr>
            <w:tcW w:w="5051" w:type="dxa"/>
            <w:tcBorders>
              <w:top w:val="nil"/>
              <w:left w:val="nil"/>
              <w:bottom w:val="nil"/>
              <w:right w:val="nil"/>
            </w:tcBorders>
            <w:vAlign w:val="center"/>
            <w:hideMark/>
          </w:tcPr>
          <w:p w:rsidR="009236D1" w:rsidRPr="006E04C9" w:rsidRDefault="009236D1" w:rsidP="009236D1">
            <w:pPr>
              <w:ind w:right="235"/>
              <w:jc w:val="center"/>
              <w:rPr>
                <w:rFonts w:ascii="Arial" w:hAnsi="Arial" w:cs="Arial"/>
                <w:b/>
                <w:bCs/>
                <w:color w:val="333333"/>
                <w:sz w:val="22"/>
                <w:szCs w:val="22"/>
              </w:rPr>
            </w:pPr>
            <w:r w:rsidRPr="006E04C9">
              <w:rPr>
                <w:rFonts w:ascii="Arial" w:hAnsi="Arial" w:cs="Arial"/>
                <w:b/>
                <w:bCs/>
                <w:color w:val="333333"/>
                <w:sz w:val="22"/>
                <w:szCs w:val="22"/>
              </w:rPr>
              <w:t>Food</w:t>
            </w:r>
          </w:p>
        </w:tc>
        <w:tc>
          <w:tcPr>
            <w:tcW w:w="1616" w:type="dxa"/>
            <w:gridSpan w:val="2"/>
            <w:tcBorders>
              <w:top w:val="nil"/>
              <w:left w:val="nil"/>
              <w:bottom w:val="nil"/>
              <w:right w:val="nil"/>
            </w:tcBorders>
            <w:tcMar>
              <w:top w:w="15" w:type="dxa"/>
              <w:left w:w="120" w:type="dxa"/>
              <w:bottom w:w="15" w:type="dxa"/>
              <w:right w:w="15" w:type="dxa"/>
            </w:tcMar>
            <w:vAlign w:val="center"/>
            <w:hideMark/>
          </w:tcPr>
          <w:p w:rsidR="009236D1" w:rsidRPr="006E04C9" w:rsidRDefault="009236D1" w:rsidP="009236D1">
            <w:pPr>
              <w:ind w:right="235"/>
              <w:rPr>
                <w:rFonts w:ascii="Arial" w:hAnsi="Arial" w:cs="Arial"/>
                <w:b/>
                <w:bCs/>
                <w:color w:val="333333"/>
                <w:sz w:val="22"/>
                <w:szCs w:val="22"/>
              </w:rPr>
            </w:pPr>
            <w:r w:rsidRPr="006E04C9">
              <w:rPr>
                <w:rFonts w:ascii="Arial" w:hAnsi="Arial" w:cs="Arial"/>
                <w:b/>
                <w:bCs/>
                <w:color w:val="333333"/>
                <w:sz w:val="22"/>
                <w:szCs w:val="22"/>
              </w:rPr>
              <w:t>Milligrams</w:t>
            </w:r>
            <w:r w:rsidRPr="006E04C9">
              <w:rPr>
                <w:rFonts w:ascii="Arial" w:hAnsi="Arial" w:cs="Arial"/>
                <w:b/>
                <w:bCs/>
                <w:color w:val="333333"/>
                <w:sz w:val="22"/>
                <w:szCs w:val="22"/>
              </w:rPr>
              <w:br/>
              <w:t>per serving</w:t>
            </w:r>
          </w:p>
        </w:tc>
        <w:tc>
          <w:tcPr>
            <w:tcW w:w="1178" w:type="dxa"/>
            <w:gridSpan w:val="2"/>
            <w:tcBorders>
              <w:top w:val="nil"/>
              <w:left w:val="nil"/>
              <w:bottom w:val="nil"/>
              <w:right w:val="nil"/>
            </w:tcBorders>
            <w:tcMar>
              <w:top w:w="15" w:type="dxa"/>
              <w:left w:w="120" w:type="dxa"/>
              <w:bottom w:w="15" w:type="dxa"/>
              <w:right w:w="15" w:type="dxa"/>
            </w:tcMar>
            <w:vAlign w:val="center"/>
            <w:hideMark/>
          </w:tcPr>
          <w:p w:rsidR="009236D1" w:rsidRPr="006E04C9" w:rsidRDefault="009236D1" w:rsidP="009236D1">
            <w:pPr>
              <w:ind w:right="235"/>
              <w:rPr>
                <w:rFonts w:ascii="Arial" w:hAnsi="Arial" w:cs="Arial"/>
                <w:b/>
                <w:bCs/>
                <w:color w:val="333333"/>
                <w:sz w:val="22"/>
                <w:szCs w:val="22"/>
              </w:rPr>
            </w:pPr>
            <w:r w:rsidRPr="006E04C9">
              <w:rPr>
                <w:rFonts w:ascii="Arial" w:hAnsi="Arial" w:cs="Arial"/>
                <w:b/>
                <w:bCs/>
                <w:color w:val="333333"/>
                <w:sz w:val="22"/>
                <w:szCs w:val="22"/>
              </w:rPr>
              <w:t>Percent</w:t>
            </w:r>
            <w:r w:rsidRPr="006E04C9">
              <w:rPr>
                <w:rFonts w:ascii="Arial" w:hAnsi="Arial" w:cs="Arial"/>
                <w:b/>
                <w:bCs/>
                <w:color w:val="333333"/>
                <w:sz w:val="22"/>
                <w:szCs w:val="22"/>
              </w:rPr>
              <w:br/>
              <w:t>DV*</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 xml:space="preserve">Breakfast cereals, fortified with 100% of the DV for iron, </w:t>
            </w:r>
            <w:r>
              <w:rPr>
                <w:rFonts w:ascii="Arial" w:hAnsi="Arial" w:cs="Arial"/>
                <w:color w:val="333333"/>
                <w:sz w:val="20"/>
                <w:szCs w:val="20"/>
              </w:rPr>
              <w:br/>
            </w:r>
            <w:r w:rsidRPr="00B03F0C">
              <w:rPr>
                <w:rFonts w:ascii="Arial" w:hAnsi="Arial" w:cs="Arial"/>
                <w:color w:val="333333"/>
                <w:sz w:val="20"/>
                <w:szCs w:val="20"/>
              </w:rPr>
              <w:t>1 serving</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18</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100</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Oysters, eastern, cooked with moist heat, 3 ounces</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8</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44</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White beans, canned, 1 cup</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8</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44</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Chocolate, dark, 45%–69% cacao solids, 3 ounces</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7</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39</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Beef liver, pan fried, 3 ounces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5</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28</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Lentils, boiled and drained,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3</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17</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lastRenderedPageBreak/>
              <w:t>Spinach, boiled and drained, ½ cup</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3</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17</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Tofu, firm,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3</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17</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Kidney beans, canned, ½ cup</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Sardines, Atlantic, canned in oil, drained solids with bone, 3 ounces</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Chickpeas, boiled and drained, ½ cup</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Tomatoes, canned, stewed,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Beef, braised bottom round, trimmed to 1/8" fat, 3 ounces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Potato, baked, flesh and skin, 1 medium potato</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Cashew nuts, oil roasted, 1 ounce (18 nuts)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2</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11</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Green peas, boiled,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Chicken, roasted, meat and skin, 3 ounces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vAlign w:val="center"/>
            <w:hideMark/>
          </w:tcPr>
          <w:p w:rsidR="009236D1" w:rsidRPr="00996EA3" w:rsidRDefault="009236D1" w:rsidP="009236D1">
            <w:pPr>
              <w:spacing w:line="293" w:lineRule="atLeast"/>
              <w:ind w:right="235"/>
              <w:rPr>
                <w:rFonts w:ascii="Arial" w:hAnsi="Arial" w:cs="Arial"/>
                <w:color w:val="333333"/>
                <w:spacing w:val="-2"/>
                <w:sz w:val="20"/>
                <w:szCs w:val="20"/>
              </w:rPr>
            </w:pPr>
            <w:r w:rsidRPr="00996EA3">
              <w:rPr>
                <w:rFonts w:ascii="Arial" w:hAnsi="Arial" w:cs="Arial"/>
                <w:color w:val="333333"/>
                <w:spacing w:val="-2"/>
                <w:sz w:val="20"/>
                <w:szCs w:val="20"/>
              </w:rPr>
              <w:t>Rice, white, long grain, enriched, parboiled, drained,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Bread, whole wheat, 1 slice</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Bread, white, 1 slice</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Raisins, seedless, ¼ cup</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Spaghetti, whole wheat, cooked, 1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Tuna, light, canned in water, 3 ounces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Turkey, roasted, breast meat and skin, 3 ounces</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Nuts, pistachio, dry roasted, 1 ounce (49 nuts)</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Broccoli, boiled and drained, ½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rPr>
          <w:trHeight w:val="210"/>
        </w:trPr>
        <w:tc>
          <w:tcPr>
            <w:tcW w:w="5410" w:type="dxa"/>
            <w:gridSpan w:val="2"/>
            <w:tcBorders>
              <w:top w:val="nil"/>
              <w:left w:val="nil"/>
              <w:bottom w:val="nil"/>
              <w:right w:val="nil"/>
            </w:tcBorders>
            <w:shd w:val="clear" w:color="auto" w:fill="EAEAEA"/>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Egg, hard boiled, 1 large</w:t>
            </w:r>
          </w:p>
        </w:tc>
        <w:tc>
          <w:tcPr>
            <w:tcW w:w="1355" w:type="dxa"/>
            <w:gridSpan w:val="2"/>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shd w:val="clear" w:color="auto" w:fill="EAEAEA"/>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r w:rsidR="009236D1" w:rsidTr="009236D1">
        <w:trPr>
          <w:trHeight w:val="336"/>
        </w:trPr>
        <w:tc>
          <w:tcPr>
            <w:tcW w:w="5410" w:type="dxa"/>
            <w:gridSpan w:val="2"/>
            <w:tcBorders>
              <w:top w:val="nil"/>
              <w:left w:val="nil"/>
              <w:bottom w:val="nil"/>
              <w:right w:val="nil"/>
            </w:tcBorders>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Rice, brown, long or medium grain, cooked, 1 cup</w:t>
            </w:r>
          </w:p>
        </w:tc>
        <w:tc>
          <w:tcPr>
            <w:tcW w:w="1355" w:type="dxa"/>
            <w:gridSpan w:val="2"/>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1</w:t>
            </w:r>
          </w:p>
        </w:tc>
        <w:tc>
          <w:tcPr>
            <w:tcW w:w="1080" w:type="dxa"/>
            <w:tcBorders>
              <w:top w:val="nil"/>
              <w:left w:val="nil"/>
              <w:bottom w:val="nil"/>
              <w:right w:val="nil"/>
            </w:tcBorders>
            <w:tcMar>
              <w:top w:w="15" w:type="dxa"/>
              <w:left w:w="120" w:type="dxa"/>
              <w:bottom w:w="15" w:type="dxa"/>
              <w:right w:w="15" w:type="dxa"/>
            </w:tcMar>
            <w:vAlign w:val="center"/>
            <w:hideMark/>
          </w:tcPr>
          <w:p w:rsidR="009236D1" w:rsidRPr="00B03F0C" w:rsidRDefault="009236D1" w:rsidP="009236D1">
            <w:pPr>
              <w:spacing w:line="293" w:lineRule="atLeast"/>
              <w:ind w:right="235"/>
              <w:rPr>
                <w:rFonts w:ascii="Arial" w:hAnsi="Arial" w:cs="Arial"/>
                <w:color w:val="333333"/>
                <w:sz w:val="20"/>
                <w:szCs w:val="20"/>
              </w:rPr>
            </w:pPr>
            <w:r w:rsidRPr="00B03F0C">
              <w:rPr>
                <w:rFonts w:ascii="Arial" w:hAnsi="Arial" w:cs="Arial"/>
                <w:color w:val="333333"/>
                <w:sz w:val="20"/>
                <w:szCs w:val="20"/>
              </w:rPr>
              <w:t>6</w:t>
            </w:r>
          </w:p>
        </w:tc>
      </w:tr>
    </w:tbl>
    <w:p w:rsidR="009236D1" w:rsidRPr="00CF07A0" w:rsidRDefault="009236D1" w:rsidP="009236D1">
      <w:pPr>
        <w:pStyle w:val="NormalWeb"/>
        <w:spacing w:before="0" w:beforeAutospacing="0" w:after="0" w:afterAutospacing="0"/>
        <w:ind w:left="720" w:right="720"/>
        <w:rPr>
          <w:rFonts w:ascii="Calibri" w:hAnsi="Calibri" w:cs="Calibri"/>
          <w:i/>
          <w:color w:val="333333"/>
          <w:sz w:val="12"/>
          <w:szCs w:val="12"/>
        </w:rPr>
      </w:pPr>
    </w:p>
    <w:p w:rsidR="009236D1" w:rsidRPr="00D705D8" w:rsidRDefault="009236D1" w:rsidP="009236D1">
      <w:pPr>
        <w:ind w:left="720" w:right="720"/>
        <w:rPr>
          <w:rFonts w:ascii="Calibri" w:hAnsi="Calibri" w:cs="Calibri"/>
          <w:color w:val="333333"/>
          <w:sz w:val="22"/>
          <w:szCs w:val="22"/>
        </w:rPr>
      </w:pPr>
      <w:r w:rsidRPr="00D705D8">
        <w:rPr>
          <w:rFonts w:ascii="Calibri" w:hAnsi="Calibri" w:cs="Calibri"/>
          <w:color w:val="333333"/>
          <w:sz w:val="22"/>
          <w:szCs w:val="22"/>
        </w:rPr>
        <w:t>* DV = Daily Value. DVs were developed by the U.S. Food and Drug Administration (FDA) to help consumers compare the nutrient contents of products within the context of a total diet. The DV for iron is 18 mg for adults and children age 4 and older. Foods providing 20% or more of the DV are considered to be high sources of a nutrient.</w:t>
      </w:r>
    </w:p>
    <w:p w:rsidR="009236D1" w:rsidRPr="00996EA3" w:rsidRDefault="009236D1" w:rsidP="009236D1">
      <w:pPr>
        <w:ind w:left="720" w:right="720"/>
        <w:rPr>
          <w:rFonts w:ascii="Calibri" w:hAnsi="Calibri" w:cs="Calibri"/>
          <w:i/>
          <w:color w:val="333333"/>
          <w:sz w:val="12"/>
          <w:szCs w:val="12"/>
        </w:rPr>
      </w:pPr>
    </w:p>
    <w:p w:rsidR="009236D1" w:rsidRPr="00C50C01" w:rsidRDefault="009236D1" w:rsidP="009236D1">
      <w:pPr>
        <w:ind w:left="720" w:right="720"/>
        <w:jc w:val="center"/>
        <w:rPr>
          <w:rFonts w:ascii="Calibri" w:hAnsi="Calibri" w:cs="Calibri"/>
          <w:i/>
          <w:color w:val="333333"/>
          <w:sz w:val="20"/>
          <w:szCs w:val="20"/>
        </w:rPr>
      </w:pPr>
      <w:r w:rsidRPr="00C50C01">
        <w:rPr>
          <w:rFonts w:ascii="Calibri" w:hAnsi="Calibri" w:cs="Calibri"/>
          <w:i/>
          <w:color w:val="333333"/>
          <w:sz w:val="22"/>
          <w:szCs w:val="22"/>
        </w:rPr>
        <w:t>Iron Content in Various Foods</w:t>
      </w:r>
    </w:p>
    <w:p w:rsidR="00CF07A0" w:rsidRPr="00CF07A0" w:rsidRDefault="00CF07A0" w:rsidP="009236D1">
      <w:pPr>
        <w:ind w:left="720" w:right="720"/>
        <w:rPr>
          <w:rFonts w:ascii="Calibri" w:hAnsi="Calibri" w:cs="Calibri"/>
          <w:i/>
          <w:color w:val="333333"/>
          <w:sz w:val="6"/>
          <w:szCs w:val="6"/>
        </w:rPr>
      </w:pPr>
    </w:p>
    <w:p w:rsidR="009236D1" w:rsidRPr="00D705D8" w:rsidRDefault="009236D1" w:rsidP="009236D1">
      <w:pPr>
        <w:ind w:left="720" w:right="720"/>
        <w:rPr>
          <w:rFonts w:ascii="Calibri" w:hAnsi="Calibri" w:cs="Calibri"/>
          <w:i/>
          <w:color w:val="333333"/>
          <w:sz w:val="20"/>
          <w:szCs w:val="20"/>
        </w:rPr>
      </w:pPr>
      <w:r w:rsidRPr="00D705D8">
        <w:rPr>
          <w:rFonts w:ascii="Calibri" w:hAnsi="Calibri" w:cs="Calibri"/>
          <w:i/>
          <w:color w:val="333333"/>
          <w:sz w:val="20"/>
          <w:szCs w:val="20"/>
        </w:rPr>
        <w:t>(</w:t>
      </w:r>
      <w:hyperlink r:id="rId311" w:anchor="en5" w:history="1">
        <w:r w:rsidRPr="00D705D8">
          <w:rPr>
            <w:rStyle w:val="Hyperlink"/>
            <w:rFonts w:ascii="Calibri" w:hAnsi="Calibri" w:cs="Calibri"/>
            <w:i/>
            <w:sz w:val="20"/>
            <w:szCs w:val="20"/>
          </w:rPr>
          <w:t>https://ods.od.nih.gov/factsheets/Iron-HealthProfessional/#en5</w:t>
        </w:r>
      </w:hyperlink>
      <w:r w:rsidRPr="00D705D8">
        <w:rPr>
          <w:rFonts w:ascii="Calibri" w:hAnsi="Calibri" w:cs="Calibri"/>
          <w:i/>
          <w:color w:val="333333"/>
          <w:sz w:val="20"/>
          <w:szCs w:val="20"/>
        </w:rPr>
        <w:t>)</w:t>
      </w:r>
    </w:p>
    <w:p w:rsidR="009236D1" w:rsidRPr="001112E4" w:rsidRDefault="009236D1" w:rsidP="009236D1">
      <w:pPr>
        <w:pStyle w:val="NormalWeb"/>
        <w:spacing w:before="0" w:beforeAutospacing="0" w:after="0" w:afterAutospacing="0"/>
        <w:rPr>
          <w:rFonts w:ascii="Arial" w:hAnsi="Arial" w:cs="Arial"/>
          <w:color w:val="333333"/>
          <w:sz w:val="22"/>
          <w:szCs w:val="22"/>
        </w:rPr>
      </w:pPr>
    </w:p>
    <w:p w:rsidR="009236D1" w:rsidRPr="00113536" w:rsidRDefault="009236D1" w:rsidP="009236D1">
      <w:pPr>
        <w:ind w:right="720"/>
        <w:rPr>
          <w:rFonts w:ascii="Arial" w:hAnsi="Arial" w:cs="Arial"/>
          <w:color w:val="333333"/>
          <w:sz w:val="22"/>
          <w:szCs w:val="22"/>
        </w:rPr>
      </w:pPr>
      <w:r>
        <w:rPr>
          <w:rFonts w:ascii="Arial" w:hAnsi="Arial" w:cs="Arial"/>
          <w:color w:val="333333"/>
          <w:sz w:val="22"/>
          <w:szCs w:val="22"/>
        </w:rPr>
        <w:tab/>
        <w:t>When people do not get enough iron from their diet, iron supplements may be recommended, which generally provide the daily value of 18 mg. Some iron supplements may provide more iron, even up to 65 mg/day. The iron in the supplements generally contain ferrous [(Fe</w:t>
      </w:r>
      <w:r w:rsidRPr="009B0D43">
        <w:rPr>
          <w:rFonts w:ascii="Arial" w:hAnsi="Arial" w:cs="Arial"/>
          <w:color w:val="333333"/>
          <w:sz w:val="22"/>
          <w:szCs w:val="22"/>
          <w:vertAlign w:val="superscript"/>
        </w:rPr>
        <w:t>+2</w:t>
      </w:r>
      <w:r>
        <w:rPr>
          <w:rFonts w:ascii="Arial" w:hAnsi="Arial" w:cs="Arial"/>
          <w:color w:val="333333"/>
          <w:sz w:val="22"/>
          <w:szCs w:val="22"/>
        </w:rPr>
        <w:t>] and ferric [Fe</w:t>
      </w:r>
      <w:r w:rsidRPr="009B0D43">
        <w:rPr>
          <w:rFonts w:ascii="Arial" w:hAnsi="Arial" w:cs="Arial"/>
          <w:color w:val="333333"/>
          <w:sz w:val="22"/>
          <w:szCs w:val="22"/>
          <w:vertAlign w:val="superscript"/>
        </w:rPr>
        <w:t>+3</w:t>
      </w:r>
      <w:r>
        <w:rPr>
          <w:rFonts w:ascii="Arial" w:hAnsi="Arial" w:cs="Arial"/>
          <w:color w:val="333333"/>
          <w:sz w:val="22"/>
          <w:szCs w:val="22"/>
        </w:rPr>
        <w:t>] ion salts. Examples of these are ferrous sulfate [FeSO</w:t>
      </w:r>
      <w:r w:rsidRPr="009B0D43">
        <w:rPr>
          <w:rFonts w:ascii="Arial" w:hAnsi="Arial" w:cs="Arial"/>
          <w:color w:val="333333"/>
          <w:sz w:val="22"/>
          <w:szCs w:val="22"/>
          <w:vertAlign w:val="subscript"/>
        </w:rPr>
        <w:t>4</w:t>
      </w:r>
      <w:r>
        <w:rPr>
          <w:rFonts w:ascii="Arial" w:hAnsi="Arial" w:cs="Arial"/>
          <w:color w:val="333333"/>
          <w:sz w:val="22"/>
          <w:szCs w:val="22"/>
        </w:rPr>
        <w:t>], ferrous gluconate [Fe(C</w:t>
      </w:r>
      <w:r w:rsidRPr="009B0D43">
        <w:rPr>
          <w:rFonts w:ascii="Arial" w:hAnsi="Arial" w:cs="Arial"/>
          <w:color w:val="333333"/>
          <w:sz w:val="22"/>
          <w:szCs w:val="22"/>
          <w:vertAlign w:val="subscript"/>
        </w:rPr>
        <w:t>6</w:t>
      </w:r>
      <w:r>
        <w:rPr>
          <w:rFonts w:ascii="Arial" w:hAnsi="Arial" w:cs="Arial"/>
          <w:color w:val="333333"/>
          <w:sz w:val="22"/>
          <w:szCs w:val="22"/>
        </w:rPr>
        <w:t>H</w:t>
      </w:r>
      <w:r w:rsidRPr="009B0D43">
        <w:rPr>
          <w:rFonts w:ascii="Arial" w:hAnsi="Arial" w:cs="Arial"/>
          <w:color w:val="333333"/>
          <w:sz w:val="22"/>
          <w:szCs w:val="22"/>
          <w:vertAlign w:val="subscript"/>
        </w:rPr>
        <w:t>12</w:t>
      </w:r>
      <w:r>
        <w:rPr>
          <w:rFonts w:ascii="Arial" w:hAnsi="Arial" w:cs="Arial"/>
          <w:color w:val="333333"/>
          <w:sz w:val="22"/>
          <w:szCs w:val="22"/>
        </w:rPr>
        <w:t>O</w:t>
      </w:r>
      <w:r w:rsidRPr="009B0D43">
        <w:rPr>
          <w:rFonts w:ascii="Arial" w:hAnsi="Arial" w:cs="Arial"/>
          <w:color w:val="333333"/>
          <w:sz w:val="22"/>
          <w:szCs w:val="22"/>
          <w:vertAlign w:val="subscript"/>
        </w:rPr>
        <w:t>7</w:t>
      </w:r>
      <w:r>
        <w:rPr>
          <w:rFonts w:ascii="Arial" w:hAnsi="Arial" w:cs="Arial"/>
          <w:color w:val="333333"/>
          <w:sz w:val="22"/>
          <w:szCs w:val="22"/>
        </w:rPr>
        <w:t>)</w:t>
      </w:r>
      <w:r w:rsidRPr="009B0D43">
        <w:rPr>
          <w:rFonts w:ascii="Arial" w:hAnsi="Arial" w:cs="Arial"/>
          <w:color w:val="333333"/>
          <w:sz w:val="22"/>
          <w:szCs w:val="22"/>
          <w:vertAlign w:val="subscript"/>
        </w:rPr>
        <w:t>2</w:t>
      </w:r>
      <w:r>
        <w:rPr>
          <w:rFonts w:ascii="Arial" w:hAnsi="Arial" w:cs="Arial"/>
          <w:color w:val="333333"/>
          <w:sz w:val="22"/>
          <w:szCs w:val="22"/>
        </w:rPr>
        <w:t>], and ferric sulfate [Fe</w:t>
      </w:r>
      <w:r w:rsidRPr="009B0D43">
        <w:rPr>
          <w:rFonts w:ascii="Arial" w:hAnsi="Arial" w:cs="Arial"/>
          <w:color w:val="333333"/>
          <w:sz w:val="22"/>
          <w:szCs w:val="22"/>
          <w:vertAlign w:val="subscript"/>
        </w:rPr>
        <w:t>2</w:t>
      </w:r>
      <w:r>
        <w:rPr>
          <w:rFonts w:ascii="Arial" w:hAnsi="Arial" w:cs="Arial"/>
          <w:color w:val="333333"/>
          <w:sz w:val="22"/>
          <w:szCs w:val="22"/>
        </w:rPr>
        <w:t>(SO</w:t>
      </w:r>
      <w:r w:rsidRPr="009B0D43">
        <w:rPr>
          <w:rFonts w:ascii="Arial" w:hAnsi="Arial" w:cs="Arial"/>
          <w:color w:val="333333"/>
          <w:sz w:val="22"/>
          <w:szCs w:val="22"/>
          <w:vertAlign w:val="subscript"/>
        </w:rPr>
        <w:t>4</w:t>
      </w:r>
      <w:r>
        <w:rPr>
          <w:rFonts w:ascii="Arial" w:hAnsi="Arial" w:cs="Arial"/>
          <w:color w:val="333333"/>
          <w:sz w:val="22"/>
          <w:szCs w:val="22"/>
        </w:rPr>
        <w:t>)</w:t>
      </w:r>
      <w:r w:rsidRPr="009B0D43">
        <w:rPr>
          <w:rFonts w:ascii="Arial" w:hAnsi="Arial" w:cs="Arial"/>
          <w:color w:val="333333"/>
          <w:sz w:val="22"/>
          <w:szCs w:val="22"/>
          <w:vertAlign w:val="subscript"/>
        </w:rPr>
        <w:t>3</w:t>
      </w:r>
      <w:r>
        <w:rPr>
          <w:rFonts w:ascii="Arial" w:hAnsi="Arial" w:cs="Arial"/>
          <w:color w:val="333333"/>
          <w:sz w:val="22"/>
          <w:szCs w:val="22"/>
        </w:rPr>
        <w:t>]. The ferrous iron salts are more soluble than the ferric iron salts, so they tend to be absorbed by the body more readily.</w:t>
      </w:r>
    </w:p>
    <w:p w:rsidR="009236D1" w:rsidRPr="00996EA3" w:rsidRDefault="009236D1" w:rsidP="009236D1">
      <w:pPr>
        <w:ind w:right="720"/>
        <w:rPr>
          <w:rFonts w:ascii="Arial" w:hAnsi="Arial" w:cs="Arial"/>
          <w:color w:val="333333"/>
          <w:sz w:val="22"/>
          <w:szCs w:val="22"/>
        </w:rPr>
      </w:pPr>
    </w:p>
    <w:p w:rsidR="009236D1" w:rsidRDefault="009236D1" w:rsidP="009236D1">
      <w:pPr>
        <w:rPr>
          <w:rFonts w:ascii="Arial" w:hAnsi="Arial" w:cs="Arial"/>
          <w:b/>
          <w:sz w:val="22"/>
          <w:szCs w:val="22"/>
          <w:shd w:val="clear" w:color="auto" w:fill="FFFFFF"/>
        </w:rPr>
      </w:pPr>
      <w:r>
        <w:rPr>
          <w:rFonts w:ascii="Arial" w:hAnsi="Arial" w:cs="Arial"/>
          <w:color w:val="FF0000"/>
          <w:sz w:val="20"/>
          <w:szCs w:val="20"/>
          <w:shd w:val="clear" w:color="auto" w:fill="FFFFFF"/>
        </w:rPr>
        <w:tab/>
      </w:r>
      <w:r w:rsidRPr="00A736EA">
        <w:rPr>
          <w:rFonts w:ascii="Arial" w:hAnsi="Arial" w:cs="Arial"/>
          <w:b/>
          <w:sz w:val="22"/>
          <w:szCs w:val="22"/>
          <w:shd w:val="clear" w:color="auto" w:fill="FFFFFF"/>
        </w:rPr>
        <w:t>Factors that affect iron absorption</w:t>
      </w:r>
    </w:p>
    <w:p w:rsidR="009236D1" w:rsidRPr="006E04C9"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Pr>
          <w:rFonts w:ascii="Arial" w:hAnsi="Arial" w:cs="Arial"/>
          <w:sz w:val="22"/>
          <w:szCs w:val="22"/>
          <w:shd w:val="clear" w:color="auto" w:fill="FFFFFF"/>
        </w:rPr>
        <w:tab/>
        <w:t xml:space="preserve">A number of factors influence the absorption of iron in the body. They can be classified as enhancers, inhibitors, or competitors. Ascorbic acid (vitamin C) increases the absorption of </w:t>
      </w:r>
      <w:r>
        <w:rPr>
          <w:rFonts w:ascii="Arial" w:hAnsi="Arial" w:cs="Arial"/>
          <w:sz w:val="22"/>
          <w:szCs w:val="22"/>
          <w:shd w:val="clear" w:color="auto" w:fill="FFFFFF"/>
        </w:rPr>
        <w:lastRenderedPageBreak/>
        <w:t>iron in two ways. It reduces iron(III) to iron(II), so the iron is more soluble. It also serves as a weak chelator (a substance whose molecules can form several bonds to a single metal atom); this helps the metal enter the duodenum. Ascorbic acid tends to counteract the negative effects of the iron absorption inhibitors. Citrates also act as weak chelators to facilitate the absorption of iron. Amino acids, such as those found in meat, fish and poultry, have been shown to enhance the absorption of non-heme iron.</w:t>
      </w:r>
    </w:p>
    <w:p w:rsidR="009236D1"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Pr>
          <w:rFonts w:ascii="Arial" w:hAnsi="Arial" w:cs="Arial"/>
          <w:sz w:val="22"/>
          <w:szCs w:val="22"/>
          <w:shd w:val="clear" w:color="auto" w:fill="FFFFFF"/>
        </w:rPr>
        <w:tab/>
        <w:t>The absorption of iron is inhibited by phytates, polyphenols,</w:t>
      </w:r>
      <w:r w:rsidRPr="00A22062">
        <w:rPr>
          <w:rFonts w:ascii="Arial" w:hAnsi="Arial" w:cs="Arial"/>
          <w:sz w:val="22"/>
          <w:szCs w:val="22"/>
          <w:shd w:val="clear" w:color="auto" w:fill="FFFFFF"/>
        </w:rPr>
        <w:t xml:space="preserve"> </w:t>
      </w:r>
      <w:r>
        <w:rPr>
          <w:rFonts w:ascii="Arial" w:hAnsi="Arial" w:cs="Arial"/>
          <w:sz w:val="22"/>
          <w:szCs w:val="22"/>
          <w:shd w:val="clear" w:color="auto" w:fill="FFFFFF"/>
        </w:rPr>
        <w:t>calcium, and egg and milk proteins. Phytates are found in nuts, edible seeds, beans, legumes and grains. They are the principle storage form for phosphorus in plant tissues. The phytates chelate with non-heme iron in such a way as to prevent absorption of the iron. Polyphenols are found in vegetables, fruit, legumes, tea, coffee and wine. Tannic acid is an example of a polyphenol. Polyphenols bind with non-heme iron, forming a non-transportable complex that cannot enter the blood stream. It is excreted with the feces. Calcium, which is found in milk, yogurt, and cheeses, inhibits the absorption of both heme and non-heme iron. The mechanism for this is not fully understood. Egg and milk proteins bind with non-heme iron and thereby reduce its ability to be absorbed.</w:t>
      </w:r>
    </w:p>
    <w:p w:rsidR="009236D1"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Pr>
          <w:rFonts w:ascii="Arial" w:hAnsi="Arial" w:cs="Arial"/>
          <w:sz w:val="22"/>
          <w:szCs w:val="22"/>
          <w:shd w:val="clear" w:color="auto" w:fill="FFFFFF"/>
        </w:rPr>
        <w:tab/>
        <w:t>Several metals share the absorption pathway used by iron and as a result act as competitors with iron. These metals include lead, cobalt, strontium, manganese and zinc.</w:t>
      </w:r>
    </w:p>
    <w:p w:rsidR="009236D1" w:rsidRDefault="009236D1" w:rsidP="009236D1">
      <w:pPr>
        <w:ind w:left="720" w:right="720"/>
        <w:rPr>
          <w:rFonts w:ascii="Arial" w:hAnsi="Arial" w:cs="Arial"/>
          <w:color w:val="000000"/>
          <w:sz w:val="20"/>
          <w:szCs w:val="20"/>
          <w:shd w:val="clear" w:color="auto" w:fill="FFFFFF"/>
        </w:rPr>
      </w:pPr>
    </w:p>
    <w:p w:rsidR="009236D1" w:rsidRDefault="009236D1" w:rsidP="009236D1">
      <w:pPr>
        <w:ind w:left="720" w:right="720" w:firstLine="720"/>
        <w:rPr>
          <w:rFonts w:ascii="Arial" w:hAnsi="Arial" w:cs="Arial"/>
          <w:color w:val="000000"/>
          <w:sz w:val="20"/>
          <w:szCs w:val="20"/>
          <w:shd w:val="clear" w:color="auto" w:fill="FFFFFF"/>
        </w:rPr>
      </w:pPr>
      <w:r w:rsidRPr="00606F6D">
        <w:rPr>
          <w:rFonts w:ascii="Arial" w:hAnsi="Arial" w:cs="Arial"/>
          <w:color w:val="000000"/>
          <w:sz w:val="20"/>
          <w:szCs w:val="20"/>
          <w:shd w:val="clear" w:color="auto" w:fill="FFFFFF"/>
        </w:rPr>
        <w:t>Lead is a particularly pernicious element to iron metabolism. Lead is taken up by the iron absorption machinery, and secondarily blocks iron through competitive inhibition. Further, lead interferes with a number of important iron-dependent metabolic steps such as heme biosynthesis. This multifaceted attack has particularly dire consequences in children, were</w:t>
      </w:r>
      <w:r>
        <w:rPr>
          <w:rFonts w:ascii="Arial" w:hAnsi="Arial" w:cs="Arial"/>
          <w:color w:val="000000"/>
          <w:sz w:val="20"/>
          <w:szCs w:val="20"/>
          <w:shd w:val="clear" w:color="auto" w:fill="FFFFFF"/>
        </w:rPr>
        <w:t xml:space="preserve"> [sic]</w:t>
      </w:r>
      <w:r w:rsidRPr="00606F6D">
        <w:rPr>
          <w:rFonts w:ascii="Arial" w:hAnsi="Arial" w:cs="Arial"/>
          <w:color w:val="000000"/>
          <w:sz w:val="20"/>
          <w:szCs w:val="20"/>
          <w:shd w:val="clear" w:color="auto" w:fill="FFFFFF"/>
        </w:rPr>
        <w:t xml:space="preserve"> lead not only produces anemia, but can impair cognitive development.</w:t>
      </w:r>
    </w:p>
    <w:p w:rsidR="009236D1" w:rsidRPr="00BE36BC" w:rsidRDefault="009236D1" w:rsidP="009236D1">
      <w:pPr>
        <w:ind w:left="720" w:right="720"/>
        <w:rPr>
          <w:rFonts w:ascii="Arial" w:hAnsi="Arial" w:cs="Arial"/>
          <w:color w:val="000000"/>
          <w:sz w:val="6"/>
          <w:szCs w:val="6"/>
          <w:shd w:val="clear" w:color="auto" w:fill="FFFFFF"/>
        </w:rPr>
      </w:pPr>
    </w:p>
    <w:p w:rsidR="009236D1" w:rsidRPr="00B3301A" w:rsidRDefault="009236D1" w:rsidP="009236D1">
      <w:pPr>
        <w:ind w:left="720" w:right="720"/>
        <w:rPr>
          <w:rFonts w:ascii="Arial" w:hAnsi="Arial" w:cs="Arial"/>
          <w:sz w:val="20"/>
          <w:szCs w:val="20"/>
          <w:shd w:val="clear" w:color="auto" w:fill="FFFFFF"/>
        </w:rPr>
      </w:pPr>
      <w:r w:rsidRPr="00B3301A">
        <w:rPr>
          <w:rFonts w:ascii="Arial" w:hAnsi="Arial" w:cs="Arial"/>
          <w:color w:val="000000"/>
          <w:sz w:val="20"/>
          <w:szCs w:val="20"/>
          <w:shd w:val="clear" w:color="auto" w:fill="FFFFFF"/>
        </w:rPr>
        <w:t>(</w:t>
      </w:r>
      <w:hyperlink r:id="rId312" w:history="1">
        <w:r w:rsidRPr="00B3301A">
          <w:rPr>
            <w:rStyle w:val="Hyperlink"/>
            <w:rFonts w:ascii="Arial" w:hAnsi="Arial" w:cs="Arial"/>
            <w:sz w:val="20"/>
            <w:szCs w:val="20"/>
            <w:shd w:val="clear" w:color="auto" w:fill="FFFFFF"/>
          </w:rPr>
          <w:t>http://sickle.bwh.harvard.edu/iron_absorption.html</w:t>
        </w:r>
      </w:hyperlink>
      <w:r w:rsidRPr="00B3301A">
        <w:rPr>
          <w:rFonts w:ascii="Arial" w:hAnsi="Arial" w:cs="Arial"/>
          <w:color w:val="000000"/>
          <w:sz w:val="20"/>
          <w:szCs w:val="20"/>
          <w:shd w:val="clear" w:color="auto" w:fill="FFFFFF"/>
        </w:rPr>
        <w:t>)</w:t>
      </w:r>
    </w:p>
    <w:p w:rsidR="009236D1" w:rsidRDefault="009236D1" w:rsidP="009236D1">
      <w:pPr>
        <w:rPr>
          <w:rFonts w:ascii="Arial" w:hAnsi="Arial" w:cs="Arial"/>
          <w:sz w:val="22"/>
          <w:szCs w:val="22"/>
          <w:shd w:val="clear" w:color="auto" w:fill="FFFFFF"/>
        </w:rPr>
      </w:pPr>
    </w:p>
    <w:p w:rsidR="009236D1" w:rsidRPr="00625562" w:rsidRDefault="009236D1" w:rsidP="009236D1">
      <w:pPr>
        <w:rPr>
          <w:rFonts w:ascii="Arial" w:hAnsi="Arial" w:cs="Arial"/>
          <w:b/>
          <w:sz w:val="22"/>
          <w:szCs w:val="22"/>
          <w:shd w:val="clear" w:color="auto" w:fill="FFFFFF"/>
        </w:rPr>
      </w:pPr>
      <w:r>
        <w:rPr>
          <w:sz w:val="22"/>
          <w:szCs w:val="22"/>
          <w:shd w:val="clear" w:color="auto" w:fill="FFFFFF"/>
        </w:rPr>
        <w:tab/>
      </w:r>
      <w:r w:rsidRPr="00625562">
        <w:rPr>
          <w:rFonts w:ascii="Arial" w:hAnsi="Arial" w:cs="Arial"/>
          <w:b/>
          <w:sz w:val="22"/>
          <w:szCs w:val="22"/>
          <w:shd w:val="clear" w:color="auto" w:fill="FFFFFF"/>
        </w:rPr>
        <w:t>Iron deficiency</w:t>
      </w:r>
    </w:p>
    <w:p w:rsidR="009236D1" w:rsidRDefault="009236D1" w:rsidP="009236D1">
      <w:pPr>
        <w:rPr>
          <w:rFonts w:ascii="Arial" w:hAnsi="Arial" w:cs="Arial"/>
          <w:sz w:val="22"/>
          <w:szCs w:val="22"/>
          <w:shd w:val="clear" w:color="auto" w:fill="FFFFFF"/>
        </w:rPr>
      </w:pPr>
    </w:p>
    <w:p w:rsidR="009236D1" w:rsidRPr="00625562" w:rsidRDefault="009236D1" w:rsidP="009236D1">
      <w:pPr>
        <w:rPr>
          <w:rFonts w:ascii="Arial" w:hAnsi="Arial" w:cs="Arial"/>
          <w:sz w:val="22"/>
          <w:szCs w:val="22"/>
          <w:shd w:val="clear" w:color="auto" w:fill="FFFFFF"/>
        </w:rPr>
      </w:pPr>
      <w:r w:rsidRPr="00625562">
        <w:rPr>
          <w:rFonts w:ascii="Arial" w:hAnsi="Arial" w:cs="Arial"/>
          <w:sz w:val="22"/>
          <w:szCs w:val="22"/>
          <w:shd w:val="clear" w:color="auto" w:fill="FFFFFF"/>
        </w:rPr>
        <w:tab/>
        <w:t>Iron deficiency occurs when there i</w:t>
      </w:r>
      <w:r>
        <w:rPr>
          <w:rFonts w:ascii="Arial" w:hAnsi="Arial" w:cs="Arial"/>
          <w:sz w:val="22"/>
          <w:szCs w:val="22"/>
          <w:shd w:val="clear" w:color="auto" w:fill="FFFFFF"/>
        </w:rPr>
        <w:t xml:space="preserve">s too little iron in the body. </w:t>
      </w:r>
      <w:r w:rsidRPr="00625562">
        <w:rPr>
          <w:rFonts w:ascii="Arial" w:hAnsi="Arial" w:cs="Arial"/>
          <w:sz w:val="22"/>
          <w:szCs w:val="22"/>
          <w:shd w:val="clear" w:color="auto" w:fill="FFFFFF"/>
        </w:rPr>
        <w:t>It is the most common nutrient deficiency and cause of anemia</w:t>
      </w:r>
      <w:r>
        <w:rPr>
          <w:rFonts w:ascii="Arial" w:hAnsi="Arial" w:cs="Arial"/>
          <w:sz w:val="22"/>
          <w:szCs w:val="22"/>
          <w:shd w:val="clear" w:color="auto" w:fill="FFFFFF"/>
        </w:rPr>
        <w:t xml:space="preserve"> </w:t>
      </w:r>
      <w:r w:rsidRPr="005E75B0">
        <w:rPr>
          <w:rFonts w:ascii="Arial" w:hAnsi="Arial" w:cs="Arial"/>
          <w:sz w:val="22"/>
          <w:szCs w:val="22"/>
          <w:shd w:val="clear" w:color="auto" w:fill="FFFFFF"/>
        </w:rPr>
        <w:t>(</w:t>
      </w:r>
      <w:r>
        <w:rPr>
          <w:rFonts w:ascii="Arial" w:hAnsi="Arial" w:cs="Arial"/>
          <w:sz w:val="22"/>
          <w:szCs w:val="22"/>
          <w:shd w:val="clear" w:color="auto" w:fill="FFFFFF"/>
        </w:rPr>
        <w:t xml:space="preserve">a </w:t>
      </w:r>
      <w:r w:rsidRPr="005E75B0">
        <w:rPr>
          <w:rFonts w:ascii="Arial" w:hAnsi="Arial" w:cs="Arial"/>
          <w:color w:val="222222"/>
          <w:sz w:val="22"/>
          <w:szCs w:val="22"/>
          <w:shd w:val="clear" w:color="auto" w:fill="FFFFFF"/>
        </w:rPr>
        <w:t>condition that develops when your blood lacks enough healthy red blood cells or hemoglobin)</w:t>
      </w:r>
      <w:r>
        <w:rPr>
          <w:rFonts w:ascii="Arial" w:hAnsi="Arial" w:cs="Arial"/>
          <w:sz w:val="22"/>
          <w:szCs w:val="22"/>
          <w:shd w:val="clear" w:color="auto" w:fill="FFFFFF"/>
        </w:rPr>
        <w:t xml:space="preserve"> in the world. </w:t>
      </w:r>
      <w:r w:rsidRPr="00625562">
        <w:rPr>
          <w:rFonts w:ascii="Arial" w:hAnsi="Arial" w:cs="Arial"/>
          <w:sz w:val="22"/>
          <w:szCs w:val="22"/>
          <w:shd w:val="clear" w:color="auto" w:fill="FFFFFF"/>
        </w:rPr>
        <w:t>Iron deficiency progresses through several stages:</w:t>
      </w:r>
    </w:p>
    <w:p w:rsidR="009236D1" w:rsidRPr="00625562" w:rsidRDefault="009236D1" w:rsidP="00DA096A">
      <w:pPr>
        <w:numPr>
          <w:ilvl w:val="0"/>
          <w:numId w:val="27"/>
        </w:numPr>
        <w:spacing w:before="120"/>
        <w:ind w:left="720"/>
        <w:rPr>
          <w:rFonts w:ascii="Arial" w:hAnsi="Arial" w:cs="Arial"/>
          <w:sz w:val="22"/>
          <w:szCs w:val="22"/>
          <w:shd w:val="clear" w:color="auto" w:fill="FFFFFF"/>
        </w:rPr>
      </w:pPr>
      <w:r w:rsidRPr="00625562">
        <w:rPr>
          <w:rFonts w:ascii="Arial" w:hAnsi="Arial" w:cs="Arial"/>
          <w:sz w:val="22"/>
          <w:szCs w:val="22"/>
          <w:shd w:val="clear" w:color="auto" w:fill="FFFFFF"/>
        </w:rPr>
        <w:t>Storage iro</w:t>
      </w:r>
      <w:r>
        <w:rPr>
          <w:rFonts w:ascii="Arial" w:hAnsi="Arial" w:cs="Arial"/>
          <w:sz w:val="22"/>
          <w:szCs w:val="22"/>
          <w:shd w:val="clear" w:color="auto" w:fill="FFFFFF"/>
        </w:rPr>
        <w:t xml:space="preserve">n depletion (mild deficiency): </w:t>
      </w:r>
      <w:r w:rsidRPr="00625562">
        <w:rPr>
          <w:rFonts w:ascii="Arial" w:hAnsi="Arial" w:cs="Arial"/>
          <w:sz w:val="22"/>
          <w:szCs w:val="22"/>
          <w:shd w:val="clear" w:color="auto" w:fill="FFFFFF"/>
        </w:rPr>
        <w:t xml:space="preserve">Iron stores </w:t>
      </w:r>
      <w:r>
        <w:rPr>
          <w:rFonts w:ascii="Arial" w:hAnsi="Arial" w:cs="Arial"/>
          <w:sz w:val="22"/>
          <w:szCs w:val="22"/>
          <w:shd w:val="clear" w:color="auto" w:fill="FFFFFF"/>
        </w:rPr>
        <w:t xml:space="preserve">in the body </w:t>
      </w:r>
      <w:r w:rsidRPr="00625562">
        <w:rPr>
          <w:rFonts w:ascii="Arial" w:hAnsi="Arial" w:cs="Arial"/>
          <w:sz w:val="22"/>
          <w:szCs w:val="22"/>
          <w:shd w:val="clear" w:color="auto" w:fill="FFFFFF"/>
        </w:rPr>
        <w:t>are depleted, but the functional</w:t>
      </w:r>
      <w:r>
        <w:rPr>
          <w:rFonts w:ascii="Arial" w:hAnsi="Arial" w:cs="Arial"/>
          <w:sz w:val="22"/>
          <w:szCs w:val="22"/>
          <w:shd w:val="clear" w:color="auto" w:fill="FFFFFF"/>
        </w:rPr>
        <w:t xml:space="preserve"> iron supply is still normal. </w:t>
      </w:r>
      <w:r w:rsidRPr="00625562">
        <w:rPr>
          <w:rFonts w:ascii="Arial" w:hAnsi="Arial" w:cs="Arial"/>
          <w:sz w:val="22"/>
          <w:szCs w:val="22"/>
          <w:shd w:val="clear" w:color="auto" w:fill="FFFFFF"/>
        </w:rPr>
        <w:t>The serum ferritin concentrations and levels of iron in bone marrow decrease.</w:t>
      </w:r>
    </w:p>
    <w:p w:rsidR="009236D1" w:rsidRPr="00625562" w:rsidRDefault="009236D1" w:rsidP="00DA096A">
      <w:pPr>
        <w:numPr>
          <w:ilvl w:val="0"/>
          <w:numId w:val="27"/>
        </w:numPr>
        <w:spacing w:before="120"/>
        <w:ind w:left="720"/>
        <w:rPr>
          <w:rFonts w:ascii="Arial" w:hAnsi="Arial" w:cs="Arial"/>
          <w:sz w:val="22"/>
          <w:szCs w:val="22"/>
          <w:shd w:val="clear" w:color="auto" w:fill="FFFFFF"/>
        </w:rPr>
      </w:pPr>
      <w:r w:rsidRPr="00625562">
        <w:rPr>
          <w:rFonts w:ascii="Arial" w:hAnsi="Arial" w:cs="Arial"/>
          <w:sz w:val="22"/>
          <w:szCs w:val="22"/>
          <w:shd w:val="clear" w:color="auto" w:fill="FFFFFF"/>
        </w:rPr>
        <w:t>Early functional iron def</w:t>
      </w:r>
      <w:r>
        <w:rPr>
          <w:rFonts w:ascii="Arial" w:hAnsi="Arial" w:cs="Arial"/>
          <w:sz w:val="22"/>
          <w:szCs w:val="22"/>
          <w:shd w:val="clear" w:color="auto" w:fill="FFFFFF"/>
        </w:rPr>
        <w:t xml:space="preserve">iciency (marginal deficiency): </w:t>
      </w:r>
      <w:r w:rsidRPr="00625562">
        <w:rPr>
          <w:rFonts w:ascii="Arial" w:hAnsi="Arial" w:cs="Arial"/>
          <w:sz w:val="22"/>
          <w:szCs w:val="22"/>
          <w:shd w:val="clear" w:color="auto" w:fill="FFFFFF"/>
        </w:rPr>
        <w:t>This occurs before anemia.</w:t>
      </w:r>
      <w:r>
        <w:rPr>
          <w:rFonts w:ascii="Arial" w:hAnsi="Arial" w:cs="Arial"/>
          <w:sz w:val="22"/>
          <w:szCs w:val="22"/>
          <w:shd w:val="clear" w:color="auto" w:fill="FFFFFF"/>
        </w:rPr>
        <w:t xml:space="preserve"> </w:t>
      </w:r>
      <w:r w:rsidRPr="00625562">
        <w:rPr>
          <w:rFonts w:ascii="Arial" w:hAnsi="Arial" w:cs="Arial"/>
          <w:sz w:val="22"/>
          <w:szCs w:val="22"/>
          <w:shd w:val="clear" w:color="auto" w:fill="FFFFFF"/>
        </w:rPr>
        <w:t>The supply of functional iron to tissues including the bone marrow is inadequate.</w:t>
      </w:r>
      <w:r>
        <w:rPr>
          <w:rFonts w:ascii="Arial" w:hAnsi="Arial" w:cs="Arial"/>
          <w:sz w:val="22"/>
          <w:szCs w:val="22"/>
          <w:shd w:val="clear" w:color="auto" w:fill="FFFFFF"/>
        </w:rPr>
        <w:t xml:space="preserve"> </w:t>
      </w:r>
      <w:r w:rsidRPr="00625562">
        <w:rPr>
          <w:rFonts w:ascii="Arial" w:hAnsi="Arial" w:cs="Arial"/>
          <w:sz w:val="22"/>
          <w:szCs w:val="22"/>
          <w:shd w:val="clear" w:color="auto" w:fill="FFFFFF"/>
        </w:rPr>
        <w:t>This impairs the production of red blood cells</w:t>
      </w:r>
      <w:r>
        <w:rPr>
          <w:rFonts w:ascii="Arial" w:hAnsi="Arial" w:cs="Arial"/>
          <w:sz w:val="22"/>
          <w:szCs w:val="22"/>
          <w:shd w:val="clear" w:color="auto" w:fill="FFFFFF"/>
        </w:rPr>
        <w:t>;</w:t>
      </w:r>
      <w:r w:rsidRPr="00625562">
        <w:rPr>
          <w:rFonts w:ascii="Arial" w:hAnsi="Arial" w:cs="Arial"/>
          <w:sz w:val="22"/>
          <w:szCs w:val="22"/>
          <w:shd w:val="clear" w:color="auto" w:fill="FFFFFF"/>
        </w:rPr>
        <w:t xml:space="preserve"> however</w:t>
      </w:r>
      <w:r>
        <w:rPr>
          <w:rFonts w:ascii="Arial" w:hAnsi="Arial" w:cs="Arial"/>
          <w:sz w:val="22"/>
          <w:szCs w:val="22"/>
          <w:shd w:val="clear" w:color="auto" w:fill="FFFFFF"/>
        </w:rPr>
        <w:t>,</w:t>
      </w:r>
      <w:r w:rsidRPr="00625562">
        <w:rPr>
          <w:rFonts w:ascii="Arial" w:hAnsi="Arial" w:cs="Arial"/>
          <w:sz w:val="22"/>
          <w:szCs w:val="22"/>
          <w:shd w:val="clear" w:color="auto" w:fill="FFFFFF"/>
        </w:rPr>
        <w:t xml:space="preserve"> hemoglobin levels usua</w:t>
      </w:r>
      <w:r>
        <w:rPr>
          <w:rFonts w:ascii="Arial" w:hAnsi="Arial" w:cs="Arial"/>
          <w:sz w:val="22"/>
          <w:szCs w:val="22"/>
          <w:shd w:val="clear" w:color="auto" w:fill="FFFFFF"/>
        </w:rPr>
        <w:t>lly are within a normal range.</w:t>
      </w:r>
    </w:p>
    <w:p w:rsidR="009236D1" w:rsidRDefault="009236D1" w:rsidP="00DA096A">
      <w:pPr>
        <w:numPr>
          <w:ilvl w:val="0"/>
          <w:numId w:val="27"/>
        </w:numPr>
        <w:spacing w:before="120"/>
        <w:ind w:left="720"/>
        <w:rPr>
          <w:rFonts w:ascii="Arial" w:hAnsi="Arial" w:cs="Arial"/>
          <w:sz w:val="22"/>
          <w:szCs w:val="22"/>
          <w:shd w:val="clear" w:color="auto" w:fill="FFFFFF"/>
        </w:rPr>
      </w:pPr>
      <w:r>
        <w:rPr>
          <w:rFonts w:ascii="Arial" w:hAnsi="Arial" w:cs="Arial"/>
          <w:sz w:val="22"/>
          <w:szCs w:val="22"/>
          <w:shd w:val="clear" w:color="auto" w:fill="FFFFFF"/>
        </w:rPr>
        <w:t xml:space="preserve">Iron deficient anemia: </w:t>
      </w:r>
      <w:r w:rsidRPr="00625562">
        <w:rPr>
          <w:rFonts w:ascii="Arial" w:hAnsi="Arial" w:cs="Arial"/>
          <w:sz w:val="22"/>
          <w:szCs w:val="22"/>
          <w:shd w:val="clear" w:color="auto" w:fill="FFFFFF"/>
        </w:rPr>
        <w:t xml:space="preserve">The actual definition of this condition is </w:t>
      </w:r>
      <w:r>
        <w:rPr>
          <w:rFonts w:ascii="Arial" w:hAnsi="Arial" w:cs="Arial"/>
          <w:sz w:val="22"/>
          <w:szCs w:val="22"/>
          <w:shd w:val="clear" w:color="auto" w:fill="FFFFFF"/>
        </w:rPr>
        <w:t>the point at which</w:t>
      </w:r>
      <w:r w:rsidRPr="00625562">
        <w:rPr>
          <w:rFonts w:ascii="Arial" w:hAnsi="Arial" w:cs="Arial"/>
          <w:sz w:val="22"/>
          <w:szCs w:val="22"/>
          <w:shd w:val="clear" w:color="auto" w:fill="FFFFFF"/>
        </w:rPr>
        <w:t xml:space="preserve"> individual hemoglobin concentrations f</w:t>
      </w:r>
      <w:r>
        <w:rPr>
          <w:rFonts w:ascii="Arial" w:hAnsi="Arial" w:cs="Arial"/>
          <w:sz w:val="22"/>
          <w:szCs w:val="22"/>
          <w:shd w:val="clear" w:color="auto" w:fill="FFFFFF"/>
        </w:rPr>
        <w:t>all</w:t>
      </w:r>
      <w:r w:rsidRPr="00625562">
        <w:rPr>
          <w:rFonts w:ascii="Arial" w:hAnsi="Arial" w:cs="Arial"/>
          <w:sz w:val="22"/>
          <w:szCs w:val="22"/>
          <w:shd w:val="clear" w:color="auto" w:fill="FFFFFF"/>
        </w:rPr>
        <w:t xml:space="preserve"> two standard deviations</w:t>
      </w:r>
      <w:r>
        <w:rPr>
          <w:rFonts w:ascii="Arial" w:hAnsi="Arial" w:cs="Arial"/>
          <w:sz w:val="22"/>
          <w:szCs w:val="22"/>
          <w:shd w:val="clear" w:color="auto" w:fill="FFFFFF"/>
        </w:rPr>
        <w:t xml:space="preserve"> below </w:t>
      </w:r>
      <w:r w:rsidRPr="00625562">
        <w:rPr>
          <w:rFonts w:ascii="Arial" w:hAnsi="Arial" w:cs="Arial"/>
          <w:sz w:val="22"/>
          <w:szCs w:val="22"/>
          <w:shd w:val="clear" w:color="auto" w:fill="FFFFFF"/>
        </w:rPr>
        <w:t>the mean distribution for hemoglobin in a healthy population of the same gender, age an</w:t>
      </w:r>
      <w:r>
        <w:rPr>
          <w:rFonts w:ascii="Arial" w:hAnsi="Arial" w:cs="Arial"/>
          <w:sz w:val="22"/>
          <w:szCs w:val="22"/>
          <w:shd w:val="clear" w:color="auto" w:fill="FFFFFF"/>
        </w:rPr>
        <w:t xml:space="preserve">d living at the same altitude (at higher altitudes there is less oxygen absorbed by hemoglobin). </w:t>
      </w:r>
      <w:r w:rsidRPr="00625562">
        <w:rPr>
          <w:rFonts w:ascii="Arial" w:hAnsi="Arial" w:cs="Arial"/>
          <w:sz w:val="22"/>
          <w:szCs w:val="22"/>
          <w:shd w:val="clear" w:color="auto" w:fill="FFFFFF"/>
        </w:rPr>
        <w:t xml:space="preserve">At this level </w:t>
      </w:r>
      <w:r>
        <w:rPr>
          <w:rFonts w:ascii="Arial" w:hAnsi="Arial" w:cs="Arial"/>
          <w:sz w:val="22"/>
          <w:szCs w:val="22"/>
          <w:shd w:val="clear" w:color="auto" w:fill="FFFFFF"/>
        </w:rPr>
        <w:t xml:space="preserve">(the two standard deviations below the mean), </w:t>
      </w:r>
      <w:r w:rsidRPr="00625562">
        <w:rPr>
          <w:rFonts w:ascii="Arial" w:hAnsi="Arial" w:cs="Arial"/>
          <w:sz w:val="22"/>
          <w:szCs w:val="22"/>
          <w:shd w:val="clear" w:color="auto" w:fill="FFFFFF"/>
        </w:rPr>
        <w:t>there</w:t>
      </w:r>
      <w:r>
        <w:rPr>
          <w:rFonts w:ascii="Arial" w:hAnsi="Arial" w:cs="Arial"/>
          <w:sz w:val="22"/>
          <w:szCs w:val="22"/>
          <w:shd w:val="clear" w:color="auto" w:fill="FFFFFF"/>
        </w:rPr>
        <w:t xml:space="preserve"> is</w:t>
      </w:r>
      <w:r w:rsidRPr="00625562">
        <w:rPr>
          <w:rFonts w:ascii="Arial" w:hAnsi="Arial" w:cs="Arial"/>
          <w:sz w:val="22"/>
          <w:szCs w:val="22"/>
          <w:shd w:val="clear" w:color="auto" w:fill="FFFFFF"/>
        </w:rPr>
        <w:t xml:space="preserve"> inadequate iron to suppo</w:t>
      </w:r>
      <w:r>
        <w:rPr>
          <w:rFonts w:ascii="Arial" w:hAnsi="Arial" w:cs="Arial"/>
          <w:sz w:val="22"/>
          <w:szCs w:val="22"/>
          <w:shd w:val="clear" w:color="auto" w:fill="FFFFFF"/>
        </w:rPr>
        <w:t xml:space="preserve">rt normal red cell production. </w:t>
      </w:r>
      <w:r w:rsidRPr="00625562">
        <w:rPr>
          <w:rFonts w:ascii="Arial" w:hAnsi="Arial" w:cs="Arial"/>
          <w:sz w:val="22"/>
          <w:szCs w:val="22"/>
          <w:shd w:val="clear" w:color="auto" w:fill="FFFFFF"/>
        </w:rPr>
        <w:t>The red blood cells are smaller than normal and the levels of hemoglobin decline. As a result the red blood cells are paler than normal.</w:t>
      </w:r>
    </w:p>
    <w:p w:rsidR="009236D1" w:rsidRPr="00625562" w:rsidRDefault="009236D1" w:rsidP="009236D1">
      <w:pPr>
        <w:rPr>
          <w:rFonts w:ascii="Arial" w:hAnsi="Arial" w:cs="Arial"/>
          <w:sz w:val="22"/>
          <w:szCs w:val="22"/>
          <w:shd w:val="clear" w:color="auto" w:fill="FFFFFF"/>
        </w:rPr>
      </w:pPr>
    </w:p>
    <w:p w:rsidR="009236D1" w:rsidRPr="00625562" w:rsidRDefault="009236D1" w:rsidP="009236D1">
      <w:pPr>
        <w:ind w:firstLine="720"/>
        <w:rPr>
          <w:rFonts w:ascii="Arial" w:hAnsi="Arial" w:cs="Arial"/>
          <w:sz w:val="22"/>
          <w:szCs w:val="22"/>
          <w:shd w:val="clear" w:color="auto" w:fill="FFFFFF"/>
        </w:rPr>
      </w:pPr>
      <w:r w:rsidRPr="00625562">
        <w:rPr>
          <w:rFonts w:ascii="Arial" w:hAnsi="Arial" w:cs="Arial"/>
          <w:sz w:val="22"/>
          <w:szCs w:val="22"/>
          <w:shd w:val="clear" w:color="auto" w:fill="FFFFFF"/>
        </w:rPr>
        <w:t>Most of the symptoms associated with iron def</w:t>
      </w:r>
      <w:r>
        <w:rPr>
          <w:rFonts w:ascii="Arial" w:hAnsi="Arial" w:cs="Arial"/>
          <w:sz w:val="22"/>
          <w:szCs w:val="22"/>
          <w:shd w:val="clear" w:color="auto" w:fill="FFFFFF"/>
        </w:rPr>
        <w:t xml:space="preserve">iciency is a result of anemia. </w:t>
      </w:r>
      <w:r w:rsidRPr="00625562">
        <w:rPr>
          <w:rFonts w:ascii="Arial" w:hAnsi="Arial" w:cs="Arial"/>
          <w:sz w:val="22"/>
          <w:szCs w:val="22"/>
          <w:shd w:val="clear" w:color="auto" w:fill="FFFFFF"/>
        </w:rPr>
        <w:t xml:space="preserve">The symptoms caused by anemia include chronic fatigue, weakness, dizziness, rapid heart rate, </w:t>
      </w:r>
      <w:r w:rsidRPr="00625562">
        <w:rPr>
          <w:rFonts w:ascii="Arial" w:hAnsi="Arial" w:cs="Arial"/>
          <w:sz w:val="22"/>
          <w:szCs w:val="22"/>
          <w:shd w:val="clear" w:color="auto" w:fill="FFFFFF"/>
        </w:rPr>
        <w:lastRenderedPageBreak/>
        <w:t>palpitations, shortness of breath when doing simple tasks, pica (the desired to chew on ice or other non-food items), and</w:t>
      </w:r>
      <w:r>
        <w:rPr>
          <w:rFonts w:ascii="Arial" w:hAnsi="Arial" w:cs="Arial"/>
          <w:sz w:val="22"/>
          <w:szCs w:val="22"/>
          <w:shd w:val="clear" w:color="auto" w:fill="FFFFFF"/>
        </w:rPr>
        <w:t xml:space="preserve"> </w:t>
      </w:r>
      <w:r w:rsidRPr="00625562">
        <w:rPr>
          <w:rFonts w:ascii="Arial" w:hAnsi="Arial" w:cs="Arial"/>
          <w:sz w:val="22"/>
          <w:szCs w:val="22"/>
          <w:shd w:val="clear" w:color="auto" w:fill="FFFFFF"/>
        </w:rPr>
        <w:t>gastrointestinal disturbances. It may also cause impaired cognitive function, immune function an</w:t>
      </w:r>
      <w:r>
        <w:rPr>
          <w:rFonts w:ascii="Arial" w:hAnsi="Arial" w:cs="Arial"/>
          <w:sz w:val="22"/>
          <w:szCs w:val="22"/>
          <w:shd w:val="clear" w:color="auto" w:fill="FFFFFF"/>
        </w:rPr>
        <w:t xml:space="preserve">d body temperature regulation. </w:t>
      </w:r>
      <w:r w:rsidRPr="00625562">
        <w:rPr>
          <w:rFonts w:ascii="Arial" w:hAnsi="Arial" w:cs="Arial"/>
          <w:sz w:val="22"/>
          <w:szCs w:val="22"/>
          <w:shd w:val="clear" w:color="auto" w:fill="FFFFFF"/>
        </w:rPr>
        <w:t xml:space="preserve">Even mild and moderate deficiency </w:t>
      </w:r>
      <w:r>
        <w:rPr>
          <w:rFonts w:ascii="Arial" w:hAnsi="Arial" w:cs="Arial"/>
          <w:sz w:val="22"/>
          <w:szCs w:val="22"/>
          <w:shd w:val="clear" w:color="auto" w:fill="FFFFFF"/>
        </w:rPr>
        <w:t xml:space="preserve">conditions </w:t>
      </w:r>
      <w:r w:rsidRPr="00625562">
        <w:rPr>
          <w:rFonts w:ascii="Arial" w:hAnsi="Arial" w:cs="Arial"/>
          <w:sz w:val="22"/>
          <w:szCs w:val="22"/>
          <w:shd w:val="clear" w:color="auto" w:fill="FFFFFF"/>
        </w:rPr>
        <w:t>can be associated with functional impairments affecting cognitive development, immunity</w:t>
      </w:r>
      <w:r>
        <w:rPr>
          <w:rFonts w:ascii="Arial" w:hAnsi="Arial" w:cs="Arial"/>
          <w:sz w:val="22"/>
          <w:szCs w:val="22"/>
          <w:shd w:val="clear" w:color="auto" w:fill="FFFFFF"/>
        </w:rPr>
        <w:t xml:space="preserve"> functions, and work capacity. </w:t>
      </w:r>
      <w:r w:rsidRPr="00625562">
        <w:rPr>
          <w:rFonts w:ascii="Arial" w:hAnsi="Arial" w:cs="Arial"/>
          <w:sz w:val="22"/>
          <w:szCs w:val="22"/>
          <w:shd w:val="clear" w:color="auto" w:fill="FFFFFF"/>
        </w:rPr>
        <w:t>Iron deficiency in infants or children can result in psychomotor and cognitive abnormalities</w:t>
      </w:r>
      <w:r>
        <w:rPr>
          <w:rFonts w:ascii="Arial" w:hAnsi="Arial" w:cs="Arial"/>
          <w:sz w:val="22"/>
          <w:szCs w:val="22"/>
          <w:shd w:val="clear" w:color="auto" w:fill="FFFFFF"/>
        </w:rPr>
        <w:t>,</w:t>
      </w:r>
      <w:r w:rsidRPr="00625562">
        <w:rPr>
          <w:rFonts w:ascii="Arial" w:hAnsi="Arial" w:cs="Arial"/>
          <w:sz w:val="22"/>
          <w:szCs w:val="22"/>
          <w:shd w:val="clear" w:color="auto" w:fill="FFFFFF"/>
        </w:rPr>
        <w:t xml:space="preserve"> which can lead to learning disabilities if left untreated. Anemia during pregnancy can result is the risk of sepsis, maternal mortality, perinatal mortality and low birth weight.</w:t>
      </w:r>
    </w:p>
    <w:p w:rsidR="009236D1" w:rsidRPr="00625562" w:rsidRDefault="009236D1" w:rsidP="009236D1">
      <w:pPr>
        <w:rPr>
          <w:rFonts w:ascii="Arial" w:hAnsi="Arial" w:cs="Arial"/>
          <w:sz w:val="22"/>
          <w:szCs w:val="22"/>
          <w:shd w:val="clear" w:color="auto" w:fill="FFFFFF"/>
        </w:rPr>
      </w:pPr>
    </w:p>
    <w:p w:rsidR="009236D1" w:rsidRDefault="009236D1" w:rsidP="009236D1">
      <w:pPr>
        <w:ind w:firstLine="720"/>
        <w:rPr>
          <w:rFonts w:ascii="Arial" w:hAnsi="Arial" w:cs="Arial"/>
          <w:sz w:val="22"/>
          <w:szCs w:val="22"/>
          <w:shd w:val="clear" w:color="auto" w:fill="FFFFFF"/>
        </w:rPr>
      </w:pPr>
      <w:r w:rsidRPr="00625562">
        <w:rPr>
          <w:rFonts w:ascii="Arial" w:hAnsi="Arial" w:cs="Arial"/>
          <w:sz w:val="22"/>
          <w:szCs w:val="22"/>
          <w:shd w:val="clear" w:color="auto" w:fill="FFFFFF"/>
        </w:rPr>
        <w:t>The cause of iron deficiency can fall int</w:t>
      </w:r>
      <w:r>
        <w:rPr>
          <w:rFonts w:ascii="Arial" w:hAnsi="Arial" w:cs="Arial"/>
          <w:sz w:val="22"/>
          <w:szCs w:val="22"/>
          <w:shd w:val="clear" w:color="auto" w:fill="FFFFFF"/>
        </w:rPr>
        <w:t xml:space="preserve">o one of two broad categories. </w:t>
      </w:r>
      <w:r w:rsidRPr="00625562">
        <w:rPr>
          <w:rFonts w:ascii="Arial" w:hAnsi="Arial" w:cs="Arial"/>
          <w:sz w:val="22"/>
          <w:szCs w:val="22"/>
          <w:shd w:val="clear" w:color="auto" w:fill="FFFFFF"/>
        </w:rPr>
        <w:t>Iron deficiency can be a result of the increase</w:t>
      </w:r>
      <w:r>
        <w:rPr>
          <w:rFonts w:ascii="Arial" w:hAnsi="Arial" w:cs="Arial"/>
          <w:sz w:val="22"/>
          <w:szCs w:val="22"/>
          <w:shd w:val="clear" w:color="auto" w:fill="FFFFFF"/>
        </w:rPr>
        <w:t>d</w:t>
      </w:r>
      <w:r w:rsidRPr="00625562">
        <w:rPr>
          <w:rFonts w:ascii="Arial" w:hAnsi="Arial" w:cs="Arial"/>
          <w:sz w:val="22"/>
          <w:szCs w:val="22"/>
          <w:shd w:val="clear" w:color="auto" w:fill="FFFFFF"/>
        </w:rPr>
        <w:t xml:space="preserve"> need for iron or a decrease in the intake or absorption of iron.</w:t>
      </w:r>
      <w:r>
        <w:rPr>
          <w:rFonts w:ascii="Arial" w:hAnsi="Arial" w:cs="Arial"/>
          <w:sz w:val="22"/>
          <w:szCs w:val="22"/>
          <w:shd w:val="clear" w:color="auto" w:fill="FFFFFF"/>
        </w:rPr>
        <w:t xml:space="preserve"> </w:t>
      </w:r>
      <w:r w:rsidRPr="00625562">
        <w:rPr>
          <w:rFonts w:ascii="Arial" w:hAnsi="Arial" w:cs="Arial"/>
          <w:sz w:val="22"/>
          <w:szCs w:val="22"/>
          <w:shd w:val="clear" w:color="auto" w:fill="FFFFFF"/>
        </w:rPr>
        <w:t>The increase</w:t>
      </w:r>
      <w:r>
        <w:rPr>
          <w:rFonts w:ascii="Arial" w:hAnsi="Arial" w:cs="Arial"/>
          <w:sz w:val="22"/>
          <w:szCs w:val="22"/>
          <w:shd w:val="clear" w:color="auto" w:fill="FFFFFF"/>
        </w:rPr>
        <w:t>d</w:t>
      </w:r>
      <w:r w:rsidRPr="00625562">
        <w:rPr>
          <w:rFonts w:ascii="Arial" w:hAnsi="Arial" w:cs="Arial"/>
          <w:sz w:val="22"/>
          <w:szCs w:val="22"/>
          <w:shd w:val="clear" w:color="auto" w:fill="FFFFFF"/>
        </w:rPr>
        <w:t xml:space="preserve"> need for iron occurs w</w:t>
      </w:r>
      <w:r>
        <w:rPr>
          <w:rFonts w:ascii="Arial" w:hAnsi="Arial" w:cs="Arial"/>
          <w:sz w:val="22"/>
          <w:szCs w:val="22"/>
          <w:shd w:val="clear" w:color="auto" w:fill="FFFFFF"/>
        </w:rPr>
        <w:t xml:space="preserve">hen rapid growth is occurring. </w:t>
      </w:r>
      <w:r w:rsidRPr="00625562">
        <w:rPr>
          <w:rFonts w:ascii="Arial" w:hAnsi="Arial" w:cs="Arial"/>
          <w:sz w:val="22"/>
          <w:szCs w:val="22"/>
          <w:shd w:val="clear" w:color="auto" w:fill="FFFFFF"/>
        </w:rPr>
        <w:t>Neonates, infants, children under the age of six, early adolescents</w:t>
      </w:r>
      <w:r>
        <w:rPr>
          <w:rFonts w:ascii="Arial" w:hAnsi="Arial" w:cs="Arial"/>
          <w:sz w:val="22"/>
          <w:szCs w:val="22"/>
          <w:shd w:val="clear" w:color="auto" w:fill="FFFFFF"/>
        </w:rPr>
        <w:t>,</w:t>
      </w:r>
      <w:r w:rsidRPr="00625562">
        <w:rPr>
          <w:rFonts w:ascii="Arial" w:hAnsi="Arial" w:cs="Arial"/>
          <w:sz w:val="22"/>
          <w:szCs w:val="22"/>
          <w:shd w:val="clear" w:color="auto" w:fill="FFFFFF"/>
        </w:rPr>
        <w:t xml:space="preserve"> and pregnant </w:t>
      </w:r>
      <w:r>
        <w:rPr>
          <w:rFonts w:ascii="Arial" w:hAnsi="Arial" w:cs="Arial"/>
          <w:sz w:val="22"/>
          <w:szCs w:val="22"/>
          <w:shd w:val="clear" w:color="auto" w:fill="FFFFFF"/>
        </w:rPr>
        <w:t xml:space="preserve">women fall into this category. </w:t>
      </w:r>
      <w:r w:rsidRPr="00625562">
        <w:rPr>
          <w:rFonts w:ascii="Arial" w:hAnsi="Arial" w:cs="Arial"/>
          <w:sz w:val="22"/>
          <w:szCs w:val="22"/>
          <w:shd w:val="clear" w:color="auto" w:fill="FFFFFF"/>
        </w:rPr>
        <w:t>Chronic bleeding or acute blood los</w:t>
      </w:r>
      <w:r>
        <w:rPr>
          <w:rFonts w:ascii="Arial" w:hAnsi="Arial" w:cs="Arial"/>
          <w:sz w:val="22"/>
          <w:szCs w:val="22"/>
          <w:shd w:val="clear" w:color="auto" w:fill="FFFFFF"/>
        </w:rPr>
        <w:t xml:space="preserve">s also increases the need for iron. </w:t>
      </w:r>
      <w:r w:rsidRPr="00625562">
        <w:rPr>
          <w:rFonts w:ascii="Arial" w:hAnsi="Arial" w:cs="Arial"/>
          <w:sz w:val="22"/>
          <w:szCs w:val="22"/>
          <w:shd w:val="clear" w:color="auto" w:fill="FFFFFF"/>
        </w:rPr>
        <w:t xml:space="preserve">Those that may be at risk for iron deficiency due to blood loss include girls and women that have heavy menstruation, pregnant women, frequent blood donors and people that undergo surgery or have </w:t>
      </w:r>
      <w:r>
        <w:rPr>
          <w:rFonts w:ascii="Arial" w:hAnsi="Arial" w:cs="Arial"/>
          <w:sz w:val="22"/>
          <w:szCs w:val="22"/>
          <w:shd w:val="clear" w:color="auto" w:fill="FFFFFF"/>
        </w:rPr>
        <w:t xml:space="preserve">an </w:t>
      </w:r>
      <w:r w:rsidRPr="00625562">
        <w:rPr>
          <w:rFonts w:ascii="Arial" w:hAnsi="Arial" w:cs="Arial"/>
          <w:sz w:val="22"/>
          <w:szCs w:val="22"/>
          <w:shd w:val="clear" w:color="auto" w:fill="FFFFFF"/>
        </w:rPr>
        <w:t>accident.</w:t>
      </w:r>
    </w:p>
    <w:p w:rsidR="009236D1" w:rsidRPr="00625562"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sidRPr="00625562">
        <w:rPr>
          <w:rFonts w:ascii="Arial" w:hAnsi="Arial" w:cs="Arial"/>
          <w:sz w:val="22"/>
          <w:szCs w:val="22"/>
          <w:shd w:val="clear" w:color="auto" w:fill="FFFFFF"/>
        </w:rPr>
        <w:tab/>
        <w:t>Decreased intake or absorption can occur due to certain diets. Diets that do not include heme iron, such as vegetarian and vegan diets, potentially have less iron absorbed since non-heme iron</w:t>
      </w:r>
      <w:r>
        <w:rPr>
          <w:rFonts w:ascii="Arial" w:hAnsi="Arial" w:cs="Arial"/>
          <w:sz w:val="22"/>
          <w:szCs w:val="22"/>
          <w:shd w:val="clear" w:color="auto" w:fill="FFFFFF"/>
        </w:rPr>
        <w:t xml:space="preserve"> is absorbed less efficiently. </w:t>
      </w:r>
      <w:r w:rsidRPr="00625562">
        <w:rPr>
          <w:rFonts w:ascii="Arial" w:hAnsi="Arial" w:cs="Arial"/>
          <w:sz w:val="22"/>
          <w:szCs w:val="22"/>
          <w:shd w:val="clear" w:color="auto" w:fill="FFFFFF"/>
        </w:rPr>
        <w:t>Those that consume large quantities of foods that interfere with the absorption of iron, such as dairy products, coffee, tea or eggs, ma</w:t>
      </w:r>
      <w:r>
        <w:rPr>
          <w:rFonts w:ascii="Arial" w:hAnsi="Arial" w:cs="Arial"/>
          <w:sz w:val="22"/>
          <w:szCs w:val="22"/>
          <w:shd w:val="clear" w:color="auto" w:fill="FFFFFF"/>
        </w:rPr>
        <w:t xml:space="preserve">y suffer from iron deficiency. </w:t>
      </w:r>
      <w:r w:rsidRPr="00625562">
        <w:rPr>
          <w:rFonts w:ascii="Arial" w:hAnsi="Arial" w:cs="Arial"/>
          <w:sz w:val="22"/>
          <w:szCs w:val="22"/>
          <w:shd w:val="clear" w:color="auto" w:fill="FFFFFF"/>
        </w:rPr>
        <w:t>Certain disease conditions c</w:t>
      </w:r>
      <w:r>
        <w:rPr>
          <w:rFonts w:ascii="Arial" w:hAnsi="Arial" w:cs="Arial"/>
          <w:sz w:val="22"/>
          <w:szCs w:val="22"/>
          <w:shd w:val="clear" w:color="auto" w:fill="FFFFFF"/>
        </w:rPr>
        <w:t xml:space="preserve">an also limit iron absorption. Celiac disease is an example. </w:t>
      </w:r>
      <w:r w:rsidRPr="00625562">
        <w:rPr>
          <w:rFonts w:ascii="Arial" w:hAnsi="Arial" w:cs="Arial"/>
          <w:sz w:val="22"/>
          <w:szCs w:val="22"/>
          <w:shd w:val="clear" w:color="auto" w:fill="FFFFFF"/>
        </w:rPr>
        <w:t>For people with celiac disease, the consumption of food with gluten cause</w:t>
      </w:r>
      <w:r>
        <w:rPr>
          <w:rFonts w:ascii="Arial" w:hAnsi="Arial" w:cs="Arial"/>
          <w:sz w:val="22"/>
          <w:szCs w:val="22"/>
          <w:shd w:val="clear" w:color="auto" w:fill="FFFFFF"/>
        </w:rPr>
        <w:t xml:space="preserve">s an immune system </w:t>
      </w:r>
      <w:r w:rsidRPr="00625562">
        <w:rPr>
          <w:rFonts w:ascii="Arial" w:hAnsi="Arial" w:cs="Arial"/>
          <w:sz w:val="22"/>
          <w:szCs w:val="22"/>
          <w:shd w:val="clear" w:color="auto" w:fill="FFFFFF"/>
        </w:rPr>
        <w:t>response that damages the intestinal mucosa</w:t>
      </w:r>
      <w:r>
        <w:rPr>
          <w:rFonts w:ascii="Arial" w:hAnsi="Arial" w:cs="Arial"/>
          <w:sz w:val="22"/>
          <w:szCs w:val="22"/>
          <w:shd w:val="clear" w:color="auto" w:fill="FFFFFF"/>
        </w:rPr>
        <w:t>. This</w:t>
      </w:r>
      <w:r w:rsidRPr="00625562">
        <w:rPr>
          <w:rFonts w:ascii="Arial" w:hAnsi="Arial" w:cs="Arial"/>
          <w:sz w:val="22"/>
          <w:szCs w:val="22"/>
          <w:shd w:val="clear" w:color="auto" w:fill="FFFFFF"/>
        </w:rPr>
        <w:t xml:space="preserve"> prevents the absorption of </w:t>
      </w:r>
      <w:r>
        <w:rPr>
          <w:rFonts w:ascii="Arial" w:hAnsi="Arial" w:cs="Arial"/>
          <w:sz w:val="22"/>
          <w:szCs w:val="22"/>
          <w:shd w:val="clear" w:color="auto" w:fill="FFFFFF"/>
        </w:rPr>
        <w:t xml:space="preserve">iron and can result in anemia. </w:t>
      </w:r>
      <w:r w:rsidRPr="00625562">
        <w:rPr>
          <w:rFonts w:ascii="Arial" w:hAnsi="Arial" w:cs="Arial"/>
          <w:sz w:val="22"/>
          <w:szCs w:val="22"/>
          <w:shd w:val="clear" w:color="auto" w:fill="FFFFFF"/>
        </w:rPr>
        <w:t>Inflammatory bowel diseases, such as Crohn’s disease, impairs the intestinal absorption of iron and causes blood loss from ulcerated mucosa.</w:t>
      </w:r>
    </w:p>
    <w:p w:rsidR="009236D1" w:rsidRPr="00064A65" w:rsidRDefault="009236D1" w:rsidP="009236D1">
      <w:pPr>
        <w:rPr>
          <w:rFonts w:ascii="Arial" w:hAnsi="Arial" w:cs="Arial"/>
          <w:sz w:val="22"/>
          <w:szCs w:val="22"/>
          <w:shd w:val="clear" w:color="auto" w:fill="FFFFFF"/>
        </w:rPr>
      </w:pPr>
    </w:p>
    <w:p w:rsidR="009236D1" w:rsidRDefault="009236D1" w:rsidP="009236D1">
      <w:pPr>
        <w:rPr>
          <w:rFonts w:ascii="Arial" w:hAnsi="Arial" w:cs="Arial"/>
          <w:b/>
          <w:sz w:val="22"/>
          <w:szCs w:val="22"/>
          <w:shd w:val="clear" w:color="auto" w:fill="FFFFFF"/>
        </w:rPr>
      </w:pPr>
      <w:r w:rsidRPr="00064A65">
        <w:rPr>
          <w:rFonts w:ascii="Arial" w:hAnsi="Arial" w:cs="Arial"/>
          <w:sz w:val="22"/>
          <w:szCs w:val="22"/>
          <w:shd w:val="clear" w:color="auto" w:fill="FFFFFF"/>
        </w:rPr>
        <w:tab/>
      </w:r>
      <w:r w:rsidRPr="00064A65">
        <w:rPr>
          <w:rFonts w:ascii="Arial" w:hAnsi="Arial" w:cs="Arial"/>
          <w:b/>
          <w:sz w:val="22"/>
          <w:szCs w:val="22"/>
          <w:shd w:val="clear" w:color="auto" w:fill="FFFFFF"/>
        </w:rPr>
        <w:t xml:space="preserve">Iron </w:t>
      </w:r>
      <w:r>
        <w:rPr>
          <w:rFonts w:ascii="Arial" w:hAnsi="Arial" w:cs="Arial"/>
          <w:b/>
          <w:sz w:val="22"/>
          <w:szCs w:val="22"/>
          <w:shd w:val="clear" w:color="auto" w:fill="FFFFFF"/>
        </w:rPr>
        <w:t>t</w:t>
      </w:r>
      <w:r w:rsidRPr="00064A65">
        <w:rPr>
          <w:rFonts w:ascii="Arial" w:hAnsi="Arial" w:cs="Arial"/>
          <w:b/>
          <w:sz w:val="22"/>
          <w:szCs w:val="22"/>
          <w:shd w:val="clear" w:color="auto" w:fill="FFFFFF"/>
        </w:rPr>
        <w:t xml:space="preserve">oxicity and </w:t>
      </w:r>
      <w:r>
        <w:rPr>
          <w:rFonts w:ascii="Arial" w:hAnsi="Arial" w:cs="Arial"/>
          <w:b/>
          <w:sz w:val="22"/>
          <w:szCs w:val="22"/>
          <w:shd w:val="clear" w:color="auto" w:fill="FFFFFF"/>
        </w:rPr>
        <w:t>o</w:t>
      </w:r>
      <w:r w:rsidRPr="00064A65">
        <w:rPr>
          <w:rFonts w:ascii="Arial" w:hAnsi="Arial" w:cs="Arial"/>
          <w:b/>
          <w:sz w:val="22"/>
          <w:szCs w:val="22"/>
          <w:shd w:val="clear" w:color="auto" w:fill="FFFFFF"/>
        </w:rPr>
        <w:t>verload</w:t>
      </w:r>
    </w:p>
    <w:p w:rsidR="009236D1" w:rsidRPr="00996EA3" w:rsidRDefault="009236D1" w:rsidP="009236D1">
      <w:pPr>
        <w:rPr>
          <w:rFonts w:ascii="Arial" w:hAnsi="Arial" w:cs="Arial"/>
          <w:sz w:val="22"/>
          <w:szCs w:val="22"/>
          <w:shd w:val="clear" w:color="auto" w:fill="FFFFFF"/>
        </w:rPr>
      </w:pPr>
    </w:p>
    <w:p w:rsidR="009236D1" w:rsidRDefault="009236D1" w:rsidP="009236D1">
      <w:pPr>
        <w:rPr>
          <w:rFonts w:ascii="Arial" w:hAnsi="Arial" w:cs="Arial"/>
          <w:sz w:val="22"/>
          <w:szCs w:val="22"/>
          <w:shd w:val="clear" w:color="auto" w:fill="FFFFFF"/>
        </w:rPr>
      </w:pPr>
      <w:r>
        <w:rPr>
          <w:sz w:val="22"/>
          <w:szCs w:val="22"/>
          <w:shd w:val="clear" w:color="auto" w:fill="FFFFFF"/>
        </w:rPr>
        <w:tab/>
      </w:r>
      <w:r w:rsidRPr="00F97C87">
        <w:rPr>
          <w:rFonts w:ascii="Arial" w:hAnsi="Arial" w:cs="Arial"/>
          <w:sz w:val="22"/>
          <w:szCs w:val="22"/>
          <w:shd w:val="clear" w:color="auto" w:fill="FFFFFF"/>
        </w:rPr>
        <w:t>Too much iron in the body</w:t>
      </w:r>
      <w:r>
        <w:rPr>
          <w:rFonts w:ascii="Arial" w:hAnsi="Arial" w:cs="Arial"/>
          <w:sz w:val="22"/>
          <w:szCs w:val="22"/>
          <w:shd w:val="clear" w:color="auto" w:fill="FFFFFF"/>
        </w:rPr>
        <w:t xml:space="preserve"> can cause severe problems.</w:t>
      </w:r>
      <w:r w:rsidRPr="00F97C87">
        <w:rPr>
          <w:rFonts w:ascii="Arial" w:hAnsi="Arial" w:cs="Arial"/>
          <w:sz w:val="22"/>
          <w:szCs w:val="22"/>
          <w:shd w:val="clear" w:color="auto" w:fill="FFFFFF"/>
        </w:rPr>
        <w:t xml:space="preserve"> Normally very little free ion circulates in the bloodstream</w:t>
      </w:r>
      <w:r>
        <w:rPr>
          <w:rFonts w:ascii="Arial" w:hAnsi="Arial" w:cs="Arial"/>
          <w:sz w:val="22"/>
          <w:szCs w:val="22"/>
          <w:shd w:val="clear" w:color="auto" w:fill="FFFFFF"/>
        </w:rPr>
        <w:t>,</w:t>
      </w:r>
      <w:r w:rsidRPr="00F97C87">
        <w:rPr>
          <w:rFonts w:ascii="Arial" w:hAnsi="Arial" w:cs="Arial"/>
          <w:sz w:val="22"/>
          <w:szCs w:val="22"/>
          <w:shd w:val="clear" w:color="auto" w:fill="FFFFFF"/>
        </w:rPr>
        <w:t xml:space="preserve"> since it is bound</w:t>
      </w:r>
      <w:r>
        <w:rPr>
          <w:rFonts w:ascii="Arial" w:hAnsi="Arial" w:cs="Arial"/>
          <w:sz w:val="22"/>
          <w:szCs w:val="22"/>
          <w:shd w:val="clear" w:color="auto" w:fill="FFFFFF"/>
        </w:rPr>
        <w:t xml:space="preserve"> to proteins like transferrin. </w:t>
      </w:r>
      <w:r w:rsidRPr="00F97C87">
        <w:rPr>
          <w:rFonts w:ascii="Arial" w:hAnsi="Arial" w:cs="Arial"/>
          <w:sz w:val="22"/>
          <w:szCs w:val="22"/>
          <w:shd w:val="clear" w:color="auto" w:fill="FFFFFF"/>
        </w:rPr>
        <w:t>Iron toxicity can increase the levels of free iron in the body where is acts as a pro-oxidant (opposite of an antioxidant) and can pote</w:t>
      </w:r>
      <w:r>
        <w:rPr>
          <w:rFonts w:ascii="Arial" w:hAnsi="Arial" w:cs="Arial"/>
          <w:sz w:val="22"/>
          <w:szCs w:val="22"/>
          <w:shd w:val="clear" w:color="auto" w:fill="FFFFFF"/>
        </w:rPr>
        <w:t xml:space="preserve">ntially cause damage to cells. </w:t>
      </w:r>
      <w:r w:rsidRPr="00F97C87">
        <w:rPr>
          <w:rFonts w:ascii="Arial" w:hAnsi="Arial" w:cs="Arial"/>
          <w:sz w:val="22"/>
          <w:szCs w:val="22"/>
          <w:shd w:val="clear" w:color="auto" w:fill="FFFFFF"/>
        </w:rPr>
        <w:t xml:space="preserve">Acute iron poisoning occurs when a person, frequently </w:t>
      </w:r>
      <w:r>
        <w:rPr>
          <w:rFonts w:ascii="Arial" w:hAnsi="Arial" w:cs="Arial"/>
          <w:sz w:val="22"/>
          <w:szCs w:val="22"/>
          <w:shd w:val="clear" w:color="auto" w:fill="FFFFFF"/>
        </w:rPr>
        <w:t xml:space="preserve">a </w:t>
      </w:r>
      <w:r w:rsidRPr="00F97C87">
        <w:rPr>
          <w:rFonts w:ascii="Arial" w:hAnsi="Arial" w:cs="Arial"/>
          <w:sz w:val="22"/>
          <w:szCs w:val="22"/>
          <w:shd w:val="clear" w:color="auto" w:fill="FFFFFF"/>
        </w:rPr>
        <w:t>child, swallow</w:t>
      </w:r>
      <w:r>
        <w:rPr>
          <w:rFonts w:ascii="Arial" w:hAnsi="Arial" w:cs="Arial"/>
          <w:sz w:val="22"/>
          <w:szCs w:val="22"/>
          <w:shd w:val="clear" w:color="auto" w:fill="FFFFFF"/>
        </w:rPr>
        <w:t>s</w:t>
      </w:r>
      <w:r w:rsidRPr="00F97C87">
        <w:rPr>
          <w:rFonts w:ascii="Arial" w:hAnsi="Arial" w:cs="Arial"/>
          <w:sz w:val="22"/>
          <w:szCs w:val="22"/>
          <w:shd w:val="clear" w:color="auto" w:fill="FFFFFF"/>
        </w:rPr>
        <w:t xml:space="preserve"> a large number of </w:t>
      </w:r>
      <w:r>
        <w:rPr>
          <w:rFonts w:ascii="Arial" w:hAnsi="Arial" w:cs="Arial"/>
          <w:sz w:val="22"/>
          <w:szCs w:val="22"/>
          <w:shd w:val="clear" w:color="auto" w:fill="FFFFFF"/>
        </w:rPr>
        <w:t xml:space="preserve">pills containing iron. </w:t>
      </w:r>
      <w:r w:rsidRPr="00F97C87">
        <w:rPr>
          <w:rFonts w:ascii="Arial" w:hAnsi="Arial" w:cs="Arial"/>
          <w:sz w:val="22"/>
          <w:szCs w:val="22"/>
          <w:shd w:val="clear" w:color="auto" w:fill="FFFFFF"/>
        </w:rPr>
        <w:t>Single doses as low as 10</w:t>
      </w:r>
      <w:r>
        <w:rPr>
          <w:rFonts w:ascii="Arial" w:hAnsi="Arial" w:cs="Arial"/>
          <w:sz w:val="22"/>
          <w:szCs w:val="22"/>
          <w:shd w:val="clear" w:color="auto" w:fill="FFFFFF"/>
        </w:rPr>
        <w:t>–</w:t>
      </w:r>
      <w:r w:rsidRPr="00F97C87">
        <w:rPr>
          <w:rFonts w:ascii="Arial" w:hAnsi="Arial" w:cs="Arial"/>
          <w:sz w:val="22"/>
          <w:szCs w:val="22"/>
          <w:shd w:val="clear" w:color="auto" w:fill="FFFFFF"/>
        </w:rPr>
        <w:t>20 mg/kg may cause adverse symptoms that include gastric upset, nausea, abdominal pain, vomiti</w:t>
      </w:r>
      <w:r>
        <w:rPr>
          <w:rFonts w:ascii="Arial" w:hAnsi="Arial" w:cs="Arial"/>
          <w:sz w:val="22"/>
          <w:szCs w:val="22"/>
          <w:shd w:val="clear" w:color="auto" w:fill="FFFFFF"/>
        </w:rPr>
        <w:t xml:space="preserve">ng, dehydration and faintness. </w:t>
      </w:r>
      <w:r w:rsidRPr="00F97C87">
        <w:rPr>
          <w:rFonts w:ascii="Arial" w:hAnsi="Arial" w:cs="Arial"/>
          <w:sz w:val="22"/>
          <w:szCs w:val="22"/>
          <w:shd w:val="clear" w:color="auto" w:fill="FFFFFF"/>
        </w:rPr>
        <w:t>Doses higher than 40 mg/kg require medical attention, for such overdoses can lead to multisystem organ failure, coma, convulsions and even death.</w:t>
      </w:r>
    </w:p>
    <w:p w:rsidR="009236D1" w:rsidRPr="000917A7" w:rsidRDefault="009236D1" w:rsidP="009236D1">
      <w:pPr>
        <w:rPr>
          <w:rFonts w:ascii="Arial" w:hAnsi="Arial" w:cs="Arial"/>
          <w:sz w:val="22"/>
          <w:szCs w:val="22"/>
          <w:shd w:val="clear" w:color="auto" w:fill="FFFFFF"/>
        </w:rPr>
      </w:pPr>
    </w:p>
    <w:p w:rsidR="009236D1" w:rsidRPr="007B30D2" w:rsidRDefault="009236D1" w:rsidP="009236D1">
      <w:pPr>
        <w:pStyle w:val="NormalWeb"/>
        <w:shd w:val="clear" w:color="auto" w:fill="FFFFFF"/>
        <w:spacing w:before="0" w:beforeAutospacing="0" w:after="0" w:afterAutospacing="0"/>
        <w:ind w:firstLine="720"/>
        <w:rPr>
          <w:rFonts w:ascii="Arial" w:hAnsi="Arial" w:cs="Arial"/>
          <w:color w:val="191919"/>
          <w:sz w:val="22"/>
          <w:szCs w:val="22"/>
        </w:rPr>
      </w:pPr>
      <w:r w:rsidRPr="00625562">
        <w:rPr>
          <w:rFonts w:ascii="Arial" w:hAnsi="Arial" w:cs="Arial"/>
          <w:color w:val="191919"/>
          <w:sz w:val="22"/>
          <w:szCs w:val="22"/>
        </w:rPr>
        <w:t>Iron overload is caused by a gradual buildup</w:t>
      </w:r>
      <w:r>
        <w:rPr>
          <w:rFonts w:ascii="Arial" w:hAnsi="Arial" w:cs="Arial"/>
          <w:color w:val="191919"/>
          <w:sz w:val="22"/>
          <w:szCs w:val="22"/>
        </w:rPr>
        <w:t xml:space="preserve"> of too much iron in the body. </w:t>
      </w:r>
      <w:r w:rsidRPr="00625562">
        <w:rPr>
          <w:rFonts w:ascii="Arial" w:hAnsi="Arial" w:cs="Arial"/>
          <w:color w:val="191919"/>
          <w:sz w:val="22"/>
          <w:szCs w:val="22"/>
        </w:rPr>
        <w:t>This occurs when there is deregulation of intestinal iron absorption</w:t>
      </w:r>
      <w:r>
        <w:rPr>
          <w:rFonts w:ascii="Arial" w:hAnsi="Arial" w:cs="Arial"/>
          <w:color w:val="191919"/>
          <w:sz w:val="22"/>
          <w:szCs w:val="22"/>
        </w:rPr>
        <w:t>,</w:t>
      </w:r>
      <w:r w:rsidRPr="00625562">
        <w:rPr>
          <w:rFonts w:ascii="Arial" w:hAnsi="Arial" w:cs="Arial"/>
          <w:color w:val="191919"/>
          <w:sz w:val="22"/>
          <w:szCs w:val="22"/>
        </w:rPr>
        <w:t xml:space="preserve"> since the body cannot excrete excess iron. </w:t>
      </w:r>
      <w:r>
        <w:rPr>
          <w:rFonts w:ascii="Arial" w:hAnsi="Arial" w:cs="Arial"/>
          <w:color w:val="191919"/>
          <w:sz w:val="22"/>
          <w:szCs w:val="22"/>
        </w:rPr>
        <w:t>Excess iron increases the risk of liver disease, heart attack, osteoporosis, and hypothyroidism. Iron overload is usually caused by an inherited disease, the most common of which is hemochromatosis. The treatment for iron overload is phlebotomy (blood removal) or the routine donation of blood, if the patient’s hemoglobin is sufficient. An alternative treatment is iron-chelation. Individuals with iron overload are also advised to avoid iron-rich foods and vitamin C.</w:t>
      </w:r>
    </w:p>
    <w:p w:rsidR="009236D1" w:rsidRPr="000917A7" w:rsidRDefault="009236D1" w:rsidP="009236D1">
      <w:pPr>
        <w:rPr>
          <w:rFonts w:ascii="Arial" w:hAnsi="Arial" w:cs="Arial"/>
          <w:color w:val="000000"/>
          <w:sz w:val="22"/>
          <w:szCs w:val="22"/>
          <w:shd w:val="clear" w:color="auto" w:fill="FFFFFF"/>
        </w:rPr>
      </w:pPr>
    </w:p>
    <w:p w:rsidR="009236D1" w:rsidRPr="0052093A" w:rsidRDefault="009236D1" w:rsidP="009236D1">
      <w:pPr>
        <w:rPr>
          <w:rFonts w:ascii="Arial" w:hAnsi="Arial" w:cs="Arial"/>
        </w:rPr>
      </w:pPr>
      <w:r>
        <w:rPr>
          <w:rFonts w:ascii="Arial" w:hAnsi="Arial" w:cs="Arial"/>
          <w:b/>
        </w:rPr>
        <w:t>Polyphenols</w:t>
      </w:r>
    </w:p>
    <w:p w:rsidR="009236D1" w:rsidRDefault="009236D1" w:rsidP="009236D1">
      <w:pPr>
        <w:rPr>
          <w:rFonts w:ascii="Arial" w:hAnsi="Arial" w:cs="Arial"/>
          <w:sz w:val="22"/>
          <w:szCs w:val="22"/>
        </w:rPr>
      </w:pPr>
    </w:p>
    <w:p w:rsidR="009236D1" w:rsidRPr="001A3479" w:rsidRDefault="009236D1" w:rsidP="009236D1">
      <w:pPr>
        <w:rPr>
          <w:rFonts w:ascii="Arial" w:hAnsi="Arial" w:cs="Arial"/>
          <w:sz w:val="22"/>
          <w:szCs w:val="22"/>
        </w:rPr>
      </w:pPr>
      <w:r>
        <w:rPr>
          <w:rFonts w:ascii="Arial" w:hAnsi="Arial" w:cs="Arial"/>
          <w:sz w:val="22"/>
          <w:szCs w:val="22"/>
        </w:rPr>
        <w:lastRenderedPageBreak/>
        <w:tab/>
        <w:t xml:space="preserve">Polyphenols comprise a large class of chemical compounds found in plants, including vegetables, fruits, and cereals. They are secondary metabolites of plants and are generally involved in the defense against ultraviolet radiation, aggression by pathogens, and attack by insects. They give plants their color. In foods they may contribute to bitterness, astringency, color, flavor, and odor. There are more than 8000 polyphenolic compounds that have been identified. Many of them serve as antioxidants that help protect cells from damage from free radicals. Some polyphenols are also known to have anti-inflammatory properties. Because of these properties, diets rich in polyphenols </w:t>
      </w:r>
      <w:r w:rsidRPr="001A3479">
        <w:rPr>
          <w:rFonts w:ascii="Arial" w:hAnsi="Arial" w:cs="Arial"/>
          <w:color w:val="000000"/>
          <w:sz w:val="22"/>
          <w:szCs w:val="22"/>
          <w:shd w:val="clear" w:color="auto" w:fill="FFFFFF"/>
        </w:rPr>
        <w:t>provide significant protection against the development and progression of many chronic pathological conditions</w:t>
      </w:r>
      <w:r>
        <w:rPr>
          <w:rFonts w:ascii="Arial" w:hAnsi="Arial" w:cs="Arial"/>
          <w:color w:val="000000"/>
          <w:sz w:val="22"/>
          <w:szCs w:val="22"/>
          <w:shd w:val="clear" w:color="auto" w:fill="FFFFFF"/>
        </w:rPr>
        <w:t>,</w:t>
      </w:r>
      <w:r w:rsidRPr="001A3479">
        <w:rPr>
          <w:rFonts w:ascii="Arial" w:hAnsi="Arial" w:cs="Arial"/>
          <w:color w:val="000000"/>
          <w:sz w:val="22"/>
          <w:szCs w:val="22"/>
          <w:shd w:val="clear" w:color="auto" w:fill="FFFFFF"/>
        </w:rPr>
        <w:t xml:space="preserve"> including cancer, diabetes, cardio-vascular problems and aging</w:t>
      </w:r>
      <w:r>
        <w:rPr>
          <w:rFonts w:ascii="Arial" w:hAnsi="Arial" w:cs="Arial"/>
          <w:color w:val="000000"/>
          <w:sz w:val="22"/>
          <w:szCs w:val="22"/>
          <w:shd w:val="clear" w:color="auto" w:fill="FFFFFF"/>
        </w:rPr>
        <w:t>.</w:t>
      </w:r>
    </w:p>
    <w:p w:rsidR="009236D1" w:rsidRDefault="009236D1" w:rsidP="009236D1">
      <w:pPr>
        <w:rPr>
          <w:rFonts w:ascii="Arial" w:hAnsi="Arial" w:cs="Arial"/>
          <w:sz w:val="22"/>
          <w:szCs w:val="22"/>
        </w:rPr>
      </w:pPr>
    </w:p>
    <w:p w:rsidR="009236D1" w:rsidRDefault="009236D1" w:rsidP="009236D1">
      <w:pPr>
        <w:ind w:firstLine="720"/>
        <w:rPr>
          <w:rFonts w:ascii="Arial" w:hAnsi="Arial" w:cs="Arial"/>
          <w:sz w:val="22"/>
          <w:szCs w:val="22"/>
        </w:rPr>
      </w:pPr>
      <w:r>
        <w:rPr>
          <w:noProof/>
        </w:rPr>
        <w:drawing>
          <wp:anchor distT="0" distB="0" distL="114300" distR="114300" simplePos="0" relativeHeight="252191744" behindDoc="0" locked="0" layoutInCell="1" allowOverlap="1">
            <wp:simplePos x="0" y="0"/>
            <wp:positionH relativeFrom="column">
              <wp:posOffset>5191125</wp:posOffset>
            </wp:positionH>
            <wp:positionV relativeFrom="paragraph">
              <wp:posOffset>22860</wp:posOffset>
            </wp:positionV>
            <wp:extent cx="553085" cy="1010920"/>
            <wp:effectExtent l="0" t="0" r="0" b="0"/>
            <wp:wrapSquare wrapText="bothSides"/>
            <wp:docPr id="254" name="Picture 254" descr="phenol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enol molecule"/>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3085"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Polyphenols are characterized by the presence of many phenol units per molecule. A phenol unit (shown at right) is composed of a six member aromatic hydrocarbon ring with a hydroxyl group (–OH).</w:t>
      </w:r>
    </w:p>
    <w:p w:rsidR="009236D1" w:rsidRPr="00D705D8" w:rsidRDefault="009236D1" w:rsidP="009236D1">
      <w:pPr>
        <w:rPr>
          <w:rFonts w:ascii="Calibri" w:hAnsi="Calibri" w:cs="Calibri"/>
          <w:noProof/>
          <w:sz w:val="6"/>
          <w:szCs w:val="6"/>
        </w:rPr>
      </w:pPr>
    </w:p>
    <w:p w:rsidR="009236D1" w:rsidRPr="00D705D8" w:rsidRDefault="009236D1" w:rsidP="009236D1">
      <w:pPr>
        <w:tabs>
          <w:tab w:val="right" w:pos="7740"/>
        </w:tabs>
        <w:ind w:right="1170"/>
        <w:rPr>
          <w:rFonts w:ascii="Calibri" w:hAnsi="Calibri" w:cs="Calibri"/>
          <w:i/>
          <w:noProof/>
          <w:sz w:val="22"/>
          <w:szCs w:val="22"/>
        </w:rPr>
      </w:pPr>
      <w:r>
        <w:rPr>
          <w:rFonts w:ascii="Calibri" w:hAnsi="Calibri" w:cs="Calibri"/>
          <w:i/>
          <w:noProof/>
          <w:sz w:val="22"/>
          <w:szCs w:val="22"/>
        </w:rPr>
        <w:tab/>
        <w:t>Structure of p</w:t>
      </w:r>
      <w:r w:rsidRPr="00D705D8">
        <w:rPr>
          <w:rFonts w:ascii="Calibri" w:hAnsi="Calibri" w:cs="Calibri"/>
          <w:i/>
          <w:noProof/>
          <w:sz w:val="22"/>
          <w:szCs w:val="22"/>
        </w:rPr>
        <w:t>henol</w:t>
      </w:r>
    </w:p>
    <w:p w:rsidR="009236D1" w:rsidRPr="00D705D8" w:rsidRDefault="009236D1" w:rsidP="009236D1">
      <w:pPr>
        <w:rPr>
          <w:rFonts w:ascii="Calibri" w:hAnsi="Calibri" w:cs="Calibri"/>
          <w:noProof/>
          <w:sz w:val="6"/>
          <w:szCs w:val="6"/>
        </w:rPr>
      </w:pPr>
    </w:p>
    <w:p w:rsidR="009236D1" w:rsidRPr="00D705D8" w:rsidRDefault="009236D1" w:rsidP="009236D1">
      <w:pPr>
        <w:rPr>
          <w:rFonts w:ascii="Calibri" w:hAnsi="Calibri" w:cs="Calibri"/>
          <w:noProof/>
        </w:rPr>
      </w:pPr>
      <w:r w:rsidRPr="00D705D8">
        <w:rPr>
          <w:rFonts w:ascii="Calibri" w:hAnsi="Calibri" w:cs="Calibri"/>
          <w:i/>
          <w:noProof/>
          <w:sz w:val="20"/>
          <w:szCs w:val="20"/>
        </w:rPr>
        <w:t xml:space="preserve"> (</w:t>
      </w:r>
      <w:hyperlink r:id="rId314" w:history="1">
        <w:r w:rsidRPr="00D705D8">
          <w:rPr>
            <w:rStyle w:val="Hyperlink"/>
            <w:rFonts w:ascii="Calibri" w:hAnsi="Calibri" w:cs="Calibri"/>
            <w:i/>
            <w:noProof/>
            <w:sz w:val="20"/>
            <w:szCs w:val="20"/>
          </w:rPr>
          <w:t>http://foodwatch.com.au/blog/super-foods/item/top-100-polyphenols-what-are-they-and-why-are-they-important.html</w:t>
        </w:r>
      </w:hyperlink>
      <w:r w:rsidRPr="00D705D8">
        <w:rPr>
          <w:rFonts w:ascii="Calibri" w:hAnsi="Calibri" w:cs="Calibri"/>
          <w:noProof/>
          <w:sz w:val="20"/>
          <w:szCs w:val="20"/>
        </w:rPr>
        <w:t>)</w:t>
      </w:r>
    </w:p>
    <w:p w:rsidR="009236D1" w:rsidRDefault="009236D1" w:rsidP="009236D1">
      <w:pPr>
        <w:rPr>
          <w:rFonts w:ascii="Arial" w:hAnsi="Arial" w:cs="Arial"/>
          <w:sz w:val="22"/>
          <w:szCs w:val="22"/>
        </w:rPr>
      </w:pPr>
    </w:p>
    <w:p w:rsidR="009236D1" w:rsidRDefault="009236D1" w:rsidP="009236D1">
      <w:pPr>
        <w:ind w:firstLine="720"/>
        <w:rPr>
          <w:rFonts w:ascii="Arial" w:hAnsi="Arial" w:cs="Arial"/>
          <w:color w:val="000000"/>
          <w:sz w:val="22"/>
          <w:szCs w:val="22"/>
          <w:shd w:val="clear" w:color="auto" w:fill="FFFFFF"/>
        </w:rPr>
      </w:pPr>
      <w:r w:rsidRPr="00CF2A1A">
        <w:rPr>
          <w:rFonts w:ascii="Arial" w:hAnsi="Arial" w:cs="Arial"/>
          <w:sz w:val="22"/>
          <w:szCs w:val="22"/>
        </w:rPr>
        <w:t>The number of rings and the atoms attached to them</w:t>
      </w:r>
      <w:r>
        <w:rPr>
          <w:rFonts w:ascii="Arial" w:hAnsi="Arial" w:cs="Arial"/>
          <w:sz w:val="22"/>
          <w:szCs w:val="22"/>
        </w:rPr>
        <w:t xml:space="preserve"> differ with each phenolic structure. Based on the</w:t>
      </w:r>
      <w:r w:rsidRPr="00CF2A1A">
        <w:rPr>
          <w:rFonts w:ascii="Arial" w:hAnsi="Arial" w:cs="Arial"/>
          <w:sz w:val="22"/>
          <w:szCs w:val="22"/>
        </w:rPr>
        <w:t xml:space="preserve"> structures </w:t>
      </w:r>
      <w:r>
        <w:rPr>
          <w:rFonts w:ascii="Arial" w:hAnsi="Arial" w:cs="Arial"/>
          <w:sz w:val="22"/>
          <w:szCs w:val="22"/>
        </w:rPr>
        <w:t xml:space="preserve">of the phenolic molecules that comprise the polyphenols, they </w:t>
      </w:r>
      <w:r w:rsidRPr="00CF2A1A">
        <w:rPr>
          <w:rFonts w:ascii="Arial" w:hAnsi="Arial" w:cs="Arial"/>
          <w:sz w:val="22"/>
          <w:szCs w:val="22"/>
        </w:rPr>
        <w:t xml:space="preserve">are classified into four categories: </w:t>
      </w:r>
      <w:r w:rsidRPr="00CF2A1A">
        <w:rPr>
          <w:rFonts w:ascii="Arial" w:hAnsi="Arial" w:cs="Arial"/>
          <w:color w:val="000000"/>
          <w:sz w:val="22"/>
          <w:szCs w:val="22"/>
          <w:shd w:val="clear" w:color="auto" w:fill="FFFFFF"/>
        </w:rPr>
        <w:t>phenolic acids, flavonoids, stilbenes and lignans</w:t>
      </w:r>
      <w:r>
        <w:rPr>
          <w:rFonts w:ascii="Arial" w:hAnsi="Arial" w:cs="Arial"/>
          <w:color w:val="000000"/>
          <w:sz w:val="22"/>
          <w:szCs w:val="22"/>
          <w:shd w:val="clear" w:color="auto" w:fill="FFFFFF"/>
        </w:rPr>
        <w:t>.</w:t>
      </w:r>
    </w:p>
    <w:p w:rsidR="009236D1" w:rsidRDefault="009236D1" w:rsidP="009236D1">
      <w:pPr>
        <w:rPr>
          <w:rFonts w:ascii="Arial" w:hAnsi="Arial" w:cs="Arial"/>
          <w:color w:val="000000"/>
          <w:sz w:val="22"/>
          <w:szCs w:val="22"/>
          <w:shd w:val="clear" w:color="auto" w:fill="FFFFFF"/>
        </w:rPr>
      </w:pPr>
    </w:p>
    <w:p w:rsidR="009236D1" w:rsidRDefault="009236D1" w:rsidP="009236D1">
      <w:pPr>
        <w:ind w:left="720"/>
        <w:rPr>
          <w:rFonts w:ascii="Arial" w:hAnsi="Arial" w:cs="Arial"/>
          <w:color w:val="000000"/>
          <w:sz w:val="22"/>
          <w:szCs w:val="22"/>
          <w:shd w:val="clear" w:color="auto" w:fill="FFFFFF"/>
        </w:rPr>
      </w:pPr>
      <w:r w:rsidRPr="00DB2123">
        <w:rPr>
          <w:noProof/>
        </w:rPr>
        <w:drawing>
          <wp:inline distT="0" distB="0" distL="0" distR="0">
            <wp:extent cx="5029200" cy="3429000"/>
            <wp:effectExtent l="0" t="0" r="0" b="0"/>
            <wp:docPr id="22" name="Picture 22" descr="An external file that holds a picture, illustration, etc.&#10;Object name is omcl0205_0270_fi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external file that holds a picture, illustration, etc.&#10;Object name is omcl0205_0270_fig00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inline>
        </w:drawing>
      </w:r>
    </w:p>
    <w:p w:rsidR="00CF07A0" w:rsidRPr="00CF07A0" w:rsidRDefault="00CF07A0" w:rsidP="009236D1">
      <w:pPr>
        <w:ind w:left="720"/>
        <w:rPr>
          <w:rFonts w:ascii="Arial" w:hAnsi="Arial" w:cs="Arial"/>
          <w:color w:val="000000"/>
          <w:sz w:val="16"/>
          <w:szCs w:val="16"/>
          <w:shd w:val="clear" w:color="auto" w:fill="FFFFFF"/>
        </w:rPr>
      </w:pPr>
    </w:p>
    <w:p w:rsidR="009236D1" w:rsidRPr="00D705D8" w:rsidRDefault="009236D1" w:rsidP="009236D1">
      <w:pPr>
        <w:ind w:left="720"/>
        <w:rPr>
          <w:rFonts w:ascii="Calibri" w:hAnsi="Calibri" w:cs="Calibri"/>
          <w:color w:val="000000"/>
          <w:sz w:val="6"/>
          <w:szCs w:val="6"/>
          <w:shd w:val="clear" w:color="auto" w:fill="FFFFFF"/>
        </w:rPr>
      </w:pPr>
    </w:p>
    <w:p w:rsidR="009236D1" w:rsidRPr="00D705D8" w:rsidRDefault="009236D1" w:rsidP="009236D1">
      <w:pPr>
        <w:ind w:left="720" w:right="720"/>
        <w:jc w:val="center"/>
        <w:rPr>
          <w:rFonts w:ascii="Calibri" w:hAnsi="Calibri" w:cs="Calibri"/>
          <w:i/>
          <w:color w:val="000000"/>
          <w:sz w:val="22"/>
          <w:szCs w:val="22"/>
          <w:shd w:val="clear" w:color="auto" w:fill="FFFFFF"/>
        </w:rPr>
      </w:pPr>
      <w:r w:rsidRPr="00D705D8">
        <w:rPr>
          <w:rFonts w:ascii="Calibri" w:hAnsi="Calibri" w:cs="Calibri"/>
          <w:i/>
          <w:color w:val="000000"/>
          <w:sz w:val="22"/>
          <w:szCs w:val="22"/>
          <w:shd w:val="clear" w:color="auto" w:fill="FFFFFF"/>
        </w:rPr>
        <w:t>Classes of polyphenols</w:t>
      </w:r>
    </w:p>
    <w:p w:rsidR="009236D1" w:rsidRPr="00D705D8" w:rsidRDefault="009236D1" w:rsidP="009236D1">
      <w:pPr>
        <w:ind w:left="720"/>
        <w:rPr>
          <w:rFonts w:ascii="Calibri" w:hAnsi="Calibri" w:cs="Calibri"/>
          <w:color w:val="000000"/>
          <w:sz w:val="6"/>
          <w:szCs w:val="6"/>
          <w:shd w:val="clear" w:color="auto" w:fill="FFFFFF"/>
        </w:rPr>
      </w:pPr>
    </w:p>
    <w:p w:rsidR="009236D1" w:rsidRPr="00D705D8" w:rsidRDefault="009236D1" w:rsidP="009236D1">
      <w:pPr>
        <w:ind w:left="720"/>
        <w:rPr>
          <w:rFonts w:ascii="Calibri" w:hAnsi="Calibri" w:cs="Calibri"/>
          <w:i/>
          <w:color w:val="000000"/>
          <w:sz w:val="20"/>
          <w:szCs w:val="20"/>
          <w:shd w:val="clear" w:color="auto" w:fill="FFFFFF"/>
        </w:rPr>
      </w:pPr>
      <w:r w:rsidRPr="00D705D8">
        <w:rPr>
          <w:rFonts w:ascii="Calibri" w:hAnsi="Calibri" w:cs="Calibri"/>
          <w:i/>
          <w:color w:val="000000"/>
          <w:sz w:val="20"/>
          <w:szCs w:val="20"/>
          <w:shd w:val="clear" w:color="auto" w:fill="FFFFFF"/>
        </w:rPr>
        <w:t xml:space="preserve"> (</w:t>
      </w:r>
      <w:hyperlink r:id="rId316" w:history="1">
        <w:r w:rsidRPr="00D705D8">
          <w:rPr>
            <w:rStyle w:val="Hyperlink"/>
            <w:rFonts w:ascii="Calibri" w:hAnsi="Calibri" w:cs="Calibri"/>
            <w:i/>
            <w:sz w:val="20"/>
            <w:szCs w:val="20"/>
            <w:shd w:val="clear" w:color="auto" w:fill="FFFFFF"/>
          </w:rPr>
          <w:t>https://www.ncbi.nlm.nih.gov/pmc/articles/PMC2835915/</w:t>
        </w:r>
      </w:hyperlink>
      <w:r w:rsidRPr="00D705D8">
        <w:rPr>
          <w:rFonts w:ascii="Calibri" w:hAnsi="Calibri" w:cs="Calibri"/>
          <w:i/>
          <w:color w:val="000000"/>
          <w:sz w:val="20"/>
          <w:szCs w:val="20"/>
          <w:shd w:val="clear" w:color="auto" w:fill="FFFFFF"/>
        </w:rPr>
        <w:t>)</w:t>
      </w:r>
    </w:p>
    <w:p w:rsidR="009236D1" w:rsidRDefault="009236D1" w:rsidP="009236D1">
      <w:pPr>
        <w:rPr>
          <w:rFonts w:ascii="Arial" w:hAnsi="Arial" w:cs="Arial"/>
          <w:color w:val="000000"/>
          <w:sz w:val="22"/>
          <w:szCs w:val="22"/>
          <w:shd w:val="clear" w:color="auto" w:fill="FFFFFF"/>
        </w:rPr>
      </w:pPr>
      <w:r>
        <w:rPr>
          <w:rFonts w:ascii="Arial" w:hAnsi="Arial" w:cs="Arial"/>
          <w:color w:val="000000"/>
          <w:sz w:val="22"/>
          <w:szCs w:val="22"/>
          <w:shd w:val="clear" w:color="auto" w:fill="FFFFFF"/>
        </w:rPr>
        <w:br w:type="page"/>
      </w:r>
    </w:p>
    <w:p w:rsidR="009236D1" w:rsidRDefault="009236D1" w:rsidP="009236D1">
      <w:pPr>
        <w:rPr>
          <w:rFonts w:ascii="Arial" w:hAnsi="Arial" w:cs="Arial"/>
          <w:color w:val="000000"/>
          <w:sz w:val="22"/>
          <w:szCs w:val="22"/>
          <w:shd w:val="clear" w:color="auto" w:fill="FFFFFF"/>
        </w:rPr>
      </w:pPr>
      <w:r>
        <w:rPr>
          <w:rFonts w:ascii="Arial" w:hAnsi="Arial" w:cs="Arial"/>
          <w:noProof/>
          <w:sz w:val="20"/>
          <w:szCs w:val="20"/>
        </w:rPr>
        <w:lastRenderedPageBreak/>
        <mc:AlternateContent>
          <mc:Choice Requires="wpg">
            <w:drawing>
              <wp:anchor distT="0" distB="0" distL="114300" distR="114300" simplePos="0" relativeHeight="252193792" behindDoc="0" locked="0" layoutInCell="1" allowOverlap="1">
                <wp:simplePos x="0" y="0"/>
                <wp:positionH relativeFrom="column">
                  <wp:posOffset>4839335</wp:posOffset>
                </wp:positionH>
                <wp:positionV relativeFrom="paragraph">
                  <wp:posOffset>189230</wp:posOffset>
                </wp:positionV>
                <wp:extent cx="1005205" cy="2013585"/>
                <wp:effectExtent l="635" t="0" r="3810" b="0"/>
                <wp:wrapSquare wrapText="bothSides"/>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2013585"/>
                          <a:chOff x="1440" y="2755"/>
                          <a:chExt cx="1583" cy="3171"/>
                        </a:xfrm>
                      </wpg:grpSpPr>
                      <wps:wsp>
                        <wps:cNvPr id="252" name="Text Box 2"/>
                        <wps:cNvSpPr txBox="1">
                          <a:spLocks noChangeArrowheads="1"/>
                        </wps:cNvSpPr>
                        <wps:spPr bwMode="auto">
                          <a:xfrm>
                            <a:off x="1440" y="4219"/>
                            <a:ext cx="1583" cy="17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D705D8" w:rsidRDefault="00D23D37" w:rsidP="009236D1">
                              <w:pPr>
                                <w:ind w:left="-90" w:right="-70"/>
                                <w:jc w:val="center"/>
                                <w:rPr>
                                  <w:rFonts w:ascii="Calibri" w:hAnsi="Calibri" w:cs="Calibri"/>
                                  <w:i/>
                                  <w:sz w:val="22"/>
                                  <w:szCs w:val="22"/>
                                </w:rPr>
                              </w:pPr>
                              <w:r w:rsidRPr="00D705D8">
                                <w:rPr>
                                  <w:rFonts w:ascii="Calibri" w:hAnsi="Calibri" w:cs="Calibri"/>
                                  <w:i/>
                                  <w:sz w:val="22"/>
                                  <w:szCs w:val="22"/>
                                </w:rPr>
                                <w:t>Caffeic acid</w:t>
                              </w:r>
                            </w:p>
                            <w:p w:rsidR="00D23D37" w:rsidRPr="00C50C01" w:rsidRDefault="00D23D37" w:rsidP="009236D1">
                              <w:pPr>
                                <w:ind w:left="-90" w:right="-70"/>
                                <w:rPr>
                                  <w:rFonts w:ascii="Calibri" w:hAnsi="Calibri" w:cs="Calibri"/>
                                  <w:i/>
                                  <w:sz w:val="6"/>
                                  <w:szCs w:val="6"/>
                                </w:rPr>
                              </w:pPr>
                            </w:p>
                            <w:p w:rsidR="00D23D37" w:rsidRPr="00C50C01" w:rsidRDefault="00D23D37" w:rsidP="009236D1">
                              <w:pPr>
                                <w:ind w:left="-90" w:right="-70"/>
                                <w:rPr>
                                  <w:rFonts w:ascii="Calibri" w:hAnsi="Calibri" w:cs="Calibri"/>
                                  <w:i/>
                                  <w:sz w:val="20"/>
                                  <w:szCs w:val="20"/>
                                </w:rPr>
                              </w:pPr>
                              <w:r w:rsidRPr="00D705D8">
                                <w:rPr>
                                  <w:rFonts w:ascii="Calibri" w:hAnsi="Calibri" w:cs="Calibri"/>
                                  <w:i/>
                                  <w:sz w:val="20"/>
                                  <w:szCs w:val="20"/>
                                </w:rPr>
                                <w:t>(</w:t>
                              </w:r>
                              <w:hyperlink r:id="rId317" w:history="1">
                                <w:r w:rsidRPr="00D705D8">
                                  <w:rPr>
                                    <w:rStyle w:val="Hyperlink"/>
                                    <w:rFonts w:ascii="Calibri" w:hAnsi="Calibri" w:cs="Calibri"/>
                                    <w:i/>
                                    <w:sz w:val="20"/>
                                    <w:szCs w:val="20"/>
                                  </w:rPr>
                                  <w:t>http://www.chemspider.com/Chemical-Structure.1266077.html</w:t>
                                </w:r>
                              </w:hyperlink>
                              <w:r w:rsidRPr="00D705D8">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53" name="Picture 6" descr="ChemSpider 2D Image | cis-caffeic acid | C9H8O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1440" y="2755"/>
                            <a:ext cx="1583" cy="1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51" o:spid="_x0000_s1099" style="position:absolute;margin-left:381.05pt;margin-top:14.9pt;width:79.15pt;height:158.55pt;z-index:252193792" coordorigin="1440,2755" coordsize="1583,3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">
                <v:shape id="_x0000_s1100" type="#_x0000_t202" style="position:absolute;left:1440;top:4219;width:1583;height:1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iwMQA&#10;AADcAAAADwAAAGRycy9kb3ducmV2LnhtbESPzWrCQBSF94LvMFyhO50kECnRUUQolJJFY7vo8pK5&#10;ZmIyd2Jm1PTtO4VCl4fz83G2+8n24k6jbx0rSFcJCOLa6ZYbBZ8fL8tnED4ga+wdk4Jv8rDfzWdb&#10;LLR7cEX3U2hEHGFfoAITwlBI6WtDFv3KDcTRO7vRYohybKQe8RHHbS+zJFlLiy1HgsGBjobq7nSz&#10;EVL6+la56yUtO/llujXm7+ZNqafFdNiACDSF//Bf+1UryPIM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IsDEAAAA3AAAAA8AAAAAAAAAAAAAAAAAmAIAAGRycy9k&#10;b3ducmV2LnhtbFBLBQYAAAAABAAEAPUAAACJAwAAAAA=&#10;" stroked="f">
                  <v:textbox style="mso-fit-shape-to-text:t">
                    <w:txbxContent>
                      <w:p w:rsidR="00D23D37" w:rsidRPr="00D705D8" w:rsidRDefault="00D23D37" w:rsidP="009236D1">
                        <w:pPr>
                          <w:ind w:left="-90" w:right="-70"/>
                          <w:jc w:val="center"/>
                          <w:rPr>
                            <w:rFonts w:ascii="Calibri" w:hAnsi="Calibri" w:cs="Calibri"/>
                            <w:i/>
                            <w:sz w:val="22"/>
                            <w:szCs w:val="22"/>
                          </w:rPr>
                        </w:pPr>
                        <w:r w:rsidRPr="00D705D8">
                          <w:rPr>
                            <w:rFonts w:ascii="Calibri" w:hAnsi="Calibri" w:cs="Calibri"/>
                            <w:i/>
                            <w:sz w:val="22"/>
                            <w:szCs w:val="22"/>
                          </w:rPr>
                          <w:t>Caffeic acid</w:t>
                        </w:r>
                      </w:p>
                      <w:p w:rsidR="00D23D37" w:rsidRPr="00C50C01" w:rsidRDefault="00D23D37" w:rsidP="009236D1">
                        <w:pPr>
                          <w:ind w:left="-90" w:right="-70"/>
                          <w:rPr>
                            <w:rFonts w:ascii="Calibri" w:hAnsi="Calibri" w:cs="Calibri"/>
                            <w:i/>
                            <w:sz w:val="6"/>
                            <w:szCs w:val="6"/>
                          </w:rPr>
                        </w:pPr>
                      </w:p>
                      <w:p w:rsidR="00D23D37" w:rsidRPr="00C50C01" w:rsidRDefault="00D23D37" w:rsidP="009236D1">
                        <w:pPr>
                          <w:ind w:left="-90" w:right="-70"/>
                          <w:rPr>
                            <w:rFonts w:ascii="Calibri" w:hAnsi="Calibri" w:cs="Calibri"/>
                            <w:i/>
                            <w:sz w:val="20"/>
                            <w:szCs w:val="20"/>
                          </w:rPr>
                        </w:pPr>
                        <w:r w:rsidRPr="00D705D8">
                          <w:rPr>
                            <w:rFonts w:ascii="Calibri" w:hAnsi="Calibri" w:cs="Calibri"/>
                            <w:i/>
                            <w:sz w:val="20"/>
                            <w:szCs w:val="20"/>
                          </w:rPr>
                          <w:t>(</w:t>
                        </w:r>
                        <w:hyperlink r:id="rId319" w:history="1">
                          <w:r w:rsidRPr="00D705D8">
                            <w:rPr>
                              <w:rStyle w:val="Hyperlink"/>
                              <w:rFonts w:ascii="Calibri" w:hAnsi="Calibri" w:cs="Calibri"/>
                              <w:i/>
                              <w:sz w:val="20"/>
                              <w:szCs w:val="20"/>
                            </w:rPr>
                            <w:t>http://www.chemspider.com/Chemical-Structure.1266077.html</w:t>
                          </w:r>
                        </w:hyperlink>
                        <w:r w:rsidRPr="00D705D8">
                          <w:rPr>
                            <w:rFonts w:ascii="Calibri" w:hAnsi="Calibri" w:cs="Calibri"/>
                            <w:i/>
                            <w:sz w:val="20"/>
                            <w:szCs w:val="20"/>
                          </w:rPr>
                          <w:t>)</w:t>
                        </w:r>
                      </w:p>
                    </w:txbxContent>
                  </v:textbox>
                </v:shape>
                <v:shape id="Picture 6" o:spid="_x0000_s1101" type="#_x0000_t75" alt="ChemSpider 2D Image | cis-caffeic acid | C9H8O4" style="position:absolute;left:1440;top:2755;width:1583;height:1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VQ9DFAAAA3AAAAA8AAABkcnMvZG93bnJldi54bWxEj0+LwjAUxO/CfofwFrzZ1H9rqUaRBcWT&#10;oLuHPT6aZ1ttXrpNrPXbG0HwOMzMb5jFqjOVaKlxpWUFwygGQZxZXXKu4PdnM0hAOI+ssbJMCu7k&#10;YLX86C0w1fbGB2qPPhcBwi5FBYX3dSqlywoy6CJbEwfvZBuDPsgml7rBW4CbSo7i+EsaLDksFFjT&#10;d0HZ5Xg1Cv7Ps3FyjSf37Sxp19X+NNl2fzul+p/deg7CU+ff4Vd7pxWMpmN4nglH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FUPQxQAAANwAAAAPAAAAAAAAAAAAAAAA&#10;AJ8CAABkcnMvZG93bnJldi54bWxQSwUGAAAAAAQABAD3AAAAkQMAAAAA&#10;">
                  <v:imagedata r:id="rId320" o:title="ChemSpider 2D Image | cis-caffeic acid | C9H8O4"/>
                </v:shape>
                <w10:wrap type="square"/>
              </v:group>
            </w:pict>
          </mc:Fallback>
        </mc:AlternateContent>
      </w:r>
      <w:r>
        <w:rPr>
          <w:rFonts w:ascii="Arial" w:hAnsi="Arial" w:cs="Arial"/>
          <w:noProof/>
          <w:color w:val="000000"/>
          <w:sz w:val="22"/>
          <w:szCs w:val="22"/>
        </w:rPr>
        <mc:AlternateContent>
          <mc:Choice Requires="wpg">
            <w:drawing>
              <wp:anchor distT="0" distB="0" distL="114300" distR="114300" simplePos="0" relativeHeight="252192768" behindDoc="0" locked="0" layoutInCell="1" allowOverlap="1">
                <wp:simplePos x="0" y="0"/>
                <wp:positionH relativeFrom="column">
                  <wp:posOffset>3534410</wp:posOffset>
                </wp:positionH>
                <wp:positionV relativeFrom="paragraph">
                  <wp:posOffset>255270</wp:posOffset>
                </wp:positionV>
                <wp:extent cx="1133475" cy="1788795"/>
                <wp:effectExtent l="635" t="0" r="0" b="0"/>
                <wp:wrapSquare wrapText="bothSides"/>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3475" cy="1788795"/>
                          <a:chOff x="1440" y="1946"/>
                          <a:chExt cx="1785" cy="2817"/>
                        </a:xfrm>
                      </wpg:grpSpPr>
                      <wps:wsp>
                        <wps:cNvPr id="249" name="Text Box 2"/>
                        <wps:cNvSpPr txBox="1">
                          <a:spLocks noChangeArrowheads="1"/>
                        </wps:cNvSpPr>
                        <wps:spPr bwMode="auto">
                          <a:xfrm>
                            <a:off x="1440" y="3545"/>
                            <a:ext cx="1785"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D705D8" w:rsidRDefault="00D23D37" w:rsidP="009236D1">
                              <w:pPr>
                                <w:ind w:left="-90" w:right="-48"/>
                                <w:jc w:val="center"/>
                                <w:rPr>
                                  <w:rFonts w:ascii="Calibri" w:hAnsi="Calibri" w:cs="Calibri"/>
                                  <w:i/>
                                  <w:sz w:val="22"/>
                                  <w:szCs w:val="22"/>
                                </w:rPr>
                              </w:pPr>
                              <w:r w:rsidRPr="00D705D8">
                                <w:rPr>
                                  <w:rFonts w:ascii="Calibri" w:hAnsi="Calibri" w:cs="Calibri"/>
                                  <w:i/>
                                  <w:sz w:val="22"/>
                                  <w:szCs w:val="22"/>
                                </w:rPr>
                                <w:t>Gallic acid</w:t>
                              </w:r>
                            </w:p>
                            <w:p w:rsidR="00D23D37" w:rsidRPr="00C50C01" w:rsidRDefault="00D23D37" w:rsidP="009236D1">
                              <w:pPr>
                                <w:ind w:left="-90" w:right="-48"/>
                                <w:jc w:val="center"/>
                                <w:rPr>
                                  <w:rFonts w:ascii="Calibri" w:hAnsi="Calibri" w:cs="Calibri"/>
                                  <w:i/>
                                  <w:sz w:val="6"/>
                                  <w:szCs w:val="6"/>
                                </w:rPr>
                              </w:pPr>
                            </w:p>
                            <w:p w:rsidR="00D23D37" w:rsidRPr="00C50C01" w:rsidRDefault="00D23D37" w:rsidP="009236D1">
                              <w:pPr>
                                <w:ind w:left="-90" w:right="-138"/>
                                <w:jc w:val="center"/>
                                <w:rPr>
                                  <w:rFonts w:ascii="Calibri" w:hAnsi="Calibri" w:cs="Calibri"/>
                                  <w:i/>
                                  <w:sz w:val="20"/>
                                  <w:szCs w:val="20"/>
                                </w:rPr>
                              </w:pPr>
                              <w:r w:rsidRPr="00D705D8">
                                <w:rPr>
                                  <w:rFonts w:ascii="Calibri" w:hAnsi="Calibri" w:cs="Calibri"/>
                                  <w:i/>
                                  <w:sz w:val="20"/>
                                  <w:szCs w:val="20"/>
                                </w:rPr>
                                <w:t>(</w:t>
                              </w:r>
                              <w:hyperlink r:id="rId321" w:history="1">
                                <w:r w:rsidRPr="00D705D8">
                                  <w:rPr>
                                    <w:rStyle w:val="Hyperlink"/>
                                    <w:rFonts w:ascii="Calibri" w:hAnsi="Calibri" w:cs="Calibri"/>
                                    <w:i/>
                                    <w:sz w:val="20"/>
                                    <w:szCs w:val="20"/>
                                  </w:rPr>
                                  <w:t>http://www.chemspider.com/Chemical-Structure.361.html</w:t>
                                </w:r>
                              </w:hyperlink>
                              <w:r w:rsidRPr="00D705D8">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50" name="Picture 2" descr="ChemSpider 2D Image | Gallic acid | C7H6O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440" y="1946"/>
                            <a:ext cx="1785" cy="1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8" o:spid="_x0000_s1102" style="position:absolute;margin-left:278.3pt;margin-top:20.1pt;width:89.25pt;height:140.85pt;z-index:252192768" coordorigin="1440,1946" coordsize="1785,2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">
                <v:shape id="_x0000_s1103" type="#_x0000_t202" style="position:absolute;left:1440;top:3545;width:1785;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8mbMUA&#10;AADcAAAADwAAAGRycy9kb3ducmV2LnhtbESPzWrCQBSF9wXfYbhCd3ViaINGR5FCoRQXNbpwecnc&#10;ZtJk7sTMRNO37xQKLg/n5+Ost6NtxZV6XztWMJ8lIIhLp2uuFJyOb08LED4ga2wdk4If8rDdTB7W&#10;mGt34wNdi1CJOMI+RwUmhC6X0peGLPqZ64ij9+V6iyHKvpK6x1sct61MkySTFmuOBIMdvRoqm2Kw&#10;EbL35XBwl+/5vpFn02T48mk+lHqcjrsViEBjuIf/2+9aQfq8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yZsxQAAANwAAAAPAAAAAAAAAAAAAAAAAJgCAABkcnMv&#10;ZG93bnJldi54bWxQSwUGAAAAAAQABAD1AAAAigMAAAAA&#10;" stroked="f">
                  <v:textbox style="mso-fit-shape-to-text:t">
                    <w:txbxContent>
                      <w:p w:rsidR="00D23D37" w:rsidRPr="00D705D8" w:rsidRDefault="00D23D37" w:rsidP="009236D1">
                        <w:pPr>
                          <w:ind w:left="-90" w:right="-48"/>
                          <w:jc w:val="center"/>
                          <w:rPr>
                            <w:rFonts w:ascii="Calibri" w:hAnsi="Calibri" w:cs="Calibri"/>
                            <w:i/>
                            <w:sz w:val="22"/>
                            <w:szCs w:val="22"/>
                          </w:rPr>
                        </w:pPr>
                        <w:r w:rsidRPr="00D705D8">
                          <w:rPr>
                            <w:rFonts w:ascii="Calibri" w:hAnsi="Calibri" w:cs="Calibri"/>
                            <w:i/>
                            <w:sz w:val="22"/>
                            <w:szCs w:val="22"/>
                          </w:rPr>
                          <w:t>Gallic acid</w:t>
                        </w:r>
                      </w:p>
                      <w:p w:rsidR="00D23D37" w:rsidRPr="00C50C01" w:rsidRDefault="00D23D37" w:rsidP="009236D1">
                        <w:pPr>
                          <w:ind w:left="-90" w:right="-48"/>
                          <w:jc w:val="center"/>
                          <w:rPr>
                            <w:rFonts w:ascii="Calibri" w:hAnsi="Calibri" w:cs="Calibri"/>
                            <w:i/>
                            <w:sz w:val="6"/>
                            <w:szCs w:val="6"/>
                          </w:rPr>
                        </w:pPr>
                      </w:p>
                      <w:p w:rsidR="00D23D37" w:rsidRPr="00C50C01" w:rsidRDefault="00D23D37" w:rsidP="009236D1">
                        <w:pPr>
                          <w:ind w:left="-90" w:right="-138"/>
                          <w:jc w:val="center"/>
                          <w:rPr>
                            <w:rFonts w:ascii="Calibri" w:hAnsi="Calibri" w:cs="Calibri"/>
                            <w:i/>
                            <w:sz w:val="20"/>
                            <w:szCs w:val="20"/>
                          </w:rPr>
                        </w:pPr>
                        <w:r w:rsidRPr="00D705D8">
                          <w:rPr>
                            <w:rFonts w:ascii="Calibri" w:hAnsi="Calibri" w:cs="Calibri"/>
                            <w:i/>
                            <w:sz w:val="20"/>
                            <w:szCs w:val="20"/>
                          </w:rPr>
                          <w:t>(</w:t>
                        </w:r>
                        <w:hyperlink r:id="rId323" w:history="1">
                          <w:r w:rsidRPr="00D705D8">
                            <w:rPr>
                              <w:rStyle w:val="Hyperlink"/>
                              <w:rFonts w:ascii="Calibri" w:hAnsi="Calibri" w:cs="Calibri"/>
                              <w:i/>
                              <w:sz w:val="20"/>
                              <w:szCs w:val="20"/>
                            </w:rPr>
                            <w:t>http://www.chemspider.com/Chemical-Structure.361.html</w:t>
                          </w:r>
                        </w:hyperlink>
                        <w:r w:rsidRPr="00D705D8">
                          <w:rPr>
                            <w:rFonts w:ascii="Calibri" w:hAnsi="Calibri" w:cs="Calibri"/>
                            <w:i/>
                            <w:sz w:val="20"/>
                            <w:szCs w:val="20"/>
                          </w:rPr>
                          <w:t>)</w:t>
                        </w:r>
                      </w:p>
                    </w:txbxContent>
                  </v:textbox>
                </v:shape>
                <v:shape id="Picture 2" o:spid="_x0000_s1104" type="#_x0000_t75" alt="ChemSpider 2D Image | Gallic acid | C7H6O5" style="position:absolute;left:1440;top:1946;width:1785;height: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UCjLAAAAA3AAAAA8AAABkcnMvZG93bnJldi54bWxET89rwjAUvg/8H8ITvM3EgrNUo4iibMe5&#10;IR4fzbMtNi+liTXbX78cBh4/vt+rTbStGKj3jWMNs6kCQVw603Cl4fvr8JqD8AHZYOuYNPyQh816&#10;9LLCwrgHf9JwCpVIIewL1FCH0BVS+rImi37qOuLEXV1vMSTYV9L0+EjhtpWZUm/SYsOpocaOdjWV&#10;t9PdalDHbM7DLSd1lXG/+Nid4+XXaj0Zx+0SRKAYnuJ/97vRkM3T/HQmHQG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lQKMsAAAADcAAAADwAAAAAAAAAAAAAAAACfAgAA&#10;ZHJzL2Rvd25yZXYueG1sUEsFBgAAAAAEAAQA9wAAAIwDAAAAAA==&#10;">
                  <v:imagedata r:id="rId324" o:title="ChemSpider 2D Image | Gallic acid | C7H6O5"/>
                </v:shape>
                <w10:wrap type="square"/>
              </v:group>
            </w:pict>
          </mc:Fallback>
        </mc:AlternateContent>
      </w:r>
      <w:r w:rsidRPr="00486807">
        <w:rPr>
          <w:rFonts w:ascii="Arial" w:hAnsi="Arial" w:cs="Arial"/>
          <w:color w:val="000000"/>
          <w:sz w:val="22"/>
          <w:szCs w:val="22"/>
          <w:shd w:val="clear" w:color="auto" w:fill="FFFFFF"/>
        </w:rPr>
        <w:tab/>
        <w:t>Phenolic acids are divided into two classes: hydroxybenzoic acid</w:t>
      </w:r>
      <w:r>
        <w:rPr>
          <w:rFonts w:ascii="Arial" w:hAnsi="Arial" w:cs="Arial"/>
          <w:color w:val="000000"/>
          <w:sz w:val="22"/>
          <w:szCs w:val="22"/>
          <w:shd w:val="clear" w:color="auto" w:fill="FFFFFF"/>
        </w:rPr>
        <w:t>s</w:t>
      </w:r>
      <w:r w:rsidRPr="00486807">
        <w:rPr>
          <w:rFonts w:ascii="Arial" w:hAnsi="Arial" w:cs="Arial"/>
          <w:color w:val="000000"/>
          <w:sz w:val="22"/>
          <w:szCs w:val="22"/>
          <w:shd w:val="clear" w:color="auto" w:fill="FFFFFF"/>
        </w:rPr>
        <w:t xml:space="preserve"> and hydroxycinnamic acid</w:t>
      </w:r>
      <w:r>
        <w:rPr>
          <w:rFonts w:ascii="Arial" w:hAnsi="Arial" w:cs="Arial"/>
          <w:color w:val="000000"/>
          <w:sz w:val="22"/>
          <w:szCs w:val="22"/>
          <w:shd w:val="clear" w:color="auto" w:fill="FFFFFF"/>
        </w:rPr>
        <w:t>s</w:t>
      </w:r>
      <w:r w:rsidRPr="00486807">
        <w:rPr>
          <w:rFonts w:ascii="Arial" w:hAnsi="Arial" w:cs="Arial"/>
          <w:color w:val="000000"/>
          <w:sz w:val="22"/>
          <w:szCs w:val="22"/>
          <w:shd w:val="clear" w:color="auto" w:fill="FFFFFF"/>
        </w:rPr>
        <w:t>.</w:t>
      </w:r>
      <w:r>
        <w:rPr>
          <w:rFonts w:ascii="Arial" w:hAnsi="Arial" w:cs="Arial"/>
          <w:color w:val="000000"/>
          <w:sz w:val="22"/>
          <w:szCs w:val="22"/>
          <w:shd w:val="clear" w:color="auto" w:fill="FFFFFF"/>
        </w:rPr>
        <w:t xml:space="preserve"> </w:t>
      </w:r>
      <w:r w:rsidRPr="00486807">
        <w:rPr>
          <w:rFonts w:ascii="Arial" w:hAnsi="Arial" w:cs="Arial"/>
          <w:color w:val="000000"/>
          <w:sz w:val="22"/>
          <w:szCs w:val="22"/>
          <w:shd w:val="clear" w:color="auto" w:fill="FFFFFF"/>
        </w:rPr>
        <w:t>Both are derived from non-phenolic molecules, benzoic acid and cinnamic acid.</w:t>
      </w:r>
      <w:r>
        <w:rPr>
          <w:rFonts w:ascii="Arial" w:hAnsi="Arial" w:cs="Arial"/>
          <w:color w:val="000000"/>
          <w:sz w:val="22"/>
          <w:szCs w:val="22"/>
          <w:shd w:val="clear" w:color="auto" w:fill="FFFFFF"/>
        </w:rPr>
        <w:t xml:space="preserve"> </w:t>
      </w:r>
      <w:r w:rsidRPr="00486807">
        <w:rPr>
          <w:rFonts w:ascii="Arial" w:hAnsi="Arial" w:cs="Arial"/>
          <w:color w:val="000000"/>
          <w:sz w:val="22"/>
          <w:szCs w:val="22"/>
          <w:shd w:val="clear" w:color="auto" w:fill="FFFFFF"/>
        </w:rPr>
        <w:t>Hydroxybenzoic acid content in plants is generally low. One such hydroxybenzoic acid is gallic acid (3,4,5-trihydroxybenzoic</w:t>
      </w:r>
      <w:r>
        <w:rPr>
          <w:rFonts w:ascii="Arial" w:hAnsi="Arial" w:cs="Arial"/>
          <w:color w:val="000000"/>
          <w:sz w:val="22"/>
          <w:szCs w:val="22"/>
          <w:shd w:val="clear" w:color="auto" w:fill="FFFFFF"/>
        </w:rPr>
        <w:t xml:space="preserve"> </w:t>
      </w:r>
      <w:r w:rsidRPr="00486807">
        <w:rPr>
          <w:rStyle w:val="Emphasis"/>
          <w:rFonts w:ascii="Arial" w:hAnsi="Arial" w:cs="Arial"/>
          <w:bCs/>
          <w:i w:val="0"/>
          <w:iCs w:val="0"/>
          <w:color w:val="000000"/>
          <w:sz w:val="22"/>
          <w:szCs w:val="22"/>
          <w:shd w:val="clear" w:color="auto" w:fill="FFFFFF"/>
        </w:rPr>
        <w:t>acid</w:t>
      </w:r>
      <w:r w:rsidRPr="00486807">
        <w:rPr>
          <w:rFonts w:ascii="Arial" w:hAnsi="Arial" w:cs="Arial"/>
          <w:color w:val="000000"/>
          <w:sz w:val="22"/>
          <w:szCs w:val="22"/>
          <w:shd w:val="clear" w:color="auto" w:fill="FFFFFF"/>
        </w:rPr>
        <w:t>)</w:t>
      </w:r>
      <w:r>
        <w:rPr>
          <w:rFonts w:ascii="Arial" w:hAnsi="Arial" w:cs="Arial"/>
          <w:color w:val="000000"/>
          <w:sz w:val="22"/>
          <w:szCs w:val="22"/>
          <w:shd w:val="clear" w:color="auto" w:fill="FFFFFF"/>
        </w:rPr>
        <w:t>, shown at near right,</w:t>
      </w:r>
      <w:r w:rsidRPr="00486807">
        <w:rPr>
          <w:rFonts w:ascii="Arial" w:hAnsi="Arial" w:cs="Arial"/>
          <w:color w:val="000000"/>
          <w:sz w:val="22"/>
          <w:szCs w:val="22"/>
          <w:shd w:val="clear" w:color="auto" w:fill="FFFFFF"/>
        </w:rPr>
        <w:t xml:space="preserve"> found in tea. Hydroxycinnamic acids are more common and </w:t>
      </w:r>
      <w:r>
        <w:rPr>
          <w:rFonts w:ascii="Arial" w:hAnsi="Arial" w:cs="Arial"/>
          <w:color w:val="000000"/>
          <w:sz w:val="22"/>
          <w:szCs w:val="22"/>
          <w:shd w:val="clear" w:color="auto" w:fill="FFFFFF"/>
        </w:rPr>
        <w:t xml:space="preserve">are </w:t>
      </w:r>
      <w:r w:rsidRPr="00486807">
        <w:rPr>
          <w:rFonts w:ascii="Arial" w:hAnsi="Arial" w:cs="Arial"/>
          <w:color w:val="000000"/>
          <w:sz w:val="22"/>
          <w:szCs w:val="22"/>
          <w:shd w:val="clear" w:color="auto" w:fill="FFFFFF"/>
        </w:rPr>
        <w:t>found in all parts of fruits and vegetables. One of the most common hydroxycinnamic acid</w:t>
      </w:r>
      <w:r>
        <w:rPr>
          <w:rFonts w:ascii="Arial" w:hAnsi="Arial" w:cs="Arial"/>
          <w:color w:val="000000"/>
          <w:sz w:val="22"/>
          <w:szCs w:val="22"/>
          <w:shd w:val="clear" w:color="auto" w:fill="FFFFFF"/>
        </w:rPr>
        <w:t>s</w:t>
      </w:r>
      <w:r w:rsidRPr="00486807">
        <w:rPr>
          <w:rFonts w:ascii="Arial" w:hAnsi="Arial" w:cs="Arial"/>
          <w:color w:val="000000"/>
          <w:sz w:val="22"/>
          <w:szCs w:val="22"/>
          <w:shd w:val="clear" w:color="auto" w:fill="FFFFFF"/>
        </w:rPr>
        <w:t xml:space="preserve"> is caffeic acid (3,4-dihydroxycinnamic acid)</w:t>
      </w:r>
      <w:r>
        <w:rPr>
          <w:rFonts w:ascii="Arial" w:hAnsi="Arial" w:cs="Arial"/>
          <w:color w:val="000000"/>
          <w:sz w:val="22"/>
          <w:szCs w:val="22"/>
          <w:shd w:val="clear" w:color="auto" w:fill="FFFFFF"/>
        </w:rPr>
        <w:t>, shown at far right</w:t>
      </w:r>
      <w:r w:rsidRPr="00486807">
        <w:rPr>
          <w:rFonts w:ascii="Arial" w:hAnsi="Arial" w:cs="Arial"/>
          <w:color w:val="000000"/>
          <w:sz w:val="22"/>
          <w:szCs w:val="22"/>
          <w:shd w:val="clear" w:color="auto" w:fill="FFFFFF"/>
        </w:rPr>
        <w:t>. Caffeic acid is found in most vegetable</w:t>
      </w:r>
      <w:r>
        <w:rPr>
          <w:rFonts w:ascii="Arial" w:hAnsi="Arial" w:cs="Arial"/>
          <w:color w:val="000000"/>
          <w:sz w:val="22"/>
          <w:szCs w:val="22"/>
          <w:shd w:val="clear" w:color="auto" w:fill="FFFFFF"/>
        </w:rPr>
        <w:t>s</w:t>
      </w:r>
      <w:r w:rsidRPr="00486807">
        <w:rPr>
          <w:rFonts w:ascii="Arial" w:hAnsi="Arial" w:cs="Arial"/>
          <w:color w:val="000000"/>
          <w:sz w:val="22"/>
          <w:szCs w:val="22"/>
          <w:shd w:val="clear" w:color="auto" w:fill="FFFFFF"/>
        </w:rPr>
        <w:t xml:space="preserve"> and fruits</w:t>
      </w:r>
      <w:r>
        <w:rPr>
          <w:rFonts w:ascii="Arial" w:hAnsi="Arial" w:cs="Arial"/>
          <w:color w:val="000000"/>
          <w:sz w:val="22"/>
          <w:szCs w:val="22"/>
          <w:shd w:val="clear" w:color="auto" w:fill="FFFFFF"/>
        </w:rPr>
        <w:t>,</w:t>
      </w:r>
      <w:r w:rsidRPr="00486807">
        <w:rPr>
          <w:rFonts w:ascii="Arial" w:hAnsi="Arial" w:cs="Arial"/>
          <w:color w:val="000000"/>
          <w:sz w:val="22"/>
          <w:szCs w:val="22"/>
          <w:shd w:val="clear" w:color="auto" w:fill="FFFFFF"/>
        </w:rPr>
        <w:t xml:space="preserve"> but the richest sources are coffee, carrots, blueberries, cranberries and blackberries.</w:t>
      </w:r>
    </w:p>
    <w:p w:rsidR="009236D1" w:rsidRPr="00486807"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b/>
        </w:rPr>
        <w:tab/>
      </w:r>
      <w:r w:rsidRPr="00D4574E">
        <w:rPr>
          <w:rFonts w:ascii="Arial" w:hAnsi="Arial" w:cs="Arial"/>
          <w:sz w:val="22"/>
          <w:szCs w:val="22"/>
        </w:rPr>
        <w:t>Flavonoids are the most</w:t>
      </w:r>
      <w:r>
        <w:rPr>
          <w:rFonts w:ascii="Arial" w:hAnsi="Arial" w:cs="Arial"/>
          <w:sz w:val="22"/>
          <w:szCs w:val="22"/>
        </w:rPr>
        <w:t xml:space="preserve"> studied group of polyphenols. </w:t>
      </w:r>
      <w:r w:rsidRPr="00D4574E">
        <w:rPr>
          <w:rFonts w:ascii="Arial" w:hAnsi="Arial" w:cs="Arial"/>
          <w:sz w:val="22"/>
          <w:szCs w:val="22"/>
        </w:rPr>
        <w:t>They are both antioxidant</w:t>
      </w:r>
      <w:r>
        <w:rPr>
          <w:rFonts w:ascii="Arial" w:hAnsi="Arial" w:cs="Arial"/>
          <w:sz w:val="22"/>
          <w:szCs w:val="22"/>
        </w:rPr>
        <w:t xml:space="preserve"> and anti-inflammatory agents. </w:t>
      </w:r>
      <w:r w:rsidRPr="00D4574E">
        <w:rPr>
          <w:rFonts w:ascii="Arial" w:hAnsi="Arial" w:cs="Arial"/>
          <w:sz w:val="22"/>
          <w:szCs w:val="22"/>
        </w:rPr>
        <w:t>They are found in a wide variety of plant-based foods including vegetables, fruits, le</w:t>
      </w:r>
      <w:r>
        <w:rPr>
          <w:rFonts w:ascii="Arial" w:hAnsi="Arial" w:cs="Arial"/>
          <w:sz w:val="22"/>
          <w:szCs w:val="22"/>
        </w:rPr>
        <w:t xml:space="preserve">gumes, and in red wine and green tea. </w:t>
      </w:r>
      <w:r w:rsidRPr="00D4574E">
        <w:rPr>
          <w:rFonts w:ascii="Arial" w:hAnsi="Arial" w:cs="Arial"/>
          <w:sz w:val="22"/>
          <w:szCs w:val="22"/>
        </w:rPr>
        <w:t xml:space="preserve">Many flavonoids are responsible for the colors </w:t>
      </w:r>
      <w:r>
        <w:rPr>
          <w:rFonts w:ascii="Arial" w:hAnsi="Arial" w:cs="Arial"/>
          <w:sz w:val="22"/>
          <w:szCs w:val="22"/>
        </w:rPr>
        <w:t xml:space="preserve">of flowers, fruits and leaves. </w:t>
      </w:r>
      <w:r w:rsidRPr="00D4574E">
        <w:rPr>
          <w:rFonts w:ascii="Arial" w:hAnsi="Arial" w:cs="Arial"/>
          <w:sz w:val="22"/>
          <w:szCs w:val="22"/>
        </w:rPr>
        <w:t>They all have a common basic structure consisting of two aromatic rings bonded together by three carbon atoms that form an oxygenated heterocycle.</w:t>
      </w:r>
      <w:r>
        <w:rPr>
          <w:rFonts w:ascii="Arial" w:hAnsi="Arial" w:cs="Arial"/>
          <w:sz w:val="22"/>
          <w:szCs w:val="22"/>
        </w:rPr>
        <w:t xml:space="preserve"> </w:t>
      </w:r>
      <w:r w:rsidRPr="00D4574E">
        <w:rPr>
          <w:rFonts w:ascii="Arial" w:hAnsi="Arial" w:cs="Arial"/>
          <w:sz w:val="22"/>
          <w:szCs w:val="22"/>
        </w:rPr>
        <w:t>There are six subclasses of flavonoids: flavonols, flavanones, flavanols, flavones, anthocyanins, and isoflavones.</w:t>
      </w:r>
    </w:p>
    <w:p w:rsidR="009236D1" w:rsidRDefault="009236D1" w:rsidP="009236D1">
      <w:pPr>
        <w:rPr>
          <w:rFonts w:ascii="Arial" w:hAnsi="Arial" w:cs="Arial"/>
        </w:rPr>
      </w:pPr>
    </w:p>
    <w:p w:rsidR="009236D1" w:rsidRPr="005E75B0" w:rsidRDefault="009236D1" w:rsidP="009236D1">
      <w:pPr>
        <w:ind w:left="720"/>
        <w:rPr>
          <w:rFonts w:ascii="Arial" w:hAnsi="Arial" w:cs="Arial"/>
        </w:rPr>
      </w:pPr>
      <w:r w:rsidRPr="00DB2123">
        <w:rPr>
          <w:noProof/>
        </w:rPr>
        <w:drawing>
          <wp:inline distT="0" distB="0" distL="0" distR="0">
            <wp:extent cx="5029200" cy="3790950"/>
            <wp:effectExtent l="0" t="0" r="0" b="0"/>
            <wp:docPr id="20" name="Picture 20" descr="An external file that holds a picture, illustration, etc.&#10;Object name is omcl0205_0270_fi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external file that holds a picture, illustration, etc.&#10;Object name is omcl0205_0270_fig003.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029200" cy="3790950"/>
                    </a:xfrm>
                    <a:prstGeom prst="rect">
                      <a:avLst/>
                    </a:prstGeom>
                    <a:noFill/>
                    <a:ln>
                      <a:noFill/>
                    </a:ln>
                  </pic:spPr>
                </pic:pic>
              </a:graphicData>
            </a:graphic>
          </wp:inline>
        </w:drawing>
      </w:r>
    </w:p>
    <w:p w:rsidR="009236D1" w:rsidRPr="003E2C08" w:rsidRDefault="009236D1" w:rsidP="009236D1">
      <w:pPr>
        <w:ind w:left="720"/>
        <w:rPr>
          <w:rFonts w:ascii="Calibri" w:hAnsi="Calibri" w:cs="Calibri"/>
          <w:sz w:val="12"/>
          <w:szCs w:val="12"/>
        </w:rPr>
      </w:pPr>
    </w:p>
    <w:p w:rsidR="009236D1" w:rsidRPr="003E2C08" w:rsidRDefault="009236D1" w:rsidP="009236D1">
      <w:pPr>
        <w:ind w:left="720" w:right="720"/>
        <w:jc w:val="center"/>
        <w:rPr>
          <w:rFonts w:ascii="Calibri" w:hAnsi="Calibri" w:cs="Calibri"/>
          <w:i/>
          <w:sz w:val="22"/>
          <w:szCs w:val="22"/>
        </w:rPr>
      </w:pPr>
      <w:r w:rsidRPr="003E2C08">
        <w:rPr>
          <w:rFonts w:ascii="Calibri" w:hAnsi="Calibri" w:cs="Calibri"/>
          <w:i/>
          <w:sz w:val="22"/>
          <w:szCs w:val="22"/>
        </w:rPr>
        <w:t>Classes of Flavonoids</w:t>
      </w:r>
    </w:p>
    <w:p w:rsidR="009236D1" w:rsidRPr="003E2C08" w:rsidRDefault="009236D1" w:rsidP="009236D1">
      <w:pPr>
        <w:ind w:left="720"/>
        <w:rPr>
          <w:rFonts w:ascii="Calibri" w:hAnsi="Calibri" w:cs="Calibri"/>
          <w:i/>
          <w:sz w:val="6"/>
          <w:szCs w:val="6"/>
        </w:rPr>
      </w:pPr>
    </w:p>
    <w:p w:rsidR="009236D1" w:rsidRPr="00D705D8" w:rsidRDefault="009236D1" w:rsidP="009236D1">
      <w:pPr>
        <w:ind w:left="720"/>
        <w:rPr>
          <w:rFonts w:ascii="Calibri" w:hAnsi="Calibri" w:cs="Calibri"/>
          <w:i/>
          <w:sz w:val="20"/>
          <w:szCs w:val="20"/>
        </w:rPr>
      </w:pPr>
      <w:r w:rsidRPr="00D705D8">
        <w:rPr>
          <w:rFonts w:ascii="Calibri" w:hAnsi="Calibri" w:cs="Calibri"/>
          <w:i/>
          <w:sz w:val="20"/>
          <w:szCs w:val="20"/>
        </w:rPr>
        <w:t xml:space="preserve"> (</w:t>
      </w:r>
      <w:hyperlink r:id="rId326" w:history="1">
        <w:r w:rsidRPr="00D705D8">
          <w:rPr>
            <w:rStyle w:val="Hyperlink"/>
            <w:rFonts w:ascii="Calibri" w:hAnsi="Calibri" w:cs="Calibri"/>
            <w:i/>
            <w:sz w:val="20"/>
            <w:szCs w:val="20"/>
          </w:rPr>
          <w:t>https://www.ncbi.nlm.nih.gov/pmc/articles/PMC2835915/</w:t>
        </w:r>
      </w:hyperlink>
      <w:r w:rsidRPr="00D705D8">
        <w:rPr>
          <w:rFonts w:ascii="Calibri" w:hAnsi="Calibri" w:cs="Calibri"/>
          <w:i/>
          <w:sz w:val="20"/>
          <w:szCs w:val="20"/>
        </w:rPr>
        <w:t>)</w:t>
      </w:r>
    </w:p>
    <w:p w:rsidR="009236D1" w:rsidRDefault="009236D1" w:rsidP="009236D1">
      <w:pPr>
        <w:rPr>
          <w:rFonts w:ascii="Arial" w:hAnsi="Arial" w:cs="Arial"/>
          <w:sz w:val="22"/>
          <w:szCs w:val="22"/>
        </w:rPr>
      </w:pPr>
    </w:p>
    <w:p w:rsidR="000C02DC" w:rsidRPr="003E2C08" w:rsidRDefault="000C02DC"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b/>
        </w:rPr>
        <w:lastRenderedPageBreak/>
        <w:tab/>
      </w:r>
      <w:r w:rsidRPr="005B4086">
        <w:rPr>
          <w:rFonts w:ascii="Arial" w:hAnsi="Arial" w:cs="Arial"/>
          <w:sz w:val="22"/>
          <w:szCs w:val="22"/>
        </w:rPr>
        <w:t xml:space="preserve">Stilbenes </w:t>
      </w:r>
      <w:r>
        <w:rPr>
          <w:rFonts w:ascii="Arial" w:hAnsi="Arial" w:cs="Arial"/>
          <w:sz w:val="22"/>
          <w:szCs w:val="22"/>
        </w:rPr>
        <w:t>represent</w:t>
      </w:r>
      <w:r w:rsidRPr="005B4086">
        <w:rPr>
          <w:rFonts w:ascii="Arial" w:hAnsi="Arial" w:cs="Arial"/>
          <w:sz w:val="22"/>
          <w:szCs w:val="22"/>
        </w:rPr>
        <w:t xml:space="preserve"> a small group</w:t>
      </w:r>
      <w:r>
        <w:rPr>
          <w:rFonts w:ascii="Arial" w:hAnsi="Arial" w:cs="Arial"/>
          <w:sz w:val="22"/>
          <w:szCs w:val="22"/>
        </w:rPr>
        <w:t>,</w:t>
      </w:r>
      <w:r w:rsidRPr="005B4086">
        <w:rPr>
          <w:rFonts w:ascii="Arial" w:hAnsi="Arial" w:cs="Arial"/>
          <w:sz w:val="22"/>
          <w:szCs w:val="22"/>
        </w:rPr>
        <w:t xml:space="preserve"> and their occurrence in human diets is rare.</w:t>
      </w:r>
    </w:p>
    <w:p w:rsidR="009236D1" w:rsidRDefault="009236D1" w:rsidP="009236D1">
      <w:pPr>
        <w:rPr>
          <w:rFonts w:ascii="Arial" w:hAnsi="Arial" w:cs="Arial"/>
          <w:sz w:val="22"/>
          <w:szCs w:val="22"/>
        </w:rPr>
      </w:pPr>
      <w:r>
        <w:rPr>
          <w:noProof/>
        </w:rPr>
        <mc:AlternateContent>
          <mc:Choice Requires="wpg">
            <w:drawing>
              <wp:anchor distT="0" distB="0" distL="114300" distR="114300" simplePos="0" relativeHeight="252195840" behindDoc="0" locked="0" layoutInCell="1" allowOverlap="1">
                <wp:simplePos x="0" y="0"/>
                <wp:positionH relativeFrom="column">
                  <wp:posOffset>3368675</wp:posOffset>
                </wp:positionH>
                <wp:positionV relativeFrom="paragraph">
                  <wp:posOffset>577215</wp:posOffset>
                </wp:positionV>
                <wp:extent cx="2388235" cy="1882775"/>
                <wp:effectExtent l="0" t="4445"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8235" cy="1882775"/>
                          <a:chOff x="7025" y="2602"/>
                          <a:chExt cx="3761" cy="2965"/>
                        </a:xfrm>
                      </wpg:grpSpPr>
                      <pic:pic xmlns:pic="http://schemas.openxmlformats.org/drawingml/2006/picture">
                        <pic:nvPicPr>
                          <pic:cNvPr id="246" name="Picture 3" descr="Fallopia Genus Polygonum Cuspidatum sieb Hu Zha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7133" y="2602"/>
                            <a:ext cx="3604" cy="2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Text Box 2"/>
                        <wps:cNvSpPr txBox="1">
                          <a:spLocks noChangeArrowheads="1"/>
                        </wps:cNvSpPr>
                        <wps:spPr bwMode="auto">
                          <a:xfrm>
                            <a:off x="7025" y="4935"/>
                            <a:ext cx="3761"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4333F6" w:rsidRDefault="00D23D37" w:rsidP="009236D1">
                              <w:pPr>
                                <w:rPr>
                                  <w:rFonts w:ascii="Calibri" w:hAnsi="Calibri" w:cs="Calibri"/>
                                  <w:i/>
                                  <w:sz w:val="20"/>
                                  <w:szCs w:val="20"/>
                                </w:rPr>
                              </w:pPr>
                              <w:r w:rsidRPr="004333F6">
                                <w:rPr>
                                  <w:rFonts w:ascii="Calibri" w:hAnsi="Calibri" w:cs="Calibri"/>
                                  <w:i/>
                                  <w:sz w:val="20"/>
                                  <w:szCs w:val="20"/>
                                </w:rPr>
                                <w:t>(</w:t>
                              </w:r>
                              <w:hyperlink r:id="rId328" w:history="1">
                                <w:r w:rsidRPr="004333F6">
                                  <w:rPr>
                                    <w:rStyle w:val="Hyperlink"/>
                                    <w:rFonts w:ascii="Calibri" w:hAnsi="Calibri" w:cs="Calibri"/>
                                    <w:i/>
                                    <w:sz w:val="20"/>
                                    <w:szCs w:val="20"/>
                                  </w:rPr>
                                  <w:t>https://www.mdidea.com/products/herbextract/resveratrol/data05.html</w:t>
                                </w:r>
                              </w:hyperlink>
                              <w:r w:rsidRPr="004333F6">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45" o:spid="_x0000_s1105" style="position:absolute;margin-left:265.25pt;margin-top:45.45pt;width:188.05pt;height:148.25pt;z-index:252195840" coordorigin="7025,2602" coordsize="3761,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">
                <v:shape id="Picture 3" o:spid="_x0000_s1106" type="#_x0000_t75" alt="Fallopia Genus Polygonum Cuspidatum sieb Hu Zhang" style="position:absolute;left:7133;top:2602;width:3604;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wgXIAAAA3AAAAA8AAABkcnMvZG93bnJldi54bWxEj91qAjEUhO+FvkM4hd4UzWpbLatRpKCI&#10;LdSfIl4eNsfN4uZk2UR3ffumUPBymJlvmMmstaW4Uu0Lxwr6vQQEceZ0wbmCn/2i+w7CB2SNpWNS&#10;cCMPs+lDZ4Kpdg1v6boLuYgQ9ikqMCFUqZQ+M2TR91xFHL2Tqy2GKOtc6hqbCLelHCTJUFosOC4Y&#10;rOjDUHbeXayC+fprdDia/uL7ZbR5fmuOy8/z+qDU02M7H4MI1IZ7+L+90goGr0P4OxOP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ssIFyAAAANwAAAAPAAAAAAAAAAAA&#10;AAAAAJ8CAABkcnMvZG93bnJldi54bWxQSwUGAAAAAAQABAD3AAAAlAMAAAAA&#10;">
                  <v:imagedata r:id="rId329" o:title="Fallopia Genus Polygonum Cuspidatum sieb Hu Zhang"/>
                </v:shape>
                <v:shape id="_x0000_s1107" type="#_x0000_t202" style="position:absolute;left:7025;top:4935;width:3761;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wXhcUA&#10;AADcAAAADwAAAGRycy9kb3ducmV2LnhtbESPzWrCQBSF9wXfYbhCd3ViaKNER5FCoRQXNbpwecnc&#10;ZtJk7sTMRNO37xQKLg/n5+Ost6NtxZV6XztWMJ8lIIhLp2uuFJyOb09LED4ga2wdk4If8rDdTB7W&#10;mGt34wNdi1CJOMI+RwUmhC6X0peGLPqZ64ij9+V6iyHKvpK6x1sct61MkySTFmuOBIMdvRoqm2Kw&#10;EbL35XBwl+/5vpFn02T48mk+lHqcjrsViEBjuIf/2+9aQfq8g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BeFxQAAANwAAAAPAAAAAAAAAAAAAAAAAJgCAABkcnMv&#10;ZG93bnJldi54bWxQSwUGAAAAAAQABAD1AAAAigMAAAAA&#10;" stroked="f">
                  <v:textbox style="mso-fit-shape-to-text:t">
                    <w:txbxContent>
                      <w:p w:rsidR="00D23D37" w:rsidRPr="004333F6" w:rsidRDefault="00D23D37" w:rsidP="009236D1">
                        <w:pPr>
                          <w:rPr>
                            <w:rFonts w:ascii="Calibri" w:hAnsi="Calibri" w:cs="Calibri"/>
                            <w:i/>
                            <w:sz w:val="20"/>
                            <w:szCs w:val="20"/>
                          </w:rPr>
                        </w:pPr>
                        <w:r w:rsidRPr="004333F6">
                          <w:rPr>
                            <w:rFonts w:ascii="Calibri" w:hAnsi="Calibri" w:cs="Calibri"/>
                            <w:i/>
                            <w:sz w:val="20"/>
                            <w:szCs w:val="20"/>
                          </w:rPr>
                          <w:t>(</w:t>
                        </w:r>
                        <w:hyperlink r:id="rId330" w:history="1">
                          <w:r w:rsidRPr="004333F6">
                            <w:rPr>
                              <w:rStyle w:val="Hyperlink"/>
                              <w:rFonts w:ascii="Calibri" w:hAnsi="Calibri" w:cs="Calibri"/>
                              <w:i/>
                              <w:sz w:val="20"/>
                              <w:szCs w:val="20"/>
                            </w:rPr>
                            <w:t>https://www.mdidea.com/products/herbextract/resveratrol/data05.html</w:t>
                          </w:r>
                        </w:hyperlink>
                        <w:r w:rsidRPr="004333F6">
                          <w:rPr>
                            <w:rFonts w:ascii="Calibri" w:hAnsi="Calibri" w:cs="Calibri"/>
                            <w:i/>
                            <w:sz w:val="20"/>
                            <w:szCs w:val="20"/>
                          </w:rPr>
                          <w:t>)</w:t>
                        </w:r>
                      </w:p>
                    </w:txbxContent>
                  </v:textbox>
                </v:shape>
              </v:group>
            </w:pict>
          </mc:Fallback>
        </mc:AlternateContent>
      </w:r>
      <w:r w:rsidRPr="005B4086">
        <w:rPr>
          <w:rFonts w:ascii="Arial" w:hAnsi="Arial" w:cs="Arial"/>
          <w:sz w:val="22"/>
          <w:szCs w:val="22"/>
        </w:rPr>
        <w:t>They contain two phenyl units connected by a two carbon methylene bridge</w:t>
      </w:r>
      <w:r>
        <w:rPr>
          <w:rFonts w:ascii="Arial" w:hAnsi="Arial" w:cs="Arial"/>
          <w:sz w:val="22"/>
          <w:szCs w:val="22"/>
        </w:rPr>
        <w:t xml:space="preserve"> (examples shown below)</w:t>
      </w:r>
      <w:r w:rsidRPr="005B4086">
        <w:rPr>
          <w:rFonts w:ascii="Arial" w:hAnsi="Arial" w:cs="Arial"/>
          <w:sz w:val="22"/>
          <w:szCs w:val="22"/>
        </w:rPr>
        <w:t>.</w:t>
      </w:r>
      <w:r>
        <w:rPr>
          <w:rFonts w:ascii="Arial" w:hAnsi="Arial" w:cs="Arial"/>
          <w:sz w:val="22"/>
          <w:szCs w:val="22"/>
        </w:rPr>
        <w:t xml:space="preserve"> </w:t>
      </w:r>
      <w:r w:rsidRPr="005B4086">
        <w:rPr>
          <w:rFonts w:ascii="Arial" w:hAnsi="Arial" w:cs="Arial"/>
          <w:sz w:val="22"/>
          <w:szCs w:val="22"/>
        </w:rPr>
        <w:t>In plants they act as an antifungal agents and are produced only in response to infection or injury.</w:t>
      </w:r>
      <w:r>
        <w:rPr>
          <w:rFonts w:ascii="Arial" w:hAnsi="Arial" w:cs="Arial"/>
          <w:sz w:val="22"/>
          <w:szCs w:val="22"/>
        </w:rPr>
        <w:t xml:space="preserve"> </w:t>
      </w:r>
      <w:r w:rsidRPr="005B4086">
        <w:rPr>
          <w:rFonts w:ascii="Arial" w:hAnsi="Arial" w:cs="Arial"/>
          <w:sz w:val="22"/>
          <w:szCs w:val="22"/>
        </w:rPr>
        <w:t>The most common stilbene is resveratrol</w:t>
      </w:r>
      <w:r>
        <w:rPr>
          <w:rFonts w:ascii="Arial" w:hAnsi="Arial" w:cs="Arial"/>
          <w:sz w:val="22"/>
          <w:szCs w:val="22"/>
        </w:rPr>
        <w:t xml:space="preserve"> (below, right),</w:t>
      </w:r>
      <w:r w:rsidRPr="005B4086">
        <w:rPr>
          <w:rFonts w:ascii="Arial" w:hAnsi="Arial" w:cs="Arial"/>
          <w:sz w:val="22"/>
          <w:szCs w:val="22"/>
        </w:rPr>
        <w:t xml:space="preserve"> which is found in grape skins and therefore also found in red wine.</w:t>
      </w:r>
    </w:p>
    <w:p w:rsidR="009236D1" w:rsidRDefault="009236D1" w:rsidP="009236D1">
      <w:pPr>
        <w:ind w:right="7200"/>
        <w:rPr>
          <w:rFonts w:ascii="Arial" w:hAnsi="Arial" w:cs="Arial"/>
        </w:rPr>
      </w:pPr>
      <w:r>
        <w:rPr>
          <w:rFonts w:ascii="Arial" w:hAnsi="Arial" w:cs="Arial"/>
          <w:noProof/>
          <w:sz w:val="22"/>
          <w:szCs w:val="22"/>
        </w:rPr>
        <mc:AlternateContent>
          <mc:Choice Requires="wpg">
            <w:drawing>
              <wp:anchor distT="0" distB="0" distL="114300" distR="114300" simplePos="0" relativeHeight="252194816" behindDoc="0" locked="0" layoutInCell="1" allowOverlap="1">
                <wp:simplePos x="0" y="0"/>
                <wp:positionH relativeFrom="column">
                  <wp:posOffset>439420</wp:posOffset>
                </wp:positionH>
                <wp:positionV relativeFrom="paragraph">
                  <wp:posOffset>51435</wp:posOffset>
                </wp:positionV>
                <wp:extent cx="2840355" cy="1766570"/>
                <wp:effectExtent l="1270" t="0" r="635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0355" cy="1766570"/>
                          <a:chOff x="2132" y="2786"/>
                          <a:chExt cx="4473" cy="2782"/>
                        </a:xfrm>
                      </wpg:grpSpPr>
                      <wpg:grpSp>
                        <wpg:cNvPr id="241" name="Group 27"/>
                        <wpg:cNvGrpSpPr>
                          <a:grpSpLocks/>
                        </wpg:cNvGrpSpPr>
                        <wpg:grpSpPr bwMode="auto">
                          <a:xfrm>
                            <a:off x="2132" y="2786"/>
                            <a:ext cx="4473" cy="1600"/>
                            <a:chOff x="6315" y="1744"/>
                            <a:chExt cx="4473" cy="1600"/>
                          </a:xfrm>
                        </wpg:grpSpPr>
                        <pic:pic xmlns:pic="http://schemas.openxmlformats.org/drawingml/2006/picture">
                          <pic:nvPicPr>
                            <pic:cNvPr id="242" name="Picture 1" descr="The chemical structure of stilbenes"/>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6325" y="1744"/>
                              <a:ext cx="4463" cy="1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Text Box 2"/>
                          <wps:cNvSpPr txBox="1">
                            <a:spLocks noChangeArrowheads="1"/>
                          </wps:cNvSpPr>
                          <wps:spPr bwMode="auto">
                            <a:xfrm>
                              <a:off x="6315" y="2947"/>
                              <a:ext cx="4463"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965467" w:rsidRDefault="00D23D37" w:rsidP="009236D1">
                                <w:pPr>
                                  <w:tabs>
                                    <w:tab w:val="left" w:pos="90"/>
                                    <w:tab w:val="left" w:pos="2610"/>
                                  </w:tabs>
                                  <w:rPr>
                                    <w:rFonts w:ascii="Arial" w:hAnsi="Arial" w:cs="Arial"/>
                                    <w:sz w:val="22"/>
                                    <w:szCs w:val="22"/>
                                  </w:rPr>
                                </w:pPr>
                                <w:r>
                                  <w:rPr>
                                    <w:i/>
                                  </w:rPr>
                                  <w:tab/>
                                </w:r>
                                <w:r w:rsidRPr="00965467">
                                  <w:rPr>
                                    <w:rFonts w:ascii="Arial" w:hAnsi="Arial" w:cs="Arial"/>
                                    <w:i/>
                                    <w:sz w:val="22"/>
                                    <w:szCs w:val="22"/>
                                  </w:rPr>
                                  <w:t>cis</w:t>
                                </w:r>
                                <w:r w:rsidRPr="00965467">
                                  <w:rPr>
                                    <w:rFonts w:ascii="Arial" w:hAnsi="Arial" w:cs="Arial"/>
                                    <w:sz w:val="22"/>
                                    <w:szCs w:val="22"/>
                                  </w:rPr>
                                  <w:t>-stilbene</w:t>
                                </w:r>
                                <w:r w:rsidRPr="00965467">
                                  <w:rPr>
                                    <w:rFonts w:ascii="Arial" w:hAnsi="Arial" w:cs="Arial"/>
                                    <w:sz w:val="22"/>
                                    <w:szCs w:val="22"/>
                                  </w:rPr>
                                  <w:tab/>
                                </w:r>
                                <w:r w:rsidRPr="00965467">
                                  <w:rPr>
                                    <w:rFonts w:ascii="Arial" w:hAnsi="Arial" w:cs="Arial"/>
                                    <w:i/>
                                    <w:sz w:val="22"/>
                                    <w:szCs w:val="22"/>
                                  </w:rPr>
                                  <w:t>trans</w:t>
                                </w:r>
                                <w:r w:rsidRPr="00965467">
                                  <w:rPr>
                                    <w:rFonts w:ascii="Arial" w:hAnsi="Arial" w:cs="Arial"/>
                                    <w:sz w:val="22"/>
                                    <w:szCs w:val="22"/>
                                  </w:rPr>
                                  <w:t>-stilbene</w:t>
                                </w:r>
                              </w:p>
                            </w:txbxContent>
                          </wps:txbx>
                          <wps:bodyPr rot="0" vert="horz" wrap="square" lIns="91440" tIns="45720" rIns="91440" bIns="45720" anchor="t" anchorCtr="0" upright="1">
                            <a:spAutoFit/>
                          </wps:bodyPr>
                        </wps:wsp>
                      </wpg:grpSp>
                      <wps:wsp>
                        <wps:cNvPr id="244" name="Text Box 2"/>
                        <wps:cNvSpPr txBox="1">
                          <a:spLocks noChangeArrowheads="1"/>
                        </wps:cNvSpPr>
                        <wps:spPr bwMode="auto">
                          <a:xfrm>
                            <a:off x="2132" y="4447"/>
                            <a:ext cx="4463" cy="11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Default="00D23D37" w:rsidP="009236D1">
                              <w:pPr>
                                <w:ind w:right="-160"/>
                                <w:rPr>
                                  <w:rFonts w:ascii="Calibri" w:hAnsi="Calibri" w:cs="Calibri"/>
                                  <w:i/>
                                  <w:sz w:val="20"/>
                                  <w:szCs w:val="20"/>
                                </w:rPr>
                              </w:pPr>
                              <w:r w:rsidRPr="003E2C08">
                                <w:rPr>
                                  <w:rFonts w:ascii="Calibri" w:hAnsi="Calibri" w:cs="Calibri"/>
                                  <w:i/>
                                  <w:sz w:val="20"/>
                                  <w:szCs w:val="20"/>
                                </w:rPr>
                                <w:t>(</w:t>
                              </w:r>
                              <w:hyperlink r:id="rId332" w:history="1">
                                <w:r w:rsidRPr="003E2C08">
                                  <w:rPr>
                                    <w:rStyle w:val="Hyperlink"/>
                                    <w:rFonts w:ascii="Calibri" w:hAnsi="Calibri" w:cs="Calibri"/>
                                    <w:i/>
                                    <w:sz w:val="20"/>
                                    <w:szCs w:val="20"/>
                                  </w:rPr>
                                  <w:t>http://www.intechopen.com/books/biodegradation-life-of-science/phenolic-extractives-and-natural-resistance-of-wood</w:t>
                                </w:r>
                              </w:hyperlink>
                              <w:r w:rsidRPr="003E2C08">
                                <w:rPr>
                                  <w:rFonts w:ascii="Calibri" w:hAnsi="Calibri" w:cs="Calibri"/>
                                  <w:i/>
                                  <w:sz w:val="20"/>
                                  <w:szCs w:val="20"/>
                                </w:rPr>
                                <w:t>)</w:t>
                              </w:r>
                            </w:p>
                            <w:p w:rsidR="00D23D37" w:rsidRPr="004333F6" w:rsidRDefault="00D23D37" w:rsidP="009236D1">
                              <w:pPr>
                                <w:ind w:right="-160"/>
                                <w:rPr>
                                  <w:rFonts w:ascii="Calibri" w:hAnsi="Calibri" w:cs="Calibri"/>
                                  <w:i/>
                                  <w:sz w:val="20"/>
                                  <w:szCs w:val="20"/>
                                </w:rP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40" o:spid="_x0000_s1108" style="position:absolute;margin-left:34.6pt;margin-top:4.05pt;width:223.65pt;height:139.1pt;z-index:252194816" coordorigin="2132,2786" coordsize="4473,2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">
                <v:group id="Group 27" o:spid="_x0000_s1109" style="position:absolute;left:2132;top:2786;width:4473;height:1600" coordorigin="6315,1744" coordsize="4473,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Picture 1" o:spid="_x0000_s1110" type="#_x0000_t75" alt="The chemical structure of stilbenes" style="position:absolute;left:6325;top:1744;width:4463;height:1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4qqrEAAAA3AAAAA8AAABkcnMvZG93bnJldi54bWxEj8FqwzAQRO+F/IPYQG6NHBHc4EYJpSFg&#10;cqtdyHVrbW1Ta+VYqu38fVUo9DjMzBtmf5xtJ0YafOtYw2adgCCunGm51vBenh93IHxANtg5Jg13&#10;8nA8LB72mBk38RuNRahFhLDPUEMTQp9J6auGLPq164mj9+kGiyHKoZZmwCnCbSdVkqTSYstxocGe&#10;Xhuqvopvq+Gqxknh9XIKebW7qe3pKZ3LD61Xy/nlGUSgOfyH/9q50aC2Cn7Px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4qqrEAAAA3AAAAA8AAAAAAAAAAAAAAAAA&#10;nwIAAGRycy9kb3ducmV2LnhtbFBLBQYAAAAABAAEAPcAAACQAwAAAAA=&#10;">
                    <v:imagedata r:id="rId333" o:title="The chemical structure of stilbenes"/>
                  </v:shape>
                  <v:shape id="_x0000_s1111" type="#_x0000_t202" style="position:absolute;left:6315;top:2947;width:446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RhsQA&#10;AADcAAAADwAAAGRycy9kb3ducmV2LnhtbESPy2rDMBBF94X+g5hCdo3svChOFFMChVK8qNMuuhys&#10;ieXaGjmWkrh/HxUCWV7u43A3+Wg7cabBN44VpNMEBHHldMO1gu+vt+cXED4ga+wck4I/8pBvHx82&#10;mGl34ZLO+1CLOMI+QwUmhD6T0leGLPqp64mjd3CDxRDlUEs94CWO207OkmQlLTYcCQZ72hmq2v3J&#10;Rkjhq1Ppjr9p0cof065w+Wk+lJo8ja9rEIHGcA/f2u9awWwxh/8z8QjI7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3EYbEAAAA3AAAAA8AAAAAAAAAAAAAAAAAmAIAAGRycy9k&#10;b3ducmV2LnhtbFBLBQYAAAAABAAEAPUAAACJAwAAAAA=&#10;" stroked="f">
                    <v:textbox style="mso-fit-shape-to-text:t">
                      <w:txbxContent>
                        <w:p w:rsidR="00D23D37" w:rsidRPr="00965467" w:rsidRDefault="00D23D37" w:rsidP="009236D1">
                          <w:pPr>
                            <w:tabs>
                              <w:tab w:val="left" w:pos="90"/>
                              <w:tab w:val="left" w:pos="2610"/>
                            </w:tabs>
                            <w:rPr>
                              <w:rFonts w:ascii="Arial" w:hAnsi="Arial" w:cs="Arial"/>
                              <w:sz w:val="22"/>
                              <w:szCs w:val="22"/>
                            </w:rPr>
                          </w:pPr>
                          <w:r>
                            <w:rPr>
                              <w:i/>
                            </w:rPr>
                            <w:tab/>
                          </w:r>
                          <w:r w:rsidRPr="00965467">
                            <w:rPr>
                              <w:rFonts w:ascii="Arial" w:hAnsi="Arial" w:cs="Arial"/>
                              <w:i/>
                              <w:sz w:val="22"/>
                              <w:szCs w:val="22"/>
                            </w:rPr>
                            <w:t>cis</w:t>
                          </w:r>
                          <w:r w:rsidRPr="00965467">
                            <w:rPr>
                              <w:rFonts w:ascii="Arial" w:hAnsi="Arial" w:cs="Arial"/>
                              <w:sz w:val="22"/>
                              <w:szCs w:val="22"/>
                            </w:rPr>
                            <w:t>-stilbene</w:t>
                          </w:r>
                          <w:r w:rsidRPr="00965467">
                            <w:rPr>
                              <w:rFonts w:ascii="Arial" w:hAnsi="Arial" w:cs="Arial"/>
                              <w:sz w:val="22"/>
                              <w:szCs w:val="22"/>
                            </w:rPr>
                            <w:tab/>
                          </w:r>
                          <w:r w:rsidRPr="00965467">
                            <w:rPr>
                              <w:rFonts w:ascii="Arial" w:hAnsi="Arial" w:cs="Arial"/>
                              <w:i/>
                              <w:sz w:val="22"/>
                              <w:szCs w:val="22"/>
                            </w:rPr>
                            <w:t>trans</w:t>
                          </w:r>
                          <w:r w:rsidRPr="00965467">
                            <w:rPr>
                              <w:rFonts w:ascii="Arial" w:hAnsi="Arial" w:cs="Arial"/>
                              <w:sz w:val="22"/>
                              <w:szCs w:val="22"/>
                            </w:rPr>
                            <w:t>-stilbene</w:t>
                          </w:r>
                        </w:p>
                      </w:txbxContent>
                    </v:textbox>
                  </v:shape>
                </v:group>
                <v:shape id="_x0000_s1112" type="#_x0000_t202" style="position:absolute;left:2132;top:4447;width:4463;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J8sQA&#10;AADcAAAADwAAAGRycy9kb3ducmV2LnhtbESPy2rDMBBF94X+g5hCd7Vsk4biRjGlEAghizy66HKw&#10;JpZja+RYcuL+fVQodHm5j8NdlJPtxJUG3zhWkCUpCOLK6YZrBV/H1csbCB+QNXaOScEPeSiXjw8L&#10;LLS78Z6uh1CLOMK+QAUmhL6Q0leGLPrE9cTRO7nBYohyqKUe8BbHbSfzNJ1Liw1HgsGePg1V7WG0&#10;EbL11bh3l3O2beW3aef4ujMbpZ6fpo93EIGm8B/+a6+1gnw2g9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eifLEAAAA3AAAAA8AAAAAAAAAAAAAAAAAmAIAAGRycy9k&#10;b3ducmV2LnhtbFBLBQYAAAAABAAEAPUAAACJAwAAAAA=&#10;" stroked="f">
                  <v:textbox style="mso-fit-shape-to-text:t">
                    <w:txbxContent>
                      <w:p w:rsidR="00D23D37" w:rsidRDefault="00D23D37" w:rsidP="009236D1">
                        <w:pPr>
                          <w:ind w:right="-160"/>
                          <w:rPr>
                            <w:rFonts w:ascii="Calibri" w:hAnsi="Calibri" w:cs="Calibri"/>
                            <w:i/>
                            <w:sz w:val="20"/>
                            <w:szCs w:val="20"/>
                          </w:rPr>
                        </w:pPr>
                        <w:r w:rsidRPr="003E2C08">
                          <w:rPr>
                            <w:rFonts w:ascii="Calibri" w:hAnsi="Calibri" w:cs="Calibri"/>
                            <w:i/>
                            <w:sz w:val="20"/>
                            <w:szCs w:val="20"/>
                          </w:rPr>
                          <w:t>(</w:t>
                        </w:r>
                        <w:hyperlink r:id="rId334" w:history="1">
                          <w:r w:rsidRPr="003E2C08">
                            <w:rPr>
                              <w:rStyle w:val="Hyperlink"/>
                              <w:rFonts w:ascii="Calibri" w:hAnsi="Calibri" w:cs="Calibri"/>
                              <w:i/>
                              <w:sz w:val="20"/>
                              <w:szCs w:val="20"/>
                            </w:rPr>
                            <w:t>http://www.intechopen.com/books/biodegradation-life-of-science/phenolic-extractives-and-natural-resistance-of-wood</w:t>
                          </w:r>
                        </w:hyperlink>
                        <w:r w:rsidRPr="003E2C08">
                          <w:rPr>
                            <w:rFonts w:ascii="Calibri" w:hAnsi="Calibri" w:cs="Calibri"/>
                            <w:i/>
                            <w:sz w:val="20"/>
                            <w:szCs w:val="20"/>
                          </w:rPr>
                          <w:t>)</w:t>
                        </w:r>
                      </w:p>
                      <w:p w:rsidR="00D23D37" w:rsidRPr="004333F6" w:rsidRDefault="00D23D37" w:rsidP="009236D1">
                        <w:pPr>
                          <w:ind w:right="-160"/>
                          <w:rPr>
                            <w:rFonts w:ascii="Calibri" w:hAnsi="Calibri" w:cs="Calibri"/>
                            <w:i/>
                            <w:sz w:val="20"/>
                            <w:szCs w:val="20"/>
                          </w:rPr>
                        </w:pPr>
                      </w:p>
                    </w:txbxContent>
                  </v:textbox>
                </v:shape>
              </v:group>
            </w:pict>
          </mc:Fallback>
        </mc:AlternateContent>
      </w: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right="720"/>
        <w:rPr>
          <w:rFonts w:ascii="Arial" w:hAnsi="Arial" w:cs="Arial"/>
        </w:rPr>
      </w:pPr>
    </w:p>
    <w:p w:rsidR="009236D1" w:rsidRDefault="009236D1" w:rsidP="009236D1">
      <w:pPr>
        <w:ind w:firstLine="720"/>
        <w:rPr>
          <w:rFonts w:ascii="Arial" w:hAnsi="Arial" w:cs="Arial"/>
          <w:color w:val="000000"/>
          <w:sz w:val="22"/>
          <w:szCs w:val="22"/>
        </w:rPr>
      </w:pPr>
      <w:r w:rsidRPr="00444284">
        <w:rPr>
          <w:rFonts w:ascii="Arial" w:hAnsi="Arial" w:cs="Arial"/>
          <w:sz w:val="22"/>
          <w:szCs w:val="22"/>
        </w:rPr>
        <w:t>Lignans are diphenolic compounds.</w:t>
      </w:r>
      <w:r>
        <w:rPr>
          <w:rFonts w:ascii="Arial" w:hAnsi="Arial" w:cs="Arial"/>
          <w:sz w:val="22"/>
          <w:szCs w:val="22"/>
        </w:rPr>
        <w:t xml:space="preserve"> </w:t>
      </w:r>
      <w:r w:rsidRPr="00444284">
        <w:rPr>
          <w:rFonts w:ascii="Arial" w:hAnsi="Arial" w:cs="Arial"/>
          <w:sz w:val="22"/>
          <w:szCs w:val="22"/>
        </w:rPr>
        <w:t>They are found in</w:t>
      </w:r>
      <w:r w:rsidRPr="00444284">
        <w:rPr>
          <w:rFonts w:ascii="Arial" w:hAnsi="Arial" w:cs="Arial"/>
          <w:color w:val="000000"/>
          <w:sz w:val="22"/>
          <w:szCs w:val="22"/>
        </w:rPr>
        <w:t xml:space="preserve"> seeds like flax, legumes, cereals, grains, fruits, algae, and certain vegetables</w:t>
      </w:r>
      <w:r>
        <w:rPr>
          <w:rFonts w:ascii="Arial" w:hAnsi="Arial" w:cs="Arial"/>
          <w:color w:val="000000"/>
          <w:sz w:val="22"/>
          <w:szCs w:val="22"/>
        </w:rPr>
        <w:t>. Many serve as antioxidants.</w:t>
      </w:r>
    </w:p>
    <w:p w:rsidR="009236D1" w:rsidRPr="002D09C1" w:rsidRDefault="009236D1" w:rsidP="009236D1">
      <w:pPr>
        <w:ind w:firstLine="540"/>
        <w:rPr>
          <w:rFonts w:ascii="Arial" w:hAnsi="Arial" w:cs="Arial"/>
          <w:sz w:val="22"/>
          <w:szCs w:val="22"/>
        </w:rPr>
      </w:pPr>
      <w:r w:rsidRPr="002D09C1">
        <w:rPr>
          <w:rFonts w:ascii="Arial" w:hAnsi="Arial" w:cs="Arial"/>
          <w:noProof/>
          <w:sz w:val="22"/>
          <w:szCs w:val="22"/>
        </w:rPr>
        <w:drawing>
          <wp:inline distT="0" distB="0" distL="0" distR="0">
            <wp:extent cx="5019675" cy="1952625"/>
            <wp:effectExtent l="0" t="0" r="9525" b="9525"/>
            <wp:docPr id="19" name="Picture 19" descr="Image result for Lign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ignans"/>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019675" cy="1952625"/>
                    </a:xfrm>
                    <a:prstGeom prst="rect">
                      <a:avLst/>
                    </a:prstGeom>
                    <a:noFill/>
                    <a:ln>
                      <a:noFill/>
                    </a:ln>
                  </pic:spPr>
                </pic:pic>
              </a:graphicData>
            </a:graphic>
          </wp:inline>
        </w:drawing>
      </w:r>
    </w:p>
    <w:p w:rsidR="009236D1" w:rsidRPr="00C00D42" w:rsidRDefault="009236D1" w:rsidP="009236D1">
      <w:pPr>
        <w:ind w:left="360" w:right="720"/>
        <w:jc w:val="center"/>
        <w:rPr>
          <w:rFonts w:ascii="Calibri" w:hAnsi="Calibri" w:cs="Calibri"/>
          <w:i/>
          <w:sz w:val="22"/>
          <w:szCs w:val="22"/>
        </w:rPr>
      </w:pPr>
      <w:r w:rsidRPr="00C00D42">
        <w:rPr>
          <w:rFonts w:ascii="Calibri" w:hAnsi="Calibri" w:cs="Calibri"/>
          <w:i/>
          <w:sz w:val="22"/>
          <w:szCs w:val="22"/>
        </w:rPr>
        <w:t>Examples of Lignans</w:t>
      </w:r>
    </w:p>
    <w:p w:rsidR="009236D1" w:rsidRPr="00C00D42" w:rsidRDefault="009236D1" w:rsidP="009236D1">
      <w:pPr>
        <w:ind w:firstLine="720"/>
        <w:rPr>
          <w:rFonts w:ascii="Calibri" w:hAnsi="Calibri" w:cs="Calibri"/>
          <w:i/>
          <w:sz w:val="6"/>
          <w:szCs w:val="6"/>
        </w:rPr>
      </w:pPr>
    </w:p>
    <w:p w:rsidR="009236D1" w:rsidRPr="00C00D42" w:rsidRDefault="009236D1" w:rsidP="009236D1">
      <w:pPr>
        <w:ind w:firstLine="720"/>
        <w:rPr>
          <w:rFonts w:ascii="Calibri" w:hAnsi="Calibri" w:cs="Calibri"/>
          <w:i/>
          <w:sz w:val="20"/>
          <w:szCs w:val="20"/>
        </w:rPr>
      </w:pPr>
      <w:r w:rsidRPr="00C00D42">
        <w:rPr>
          <w:rFonts w:ascii="Calibri" w:hAnsi="Calibri" w:cs="Calibri"/>
          <w:i/>
          <w:sz w:val="20"/>
          <w:szCs w:val="20"/>
        </w:rPr>
        <w:t>(</w:t>
      </w:r>
      <w:hyperlink r:id="rId336" w:history="1">
        <w:r w:rsidRPr="00C00D42">
          <w:rPr>
            <w:rStyle w:val="Hyperlink"/>
            <w:rFonts w:ascii="Calibri" w:hAnsi="Calibri" w:cs="Calibri"/>
            <w:i/>
            <w:sz w:val="20"/>
            <w:szCs w:val="20"/>
          </w:rPr>
          <w:t>http://lpi.oregonstate.edu/mic/dietary-factors/phytochemicals/lignans</w:t>
        </w:r>
      </w:hyperlink>
      <w:r w:rsidRPr="00C00D42">
        <w:rPr>
          <w:rFonts w:ascii="Calibri" w:hAnsi="Calibri" w:cs="Calibri"/>
          <w:i/>
          <w:sz w:val="20"/>
          <w:szCs w:val="20"/>
        </w:rPr>
        <w:t>)</w:t>
      </w:r>
    </w:p>
    <w:p w:rsidR="009236D1" w:rsidRPr="00D51F3B" w:rsidRDefault="009236D1" w:rsidP="009236D1">
      <w:pPr>
        <w:rPr>
          <w:rFonts w:ascii="Arial" w:hAnsi="Arial" w:cs="Arial"/>
          <w:sz w:val="22"/>
          <w:szCs w:val="22"/>
        </w:rPr>
      </w:pPr>
    </w:p>
    <w:p w:rsidR="009236D1" w:rsidRPr="0052093A" w:rsidRDefault="009236D1" w:rsidP="009236D1">
      <w:pPr>
        <w:rPr>
          <w:rFonts w:ascii="Arial" w:hAnsi="Arial" w:cs="Arial"/>
          <w:b/>
        </w:rPr>
      </w:pPr>
      <w:r>
        <w:rPr>
          <w:rFonts w:ascii="Arial" w:hAnsi="Arial" w:cs="Arial"/>
          <w:b/>
        </w:rPr>
        <w:t>Oxidation states</w:t>
      </w:r>
    </w:p>
    <w:p w:rsidR="009236D1" w:rsidRDefault="009236D1" w:rsidP="009236D1">
      <w:pPr>
        <w:rPr>
          <w:rFonts w:ascii="Arial" w:hAnsi="Arial" w:cs="Arial"/>
          <w:sz w:val="22"/>
          <w:szCs w:val="22"/>
        </w:rPr>
      </w:pPr>
    </w:p>
    <w:p w:rsidR="009236D1" w:rsidRDefault="00F050C5" w:rsidP="009236D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66496" behindDoc="0" locked="0" layoutInCell="1" allowOverlap="1" wp14:anchorId="3D85E6D4" wp14:editId="54F53971">
                <wp:simplePos x="0" y="0"/>
                <wp:positionH relativeFrom="page">
                  <wp:posOffset>5890260</wp:posOffset>
                </wp:positionH>
                <wp:positionV relativeFrom="page">
                  <wp:posOffset>7835738</wp:posOffset>
                </wp:positionV>
                <wp:extent cx="850265" cy="640715"/>
                <wp:effectExtent l="0" t="0" r="6985" b="6985"/>
                <wp:wrapSquare wrapText="bothSides"/>
                <wp:docPr id="17" name="Group 17"/>
                <wp:cNvGraphicFramePr/>
                <a:graphic xmlns:a="http://schemas.openxmlformats.org/drawingml/2006/main">
                  <a:graphicData uri="http://schemas.microsoft.com/office/word/2010/wordprocessingGroup">
                    <wpg:wgp>
                      <wpg:cNvGrpSpPr/>
                      <wpg:grpSpPr>
                        <a:xfrm>
                          <a:off x="0" y="0"/>
                          <a:ext cx="850265" cy="640715"/>
                          <a:chOff x="0" y="0"/>
                          <a:chExt cx="850265" cy="640715"/>
                        </a:xfrm>
                      </wpg:grpSpPr>
                      <wps:wsp>
                        <wps:cNvPr id="21" name="Text Box 2"/>
                        <wps:cNvSpPr txBox="1">
                          <a:spLocks noChangeArrowheads="1"/>
                        </wps:cNvSpPr>
                        <wps:spPr bwMode="auto">
                          <a:xfrm>
                            <a:off x="0" y="0"/>
                            <a:ext cx="850265" cy="640715"/>
                          </a:xfrm>
                          <a:prstGeom prst="rect">
                            <a:avLst/>
                          </a:prstGeom>
                          <a:solidFill>
                            <a:srgbClr val="FFFFFF"/>
                          </a:solidFill>
                          <a:ln w="9525">
                            <a:noFill/>
                            <a:miter lim="800000"/>
                            <a:headEnd/>
                            <a:tailEnd/>
                          </a:ln>
                        </wps:spPr>
                        <wps:txbx>
                          <w:txbxContent>
                            <w:p w:rsidR="00D23D37" w:rsidRDefault="00D23D37" w:rsidP="00F050C5">
                              <w:pPr>
                                <w:tabs>
                                  <w:tab w:val="left" w:pos="720"/>
                                  <w:tab w:val="left" w:pos="1350"/>
                                </w:tabs>
                                <w:rPr>
                                  <w:rFonts w:ascii="Arial" w:hAnsi="Arial" w:cs="Arial"/>
                                  <w:sz w:val="22"/>
                                  <w:szCs w:val="22"/>
                                </w:rPr>
                              </w:pPr>
                              <w:r>
                                <w:rPr>
                                  <w:rFonts w:ascii="Arial" w:hAnsi="Arial" w:cs="Arial"/>
                                  <w:sz w:val="22"/>
                                  <w:szCs w:val="22"/>
                                </w:rPr>
                                <w:t>+1      –1</w:t>
                              </w:r>
                            </w:p>
                            <w:p w:rsidR="00D23D37" w:rsidRPr="000917A7" w:rsidRDefault="00D23D37" w:rsidP="00F050C5">
                              <w:pPr>
                                <w:tabs>
                                  <w:tab w:val="left" w:pos="720"/>
                                  <w:tab w:val="left" w:pos="1350"/>
                                </w:tabs>
                                <w:rPr>
                                  <w:rFonts w:ascii="Arial" w:hAnsi="Arial" w:cs="Arial"/>
                                  <w:sz w:val="6"/>
                                  <w:szCs w:val="6"/>
                                </w:rPr>
                              </w:pPr>
                            </w:p>
                            <w:p w:rsidR="00D23D37" w:rsidRPr="00A75CF5" w:rsidRDefault="00D23D37" w:rsidP="00F050C5">
                              <w:pPr>
                                <w:tabs>
                                  <w:tab w:val="left" w:pos="720"/>
                                </w:tabs>
                                <w:rPr>
                                  <w:rFonts w:ascii="Arial" w:hAnsi="Arial" w:cs="Arial"/>
                                  <w:sz w:val="22"/>
                                  <w:szCs w:val="22"/>
                                </w:rPr>
                              </w:pPr>
                              <w:r>
                                <w:rPr>
                                  <w:rFonts w:ascii="Arial" w:hAnsi="Arial" w:cs="Arial"/>
                                  <w:sz w:val="22"/>
                                  <w:szCs w:val="22"/>
                                </w:rPr>
                                <w:t>H   Cl</w:t>
                              </w:r>
                            </w:p>
                            <w:p w:rsidR="00D23D37" w:rsidRDefault="00D23D37" w:rsidP="00F050C5"/>
                          </w:txbxContent>
                        </wps:txbx>
                        <wps:bodyPr rot="0" vert="horz" wrap="square" lIns="91440" tIns="45720" rIns="91440" bIns="45720" anchor="t" anchorCtr="0">
                          <a:spAutoFit/>
                        </wps:bodyPr>
                      </wps:wsp>
                      <wpg:grpSp>
                        <wpg:cNvPr id="23" name="Group 23"/>
                        <wpg:cNvGrpSpPr>
                          <a:grpSpLocks/>
                        </wpg:cNvGrpSpPr>
                        <wpg:grpSpPr bwMode="auto">
                          <a:xfrm>
                            <a:off x="233916" y="180753"/>
                            <a:ext cx="284480" cy="302260"/>
                            <a:chOff x="3856" y="4683"/>
                            <a:chExt cx="432" cy="392"/>
                          </a:xfrm>
                        </wpg:grpSpPr>
                        <wps:wsp>
                          <wps:cNvPr id="26" name="AutoShape 3"/>
                          <wps:cNvSpPr>
                            <a:spLocks noChangeArrowheads="1"/>
                          </wps:cNvSpPr>
                          <wps:spPr bwMode="auto">
                            <a:xfrm flipV="1">
                              <a:off x="3856" y="4804"/>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25" name="AutoShape 4"/>
                          <wps:cNvSpPr>
                            <a:spLocks noChangeArrowheads="1"/>
                          </wps:cNvSpPr>
                          <wps:spPr bwMode="auto">
                            <a:xfrm flipV="1">
                              <a:off x="3856" y="4905"/>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26" name="AutoShape 5"/>
                          <wps:cNvSpPr>
                            <a:spLocks noChangeArrowheads="1"/>
                          </wps:cNvSpPr>
                          <wps:spPr bwMode="auto">
                            <a:xfrm flipV="1">
                              <a:off x="3965" y="4683"/>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27" name="AutoShape 6"/>
                          <wps:cNvSpPr>
                            <a:spLocks noChangeArrowheads="1"/>
                          </wps:cNvSpPr>
                          <wps:spPr bwMode="auto">
                            <a:xfrm flipV="1">
                              <a:off x="4086" y="4683"/>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28" name="AutoShape 7"/>
                          <wps:cNvSpPr>
                            <a:spLocks noChangeArrowheads="1"/>
                          </wps:cNvSpPr>
                          <wps:spPr bwMode="auto">
                            <a:xfrm flipV="1">
                              <a:off x="4217" y="4794"/>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29" name="AutoShape 8"/>
                          <wps:cNvSpPr>
                            <a:spLocks noChangeArrowheads="1"/>
                          </wps:cNvSpPr>
                          <wps:spPr bwMode="auto">
                            <a:xfrm flipV="1">
                              <a:off x="4216" y="4904"/>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230" name="AutoShape 9"/>
                          <wps:cNvSpPr>
                            <a:spLocks noChangeArrowheads="1"/>
                          </wps:cNvSpPr>
                          <wps:spPr bwMode="auto">
                            <a:xfrm flipV="1">
                              <a:off x="3975" y="5004"/>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s:wsp>
                          <wps:cNvPr id="39" name="AutoShape 10"/>
                          <wps:cNvSpPr>
                            <a:spLocks noChangeArrowheads="1"/>
                          </wps:cNvSpPr>
                          <wps:spPr bwMode="auto">
                            <a:xfrm flipV="1">
                              <a:off x="4076" y="5004"/>
                              <a:ext cx="71" cy="71"/>
                            </a:xfrm>
                            <a:prstGeom prst="flowChartConnector">
                              <a:avLst/>
                            </a:prstGeom>
                            <a:solidFill>
                              <a:srgbClr val="000000"/>
                            </a:solidFill>
                            <a:ln w="9525">
                              <a:noFill/>
                              <a:round/>
                              <a:headEnd/>
                              <a:tailEnd/>
                            </a:ln>
                          </wps:spPr>
                          <wps:bodyPr rot="0" vert="horz" wrap="square" lIns="91440" tIns="45720" rIns="91440" bIns="45720" anchor="t" anchorCtr="0" upright="1">
                            <a:noAutofit/>
                          </wps:bodyPr>
                        </wps:wsp>
                      </wpg:grpSp>
                    </wpg:wgp>
                  </a:graphicData>
                </a:graphic>
              </wp:anchor>
            </w:drawing>
          </mc:Choice>
          <mc:Fallback>
            <w:pict>
              <v:group id="Group 17" o:spid="_x0000_s1113" style="position:absolute;margin-left:463.8pt;margin-top:617pt;width:66.95pt;height:50.45pt;z-index:252266496;mso-position-horizontal-relative:page;mso-position-vertical-relative:page" coordsize="850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">
                <v:shape id="_x0000_s1114" type="#_x0000_t202" style="position:absolute;width:8502;height:6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I8MEA&#10;AADbAAAADwAAAGRycy9kb3ducmV2LnhtbESPS4vCMBSF9wP+h3AFd2NaQZFqFBEEERe+Fi4vzbWp&#10;bW5qE7X++8nAwCwP5/Fx5svO1uJFrS8dK0iHCQji3OmSCwWX8+Z7CsIHZI21Y1LwIQ/LRe9rjpl2&#10;bz7S6xQKEUfYZ6jAhNBkUvrckEU/dA1x9G6utRiibAupW3zHcVvLUZJMpMWSI8FgQ2tDeXV62gjZ&#10;+/x5dI97uq/k1VQTHB/MTqlBv1vNQATqwn/4r73VCkYp/H6JP0A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4iPDBAAAA2wAAAA8AAAAAAAAAAAAAAAAAmAIAAGRycy9kb3du&#10;cmV2LnhtbFBLBQYAAAAABAAEAPUAAACGAwAAAAA=&#10;" stroked="f">
                  <v:textbox style="mso-fit-shape-to-text:t">
                    <w:txbxContent>
                      <w:p w:rsidR="00D23D37" w:rsidRDefault="00D23D37" w:rsidP="00F050C5">
                        <w:pPr>
                          <w:tabs>
                            <w:tab w:val="left" w:pos="720"/>
                            <w:tab w:val="left" w:pos="1350"/>
                          </w:tabs>
                          <w:rPr>
                            <w:rFonts w:ascii="Arial" w:hAnsi="Arial" w:cs="Arial"/>
                            <w:sz w:val="22"/>
                            <w:szCs w:val="22"/>
                          </w:rPr>
                        </w:pPr>
                        <w:r>
                          <w:rPr>
                            <w:rFonts w:ascii="Arial" w:hAnsi="Arial" w:cs="Arial"/>
                            <w:sz w:val="22"/>
                            <w:szCs w:val="22"/>
                          </w:rPr>
                          <w:t>+1      –1</w:t>
                        </w:r>
                      </w:p>
                      <w:p w:rsidR="00D23D37" w:rsidRPr="000917A7" w:rsidRDefault="00D23D37" w:rsidP="00F050C5">
                        <w:pPr>
                          <w:tabs>
                            <w:tab w:val="left" w:pos="720"/>
                            <w:tab w:val="left" w:pos="1350"/>
                          </w:tabs>
                          <w:rPr>
                            <w:rFonts w:ascii="Arial" w:hAnsi="Arial" w:cs="Arial"/>
                            <w:sz w:val="6"/>
                            <w:szCs w:val="6"/>
                          </w:rPr>
                        </w:pPr>
                      </w:p>
                      <w:p w:rsidR="00D23D37" w:rsidRPr="00A75CF5" w:rsidRDefault="00D23D37" w:rsidP="00F050C5">
                        <w:pPr>
                          <w:tabs>
                            <w:tab w:val="left" w:pos="720"/>
                          </w:tabs>
                          <w:rPr>
                            <w:rFonts w:ascii="Arial" w:hAnsi="Arial" w:cs="Arial"/>
                            <w:sz w:val="22"/>
                            <w:szCs w:val="22"/>
                          </w:rPr>
                        </w:pPr>
                        <w:r>
                          <w:rPr>
                            <w:rFonts w:ascii="Arial" w:hAnsi="Arial" w:cs="Arial"/>
                            <w:sz w:val="22"/>
                            <w:szCs w:val="22"/>
                          </w:rPr>
                          <w:t>H   Cl</w:t>
                        </w:r>
                      </w:p>
                      <w:p w:rsidR="00D23D37" w:rsidRDefault="00D23D37" w:rsidP="00F050C5"/>
                    </w:txbxContent>
                  </v:textbox>
                </v:shape>
                <v:group id="Group 23" o:spid="_x0000_s1115" style="position:absolute;left:2339;top:1807;width:2844;height:3023" coordorigin="3856,4683" coordsize="432,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3" o:spid="_x0000_s1116" type="#_x0000_t120" style="position:absolute;left:3856;top:4804;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xzsIA&#10;AADbAAAADwAAAGRycy9kb3ducmV2LnhtbESPT4vCMBTE78J+h/AWvGm6IkW6RpFdVrz59+LtbfNs&#10;is1LaaKtfnojCB6HmfkNM513thJXanzpWMHXMAFBnDtdcqHgsP8bTED4gKyxckwKbuRhPvvoTTHT&#10;ruUtXXehEBHCPkMFJoQ6k9Lnhiz6oauJo3dyjcUQZVNI3WAb4baSoyRJpcWS44LBmn4M5efdxSoY&#10;n5f3Sb0xq9Tcftd8DIf/lhOl+p/d4htEoC68w6/2SisYpfD8En+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fHOwgAAANsAAAAPAAAAAAAAAAAAAAAAAJgCAABkcnMvZG93&#10;bnJldi54bWxQSwUGAAAAAAQABAD1AAAAhwMAAAAA&#10;" fillcolor="black" stroked="f"/>
                  <v:shape id="AutoShape 4" o:spid="_x0000_s1117" type="#_x0000_t120" style="position:absolute;left:3856;top:4905;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fusQA&#10;AADcAAAADwAAAGRycy9kb3ducmV2LnhtbESPT2vCQBTE74V+h+UVvNVNg0pIXaVUFG/+qZfeXrOv&#10;2WD2bciuJvrpXUHwOMzMb5jpvLe1OFPrK8cKPoYJCOLC6YpLBYef5XsGwgdkjbVjUnAhD/PZ68sU&#10;c+063tF5H0oRIexzVGBCaHIpfWHIoh+6hjh6/661GKJsS6lb7CLc1jJNkom0WHFcMNjQt6HiuD9Z&#10;BaPj6po1W7OemMtiw7/h8NdxotTgrf/6BBGoD8/wo73WCtJ0DPcz8Qj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X7rEAAAA3AAAAA8AAAAAAAAAAAAAAAAAmAIAAGRycy9k&#10;b3ducmV2LnhtbFBLBQYAAAAABAAEAPUAAACJAwAAAAA=&#10;" fillcolor="black" stroked="f"/>
                  <v:shape id="AutoShape 5" o:spid="_x0000_s1118" type="#_x0000_t120" style="position:absolute;left:3965;top:4683;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BzcQA&#10;AADcAAAADwAAAGRycy9kb3ducmV2LnhtbESPQWvCQBSE70L/w/IKvemmoQSJboK0VLzZqhdvz+wz&#10;G8y+DdnVRH99t1DocZiZb5hlOdpW3Kj3jWMFr7MEBHHldMO1gsP+czoH4QOyxtYxKbiTh7J4miwx&#10;127gb7rtQi0ihH2OCkwIXS6lrwxZ9DPXEUfv7HqLIcq+lrrHIcJtK9MkyaTFhuOCwY7eDVWX3dUq&#10;eLusH/Puy2wyc//Y8jEcTgMnSr08j6sFiEBj+A//tTdaQZpm8HsmHg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owc3EAAAA3AAAAA8AAAAAAAAAAAAAAAAAmAIAAGRycy9k&#10;b3ducmV2LnhtbFBLBQYAAAAABAAEAPUAAACJAwAAAAA=&#10;" fillcolor="black" stroked="f"/>
                  <v:shape id="AutoShape 6" o:spid="_x0000_s1119" type="#_x0000_t120" style="position:absolute;left:4086;top:4683;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kVsQA&#10;AADcAAAADwAAAGRycy9kb3ducmV2LnhtbESPT4vCMBTE74LfITzBm6YWUekaZVEUb7v+uXh727xt&#10;is1LaaKt++k3Cwseh5n5DbNcd7YSD2p86VjBZJyAIM6dLrlQcDnvRgsQPiBrrByTgid5WK/6vSVm&#10;2rV8pMcpFCJC2GeowIRQZ1L63JBFP3Y1cfS+XWMxRNkUUjfYRritZJokM2mx5LhgsKaNofx2ulsF&#10;09v+Z1F/msPMPLcffA2Xr5YTpYaD7v0NRKAuvML/7YNWkKZz+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kZFbEAAAA3AAAAA8AAAAAAAAAAAAAAAAAmAIAAGRycy9k&#10;b3ducmV2LnhtbFBLBQYAAAAABAAEAPUAAACJAwAAAAA=&#10;" fillcolor="black" stroked="f"/>
                  <v:shape id="AutoShape 7" o:spid="_x0000_s1120" type="#_x0000_t120" style="position:absolute;left:4217;top:4794;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JMAA&#10;AADcAAAADwAAAGRycy9kb3ducmV2LnhtbERPTYvCMBC9L/gfwgje1tQiItUooqx401Uv3sZmbIrN&#10;pDRZW/315iDs8fG+58vOVuJBjS8dKxgNExDEudMlFwrOp5/vKQgfkDVWjknBkzwsF72vOWbatfxL&#10;j2MoRAxhn6ECE0KdSelzQxb90NXEkbu5xmKIsCmkbrCN4baSaZJMpMWSY4PBmtaG8vvxzyoY37ev&#10;aX0wu4l5bvZ8Cedry4lSg363moEI1IV/8ce90wrSNK6NZ+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vwJMAAAADcAAAADwAAAAAAAAAAAAAAAACYAgAAZHJzL2Rvd25y&#10;ZXYueG1sUEsFBgAAAAAEAAQA9QAAAIUDAAAAAA==&#10;" fillcolor="black" stroked="f"/>
                  <v:shape id="AutoShape 8" o:spid="_x0000_s1121" type="#_x0000_t120" style="position:absolute;left:4216;top:4904;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Vv8QA&#10;AADcAAAADwAAAGRycy9kb3ducmV2LnhtbESPQWvCQBSE7wX/w/IEb3VjKKKpGxGlxZuteuntNfua&#10;Dcm+Ddmtif56t1DwOMzMN8xqPdhGXKjzlWMFs2kCgrhwuuJSwfn09rwA4QOyxsYxKbiSh3U+elph&#10;pl3Pn3Q5hlJECPsMFZgQ2kxKXxiy6KeuJY7ej+sshii7UuoO+wi3jUyTZC4tVhwXDLa0NVTUx1+r&#10;4KV+vy3aD7Ofm+vuwF/h/N1zotRkPGxeQQQawiP8395rBWm6hL8z8Qj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Vb/EAAAA3AAAAA8AAAAAAAAAAAAAAAAAmAIAAGRycy9k&#10;b3ducmV2LnhtbFBLBQYAAAAABAAEAPUAAACJAwAAAAA=&#10;" fillcolor="black" stroked="f"/>
                  <v:shape id="AutoShape 9" o:spid="_x0000_s1122" type="#_x0000_t120" style="position:absolute;left:3975;top:5004;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q/8AA&#10;AADcAAAADwAAAGRycy9kb3ducmV2LnhtbERPTYvCMBC9C/6HMII3TdVFpBpFFMWbq+tlb2MzNsVm&#10;Uppoq79+c1jw+Hjfi1VrS/Gk2heOFYyGCQjizOmCcwWXn91gBsIHZI2lY1LwIg+rZbezwFS7hk/0&#10;PIdcxBD2KSowIVSplD4zZNEPXUUcuZurLYYI61zqGpsYbks5TpKptFhwbDBY0cZQdj8/rIKv+/49&#10;q77NYWpe2yP/hsu14USpfq9dz0EEasNH/O8+aAXjSZwfz8Qj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FRq/8AAAADcAAAADwAAAAAAAAAAAAAAAACYAgAAZHJzL2Rvd25y&#10;ZXYueG1sUEsFBgAAAAAEAAQA9QAAAIUDAAAAAA==&#10;" fillcolor="black" stroked="f"/>
                  <v:shape id="AutoShape 10" o:spid="_x0000_s1123" type="#_x0000_t120" style="position:absolute;left:4076;top:5004;width:71;height:71;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zYcMA&#10;AADbAAAADwAAAGRycy9kb3ducmV2LnhtbESPQWvCQBSE74X+h+UVvNWNWsRGVxGlxZs1euntmX1m&#10;g9m3Ibs10V/vCgWPw8x8w8wWna3EhRpfOlYw6CcgiHOnSy4UHPZf7xMQPiBrrByTgit5WMxfX2aY&#10;atfyji5ZKESEsE9RgQmhTqX0uSGLvu9q4uidXGMxRNkUUjfYRrit5DBJxtJiyXHBYE0rQ/k5+7MK&#10;Ps7ft0n9YzZjc11v+Tccji0nSvXeuuUURKAuPMP/7Y1WMPqEx5f4A+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vzYcMAAADbAAAADwAAAAAAAAAAAAAAAACYAgAAZHJzL2Rv&#10;d25yZXYueG1sUEsFBgAAAAAEAAQA9QAAAIgDAAAAAA==&#10;" fillcolor="black" stroked="f"/>
                </v:group>
                <w10:wrap type="square" anchorx="page" anchory="page"/>
              </v:group>
            </w:pict>
          </mc:Fallback>
        </mc:AlternateContent>
      </w:r>
      <w:r w:rsidR="009236D1">
        <w:rPr>
          <w:rFonts w:ascii="Arial" w:hAnsi="Arial" w:cs="Arial"/>
          <w:sz w:val="22"/>
          <w:szCs w:val="22"/>
        </w:rPr>
        <w:tab/>
        <w:t>Oxidation states, also known as oxidation numbers, are a means used by chemists to keep track of how many electrons an atom has. The oxidation state of an atom is the charge it would have if its bonds were completely ionic. In a covalently bonded species, the oxidation state is the charge the atom would possess if the shared electrons were completely transferred to the more electronegative atom. Electron pairs shared by the atoms of the same element, such as in hydrogen gas (H</w:t>
      </w:r>
      <w:r w:rsidR="009236D1" w:rsidRPr="003776D7">
        <w:rPr>
          <w:rFonts w:ascii="Arial" w:hAnsi="Arial" w:cs="Arial"/>
          <w:sz w:val="22"/>
          <w:szCs w:val="22"/>
          <w:vertAlign w:val="subscript"/>
        </w:rPr>
        <w:t>2</w:t>
      </w:r>
      <w:r w:rsidR="009236D1">
        <w:rPr>
          <w:rFonts w:ascii="Arial" w:hAnsi="Arial" w:cs="Arial"/>
          <w:sz w:val="22"/>
          <w:szCs w:val="22"/>
        </w:rPr>
        <w:t>), are divided equally and have an oxidation state of zero. Consider the molecule HCl and its Lewis structure. In HCl, chlorine is more electronegative atom, so the shared electrons would be assigned to it. This gives chlorine eight valence electrons—one more than the neutral atom—so it has an oxidation state of -1. Hydrogen has no valence electrons—one less than the neutral atom—giving it an oxidation state of +1.</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In a binary compound, the element that is more electronegative will have a negative charge, while the less electronegative atom will have a positive charge.</w:t>
      </w:r>
    </w:p>
    <w:p w:rsidR="009236D1" w:rsidRDefault="009236D1" w:rsidP="009236D1">
      <w:pPr>
        <w:rPr>
          <w:rFonts w:ascii="Arial" w:hAnsi="Arial" w:cs="Arial"/>
          <w:sz w:val="22"/>
          <w:szCs w:val="22"/>
        </w:rPr>
      </w:pPr>
    </w:p>
    <w:p w:rsidR="009236D1" w:rsidRDefault="009236D1" w:rsidP="009236D1">
      <w:pPr>
        <w:rPr>
          <w:rFonts w:ascii="Arial" w:hAnsi="Arial" w:cs="Arial"/>
          <w:sz w:val="22"/>
          <w:szCs w:val="22"/>
        </w:rPr>
      </w:pPr>
      <w:r>
        <w:rPr>
          <w:rFonts w:ascii="Arial" w:hAnsi="Arial" w:cs="Arial"/>
          <w:sz w:val="22"/>
          <w:szCs w:val="22"/>
        </w:rPr>
        <w:tab/>
        <w:t>It is too time consuming to assign oxidation states by counting electrons, so a set of rules makes this process easier. The general rules are:</w:t>
      </w:r>
    </w:p>
    <w:p w:rsidR="009236D1" w:rsidRDefault="009236D1" w:rsidP="00DA096A">
      <w:pPr>
        <w:numPr>
          <w:ilvl w:val="0"/>
          <w:numId w:val="28"/>
        </w:numPr>
        <w:spacing w:before="120"/>
        <w:rPr>
          <w:rFonts w:ascii="Arial" w:hAnsi="Arial" w:cs="Arial"/>
          <w:sz w:val="22"/>
          <w:szCs w:val="22"/>
        </w:rPr>
      </w:pPr>
      <w:r>
        <w:rPr>
          <w:rFonts w:ascii="Arial" w:hAnsi="Arial" w:cs="Arial"/>
          <w:sz w:val="22"/>
          <w:szCs w:val="22"/>
        </w:rPr>
        <w:t>The oxidation state is zero for any element in its free state (when it is not combined with a different element).</w:t>
      </w:r>
    </w:p>
    <w:p w:rsidR="009236D1" w:rsidRPr="00CB51B1" w:rsidRDefault="009236D1" w:rsidP="00DA096A">
      <w:pPr>
        <w:numPr>
          <w:ilvl w:val="0"/>
          <w:numId w:val="28"/>
        </w:numPr>
        <w:spacing w:before="120"/>
        <w:rPr>
          <w:rFonts w:ascii="Arial" w:hAnsi="Arial" w:cs="Arial"/>
          <w:sz w:val="22"/>
          <w:szCs w:val="22"/>
        </w:rPr>
      </w:pPr>
      <w:r w:rsidRPr="00CB51B1">
        <w:rPr>
          <w:rFonts w:ascii="Arial" w:hAnsi="Arial" w:cs="Arial"/>
          <w:color w:val="21242C"/>
          <w:sz w:val="22"/>
          <w:szCs w:val="22"/>
          <w:shd w:val="clear" w:color="auto" w:fill="FFFFFF"/>
        </w:rPr>
        <w:t>Atoms in monatomic (i.e.</w:t>
      </w:r>
      <w:r>
        <w:rPr>
          <w:rFonts w:ascii="Arial" w:hAnsi="Arial" w:cs="Arial"/>
          <w:color w:val="21242C"/>
          <w:sz w:val="22"/>
          <w:szCs w:val="22"/>
          <w:shd w:val="clear" w:color="auto" w:fill="FFFFFF"/>
        </w:rPr>
        <w:t>,</w:t>
      </w:r>
      <w:r w:rsidRPr="00CB51B1">
        <w:rPr>
          <w:rFonts w:ascii="Arial" w:hAnsi="Arial" w:cs="Arial"/>
          <w:color w:val="21242C"/>
          <w:sz w:val="22"/>
          <w:szCs w:val="22"/>
          <w:shd w:val="clear" w:color="auto" w:fill="FFFFFF"/>
        </w:rPr>
        <w:t xml:space="preserve"> single atom) ions have an oxidation number equal to their charge.</w:t>
      </w:r>
    </w:p>
    <w:p w:rsidR="009236D1" w:rsidRDefault="009236D1" w:rsidP="00DA096A">
      <w:pPr>
        <w:numPr>
          <w:ilvl w:val="0"/>
          <w:numId w:val="28"/>
        </w:numPr>
        <w:spacing w:before="120"/>
        <w:rPr>
          <w:rFonts w:ascii="Arial" w:hAnsi="Arial" w:cs="Arial"/>
          <w:color w:val="21242C"/>
          <w:sz w:val="22"/>
          <w:szCs w:val="22"/>
          <w:shd w:val="clear" w:color="auto" w:fill="FFFFFF"/>
        </w:rPr>
      </w:pPr>
      <w:r>
        <w:rPr>
          <w:rFonts w:ascii="Arial" w:hAnsi="Arial" w:cs="Arial"/>
          <w:color w:val="21242C"/>
          <w:sz w:val="22"/>
          <w:szCs w:val="22"/>
          <w:shd w:val="clear" w:color="auto" w:fill="FFFFFF"/>
        </w:rPr>
        <w:t>Fluorine always has an oxidation state of –</w:t>
      </w:r>
      <w:r w:rsidRPr="00090E6F">
        <w:rPr>
          <w:rFonts w:ascii="Arial" w:hAnsi="Arial" w:cs="Arial"/>
          <w:color w:val="21242C"/>
          <w:sz w:val="22"/>
          <w:szCs w:val="22"/>
          <w:shd w:val="clear" w:color="auto" w:fill="FFFFFF"/>
        </w:rPr>
        <w:t xml:space="preserve">1 in its compounds. The other halogens have oxidation states of </w:t>
      </w:r>
      <w:r>
        <w:rPr>
          <w:rFonts w:ascii="Arial" w:hAnsi="Arial" w:cs="Arial"/>
          <w:color w:val="21242C"/>
          <w:sz w:val="22"/>
          <w:szCs w:val="22"/>
          <w:shd w:val="clear" w:color="auto" w:fill="FFFFFF"/>
        </w:rPr>
        <w:t>–</w:t>
      </w:r>
      <w:r w:rsidRPr="00090E6F">
        <w:rPr>
          <w:rFonts w:ascii="Arial" w:hAnsi="Arial" w:cs="Arial"/>
          <w:color w:val="21242C"/>
          <w:sz w:val="22"/>
          <w:szCs w:val="22"/>
          <w:shd w:val="clear" w:color="auto" w:fill="FFFFFF"/>
        </w:rPr>
        <w:t>1</w:t>
      </w:r>
      <w:r>
        <w:rPr>
          <w:rFonts w:ascii="Arial" w:hAnsi="Arial" w:cs="Arial"/>
          <w:color w:val="21242C"/>
          <w:sz w:val="22"/>
          <w:szCs w:val="22"/>
          <w:shd w:val="clear" w:color="auto" w:fill="FFFFFF"/>
        </w:rPr>
        <w:t>,</w:t>
      </w:r>
      <w:r w:rsidRPr="00090E6F">
        <w:rPr>
          <w:rFonts w:ascii="Arial" w:hAnsi="Arial" w:cs="Arial"/>
          <w:color w:val="21242C"/>
          <w:sz w:val="22"/>
          <w:szCs w:val="22"/>
          <w:shd w:val="clear" w:color="auto" w:fill="FFFFFF"/>
        </w:rPr>
        <w:t xml:space="preserve"> unless they are combined with a more electronegative halogen or oxygen.</w:t>
      </w:r>
    </w:p>
    <w:p w:rsidR="009236D1" w:rsidRDefault="009236D1" w:rsidP="00DA096A">
      <w:pPr>
        <w:numPr>
          <w:ilvl w:val="0"/>
          <w:numId w:val="28"/>
        </w:numPr>
        <w:spacing w:before="120"/>
        <w:rPr>
          <w:rFonts w:ascii="Arial" w:hAnsi="Arial" w:cs="Arial"/>
          <w:color w:val="21242C"/>
          <w:sz w:val="22"/>
          <w:szCs w:val="22"/>
          <w:shd w:val="clear" w:color="auto" w:fill="FFFFFF"/>
        </w:rPr>
      </w:pPr>
      <w:r>
        <w:rPr>
          <w:rFonts w:ascii="Arial" w:hAnsi="Arial" w:cs="Arial"/>
          <w:color w:val="21242C"/>
          <w:sz w:val="22"/>
          <w:szCs w:val="22"/>
          <w:shd w:val="clear" w:color="auto" w:fill="FFFFFF"/>
        </w:rPr>
        <w:t xml:space="preserve">Hydrogen has an oxidation number of +1 </w:t>
      </w:r>
      <w:r w:rsidRPr="00CB51B1">
        <w:rPr>
          <w:rFonts w:ascii="Arial" w:hAnsi="Arial" w:cs="Arial"/>
          <w:bCs/>
          <w:color w:val="220011"/>
          <w:sz w:val="22"/>
          <w:szCs w:val="22"/>
        </w:rPr>
        <w:t xml:space="preserve">except </w:t>
      </w:r>
      <w:r>
        <w:rPr>
          <w:rFonts w:ascii="Arial" w:hAnsi="Arial" w:cs="Arial"/>
          <w:bCs/>
          <w:color w:val="220011"/>
          <w:sz w:val="22"/>
          <w:szCs w:val="22"/>
        </w:rPr>
        <w:t>when it is in</w:t>
      </w:r>
      <w:r w:rsidRPr="00CB51B1">
        <w:rPr>
          <w:rFonts w:ascii="Arial" w:hAnsi="Arial" w:cs="Arial"/>
          <w:bCs/>
          <w:color w:val="220011"/>
          <w:sz w:val="22"/>
          <w:szCs w:val="22"/>
        </w:rPr>
        <w:t xml:space="preserve"> metal hydrides, such as NaH, LiH, etc. </w:t>
      </w:r>
      <w:r>
        <w:rPr>
          <w:rFonts w:ascii="Arial" w:hAnsi="Arial" w:cs="Arial"/>
          <w:bCs/>
          <w:color w:val="220011"/>
          <w:sz w:val="22"/>
          <w:szCs w:val="22"/>
        </w:rPr>
        <w:t>The</w:t>
      </w:r>
      <w:r w:rsidRPr="00CB51B1">
        <w:rPr>
          <w:rFonts w:ascii="Arial" w:hAnsi="Arial" w:cs="Arial"/>
          <w:bCs/>
          <w:color w:val="220011"/>
          <w:sz w:val="22"/>
          <w:szCs w:val="22"/>
        </w:rPr>
        <w:t xml:space="preserve">n </w:t>
      </w:r>
      <w:r>
        <w:rPr>
          <w:rFonts w:ascii="Arial" w:hAnsi="Arial" w:cs="Arial"/>
          <w:bCs/>
          <w:color w:val="220011"/>
          <w:sz w:val="22"/>
          <w:szCs w:val="22"/>
        </w:rPr>
        <w:t xml:space="preserve">hydrogen’s </w:t>
      </w:r>
      <w:r w:rsidRPr="00CB51B1">
        <w:rPr>
          <w:rFonts w:ascii="Arial" w:hAnsi="Arial" w:cs="Arial"/>
          <w:bCs/>
          <w:color w:val="220011"/>
          <w:sz w:val="22"/>
          <w:szCs w:val="22"/>
        </w:rPr>
        <w:t xml:space="preserve">oxidation state is </w:t>
      </w:r>
      <w:r>
        <w:rPr>
          <w:rFonts w:ascii="Arial" w:hAnsi="Arial" w:cs="Arial"/>
          <w:color w:val="21242C"/>
          <w:sz w:val="22"/>
          <w:szCs w:val="22"/>
          <w:shd w:val="clear" w:color="auto" w:fill="FFFFFF"/>
        </w:rPr>
        <w:t>–</w:t>
      </w:r>
      <w:r w:rsidRPr="00CB51B1">
        <w:rPr>
          <w:rFonts w:ascii="Arial" w:hAnsi="Arial" w:cs="Arial"/>
          <w:bCs/>
          <w:color w:val="220011"/>
          <w:sz w:val="22"/>
          <w:szCs w:val="22"/>
        </w:rPr>
        <w:t>1.</w:t>
      </w:r>
    </w:p>
    <w:p w:rsidR="009236D1" w:rsidRPr="00950902" w:rsidRDefault="009236D1" w:rsidP="00DA096A">
      <w:pPr>
        <w:numPr>
          <w:ilvl w:val="0"/>
          <w:numId w:val="28"/>
        </w:numPr>
        <w:spacing w:before="120"/>
        <w:rPr>
          <w:rFonts w:ascii="Arial" w:hAnsi="Arial" w:cs="Arial"/>
          <w:sz w:val="22"/>
          <w:szCs w:val="22"/>
        </w:rPr>
      </w:pPr>
      <w:r w:rsidRPr="00950902">
        <w:rPr>
          <w:rFonts w:ascii="Arial" w:hAnsi="Arial" w:cs="Arial"/>
          <w:color w:val="21242C"/>
          <w:sz w:val="22"/>
          <w:szCs w:val="22"/>
          <w:shd w:val="clear" w:color="auto" w:fill="FFFFFF"/>
        </w:rPr>
        <w:t xml:space="preserve">The oxidation state of oxygen is </w:t>
      </w:r>
      <w:r>
        <w:rPr>
          <w:rFonts w:ascii="Arial" w:hAnsi="Arial" w:cs="Arial"/>
          <w:color w:val="21242C"/>
          <w:sz w:val="22"/>
          <w:szCs w:val="22"/>
          <w:shd w:val="clear" w:color="auto" w:fill="FFFFFF"/>
        </w:rPr>
        <w:t>–</w:t>
      </w:r>
      <w:r w:rsidRPr="00950902">
        <w:rPr>
          <w:rFonts w:ascii="Arial" w:hAnsi="Arial" w:cs="Arial"/>
          <w:color w:val="21242C"/>
          <w:sz w:val="22"/>
          <w:szCs w:val="22"/>
          <w:shd w:val="clear" w:color="auto" w:fill="FFFFFF"/>
        </w:rPr>
        <w:t xml:space="preserve">2 </w:t>
      </w:r>
      <w:r w:rsidRPr="00950902">
        <w:rPr>
          <w:rFonts w:ascii="Arial" w:hAnsi="Arial" w:cs="Arial"/>
          <w:bCs/>
          <w:color w:val="220011"/>
          <w:sz w:val="22"/>
          <w:szCs w:val="22"/>
        </w:rPr>
        <w:t>except for peroxides</w:t>
      </w:r>
      <w:r>
        <w:rPr>
          <w:rFonts w:ascii="Arial" w:hAnsi="Arial" w:cs="Arial"/>
          <w:bCs/>
          <w:color w:val="220011"/>
          <w:sz w:val="22"/>
          <w:szCs w:val="22"/>
        </w:rPr>
        <w:t>,</w:t>
      </w:r>
      <w:r w:rsidRPr="00950902">
        <w:rPr>
          <w:rFonts w:ascii="Arial" w:hAnsi="Arial" w:cs="Arial"/>
          <w:bCs/>
          <w:color w:val="220011"/>
          <w:sz w:val="22"/>
          <w:szCs w:val="22"/>
        </w:rPr>
        <w:t xml:space="preserve"> like H</w:t>
      </w:r>
      <w:r w:rsidRPr="00950902">
        <w:rPr>
          <w:rFonts w:ascii="Arial" w:hAnsi="Arial" w:cs="Arial"/>
          <w:bCs/>
          <w:color w:val="220011"/>
          <w:sz w:val="22"/>
          <w:szCs w:val="22"/>
          <w:vertAlign w:val="subscript"/>
        </w:rPr>
        <w:t>2</w:t>
      </w:r>
      <w:r w:rsidRPr="00950902">
        <w:rPr>
          <w:rFonts w:ascii="Arial" w:hAnsi="Arial" w:cs="Arial"/>
          <w:bCs/>
          <w:color w:val="220011"/>
          <w:sz w:val="22"/>
          <w:szCs w:val="22"/>
        </w:rPr>
        <w:t>O</w:t>
      </w:r>
      <w:r w:rsidRPr="00950902">
        <w:rPr>
          <w:rFonts w:ascii="Arial" w:hAnsi="Arial" w:cs="Arial"/>
          <w:bCs/>
          <w:color w:val="220011"/>
          <w:sz w:val="22"/>
          <w:szCs w:val="22"/>
          <w:vertAlign w:val="subscript"/>
        </w:rPr>
        <w:t>2</w:t>
      </w:r>
      <w:r w:rsidRPr="00950902">
        <w:rPr>
          <w:rFonts w:ascii="Arial" w:hAnsi="Arial" w:cs="Arial"/>
          <w:bCs/>
          <w:color w:val="220011"/>
          <w:sz w:val="22"/>
          <w:szCs w:val="22"/>
        </w:rPr>
        <w:t>, and Na</w:t>
      </w:r>
      <w:r w:rsidRPr="00950902">
        <w:rPr>
          <w:rFonts w:ascii="Arial" w:hAnsi="Arial" w:cs="Arial"/>
          <w:bCs/>
          <w:color w:val="220011"/>
          <w:sz w:val="22"/>
          <w:szCs w:val="22"/>
          <w:vertAlign w:val="subscript"/>
        </w:rPr>
        <w:t>2</w:t>
      </w:r>
      <w:r w:rsidRPr="00950902">
        <w:rPr>
          <w:rFonts w:ascii="Arial" w:hAnsi="Arial" w:cs="Arial"/>
          <w:bCs/>
          <w:color w:val="220011"/>
          <w:sz w:val="22"/>
          <w:szCs w:val="22"/>
        </w:rPr>
        <w:t>O</w:t>
      </w:r>
      <w:r w:rsidRPr="00950902">
        <w:rPr>
          <w:rFonts w:ascii="Arial" w:hAnsi="Arial" w:cs="Arial"/>
          <w:bCs/>
          <w:color w:val="220011"/>
          <w:sz w:val="22"/>
          <w:szCs w:val="22"/>
          <w:vertAlign w:val="subscript"/>
        </w:rPr>
        <w:t>2</w:t>
      </w:r>
      <w:r w:rsidRPr="00950902">
        <w:rPr>
          <w:rFonts w:ascii="Arial" w:hAnsi="Arial" w:cs="Arial"/>
          <w:bCs/>
          <w:color w:val="220011"/>
          <w:sz w:val="22"/>
          <w:szCs w:val="22"/>
        </w:rPr>
        <w:t xml:space="preserve">, in which the oxidation state for O is </w:t>
      </w:r>
      <w:r>
        <w:rPr>
          <w:rFonts w:ascii="Arial" w:hAnsi="Arial" w:cs="Arial"/>
          <w:color w:val="21242C"/>
          <w:sz w:val="22"/>
          <w:szCs w:val="22"/>
          <w:shd w:val="clear" w:color="auto" w:fill="FFFFFF"/>
        </w:rPr>
        <w:t>–</w:t>
      </w:r>
      <w:r w:rsidRPr="00950902">
        <w:rPr>
          <w:rFonts w:ascii="Arial" w:hAnsi="Arial" w:cs="Arial"/>
          <w:bCs/>
          <w:color w:val="220011"/>
          <w:sz w:val="22"/>
          <w:szCs w:val="22"/>
        </w:rPr>
        <w:t>1.</w:t>
      </w:r>
    </w:p>
    <w:p w:rsidR="009236D1" w:rsidRPr="00950902" w:rsidRDefault="009236D1" w:rsidP="00DA096A">
      <w:pPr>
        <w:numPr>
          <w:ilvl w:val="0"/>
          <w:numId w:val="28"/>
        </w:numPr>
        <w:spacing w:before="120"/>
        <w:rPr>
          <w:rFonts w:ascii="Arial" w:hAnsi="Arial" w:cs="Arial"/>
          <w:sz w:val="22"/>
          <w:szCs w:val="22"/>
        </w:rPr>
      </w:pPr>
      <w:r>
        <w:rPr>
          <w:rFonts w:ascii="Arial" w:hAnsi="Arial" w:cs="Arial"/>
          <w:color w:val="21242C"/>
          <w:sz w:val="22"/>
          <w:szCs w:val="22"/>
          <w:shd w:val="clear" w:color="auto" w:fill="FFFFFF"/>
        </w:rPr>
        <w:t>The sum of the oxidation states of all the atoms in a molecule or ion is equal to the overall charge on the species.</w:t>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1" w:name="_Toc472933009"/>
      <w:r w:rsidRPr="008B1A62">
        <w:rPr>
          <w:rFonts w:ascii="Arial" w:hAnsi="Arial" w:cs="Arial"/>
        </w:rPr>
        <w:t>Connections to Chemistry Concepts</w:t>
      </w:r>
      <w:r w:rsidR="00393D9F" w:rsidRPr="008B1A62">
        <w:rPr>
          <w:rFonts w:ascii="Arial" w:hAnsi="Arial" w:cs="Arial"/>
        </w:rPr>
        <w:t xml:space="preserve"> (for correlation to course curriculum)</w:t>
      </w:r>
      <w:bookmarkEnd w:id="61"/>
    </w:p>
    <w:p w:rsidR="007A3E3F" w:rsidRPr="00D66A75" w:rsidRDefault="007A3E3F" w:rsidP="007A3E3F">
      <w:pPr>
        <w:rPr>
          <w:rFonts w:ascii="Arial" w:hAnsi="Arial" w:cs="Arial"/>
          <w:sz w:val="22"/>
          <w:szCs w:val="22"/>
        </w:rPr>
      </w:pPr>
    </w:p>
    <w:p w:rsidR="009236D1" w:rsidRPr="00B3301A" w:rsidRDefault="009236D1" w:rsidP="00DA096A">
      <w:pPr>
        <w:pStyle w:val="ListParagraph"/>
        <w:numPr>
          <w:ilvl w:val="0"/>
          <w:numId w:val="35"/>
        </w:numPr>
        <w:ind w:left="360"/>
        <w:rPr>
          <w:rFonts w:ascii="Arial" w:hAnsi="Arial" w:cs="Arial"/>
          <w:sz w:val="22"/>
          <w:szCs w:val="22"/>
        </w:rPr>
      </w:pPr>
      <w:r w:rsidRPr="00B3301A">
        <w:rPr>
          <w:rFonts w:ascii="Arial" w:hAnsi="Arial" w:cs="Arial"/>
          <w:b/>
          <w:sz w:val="22"/>
          <w:szCs w:val="22"/>
        </w:rPr>
        <w:t>Descriptive chemistry</w:t>
      </w:r>
      <w:r w:rsidRPr="00B3301A">
        <w:rPr>
          <w:rFonts w:ascii="Arial" w:hAnsi="Arial" w:cs="Arial"/>
          <w:sz w:val="22"/>
          <w:szCs w:val="22"/>
        </w:rPr>
        <w:t>—This article can be used to teach some of the properties of iron, as well as the role it plays in living organisms.</w:t>
      </w:r>
    </w:p>
    <w:p w:rsidR="009236D1" w:rsidRPr="00B3301A" w:rsidRDefault="009236D1" w:rsidP="00DA096A">
      <w:pPr>
        <w:pStyle w:val="ListParagraph"/>
        <w:numPr>
          <w:ilvl w:val="0"/>
          <w:numId w:val="35"/>
        </w:numPr>
        <w:ind w:left="360"/>
        <w:rPr>
          <w:rFonts w:ascii="Arial" w:hAnsi="Arial" w:cs="Arial"/>
          <w:sz w:val="22"/>
          <w:szCs w:val="22"/>
        </w:rPr>
      </w:pPr>
      <w:r w:rsidRPr="00B3301A">
        <w:rPr>
          <w:rFonts w:ascii="Arial" w:hAnsi="Arial" w:cs="Arial"/>
          <w:b/>
          <w:sz w:val="22"/>
          <w:szCs w:val="22"/>
        </w:rPr>
        <w:t>Oxidation and Reduction</w:t>
      </w:r>
      <w:r w:rsidRPr="00B3301A">
        <w:rPr>
          <w:rFonts w:ascii="Arial" w:hAnsi="Arial" w:cs="Arial"/>
          <w:sz w:val="22"/>
          <w:szCs w:val="22"/>
        </w:rPr>
        <w:t>—The discussion of the oxidation states of iron in the article provides great examples of the importance of oxidation-reduction reactions. The article can be used to show how the oxidation state affects the properties of a specie by examining how the body uses iron (II) and iron (III).</w:t>
      </w:r>
    </w:p>
    <w:p w:rsidR="009236D1" w:rsidRPr="00B3301A" w:rsidRDefault="009236D1" w:rsidP="00DA096A">
      <w:pPr>
        <w:pStyle w:val="ListParagraph"/>
        <w:numPr>
          <w:ilvl w:val="0"/>
          <w:numId w:val="35"/>
        </w:numPr>
        <w:ind w:left="360"/>
        <w:rPr>
          <w:rFonts w:ascii="Arial" w:hAnsi="Arial" w:cs="Arial"/>
          <w:sz w:val="22"/>
          <w:szCs w:val="22"/>
        </w:rPr>
      </w:pPr>
      <w:r w:rsidRPr="00B3301A">
        <w:rPr>
          <w:rFonts w:ascii="Arial" w:hAnsi="Arial" w:cs="Arial"/>
          <w:b/>
          <w:sz w:val="22"/>
          <w:szCs w:val="22"/>
        </w:rPr>
        <w:t>Biochemistry</w:t>
      </w:r>
      <w:r w:rsidRPr="00B3301A">
        <w:rPr>
          <w:rFonts w:ascii="Arial" w:hAnsi="Arial" w:cs="Arial"/>
          <w:sz w:val="22"/>
          <w:szCs w:val="22"/>
        </w:rPr>
        <w:t>—The discussion of heme iron versus non-heme iron and how the body uses each provides an example of how diet can affect your health.</w:t>
      </w:r>
    </w:p>
    <w:p w:rsidR="00CF07A0" w:rsidRDefault="009236D1" w:rsidP="00DA096A">
      <w:pPr>
        <w:pStyle w:val="ListParagraph"/>
        <w:numPr>
          <w:ilvl w:val="0"/>
          <w:numId w:val="35"/>
        </w:numPr>
        <w:ind w:left="360"/>
        <w:rPr>
          <w:rFonts w:ascii="Arial" w:hAnsi="Arial" w:cs="Arial"/>
          <w:sz w:val="22"/>
          <w:szCs w:val="22"/>
        </w:rPr>
      </w:pPr>
      <w:r w:rsidRPr="00B3301A">
        <w:rPr>
          <w:rFonts w:ascii="Arial" w:hAnsi="Arial" w:cs="Arial"/>
          <w:b/>
          <w:sz w:val="22"/>
          <w:szCs w:val="22"/>
        </w:rPr>
        <w:t>Organic chemistry</w:t>
      </w:r>
      <w:r w:rsidRPr="00B3301A">
        <w:rPr>
          <w:rFonts w:ascii="Arial" w:hAnsi="Arial" w:cs="Arial"/>
          <w:sz w:val="22"/>
          <w:szCs w:val="22"/>
        </w:rPr>
        <w:t>—Students can identify functional groups in the heme unit.</w:t>
      </w:r>
    </w:p>
    <w:p w:rsidR="00CF07A0" w:rsidRPr="00CF07A0" w:rsidRDefault="00CF07A0" w:rsidP="00CF07A0">
      <w:pPr>
        <w:rPr>
          <w:rFonts w:ascii="Arial" w:hAnsi="Arial" w:cs="Arial"/>
          <w:sz w:val="22"/>
          <w:szCs w:val="22"/>
        </w:rPr>
      </w:pPr>
    </w:p>
    <w:p w:rsidR="00C7154F" w:rsidRPr="008B1A62" w:rsidRDefault="00C7154F" w:rsidP="00C7154F">
      <w:pPr>
        <w:pStyle w:val="Heading2"/>
        <w:rPr>
          <w:rFonts w:ascii="Arial" w:hAnsi="Arial" w:cs="Arial"/>
        </w:rPr>
      </w:pPr>
      <w:bookmarkStart w:id="62" w:name="_Toc472933010"/>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62"/>
    </w:p>
    <w:p w:rsidR="00C7154F" w:rsidRPr="007A3E3F" w:rsidRDefault="00C7154F" w:rsidP="00206321">
      <w:pPr>
        <w:rPr>
          <w:rFonts w:ascii="Arial" w:hAnsi="Arial" w:cs="Arial"/>
          <w:sz w:val="22"/>
          <w:szCs w:val="22"/>
        </w:rPr>
      </w:pPr>
    </w:p>
    <w:p w:rsidR="009236D1" w:rsidRPr="00A86CAC" w:rsidRDefault="009236D1" w:rsidP="00DA096A">
      <w:pPr>
        <w:numPr>
          <w:ilvl w:val="0"/>
          <w:numId w:val="36"/>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Vegetarians have a higher risk of iron deficiency.</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Although vegetarians do not eat meat, fish and poultry that contain more readily-absorbed heme iron, research has shown that iron deficiency cannot be linked to vegetarian diets. Vegetarians can get as much iron as those that eat meat by a choosing a diet high in vegetables like beans, green leafy vegetables and foods high in vitamin C (ascorbic acid).</w:t>
      </w:r>
    </w:p>
    <w:p w:rsidR="009236D1" w:rsidRPr="009F7BBC" w:rsidRDefault="009236D1" w:rsidP="00DA096A">
      <w:pPr>
        <w:numPr>
          <w:ilvl w:val="0"/>
          <w:numId w:val="36"/>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Everyone needs more iron so everyone should take iron supplements daily.</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Iron deficiency is a problem for some, but most people that eat a healthy, varied diet consume plenty of iron. Iron overload is as dangerous as iron deficiency. Organs and tissues can be damaged if iron concentrations are chronically exceeded. Excess iron can cause liver disease, heart attacks and colon cancer.</w:t>
      </w:r>
    </w:p>
    <w:p w:rsidR="009236D1" w:rsidRPr="005A4F0B" w:rsidRDefault="009236D1" w:rsidP="00DA096A">
      <w:pPr>
        <w:numPr>
          <w:ilvl w:val="0"/>
          <w:numId w:val="36"/>
        </w:numPr>
        <w:tabs>
          <w:tab w:val="clear" w:pos="720"/>
        </w:tabs>
        <w:ind w:left="360"/>
        <w:rPr>
          <w:rFonts w:ascii="Arial" w:hAnsi="Arial" w:cs="Arial"/>
          <w:b/>
          <w:i/>
          <w:sz w:val="22"/>
          <w:szCs w:val="22"/>
        </w:rPr>
      </w:pPr>
      <w:r w:rsidRPr="00B3418C">
        <w:rPr>
          <w:rFonts w:ascii="Arial" w:hAnsi="Arial" w:cs="Arial"/>
          <w:b/>
          <w:sz w:val="22"/>
          <w:szCs w:val="22"/>
        </w:rPr>
        <w:lastRenderedPageBreak/>
        <w:t>“</w:t>
      </w:r>
      <w:r>
        <w:rPr>
          <w:rFonts w:ascii="Arial" w:hAnsi="Arial" w:cs="Arial"/>
          <w:b/>
          <w:sz w:val="22"/>
          <w:szCs w:val="22"/>
        </w:rPr>
        <w:t>Spinach will make you strong like Popeye, since it is high in iron.</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Spinach does contain iron but it also contains oxalic acid which binds with the iron and prevents its absorption, so it is not a good source for iron. It should be noted that when the iron content was first measured (about the time Popeye was created), the scientist Dr. Emil von Wolff misplaced a decimal point in his reported va</w:t>
      </w:r>
      <w:r w:rsidRPr="005A4F0B">
        <w:rPr>
          <w:rFonts w:ascii="Arial" w:hAnsi="Arial" w:cs="Arial"/>
          <w:i/>
          <w:sz w:val="22"/>
          <w:szCs w:val="22"/>
        </w:rPr>
        <w:t xml:space="preserve">lue </w:t>
      </w:r>
      <w:r>
        <w:rPr>
          <w:rFonts w:ascii="Arial" w:hAnsi="Arial" w:cs="Arial"/>
          <w:i/>
          <w:sz w:val="22"/>
          <w:szCs w:val="22"/>
        </w:rPr>
        <w:t>that lead to an iron value ten times higher than it should be. His error was not noticed until 60 years later and, by then, Popeye was already a well-established character eating spinach to make him stronger.</w:t>
      </w:r>
    </w:p>
    <w:p w:rsidR="009236D1" w:rsidRDefault="009236D1" w:rsidP="00DA096A">
      <w:pPr>
        <w:numPr>
          <w:ilvl w:val="0"/>
          <w:numId w:val="36"/>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Only old people have iron deficiency anemia.</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“Old” people are not in a high risk category for iron deficiency anemia. The most common people that have iron deficiency anemia are women of child bearing age, pregnant women, infants and children, and frequent blood donors.</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3" w:name="_Toc472933011"/>
      <w:r w:rsidRPr="008B1A62">
        <w:rPr>
          <w:rFonts w:ascii="Arial" w:hAnsi="Arial" w:cs="Arial"/>
        </w:rPr>
        <w:t>Anticipating Student Questions (answers to questions students might ask in class)</w:t>
      </w:r>
      <w:bookmarkEnd w:id="63"/>
    </w:p>
    <w:p w:rsidR="00C7154F" w:rsidRPr="007A3E3F" w:rsidRDefault="00C7154F" w:rsidP="00206321">
      <w:pPr>
        <w:rPr>
          <w:rFonts w:ascii="Arial" w:hAnsi="Arial" w:cs="Arial"/>
          <w:sz w:val="22"/>
          <w:szCs w:val="22"/>
        </w:rPr>
      </w:pPr>
    </w:p>
    <w:p w:rsidR="009236D1" w:rsidRDefault="009236D1" w:rsidP="00DA096A">
      <w:pPr>
        <w:numPr>
          <w:ilvl w:val="0"/>
          <w:numId w:val="37"/>
        </w:numPr>
        <w:tabs>
          <w:tab w:val="clear" w:pos="720"/>
        </w:tabs>
        <w:ind w:left="360"/>
        <w:rPr>
          <w:rFonts w:ascii="Arial" w:hAnsi="Arial" w:cs="Arial"/>
          <w:i/>
          <w:sz w:val="22"/>
          <w:szCs w:val="22"/>
        </w:rPr>
      </w:pPr>
      <w:r>
        <w:rPr>
          <w:rFonts w:ascii="Arial" w:hAnsi="Arial" w:cs="Arial"/>
          <w:b/>
          <w:sz w:val="22"/>
          <w:szCs w:val="22"/>
        </w:rPr>
        <w:t xml:space="preserve">“What color is blood </w:t>
      </w:r>
      <w:r w:rsidRPr="00427ABB">
        <w:rPr>
          <w:rFonts w:ascii="Arial" w:hAnsi="Arial" w:cs="Arial"/>
          <w:b/>
          <w:i/>
          <w:sz w:val="22"/>
          <w:szCs w:val="22"/>
        </w:rPr>
        <w:t>in the body?”</w:t>
      </w:r>
      <w:r w:rsidRPr="00427ABB">
        <w:rPr>
          <w:rFonts w:ascii="Arial" w:hAnsi="Arial" w:cs="Arial"/>
          <w:i/>
          <w:sz w:val="22"/>
          <w:szCs w:val="22"/>
        </w:rPr>
        <w:t xml:space="preserve"> Students (and many adults) believe that blood in the body is blue. Blood in t</w:t>
      </w:r>
      <w:r>
        <w:rPr>
          <w:rFonts w:ascii="Arial" w:hAnsi="Arial" w:cs="Arial"/>
          <w:i/>
          <w:sz w:val="22"/>
          <w:szCs w:val="22"/>
        </w:rPr>
        <w:t>he body is always red. The shade of red does vary. In the arteries where the blood is heavily oxygenated it is bright red. In the veins where the blood carries less oxygen it is dark red but looks blue because the skin blocks the transmission of red light and only blue wavelengths pass through. Blood is red due to hemoglobin, which is the reddish iron-containing protein in red blood cells.</w:t>
      </w:r>
    </w:p>
    <w:p w:rsidR="009236D1" w:rsidRDefault="009236D1" w:rsidP="00DA096A">
      <w:pPr>
        <w:numPr>
          <w:ilvl w:val="0"/>
          <w:numId w:val="37"/>
        </w:numPr>
        <w:tabs>
          <w:tab w:val="clear" w:pos="720"/>
        </w:tabs>
        <w:ind w:left="360"/>
        <w:rPr>
          <w:rFonts w:ascii="Arial" w:hAnsi="Arial" w:cs="Arial"/>
          <w:i/>
          <w:sz w:val="22"/>
          <w:szCs w:val="22"/>
        </w:rPr>
      </w:pPr>
      <w:r>
        <w:rPr>
          <w:noProof/>
        </w:rPr>
        <w:drawing>
          <wp:anchor distT="0" distB="0" distL="114300" distR="114300" simplePos="0" relativeHeight="252199936" behindDoc="0" locked="0" layoutInCell="1" allowOverlap="1">
            <wp:simplePos x="0" y="0"/>
            <wp:positionH relativeFrom="column">
              <wp:posOffset>4218940</wp:posOffset>
            </wp:positionH>
            <wp:positionV relativeFrom="paragraph">
              <wp:posOffset>338455</wp:posOffset>
            </wp:positionV>
            <wp:extent cx="1689735" cy="1625600"/>
            <wp:effectExtent l="0" t="0" r="5715" b="0"/>
            <wp:wrapSquare wrapText="bothSides"/>
            <wp:docPr id="37" name="Picture 37" descr="http://wps.prenhall.com/wps/media/objects/3313/3393071/imag2402/AAAYPE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ps.prenhall.com/wps/media/objects/3313/3393071/imag2402/AAAYPEI0.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689735"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2"/>
          <w:szCs w:val="22"/>
        </w:rPr>
        <w:t>“In lab, iron(II) is readily oxidized to iron(III) when exposed to the oxygen in the air. Why doesn’t oxygen oxidize the iron(II) in blood as it transports it in the body?”</w:t>
      </w:r>
      <w:r>
        <w:rPr>
          <w:rFonts w:ascii="Arial" w:hAnsi="Arial" w:cs="Arial"/>
          <w:sz w:val="22"/>
          <w:szCs w:val="22"/>
        </w:rPr>
        <w:t xml:space="preserve"> </w:t>
      </w:r>
      <w:r>
        <w:rPr>
          <w:rFonts w:ascii="Arial" w:hAnsi="Arial" w:cs="Arial"/>
          <w:i/>
          <w:sz w:val="22"/>
          <w:szCs w:val="22"/>
        </w:rPr>
        <w:t>Iron(II) is readily oxidized to iron(III) in the presence of oxygen. The protein surrounding the iron prevents this from happening. Research shows that the oxidation of Fe</w:t>
      </w:r>
      <w:r w:rsidRPr="000A5265">
        <w:rPr>
          <w:rFonts w:ascii="Arial" w:hAnsi="Arial" w:cs="Arial"/>
          <w:i/>
          <w:sz w:val="22"/>
          <w:szCs w:val="22"/>
          <w:vertAlign w:val="superscript"/>
        </w:rPr>
        <w:t>+2</w:t>
      </w:r>
      <w:r>
        <w:rPr>
          <w:rFonts w:ascii="Arial" w:hAnsi="Arial" w:cs="Arial"/>
          <w:i/>
          <w:sz w:val="22"/>
          <w:szCs w:val="22"/>
        </w:rPr>
        <w:t xml:space="preserve"> to Fe</w:t>
      </w:r>
      <w:r w:rsidRPr="000A5265">
        <w:rPr>
          <w:rFonts w:ascii="Arial" w:hAnsi="Arial" w:cs="Arial"/>
          <w:i/>
          <w:sz w:val="22"/>
          <w:szCs w:val="22"/>
          <w:vertAlign w:val="superscript"/>
        </w:rPr>
        <w:t>+3</w:t>
      </w:r>
      <w:r>
        <w:rPr>
          <w:rFonts w:ascii="Arial" w:hAnsi="Arial" w:cs="Arial"/>
          <w:i/>
          <w:sz w:val="22"/>
          <w:szCs w:val="22"/>
        </w:rPr>
        <w:t xml:space="preserve"> involves an oxygen bridge between two Fe</w:t>
      </w:r>
      <w:r w:rsidRPr="000A5265">
        <w:rPr>
          <w:rFonts w:ascii="Arial" w:hAnsi="Arial" w:cs="Arial"/>
          <w:i/>
          <w:sz w:val="22"/>
          <w:szCs w:val="22"/>
          <w:vertAlign w:val="superscript"/>
        </w:rPr>
        <w:t>+2</w:t>
      </w:r>
      <w:r>
        <w:rPr>
          <w:rFonts w:ascii="Arial" w:hAnsi="Arial" w:cs="Arial"/>
          <w:i/>
          <w:sz w:val="22"/>
          <w:szCs w:val="22"/>
        </w:rPr>
        <w:t xml:space="preserve"> ions. The bulky protein around the heme group in myoglobin prevents the formation of the oxygen bridge and thereby prevents the oxidation of the iron(II). (Hemoglobin consists of four myoglobin-like units.)</w:t>
      </w:r>
    </w:p>
    <w:p w:rsidR="009236D1" w:rsidRPr="00E55728" w:rsidRDefault="009236D1" w:rsidP="009236D1">
      <w:pPr>
        <w:rPr>
          <w:rFonts w:ascii="Arial" w:hAnsi="Arial" w:cs="Arial"/>
          <w:i/>
          <w:sz w:val="12"/>
          <w:szCs w:val="12"/>
        </w:rPr>
      </w:pPr>
    </w:p>
    <w:p w:rsidR="009236D1" w:rsidRPr="00C00D42" w:rsidRDefault="009236D1" w:rsidP="009236D1">
      <w:pPr>
        <w:jc w:val="right"/>
        <w:rPr>
          <w:rFonts w:ascii="Calibri" w:hAnsi="Calibri" w:cs="Calibri"/>
          <w:i/>
          <w:sz w:val="22"/>
          <w:szCs w:val="22"/>
        </w:rPr>
      </w:pPr>
      <w:r w:rsidRPr="00C00D42">
        <w:rPr>
          <w:rFonts w:ascii="Calibri" w:hAnsi="Calibri" w:cs="Calibri"/>
          <w:i/>
          <w:sz w:val="22"/>
          <w:szCs w:val="22"/>
        </w:rPr>
        <w:t>Myoglobin molecule with oxygen.</w:t>
      </w:r>
    </w:p>
    <w:p w:rsidR="009236D1" w:rsidRPr="00C00D42" w:rsidRDefault="009236D1" w:rsidP="009236D1">
      <w:pPr>
        <w:rPr>
          <w:rFonts w:ascii="Calibri" w:hAnsi="Calibri" w:cs="Calibri"/>
          <w:i/>
          <w:sz w:val="6"/>
          <w:szCs w:val="6"/>
        </w:rPr>
      </w:pPr>
    </w:p>
    <w:p w:rsidR="009236D1" w:rsidRPr="00C00D42" w:rsidRDefault="009236D1" w:rsidP="009236D1">
      <w:pPr>
        <w:jc w:val="right"/>
        <w:rPr>
          <w:rFonts w:ascii="Calibri" w:hAnsi="Calibri" w:cs="Calibri"/>
          <w:i/>
          <w:sz w:val="20"/>
          <w:szCs w:val="20"/>
        </w:rPr>
      </w:pPr>
      <w:r w:rsidRPr="00C00D42">
        <w:rPr>
          <w:rFonts w:ascii="Calibri" w:hAnsi="Calibri" w:cs="Calibri"/>
          <w:i/>
          <w:sz w:val="20"/>
          <w:szCs w:val="20"/>
        </w:rPr>
        <w:t>(</w:t>
      </w:r>
      <w:hyperlink r:id="rId338" w:history="1">
        <w:r w:rsidRPr="00C00D42">
          <w:rPr>
            <w:rStyle w:val="Hyperlink"/>
            <w:rFonts w:ascii="Calibri" w:hAnsi="Calibri" w:cs="Calibri"/>
            <w:i/>
            <w:sz w:val="20"/>
            <w:szCs w:val="20"/>
          </w:rPr>
          <w:t>http://wps.prenhall.com/wps/media/objects/3313/3393071/blb2402.html</w:t>
        </w:r>
      </w:hyperlink>
      <w:r w:rsidRPr="00C00D42">
        <w:rPr>
          <w:rFonts w:ascii="Calibri" w:hAnsi="Calibri" w:cs="Calibri"/>
          <w:i/>
          <w:sz w:val="20"/>
          <w:szCs w:val="20"/>
        </w:rPr>
        <w:t>)</w:t>
      </w:r>
    </w:p>
    <w:p w:rsidR="009236D1" w:rsidRPr="000917A7" w:rsidRDefault="009236D1" w:rsidP="009236D1">
      <w:pPr>
        <w:rPr>
          <w:rFonts w:ascii="Arial" w:hAnsi="Arial" w:cs="Arial"/>
          <w:sz w:val="22"/>
          <w:szCs w:val="22"/>
        </w:rPr>
      </w:pPr>
    </w:p>
    <w:p w:rsidR="009236D1" w:rsidRDefault="009236D1" w:rsidP="009236D1">
      <w:pPr>
        <w:ind w:left="360" w:right="720"/>
        <w:rPr>
          <w:rFonts w:ascii="Arial" w:hAnsi="Arial" w:cs="Arial"/>
          <w:i/>
          <w:sz w:val="22"/>
          <w:szCs w:val="22"/>
        </w:rPr>
      </w:pPr>
      <w:r w:rsidRPr="00E36CD7">
        <w:rPr>
          <w:noProof/>
        </w:rPr>
        <w:lastRenderedPageBreak/>
        <w:drawing>
          <wp:inline distT="0" distB="0" distL="0" distR="0">
            <wp:extent cx="5000625" cy="2809875"/>
            <wp:effectExtent l="0" t="0" r="9525" b="9525"/>
            <wp:docPr id="33" name="Picture 33" descr="hemoglo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moglobin.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00625" cy="2809875"/>
                    </a:xfrm>
                    <a:prstGeom prst="rect">
                      <a:avLst/>
                    </a:prstGeom>
                    <a:noFill/>
                    <a:ln>
                      <a:noFill/>
                    </a:ln>
                  </pic:spPr>
                </pic:pic>
              </a:graphicData>
            </a:graphic>
          </wp:inline>
        </w:drawing>
      </w:r>
    </w:p>
    <w:p w:rsidR="009236D1" w:rsidRPr="00C00D42" w:rsidRDefault="009236D1" w:rsidP="009236D1">
      <w:pPr>
        <w:ind w:left="720" w:right="720"/>
        <w:rPr>
          <w:rFonts w:ascii="Calibri" w:hAnsi="Calibri" w:cs="Calibri"/>
          <w:i/>
          <w:sz w:val="6"/>
          <w:szCs w:val="6"/>
        </w:rPr>
      </w:pPr>
    </w:p>
    <w:p w:rsidR="009236D1" w:rsidRPr="00C00D42" w:rsidRDefault="009236D1" w:rsidP="009236D1">
      <w:pPr>
        <w:ind w:left="360" w:right="1080"/>
        <w:jc w:val="center"/>
        <w:rPr>
          <w:rFonts w:ascii="Calibri" w:hAnsi="Calibri" w:cs="Calibri"/>
          <w:i/>
          <w:sz w:val="22"/>
          <w:szCs w:val="22"/>
        </w:rPr>
      </w:pPr>
      <w:r w:rsidRPr="00C00D42">
        <w:rPr>
          <w:rFonts w:ascii="Calibri" w:hAnsi="Calibri" w:cs="Calibri"/>
          <w:i/>
          <w:sz w:val="22"/>
          <w:szCs w:val="22"/>
        </w:rPr>
        <w:t>Hemoglobin molecule showing the four myoglobin type units.</w:t>
      </w:r>
    </w:p>
    <w:p w:rsidR="009236D1" w:rsidRPr="00C00D42" w:rsidRDefault="009236D1" w:rsidP="009236D1">
      <w:pPr>
        <w:ind w:left="720" w:right="720"/>
        <w:rPr>
          <w:rFonts w:ascii="Calibri" w:hAnsi="Calibri" w:cs="Calibri"/>
          <w:i/>
          <w:sz w:val="6"/>
          <w:szCs w:val="6"/>
        </w:rPr>
      </w:pPr>
    </w:p>
    <w:p w:rsidR="009236D1" w:rsidRDefault="009236D1" w:rsidP="009236D1">
      <w:pPr>
        <w:ind w:left="720" w:right="720"/>
        <w:rPr>
          <w:rFonts w:ascii="Calibri" w:hAnsi="Calibri" w:cs="Calibri"/>
          <w:i/>
          <w:sz w:val="20"/>
          <w:szCs w:val="20"/>
        </w:rPr>
      </w:pPr>
      <w:r w:rsidRPr="00C00D42">
        <w:rPr>
          <w:rFonts w:ascii="Calibri" w:hAnsi="Calibri" w:cs="Calibri"/>
          <w:i/>
          <w:sz w:val="20"/>
          <w:szCs w:val="20"/>
        </w:rPr>
        <w:t>(</w:t>
      </w:r>
      <w:hyperlink r:id="rId340" w:history="1">
        <w:r w:rsidRPr="00C00D42">
          <w:rPr>
            <w:rStyle w:val="Hyperlink"/>
            <w:rFonts w:ascii="Calibri" w:hAnsi="Calibri" w:cs="Calibri"/>
            <w:i/>
            <w:sz w:val="20"/>
            <w:szCs w:val="20"/>
          </w:rPr>
          <w:t>https://respiratorycasestudy-7.wikispaces.com/Hemoglobin</w:t>
        </w:r>
      </w:hyperlink>
      <w:r w:rsidRPr="00C00D42">
        <w:rPr>
          <w:rFonts w:ascii="Calibri" w:hAnsi="Calibri" w:cs="Calibri"/>
          <w:i/>
          <w:sz w:val="20"/>
          <w:szCs w:val="20"/>
        </w:rPr>
        <w:t>)</w:t>
      </w:r>
    </w:p>
    <w:p w:rsidR="009236D1" w:rsidRPr="009236D1" w:rsidRDefault="009236D1" w:rsidP="009236D1">
      <w:pPr>
        <w:ind w:right="720"/>
        <w:rPr>
          <w:rFonts w:ascii="Arial" w:hAnsi="Arial" w:cs="Arial"/>
          <w:sz w:val="22"/>
          <w:szCs w:val="22"/>
        </w:rPr>
      </w:pPr>
    </w:p>
    <w:p w:rsidR="00C7154F" w:rsidRPr="004138CD" w:rsidRDefault="006E0263" w:rsidP="00606AD6">
      <w:pPr>
        <w:pStyle w:val="Heading2"/>
        <w:rPr>
          <w:rFonts w:ascii="Arial" w:hAnsi="Arial" w:cs="Arial"/>
        </w:rPr>
      </w:pPr>
      <w:bookmarkStart w:id="64" w:name="_Toc472933012"/>
      <w:r w:rsidRPr="004138CD">
        <w:rPr>
          <w:rFonts w:ascii="Arial" w:hAnsi="Arial" w:cs="Arial"/>
        </w:rPr>
        <w:t>Activities</w:t>
      </w:r>
      <w:bookmarkEnd w:id="64"/>
    </w:p>
    <w:p w:rsidR="00C7154F" w:rsidRPr="00F44D01" w:rsidRDefault="00C7154F" w:rsidP="00206321">
      <w:pPr>
        <w:rPr>
          <w:rFonts w:ascii="Arial" w:hAnsi="Arial" w:cs="Arial"/>
          <w:sz w:val="22"/>
          <w:szCs w:val="22"/>
        </w:rPr>
      </w:pPr>
    </w:p>
    <w:p w:rsidR="009236D1" w:rsidRPr="00427ABB" w:rsidRDefault="009236D1" w:rsidP="009236D1">
      <w:pPr>
        <w:rPr>
          <w:rFonts w:ascii="Arial" w:hAnsi="Arial" w:cs="Arial"/>
          <w:b/>
        </w:rPr>
      </w:pPr>
      <w:r w:rsidRPr="00427ABB">
        <w:rPr>
          <w:rFonts w:ascii="Arial" w:hAnsi="Arial" w:cs="Arial"/>
          <w:b/>
        </w:rPr>
        <w:t>Labs and Demos</w:t>
      </w:r>
    </w:p>
    <w:p w:rsidR="009236D1" w:rsidRPr="003819C5" w:rsidRDefault="009236D1" w:rsidP="009236D1">
      <w:pPr>
        <w:rPr>
          <w:rFonts w:ascii="Arial" w:hAnsi="Arial" w:cs="Arial"/>
          <w:sz w:val="22"/>
          <w:szCs w:val="22"/>
        </w:rPr>
      </w:pPr>
    </w:p>
    <w:p w:rsidR="009236D1" w:rsidRPr="00B3301A" w:rsidRDefault="009236D1" w:rsidP="00DA096A">
      <w:pPr>
        <w:numPr>
          <w:ilvl w:val="0"/>
          <w:numId w:val="38"/>
        </w:numPr>
        <w:ind w:left="360"/>
        <w:rPr>
          <w:rFonts w:ascii="Arial" w:hAnsi="Arial" w:cs="Arial"/>
          <w:sz w:val="22"/>
          <w:szCs w:val="22"/>
        </w:rPr>
      </w:pPr>
      <w:r w:rsidRPr="00B3301A">
        <w:rPr>
          <w:rFonts w:ascii="Arial" w:hAnsi="Arial" w:cs="Arial"/>
          <w:b/>
          <w:sz w:val="22"/>
          <w:szCs w:val="22"/>
        </w:rPr>
        <w:t>A simple lab to determine the iron content in foods:</w:t>
      </w:r>
      <w:r w:rsidRPr="00B3301A">
        <w:rPr>
          <w:rFonts w:ascii="Arial" w:hAnsi="Arial" w:cs="Arial"/>
          <w:sz w:val="22"/>
          <w:szCs w:val="22"/>
        </w:rPr>
        <w:t xml:space="preserve"> </w:t>
      </w:r>
      <w:r w:rsidRPr="00B3301A">
        <w:rPr>
          <w:rFonts w:ascii="Arial" w:hAnsi="Arial" w:cs="Arial"/>
          <w:i/>
          <w:sz w:val="22"/>
          <w:szCs w:val="22"/>
        </w:rPr>
        <w:t>“</w:t>
      </w:r>
      <w:r w:rsidRPr="00B3301A">
        <w:rPr>
          <w:rFonts w:ascii="Arial" w:hAnsi="Arial" w:cs="Arial"/>
          <w:sz w:val="22"/>
          <w:szCs w:val="22"/>
        </w:rPr>
        <w:t>Simple Iron in Food Determination” provides a procedure to determine the iron in raisins, dates, cereal and spinach. The food is heated until ash is left. The ash is added to water and potassium thiocyanate, KSCN, is added. In the presence of iron, KSCN turns reddish. The iron content is determined by comparing the color to a series of color sta</w:t>
      </w:r>
      <w:r w:rsidR="00306003">
        <w:rPr>
          <w:rFonts w:ascii="Arial" w:hAnsi="Arial" w:cs="Arial"/>
          <w:sz w:val="22"/>
          <w:szCs w:val="22"/>
        </w:rPr>
        <w:t>ndards. The lab can be found at</w:t>
      </w:r>
      <w:r w:rsidRPr="00B3301A">
        <w:rPr>
          <w:rFonts w:ascii="Arial" w:hAnsi="Arial" w:cs="Arial"/>
          <w:sz w:val="22"/>
          <w:szCs w:val="22"/>
        </w:rPr>
        <w:t xml:space="preserve"> </w:t>
      </w:r>
      <w:hyperlink r:id="rId341" w:history="1">
        <w:r w:rsidRPr="00B3301A">
          <w:rPr>
            <w:rStyle w:val="Hyperlink"/>
            <w:rFonts w:ascii="Arial" w:hAnsi="Arial" w:cs="Arial"/>
            <w:sz w:val="22"/>
            <w:szCs w:val="22"/>
          </w:rPr>
          <w:t>http://dwb4.unl.edu/Chem/CHEM869K/CHEM869KMats/SimpleIronLab.html</w:t>
        </w:r>
      </w:hyperlink>
      <w:r w:rsidRPr="00B3301A">
        <w:rPr>
          <w:rFonts w:ascii="Arial" w:hAnsi="Arial" w:cs="Arial"/>
          <w:sz w:val="22"/>
          <w:szCs w:val="22"/>
        </w:rPr>
        <w:t>.</w:t>
      </w:r>
    </w:p>
    <w:p w:rsidR="009236D1" w:rsidRPr="00B3301A" w:rsidRDefault="009236D1" w:rsidP="00B3301A">
      <w:pPr>
        <w:pStyle w:val="ListParagraph"/>
        <w:ind w:left="360"/>
        <w:rPr>
          <w:rFonts w:ascii="Arial" w:hAnsi="Arial" w:cs="Arial"/>
          <w:sz w:val="22"/>
          <w:szCs w:val="22"/>
        </w:rPr>
      </w:pPr>
      <w:r w:rsidRPr="00B3301A">
        <w:rPr>
          <w:rFonts w:ascii="Arial" w:hAnsi="Arial" w:cs="Arial"/>
          <w:sz w:val="22"/>
          <w:szCs w:val="22"/>
        </w:rPr>
        <w:t xml:space="preserve">A similar lab, “Iron in Food”, can be found in the </w:t>
      </w:r>
      <w:r w:rsidRPr="00B3301A">
        <w:rPr>
          <w:rFonts w:ascii="Arial" w:hAnsi="Arial" w:cs="Arial"/>
          <w:i/>
          <w:sz w:val="22"/>
          <w:szCs w:val="22"/>
        </w:rPr>
        <w:t>Chemistry in the Community</w:t>
      </w:r>
      <w:r w:rsidRPr="00B3301A">
        <w:rPr>
          <w:rFonts w:ascii="Arial" w:hAnsi="Arial" w:cs="Arial"/>
          <w:sz w:val="22"/>
          <w:szCs w:val="22"/>
        </w:rPr>
        <w:t xml:space="preserve"> textbook: American Chemical Society. </w:t>
      </w:r>
      <w:r w:rsidRPr="00B3301A">
        <w:rPr>
          <w:rFonts w:ascii="Arial" w:hAnsi="Arial" w:cs="Arial"/>
          <w:i/>
          <w:sz w:val="22"/>
          <w:szCs w:val="22"/>
        </w:rPr>
        <w:t>Chemistry in the Community 2</w:t>
      </w:r>
      <w:r w:rsidRPr="00B3301A">
        <w:rPr>
          <w:rFonts w:ascii="Arial" w:hAnsi="Arial" w:cs="Arial"/>
          <w:i/>
          <w:sz w:val="22"/>
          <w:szCs w:val="22"/>
          <w:vertAlign w:val="superscript"/>
        </w:rPr>
        <w:t>nd</w:t>
      </w:r>
      <w:r w:rsidRPr="00B3301A">
        <w:rPr>
          <w:rFonts w:ascii="Arial" w:hAnsi="Arial" w:cs="Arial"/>
          <w:i/>
          <w:sz w:val="22"/>
          <w:szCs w:val="22"/>
        </w:rPr>
        <w:t xml:space="preserve"> edition</w:t>
      </w:r>
      <w:r w:rsidRPr="00B3301A">
        <w:rPr>
          <w:rFonts w:ascii="Arial" w:hAnsi="Arial" w:cs="Arial"/>
          <w:sz w:val="22"/>
          <w:szCs w:val="22"/>
        </w:rPr>
        <w:t>, Kendall/Hunt Publishing Company: Iowa, 1988; pp 259–260.</w:t>
      </w:r>
    </w:p>
    <w:p w:rsidR="009236D1" w:rsidRPr="00B3301A" w:rsidRDefault="009236D1" w:rsidP="00DA096A">
      <w:pPr>
        <w:numPr>
          <w:ilvl w:val="0"/>
          <w:numId w:val="38"/>
        </w:numPr>
        <w:ind w:left="360"/>
        <w:rPr>
          <w:rFonts w:ascii="Arial" w:hAnsi="Arial" w:cs="Arial"/>
          <w:sz w:val="22"/>
          <w:szCs w:val="22"/>
        </w:rPr>
      </w:pPr>
      <w:r w:rsidRPr="00B3301A">
        <w:rPr>
          <w:rFonts w:ascii="Arial" w:hAnsi="Arial" w:cs="Arial"/>
          <w:b/>
          <w:sz w:val="22"/>
          <w:szCs w:val="22"/>
        </w:rPr>
        <w:t>Demonstrate the iron content in cereal:</w:t>
      </w:r>
      <w:r w:rsidRPr="00B3301A">
        <w:rPr>
          <w:rFonts w:ascii="Arial" w:hAnsi="Arial" w:cs="Arial"/>
          <w:sz w:val="22"/>
          <w:szCs w:val="22"/>
        </w:rPr>
        <w:t xml:space="preserve"> The “Iron in Cereal” demonstration shows that iron-fortified cereals contain elemental iron. There are many procedures for this demonstration. This particular procedure by Flinn Scientific, Inc. provides instructions for two simple demonstrations, as well as providing suggestions for variations on the demonstration. It also provides suggestions for class discussions. (</w:t>
      </w:r>
      <w:hyperlink r:id="rId342" w:history="1">
        <w:r w:rsidRPr="00B3301A">
          <w:rPr>
            <w:rStyle w:val="Hyperlink"/>
            <w:rFonts w:ascii="Arial" w:hAnsi="Arial" w:cs="Arial"/>
            <w:sz w:val="22"/>
            <w:szCs w:val="22"/>
          </w:rPr>
          <w:t>https://www.flinnsci.com/iron-in-cereal/dc91603/</w:t>
        </w:r>
      </w:hyperlink>
      <w:r w:rsidRPr="00B3301A">
        <w:rPr>
          <w:rFonts w:ascii="Arial" w:hAnsi="Arial" w:cs="Arial"/>
          <w:sz w:val="22"/>
          <w:szCs w:val="22"/>
        </w:rPr>
        <w:t>)</w:t>
      </w:r>
    </w:p>
    <w:p w:rsidR="009236D1" w:rsidRPr="003819C5" w:rsidRDefault="009236D1" w:rsidP="009236D1">
      <w:pPr>
        <w:rPr>
          <w:rFonts w:ascii="Arial" w:hAnsi="Arial" w:cs="Arial"/>
          <w:sz w:val="28"/>
          <w:szCs w:val="28"/>
        </w:rPr>
      </w:pPr>
    </w:p>
    <w:p w:rsidR="009236D1" w:rsidRPr="003819C5" w:rsidRDefault="009236D1" w:rsidP="009236D1">
      <w:pPr>
        <w:rPr>
          <w:rFonts w:ascii="Arial" w:hAnsi="Arial" w:cs="Arial"/>
          <w:b/>
        </w:rPr>
      </w:pPr>
      <w:r w:rsidRPr="003819C5">
        <w:rPr>
          <w:rFonts w:ascii="Arial" w:hAnsi="Arial" w:cs="Arial"/>
          <w:b/>
        </w:rPr>
        <w:t>Media</w:t>
      </w:r>
    </w:p>
    <w:p w:rsidR="009236D1" w:rsidRPr="003819C5" w:rsidRDefault="009236D1" w:rsidP="009236D1">
      <w:pPr>
        <w:rPr>
          <w:rFonts w:ascii="Arial" w:hAnsi="Arial" w:cs="Arial"/>
          <w:sz w:val="22"/>
          <w:szCs w:val="22"/>
        </w:rPr>
      </w:pP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 xml:space="preserve">Video about elemental iron: </w:t>
      </w:r>
      <w:r w:rsidRPr="00306003">
        <w:rPr>
          <w:rFonts w:ascii="Arial" w:hAnsi="Arial" w:cs="Arial"/>
          <w:sz w:val="22"/>
          <w:szCs w:val="22"/>
        </w:rPr>
        <w:t>This video, “Iron” (6:01), by the University of Nottingham describes the characteristics of iron and provides a wide range of interesting facts about iron. (</w:t>
      </w:r>
      <w:hyperlink r:id="rId343" w:history="1">
        <w:r w:rsidRPr="00306003">
          <w:rPr>
            <w:rStyle w:val="Hyperlink"/>
            <w:rFonts w:ascii="Arial" w:hAnsi="Arial" w:cs="Arial"/>
            <w:sz w:val="22"/>
            <w:szCs w:val="22"/>
          </w:rPr>
          <w:t>http://www.periodicvideos.com/videos/026.htm</w:t>
        </w:r>
      </w:hyperlink>
      <w:r w:rsidRPr="00306003">
        <w:rPr>
          <w:rFonts w:ascii="Arial" w:hAnsi="Arial" w:cs="Arial"/>
          <w:sz w:val="22"/>
          <w:szCs w:val="22"/>
        </w:rPr>
        <w:t>)</w:t>
      </w: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Video describes oxygen in hemoglobin:</w:t>
      </w:r>
      <w:r w:rsidRPr="00306003">
        <w:rPr>
          <w:rFonts w:ascii="Arial" w:hAnsi="Arial" w:cs="Arial"/>
          <w:sz w:val="22"/>
          <w:szCs w:val="22"/>
        </w:rPr>
        <w:t xml:space="preserve"> “Red Blood Cells and Oxygen” is a short video (1:08) that shows blood cells flowing through capillaries and describes how oxygen is </w:t>
      </w:r>
      <w:r w:rsidRPr="00306003">
        <w:rPr>
          <w:rFonts w:ascii="Arial" w:hAnsi="Arial" w:cs="Arial"/>
          <w:sz w:val="22"/>
          <w:szCs w:val="22"/>
        </w:rPr>
        <w:lastRenderedPageBreak/>
        <w:t>attached to hemoglobin in the lungs and then distributed elsewhere in the body. (</w:t>
      </w:r>
      <w:hyperlink r:id="rId344" w:history="1">
        <w:r w:rsidRPr="00306003">
          <w:rPr>
            <w:rStyle w:val="Hyperlink"/>
            <w:rFonts w:ascii="Arial" w:hAnsi="Arial" w:cs="Arial"/>
            <w:sz w:val="22"/>
            <w:szCs w:val="22"/>
          </w:rPr>
          <w:t>https://www.youtube.com/watch?v=UhqcB34AwpU</w:t>
        </w:r>
      </w:hyperlink>
      <w:r w:rsidRPr="00306003">
        <w:rPr>
          <w:rFonts w:ascii="Arial" w:hAnsi="Arial" w:cs="Arial"/>
          <w:sz w:val="22"/>
          <w:szCs w:val="22"/>
        </w:rPr>
        <w:t>)</w:t>
      </w: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Video explaining how oxygen and carbon dioxide interact with hemoglobin:</w:t>
      </w:r>
      <w:r w:rsidRPr="00306003">
        <w:rPr>
          <w:rFonts w:ascii="Arial" w:hAnsi="Arial" w:cs="Arial"/>
          <w:sz w:val="22"/>
          <w:szCs w:val="22"/>
        </w:rPr>
        <w:t xml:space="preserve"> This Khan Academy video, “Hemoglobin Moves O</w:t>
      </w:r>
      <w:r w:rsidRPr="00306003">
        <w:rPr>
          <w:rFonts w:ascii="Arial" w:hAnsi="Arial" w:cs="Arial"/>
          <w:sz w:val="22"/>
          <w:szCs w:val="22"/>
          <w:vertAlign w:val="subscript"/>
        </w:rPr>
        <w:t>2</w:t>
      </w:r>
      <w:r w:rsidRPr="00306003">
        <w:rPr>
          <w:rFonts w:ascii="Arial" w:hAnsi="Arial" w:cs="Arial"/>
          <w:sz w:val="22"/>
          <w:szCs w:val="22"/>
        </w:rPr>
        <w:t xml:space="preserve"> and CO</w:t>
      </w:r>
      <w:r w:rsidRPr="00306003">
        <w:rPr>
          <w:rFonts w:ascii="Arial" w:hAnsi="Arial" w:cs="Arial"/>
          <w:sz w:val="22"/>
          <w:szCs w:val="22"/>
          <w:vertAlign w:val="subscript"/>
        </w:rPr>
        <w:t>2</w:t>
      </w:r>
      <w:r w:rsidRPr="00306003">
        <w:rPr>
          <w:rFonts w:ascii="Arial" w:hAnsi="Arial" w:cs="Arial"/>
          <w:sz w:val="22"/>
          <w:szCs w:val="22"/>
        </w:rPr>
        <w:t>” (14:57) is a detailed video graphically explaining how oxygen moves from the lungs to the tissues and how carbon dioxide is removed from tissue and sent to the lungs. (</w:t>
      </w:r>
      <w:hyperlink r:id="rId345" w:history="1">
        <w:r w:rsidRPr="00306003">
          <w:rPr>
            <w:rStyle w:val="Hyperlink"/>
            <w:rFonts w:ascii="Arial" w:hAnsi="Arial" w:cs="Arial"/>
            <w:sz w:val="22"/>
            <w:szCs w:val="22"/>
          </w:rPr>
          <w:t>https://www.youtube.com/watch?v=QP8ImP6NCk8</w:t>
        </w:r>
      </w:hyperlink>
      <w:r w:rsidRPr="00306003">
        <w:rPr>
          <w:rFonts w:ascii="Arial" w:hAnsi="Arial" w:cs="Arial"/>
          <w:sz w:val="22"/>
          <w:szCs w:val="22"/>
        </w:rPr>
        <w:t>)</w:t>
      </w: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Video explaining the role iron plays in the body:</w:t>
      </w:r>
      <w:r w:rsidRPr="00306003">
        <w:rPr>
          <w:rFonts w:ascii="Arial" w:hAnsi="Arial" w:cs="Arial"/>
          <w:sz w:val="22"/>
          <w:szCs w:val="22"/>
        </w:rPr>
        <w:t xml:space="preserve"> “</w:t>
      </w:r>
      <w:r w:rsidRPr="00306003">
        <w:rPr>
          <w:rFonts w:ascii="Arial" w:hAnsi="Arial" w:cs="Arial"/>
          <w:color w:val="000000"/>
          <w:sz w:val="22"/>
          <w:szCs w:val="22"/>
          <w:shd w:val="clear" w:color="auto" w:fill="FFFFFF"/>
        </w:rPr>
        <w:t>Iron Physiology” (14:06)</w:t>
      </w:r>
      <w:r w:rsidRPr="00306003">
        <w:rPr>
          <w:rFonts w:ascii="Arial" w:hAnsi="Arial" w:cs="Arial"/>
          <w:sz w:val="22"/>
          <w:szCs w:val="22"/>
        </w:rPr>
        <w:t xml:space="preserve"> by Armando Hasudungan graphically explains how the body uses iron and describes the process of the body absorbing iron. It includes the description of the oxidation states that iron undergoes in the body and how the body maintains a certain iron concentration. The video is very detailed, but students would easily understand the contents. (</w:t>
      </w:r>
      <w:hyperlink r:id="rId346" w:history="1">
        <w:r w:rsidRPr="00306003">
          <w:rPr>
            <w:rStyle w:val="Hyperlink"/>
            <w:rFonts w:ascii="Arial" w:hAnsi="Arial" w:cs="Arial"/>
            <w:sz w:val="22"/>
            <w:szCs w:val="22"/>
          </w:rPr>
          <w:t>https://www.youtube.com/watch?v=ahCy97FVUpM</w:t>
        </w:r>
      </w:hyperlink>
      <w:r w:rsidRPr="00306003">
        <w:rPr>
          <w:rFonts w:ascii="Arial" w:hAnsi="Arial" w:cs="Arial"/>
          <w:sz w:val="22"/>
          <w:szCs w:val="22"/>
        </w:rPr>
        <w:t>)</w:t>
      </w: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Explanation of iron deficiency anemia:</w:t>
      </w:r>
      <w:r w:rsidRPr="00306003">
        <w:rPr>
          <w:rFonts w:ascii="Arial" w:hAnsi="Arial" w:cs="Arial"/>
          <w:sz w:val="22"/>
          <w:szCs w:val="22"/>
        </w:rPr>
        <w:t xml:space="preserve"> The Khan Academy video “What is Iron Deficiency?” (12:35) explains what iron deficiency anemia is and its causes. (</w:t>
      </w:r>
      <w:hyperlink r:id="rId347" w:history="1">
        <w:r w:rsidRPr="00306003">
          <w:rPr>
            <w:rStyle w:val="Hyperlink"/>
            <w:rFonts w:ascii="Arial" w:hAnsi="Arial" w:cs="Arial"/>
            <w:sz w:val="22"/>
            <w:szCs w:val="22"/>
          </w:rPr>
          <w:t>https://www.youtube.com/watch?v=U1Ls9Vh-3m8</w:t>
        </w:r>
      </w:hyperlink>
      <w:r w:rsidRPr="00306003">
        <w:rPr>
          <w:rFonts w:ascii="Arial" w:hAnsi="Arial" w:cs="Arial"/>
          <w:sz w:val="22"/>
          <w:szCs w:val="22"/>
        </w:rPr>
        <w:t>)</w:t>
      </w:r>
    </w:p>
    <w:p w:rsidR="009236D1" w:rsidRPr="00306003" w:rsidRDefault="009236D1" w:rsidP="00DA096A">
      <w:pPr>
        <w:pStyle w:val="ListParagraph"/>
        <w:numPr>
          <w:ilvl w:val="0"/>
          <w:numId w:val="39"/>
        </w:numPr>
        <w:ind w:left="360"/>
        <w:rPr>
          <w:rFonts w:ascii="Arial" w:hAnsi="Arial" w:cs="Arial"/>
          <w:sz w:val="22"/>
          <w:szCs w:val="22"/>
        </w:rPr>
      </w:pPr>
      <w:r w:rsidRPr="00306003">
        <w:rPr>
          <w:rFonts w:ascii="Arial" w:hAnsi="Arial" w:cs="Arial"/>
          <w:b/>
          <w:sz w:val="22"/>
          <w:szCs w:val="22"/>
        </w:rPr>
        <w:t>Explanation of how to determine oxidation states:</w:t>
      </w:r>
      <w:r w:rsidRPr="00306003">
        <w:rPr>
          <w:rFonts w:ascii="Arial" w:hAnsi="Arial" w:cs="Arial"/>
          <w:sz w:val="22"/>
          <w:szCs w:val="22"/>
        </w:rPr>
        <w:t xml:space="preserve"> “How to Calculate Oxidation Numbers Introduction” video (13:25) provides a clear explanation of how to determine the oxidation state of elements in compounds. It provides many examples to give students a good understanding of the process. (</w:t>
      </w:r>
      <w:hyperlink r:id="rId348" w:history="1">
        <w:r w:rsidRPr="00306003">
          <w:rPr>
            <w:rStyle w:val="Hyperlink"/>
            <w:rFonts w:ascii="Arial" w:hAnsi="Arial" w:cs="Arial"/>
            <w:sz w:val="22"/>
            <w:szCs w:val="22"/>
          </w:rPr>
          <w:t>https://www.youtube.com/watch?v=-a2ckxhfDjQ</w:t>
        </w:r>
      </w:hyperlink>
      <w:r w:rsidRPr="00306003">
        <w:rPr>
          <w:rFonts w:ascii="Arial" w:hAnsi="Arial" w:cs="Arial"/>
          <w:sz w:val="22"/>
          <w:szCs w:val="22"/>
        </w:rPr>
        <w:t>)</w:t>
      </w:r>
    </w:p>
    <w:p w:rsidR="009236D1" w:rsidRPr="003819C5" w:rsidRDefault="009236D1" w:rsidP="009236D1">
      <w:pPr>
        <w:rPr>
          <w:rFonts w:ascii="Arial" w:hAnsi="Arial" w:cs="Arial"/>
          <w:sz w:val="28"/>
          <w:szCs w:val="28"/>
        </w:rPr>
      </w:pPr>
    </w:p>
    <w:p w:rsidR="009236D1" w:rsidRPr="003819C5" w:rsidRDefault="009236D1" w:rsidP="009236D1">
      <w:pPr>
        <w:rPr>
          <w:rFonts w:ascii="Arial" w:hAnsi="Arial" w:cs="Arial"/>
          <w:b/>
        </w:rPr>
      </w:pPr>
      <w:r w:rsidRPr="003819C5">
        <w:rPr>
          <w:rFonts w:ascii="Arial" w:hAnsi="Arial" w:cs="Arial"/>
          <w:b/>
        </w:rPr>
        <w:t>Lessons and Lesson Plans</w:t>
      </w:r>
    </w:p>
    <w:p w:rsidR="009236D1" w:rsidRPr="003819C5" w:rsidRDefault="009236D1" w:rsidP="009236D1">
      <w:pPr>
        <w:rPr>
          <w:rFonts w:ascii="Arial" w:hAnsi="Arial" w:cs="Arial"/>
          <w:sz w:val="22"/>
          <w:szCs w:val="22"/>
        </w:rPr>
      </w:pPr>
    </w:p>
    <w:p w:rsidR="009236D1" w:rsidRPr="00306003" w:rsidRDefault="009236D1" w:rsidP="00DA096A">
      <w:pPr>
        <w:numPr>
          <w:ilvl w:val="0"/>
          <w:numId w:val="40"/>
        </w:numPr>
        <w:ind w:left="360"/>
        <w:rPr>
          <w:rFonts w:ascii="Arial" w:hAnsi="Arial" w:cs="Arial"/>
          <w:sz w:val="22"/>
          <w:szCs w:val="22"/>
        </w:rPr>
      </w:pPr>
      <w:r w:rsidRPr="00306003">
        <w:rPr>
          <w:rFonts w:ascii="Arial" w:hAnsi="Arial" w:cs="Arial"/>
          <w:b/>
          <w:sz w:val="22"/>
          <w:szCs w:val="22"/>
        </w:rPr>
        <w:t>Lessons on the science of blood:</w:t>
      </w:r>
      <w:r w:rsidRPr="00306003">
        <w:rPr>
          <w:rFonts w:ascii="Arial" w:hAnsi="Arial" w:cs="Arial"/>
          <w:sz w:val="22"/>
          <w:szCs w:val="22"/>
        </w:rPr>
        <w:t xml:space="preserve"> This site, “My Blood, Your Blood”, provides a series of lessons that deal with the science of blood. The site includes lesson plans, demonstrations, worksheets with answer sheets, and teacher guides. Part 4 deals with oxygen in the blood. This is appropriate for middle and high school students. (</w:t>
      </w:r>
      <w:hyperlink r:id="rId349" w:history="1">
        <w:r w:rsidRPr="00306003">
          <w:rPr>
            <w:rStyle w:val="Hyperlink"/>
            <w:rFonts w:ascii="Arial" w:hAnsi="Arial" w:cs="Arial"/>
            <w:sz w:val="22"/>
            <w:szCs w:val="22"/>
          </w:rPr>
          <w:t>http://www.americasblood.org/media/43213/mbyb_hs_tg.pdf</w:t>
        </w:r>
      </w:hyperlink>
      <w:r w:rsidRPr="00306003">
        <w:rPr>
          <w:rFonts w:ascii="Arial" w:hAnsi="Arial" w:cs="Arial"/>
          <w:sz w:val="22"/>
          <w:szCs w:val="22"/>
        </w:rPr>
        <w:t>)</w:t>
      </w:r>
    </w:p>
    <w:p w:rsidR="009236D1" w:rsidRPr="00306003" w:rsidRDefault="009236D1" w:rsidP="00DA096A">
      <w:pPr>
        <w:numPr>
          <w:ilvl w:val="0"/>
          <w:numId w:val="40"/>
        </w:numPr>
        <w:ind w:left="360"/>
        <w:rPr>
          <w:rFonts w:ascii="Arial" w:hAnsi="Arial" w:cs="Arial"/>
          <w:sz w:val="22"/>
          <w:szCs w:val="22"/>
        </w:rPr>
      </w:pPr>
      <w:r w:rsidRPr="00306003">
        <w:rPr>
          <w:rFonts w:ascii="Arial" w:hAnsi="Arial" w:cs="Arial"/>
          <w:b/>
          <w:sz w:val="22"/>
          <w:szCs w:val="22"/>
        </w:rPr>
        <w:t>Lesson plan on hemoglobin:</w:t>
      </w:r>
      <w:r w:rsidRPr="00306003">
        <w:rPr>
          <w:rFonts w:ascii="Arial" w:hAnsi="Arial" w:cs="Arial"/>
          <w:sz w:val="22"/>
          <w:szCs w:val="22"/>
        </w:rPr>
        <w:t xml:space="preserve"> This lesson, “Hemoglobin”, is designed for advanced chemistry students. Students review chemical concepts by investigating hemoglobin. (</w:t>
      </w:r>
      <w:hyperlink r:id="rId350" w:history="1">
        <w:r w:rsidRPr="00306003">
          <w:rPr>
            <w:rStyle w:val="Hyperlink"/>
            <w:rFonts w:ascii="Arial" w:hAnsi="Arial" w:cs="Arial"/>
            <w:sz w:val="22"/>
            <w:szCs w:val="22"/>
          </w:rPr>
          <w:t>http://www.sas.upenn.edu/~carrolld/LessPlan3Hemoglobin.pdf</w:t>
        </w:r>
      </w:hyperlink>
      <w:r w:rsidRPr="00306003">
        <w:rPr>
          <w:rFonts w:ascii="Arial" w:hAnsi="Arial" w:cs="Arial"/>
          <w:sz w:val="22"/>
          <w:szCs w:val="22"/>
        </w:rPr>
        <w:t>)</w:t>
      </w:r>
    </w:p>
    <w:p w:rsidR="009236D1" w:rsidRPr="00306003" w:rsidRDefault="009236D1" w:rsidP="00DA096A">
      <w:pPr>
        <w:numPr>
          <w:ilvl w:val="0"/>
          <w:numId w:val="40"/>
        </w:numPr>
        <w:ind w:left="360"/>
        <w:rPr>
          <w:rFonts w:ascii="Arial" w:hAnsi="Arial" w:cs="Arial"/>
          <w:sz w:val="22"/>
          <w:szCs w:val="22"/>
        </w:rPr>
      </w:pPr>
      <w:r w:rsidRPr="00306003">
        <w:rPr>
          <w:rFonts w:ascii="Arial" w:hAnsi="Arial" w:cs="Arial"/>
          <w:b/>
          <w:sz w:val="22"/>
          <w:szCs w:val="22"/>
        </w:rPr>
        <w:t>Lesson to investigate colors of blood:</w:t>
      </w:r>
      <w:r w:rsidRPr="00306003">
        <w:rPr>
          <w:rFonts w:ascii="Arial" w:hAnsi="Arial" w:cs="Arial"/>
          <w:sz w:val="22"/>
          <w:szCs w:val="22"/>
        </w:rPr>
        <w:t xml:space="preserve"> This lesson, “The Many Colors of Blood”, is based on a </w:t>
      </w:r>
      <w:r w:rsidRPr="00306003">
        <w:rPr>
          <w:rFonts w:ascii="Arial" w:hAnsi="Arial" w:cs="Arial"/>
          <w:i/>
          <w:sz w:val="22"/>
          <w:szCs w:val="22"/>
        </w:rPr>
        <w:t>ChemMatters</w:t>
      </w:r>
      <w:r w:rsidRPr="00306003">
        <w:rPr>
          <w:rFonts w:ascii="Arial" w:hAnsi="Arial" w:cs="Arial"/>
          <w:sz w:val="22"/>
          <w:szCs w:val="22"/>
        </w:rPr>
        <w:t xml:space="preserve"> article with the same title. (Lutz, D. The Many Colors of Blood. </w:t>
      </w:r>
      <w:r w:rsidRPr="00306003">
        <w:rPr>
          <w:rFonts w:ascii="Arial" w:hAnsi="Arial" w:cs="Arial"/>
          <w:i/>
          <w:sz w:val="22"/>
          <w:szCs w:val="22"/>
        </w:rPr>
        <w:t>ChemMatters</w:t>
      </w:r>
      <w:r w:rsidRPr="00306003">
        <w:rPr>
          <w:rFonts w:ascii="Arial" w:hAnsi="Arial" w:cs="Arial"/>
          <w:sz w:val="22"/>
          <w:szCs w:val="22"/>
        </w:rPr>
        <w:t>, 2010, 28(1), pp. 5–7) The students compare the pigments of various types of blood by examining their characteristics such as structure and the atom binding to oxygen. The lesson includes the standards that are addressed, reading guides, activities and teacher instructions. (</w:t>
      </w:r>
      <w:hyperlink r:id="rId351" w:history="1">
        <w:r w:rsidRPr="00306003">
          <w:rPr>
            <w:rStyle w:val="Hyperlink"/>
            <w:rFonts w:ascii="Arial" w:hAnsi="Arial" w:cs="Arial"/>
            <w:sz w:val="22"/>
            <w:szCs w:val="22"/>
          </w:rPr>
          <w:t>https://www.acs.org/content/dam/acsorg/education/resources/highschool/chemmatters/issues/best-of-chemmatters/sample-lesson-plan-the-many-colors-of-blood.pdf</w:t>
        </w:r>
      </w:hyperlink>
      <w:r w:rsidRPr="00306003">
        <w:rPr>
          <w:rFonts w:ascii="Arial" w:hAnsi="Arial" w:cs="Arial"/>
          <w:sz w:val="22"/>
          <w:szCs w:val="22"/>
        </w:rPr>
        <w:t>)</w:t>
      </w:r>
    </w:p>
    <w:p w:rsidR="009236D1" w:rsidRPr="00306003" w:rsidRDefault="009236D1" w:rsidP="00DA096A">
      <w:pPr>
        <w:numPr>
          <w:ilvl w:val="0"/>
          <w:numId w:val="40"/>
        </w:numPr>
        <w:ind w:left="360"/>
        <w:rPr>
          <w:rFonts w:ascii="Arial" w:hAnsi="Arial" w:cs="Arial"/>
          <w:sz w:val="22"/>
          <w:szCs w:val="22"/>
        </w:rPr>
      </w:pPr>
      <w:r w:rsidRPr="00306003">
        <w:rPr>
          <w:rFonts w:ascii="Arial" w:hAnsi="Arial" w:cs="Arial"/>
          <w:b/>
          <w:sz w:val="22"/>
          <w:szCs w:val="22"/>
        </w:rPr>
        <w:t>Oxidation states:</w:t>
      </w:r>
      <w:r w:rsidRPr="00306003">
        <w:rPr>
          <w:rFonts w:ascii="Arial" w:hAnsi="Arial" w:cs="Arial"/>
          <w:sz w:val="22"/>
          <w:szCs w:val="22"/>
        </w:rPr>
        <w:t xml:space="preserve"> This provides a simple game for students to practice assigning oxidation states to various elements in compounds. (</w:t>
      </w:r>
      <w:hyperlink r:id="rId352" w:history="1">
        <w:r w:rsidRPr="00306003">
          <w:rPr>
            <w:rStyle w:val="Hyperlink"/>
            <w:rFonts w:ascii="Arial" w:hAnsi="Arial" w:cs="Arial"/>
            <w:sz w:val="22"/>
            <w:szCs w:val="22"/>
          </w:rPr>
          <w:t>https://www.quia.com/pop/31191.html?AP_rand=1756072931</w:t>
        </w:r>
      </w:hyperlink>
      <w:r w:rsidRPr="00306003">
        <w:rPr>
          <w:rFonts w:ascii="Arial" w:hAnsi="Arial" w:cs="Arial"/>
          <w:sz w:val="22"/>
          <w:szCs w:val="22"/>
        </w:rPr>
        <w:t>)</w:t>
      </w:r>
    </w:p>
    <w:p w:rsidR="009236D1" w:rsidRPr="00D23A53" w:rsidRDefault="009236D1" w:rsidP="009236D1">
      <w:pPr>
        <w:rPr>
          <w:rFonts w:ascii="Arial" w:hAnsi="Arial" w:cs="Arial"/>
          <w:sz w:val="28"/>
          <w:szCs w:val="28"/>
        </w:rPr>
      </w:pPr>
    </w:p>
    <w:p w:rsidR="009236D1" w:rsidRPr="00432E56" w:rsidRDefault="009236D1" w:rsidP="009236D1">
      <w:pPr>
        <w:rPr>
          <w:rFonts w:ascii="Arial" w:hAnsi="Arial" w:cs="Arial"/>
          <w:b/>
        </w:rPr>
      </w:pPr>
      <w:r w:rsidRPr="00432E56">
        <w:rPr>
          <w:rFonts w:ascii="Arial" w:hAnsi="Arial" w:cs="Arial"/>
          <w:b/>
        </w:rPr>
        <w:t>Projects and Extension Activities</w:t>
      </w:r>
    </w:p>
    <w:p w:rsidR="009236D1" w:rsidRPr="003519E0" w:rsidRDefault="009236D1" w:rsidP="009236D1">
      <w:pPr>
        <w:rPr>
          <w:rFonts w:ascii="Arial" w:hAnsi="Arial" w:cs="Arial"/>
          <w:sz w:val="22"/>
          <w:szCs w:val="22"/>
        </w:rPr>
      </w:pPr>
    </w:p>
    <w:p w:rsidR="009236D1" w:rsidRPr="00306003" w:rsidRDefault="009236D1" w:rsidP="00DA096A">
      <w:pPr>
        <w:numPr>
          <w:ilvl w:val="0"/>
          <w:numId w:val="41"/>
        </w:numPr>
        <w:rPr>
          <w:rFonts w:ascii="Arial" w:hAnsi="Arial" w:cs="Arial"/>
          <w:sz w:val="22"/>
          <w:szCs w:val="22"/>
        </w:rPr>
      </w:pPr>
      <w:r w:rsidRPr="00306003">
        <w:rPr>
          <w:rFonts w:ascii="Arial" w:hAnsi="Arial" w:cs="Arial"/>
          <w:b/>
          <w:sz w:val="22"/>
          <w:szCs w:val="22"/>
        </w:rPr>
        <w:t>Students keep a food diary:</w:t>
      </w:r>
      <w:r w:rsidRPr="00306003">
        <w:rPr>
          <w:rFonts w:ascii="Arial" w:hAnsi="Arial" w:cs="Arial"/>
          <w:sz w:val="22"/>
          <w:szCs w:val="22"/>
        </w:rPr>
        <w:t xml:space="preserve"> Students could keep a record of the food they eat for three days. They then could calculate the amount of iron in their diet over that period of time. One source for the iron content in foods can be found here: </w:t>
      </w:r>
      <w:hyperlink r:id="rId353" w:history="1">
        <w:r w:rsidRPr="00306003">
          <w:rPr>
            <w:rStyle w:val="Hyperlink"/>
            <w:rFonts w:ascii="Arial" w:hAnsi="Arial" w:cs="Arial"/>
            <w:sz w:val="22"/>
            <w:szCs w:val="22"/>
          </w:rPr>
          <w:t>http://apjcn.nhri.org.tw/server/info/books-phds/books/foodfacts/html/data/data5e.html</w:t>
        </w:r>
      </w:hyperlink>
      <w:r w:rsidRPr="00306003">
        <w:rPr>
          <w:rFonts w:ascii="Arial" w:hAnsi="Arial" w:cs="Arial"/>
          <w:sz w:val="22"/>
          <w:szCs w:val="22"/>
        </w:rPr>
        <w:t>.</w:t>
      </w:r>
    </w:p>
    <w:p w:rsidR="009236D1" w:rsidRPr="00306003" w:rsidRDefault="009236D1" w:rsidP="00DA096A">
      <w:pPr>
        <w:numPr>
          <w:ilvl w:val="0"/>
          <w:numId w:val="41"/>
        </w:numPr>
        <w:rPr>
          <w:rFonts w:ascii="Arial" w:hAnsi="Arial" w:cs="Arial"/>
          <w:sz w:val="22"/>
          <w:szCs w:val="22"/>
        </w:rPr>
      </w:pPr>
      <w:r w:rsidRPr="00306003">
        <w:rPr>
          <w:rFonts w:ascii="Arial" w:hAnsi="Arial" w:cs="Arial"/>
          <w:b/>
          <w:sz w:val="22"/>
          <w:szCs w:val="22"/>
        </w:rPr>
        <w:lastRenderedPageBreak/>
        <w:t>Heme iron versus non-heme iron:</w:t>
      </w:r>
      <w:r w:rsidRPr="00306003">
        <w:rPr>
          <w:rFonts w:ascii="Arial" w:hAnsi="Arial" w:cs="Arial"/>
          <w:sz w:val="22"/>
          <w:szCs w:val="22"/>
        </w:rPr>
        <w:t xml:space="preserve"> Students could investigate the diets containing foods with and without heme iron. They could write a diet plan for a vegetarian, explaining the food choices they select and how that would prevent iron deficiencies.</w:t>
      </w:r>
    </w:p>
    <w:p w:rsidR="009236D1" w:rsidRPr="00306003" w:rsidRDefault="009236D1" w:rsidP="00DA096A">
      <w:pPr>
        <w:numPr>
          <w:ilvl w:val="0"/>
          <w:numId w:val="41"/>
        </w:numPr>
        <w:rPr>
          <w:rFonts w:ascii="Arial" w:hAnsi="Arial" w:cs="Arial"/>
          <w:sz w:val="22"/>
          <w:szCs w:val="22"/>
        </w:rPr>
      </w:pPr>
      <w:r w:rsidRPr="00306003">
        <w:rPr>
          <w:rFonts w:ascii="Arial" w:hAnsi="Arial" w:cs="Arial"/>
          <w:b/>
          <w:sz w:val="22"/>
          <w:szCs w:val="22"/>
        </w:rPr>
        <w:t>Iron in cereals:</w:t>
      </w:r>
      <w:r w:rsidRPr="00306003">
        <w:rPr>
          <w:rFonts w:ascii="Arial" w:hAnsi="Arial" w:cs="Arial"/>
          <w:sz w:val="22"/>
          <w:szCs w:val="22"/>
        </w:rPr>
        <w:t xml:space="preserve"> Students could conducts investigations at home determining the amount of elemental iron in various cereals. A simple description of this project can be found at this website: </w:t>
      </w:r>
      <w:hyperlink r:id="rId354" w:history="1">
        <w:r w:rsidRPr="00306003">
          <w:rPr>
            <w:rStyle w:val="Hyperlink"/>
            <w:rFonts w:ascii="Arial" w:hAnsi="Arial" w:cs="Arial"/>
            <w:sz w:val="22"/>
            <w:szCs w:val="22"/>
          </w:rPr>
          <w:t>http://www.education.com/science-fair/article/iron-in-breakfast-cereal/</w:t>
        </w:r>
      </w:hyperlink>
      <w:r w:rsidRPr="00306003">
        <w:rPr>
          <w:rFonts w:ascii="Arial" w:hAnsi="Arial" w:cs="Arial"/>
          <w:sz w:val="22"/>
          <w:szCs w:val="22"/>
        </w:rPr>
        <w:t>.</w:t>
      </w:r>
    </w:p>
    <w:p w:rsidR="002529A5" w:rsidRPr="00D03142" w:rsidRDefault="002529A5" w:rsidP="00D74F8D">
      <w:pPr>
        <w:rPr>
          <w:rFonts w:ascii="Arial" w:hAnsi="Arial" w:cs="Arial"/>
          <w:sz w:val="22"/>
          <w:szCs w:val="22"/>
        </w:rPr>
      </w:pPr>
    </w:p>
    <w:p w:rsidR="00A71AE1" w:rsidRDefault="0090506A" w:rsidP="00A71AE1">
      <w:pPr>
        <w:pStyle w:val="Heading2"/>
        <w:rPr>
          <w:rFonts w:ascii="Arial" w:hAnsi="Arial" w:cs="Arial"/>
        </w:rPr>
      </w:pPr>
      <w:bookmarkStart w:id="65" w:name="_Toc472933013"/>
      <w:r>
        <w:rPr>
          <w:noProof/>
        </w:rPr>
        <mc:AlternateContent>
          <mc:Choice Requires="wpg">
            <w:drawing>
              <wp:anchor distT="0" distB="0" distL="114300" distR="114300" simplePos="0" relativeHeight="252180480" behindDoc="0" locked="0" layoutInCell="1" allowOverlap="1" wp14:anchorId="19CEBE1D" wp14:editId="2B600B7E">
                <wp:simplePos x="0" y="0"/>
                <wp:positionH relativeFrom="page">
                  <wp:posOffset>914400</wp:posOffset>
                </wp:positionH>
                <wp:positionV relativeFrom="page">
                  <wp:posOffset>2574744</wp:posOffset>
                </wp:positionV>
                <wp:extent cx="5943600" cy="3086100"/>
                <wp:effectExtent l="0" t="0" r="0" b="0"/>
                <wp:wrapSquare wrapText="bothSides"/>
                <wp:docPr id="66" name="Group 66"/>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67" name="Group 67"/>
                        <wpg:cNvGrpSpPr/>
                        <wpg:grpSpPr>
                          <a:xfrm>
                            <a:off x="0" y="0"/>
                            <a:ext cx="5943647" cy="3086680"/>
                            <a:chOff x="0" y="0"/>
                            <a:chExt cx="5943647" cy="3086680"/>
                          </a:xfrm>
                        </wpg:grpSpPr>
                        <wps:wsp>
                          <wps:cNvPr id="68"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355"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9" name="Picture 9" descr="2013 CMcdcover label1-crop"/>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70"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7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66" o:spid="_x0000_s1124" style="position:absolute;margin-left:1in;margin-top:202.75pt;width:468pt;height:243pt;z-index:252180480;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">
                <v:group id="Group 67" o:spid="_x0000_s1125"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Text Box 8" o:spid="_x0000_s1126"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948EA&#10;AADbAAAADwAAAGRycy9kb3ducmV2LnhtbERPz2vCMBS+C/4P4Qm72dQNulGNUgRhh8HUjZ2fzbMt&#10;Ji8lSW23v345DHb8+H5vdpM14k4+dI4VrLIcBHHtdMeNgs+Pw/IFRIjIGo1jUvBNAXbb+WyDpXYj&#10;n+h+jo1IIRxKVNDG2JdShroliyFzPXHirs5bjAn6RmqPYwq3Rj7meSEtdpwaWuxp31J9Ow9Wwdfl&#10;eTiO/ul4uv30hXFVeH+LQamHxVStQUSa4r/4z/2qFRRpbP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NfePBAAAA2wAAAA8AAAAAAAAAAAAAAAAAmAIAAGRycy9kb3du&#10;cmV2LnhtbFBLBQYAAAAABAAEAPUAAACGAwAAAAA=&#10;" filled="f" stroked="f" strokecolor="black [0]" insetpen="t">
                    <v:textbox inset="2.88pt,2.88pt,2.88pt,2.88pt">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356"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127"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5mnbFAAAA2wAAAA8AAABkcnMvZG93bnJldi54bWxEj0FrwkAUhO+C/2F5hd7Mrh6sRlcpQkBs&#10;KZha6PGRfSbB7NuQ3cS0v75bKPQ4zMw3zHY/2kYM1PnasYZ5okAQF87UXGq4vGezFQgfkA02jknD&#10;F3nY76aTLabG3flMQx5KESHsU9RQhdCmUvqiIos+cS1x9K6usxii7EppOrxHuG3kQqmltFhzXKiw&#10;pUNFxS3vrQb1ObdPL28Hecqz129qbn3+gb3Wjw/j8wZEoDH8h//aR6NhuYbfL/EH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p2xQAAANsAAAAPAAAAAAAAAAAAAAAA&#10;AJ8CAABkcnMvZG93bnJldi54bWxQSwUGAAAAAAQABAD3AAAAkQMAAAAA&#10;" strokecolor="black [0]" insetpen="t">
                    <v:imagedata r:id="rId89" o:title="2013 CMcdcover label1-crop"/>
                    <v:shadow color="#ccc"/>
                    <v:path arrowok="t"/>
                  </v:shape>
                  <v:shape id="Text Box 10" o:spid="_x0000_s1128"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nOMAA&#10;AADbAAAADwAAAGRycy9kb3ducmV2LnhtbERPy4rCMBTdC/5DuII7TR1BpRpFhIFZDIwvXF+ba1ts&#10;bkqSPma+frIQXB7Oe7PrTSVacr60rGA2TUAQZ1aXnCu4Xj4nKxA+IGusLJOCX/Kw2w4HG0y17fhE&#10;7TnkIoawT1FBEUKdSumzggz6qa2JI/ewzmCI0OVSO+xiuKnkR5IspMGSY0OBNR0Kyp7nxii43ZfN&#10;sXPz4+n5Vy8qu/c/38ErNR71+zWIQH14i1/uL61gGdfHL/EH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LnOMAAAADbAAAADwAAAAAAAAAAAAAAAACYAgAAZHJzL2Rvd25y&#10;ZXYueG1sUEsFBgAAAAAEAAQA9QAAAIUDAAAAAA==&#10;" filled="f" stroked="f" strokecolor="black [0]" insetpen="t">
                    <v:textbox inset="2.88pt,2.88pt,2.88pt,2.88pt">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129"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P5cQA&#10;AADbAAAADwAAAGRycy9kb3ducmV2LnhtbESP0WoCMRRE3wv9h3ALvmlWXWrZGqWUKiKU0q0fcN3c&#10;btZubpYk6vr3RhD6OMzMGWa+7G0rTuRD41jBeJSBIK6cbrhWsPtZDV9AhIissXVMCi4UYLl4fJhj&#10;od2Zv+lUxlokCIcCFZgYu0LKUBmyGEauI07er/MWY5K+ltrjOcFtKydZ9iwtNpwWDHb0bqj6K49W&#10;wcfY23WZfx7yvZlt/aT6OshcKjV46t9eQUTq43/43t5oBbMp3L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Yj+XEAAAA2wAAAA8AAAAAAAAAAAAAAAAAmAIAAGRycy9k&#10;b3ducmV2LnhtbFBLBQYAAAAABAAEAPUAAACJAwAAAAA=&#10;" filled="f" stroked="f" strokecolor="black [0]" strokeweight="2pt">
                  <v:textbox inset="2.88pt,2.88pt,2.88pt,2.88pt">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A71AE1" w:rsidRPr="008B1A62">
        <w:rPr>
          <w:rFonts w:ascii="Arial" w:hAnsi="Arial" w:cs="Arial"/>
        </w:rPr>
        <w:t>References</w:t>
      </w:r>
      <w:r w:rsidR="006E0263" w:rsidRPr="008B1A62">
        <w:rPr>
          <w:rFonts w:ascii="Arial" w:hAnsi="Arial" w:cs="Arial"/>
        </w:rPr>
        <w:t xml:space="preserve"> (non-Web-based information sources)</w:t>
      </w:r>
      <w:bookmarkEnd w:id="65"/>
    </w:p>
    <w:p w:rsidR="00CA25F4" w:rsidRDefault="00CA25F4" w:rsidP="000414E8">
      <w:pPr>
        <w:rPr>
          <w:rFonts w:ascii="Arial" w:hAnsi="Arial" w:cs="Arial"/>
          <w:sz w:val="22"/>
          <w:szCs w:val="22"/>
        </w:rPr>
      </w:pPr>
    </w:p>
    <w:p w:rsidR="009236D1" w:rsidRDefault="009236D1" w:rsidP="009236D1">
      <w:pPr>
        <w:rPr>
          <w:rFonts w:ascii="Arial" w:hAnsi="Arial" w:cs="Arial"/>
          <w:color w:val="333333"/>
          <w:sz w:val="22"/>
          <w:szCs w:val="22"/>
        </w:rPr>
      </w:pPr>
      <w:r>
        <w:rPr>
          <w:rFonts w:ascii="Arial" w:hAnsi="Arial" w:cs="Arial"/>
          <w:color w:val="333333"/>
          <w:sz w:val="22"/>
          <w:szCs w:val="22"/>
        </w:rPr>
        <w:tab/>
        <w:t>“Iron for Breakfast” describes the iron found in cereals. It also discusses the oxidation states of iron and how the body uses iron.</w:t>
      </w:r>
    </w:p>
    <w:p w:rsidR="009236D1" w:rsidRDefault="009236D1" w:rsidP="009236D1">
      <w:pPr>
        <w:rPr>
          <w:rFonts w:ascii="Arial" w:hAnsi="Arial" w:cs="Arial"/>
          <w:color w:val="333333"/>
          <w:sz w:val="22"/>
          <w:szCs w:val="22"/>
        </w:rPr>
      </w:pPr>
      <w:r>
        <w:rPr>
          <w:rFonts w:ascii="Arial" w:hAnsi="Arial" w:cs="Arial"/>
          <w:color w:val="333333"/>
          <w:sz w:val="22"/>
          <w:szCs w:val="22"/>
        </w:rPr>
        <w:t xml:space="preserve">(Schmidt, K. Iron for Breakfast. </w:t>
      </w:r>
      <w:r w:rsidRPr="001B7516">
        <w:rPr>
          <w:rFonts w:ascii="Arial" w:hAnsi="Arial" w:cs="Arial"/>
          <w:i/>
          <w:color w:val="333333"/>
          <w:sz w:val="22"/>
          <w:szCs w:val="22"/>
        </w:rPr>
        <w:t>ChemMatters</w:t>
      </w:r>
      <w:r>
        <w:rPr>
          <w:rFonts w:ascii="Arial" w:hAnsi="Arial" w:cs="Arial"/>
          <w:color w:val="333333"/>
          <w:sz w:val="22"/>
          <w:szCs w:val="22"/>
        </w:rPr>
        <w:t xml:space="preserve">, 1994, </w:t>
      </w:r>
      <w:r w:rsidRPr="00C00990">
        <w:rPr>
          <w:rFonts w:ascii="Arial" w:hAnsi="Arial" w:cs="Arial"/>
          <w:i/>
          <w:color w:val="333333"/>
          <w:sz w:val="22"/>
          <w:szCs w:val="22"/>
        </w:rPr>
        <w:t>12</w:t>
      </w:r>
      <w:r>
        <w:rPr>
          <w:rFonts w:ascii="Arial" w:hAnsi="Arial" w:cs="Arial"/>
          <w:color w:val="333333"/>
          <w:sz w:val="22"/>
          <w:szCs w:val="22"/>
        </w:rPr>
        <w:t xml:space="preserve"> (3) pp 13–15)</w:t>
      </w:r>
    </w:p>
    <w:p w:rsidR="009236D1" w:rsidRDefault="009236D1" w:rsidP="009236D1">
      <w:pPr>
        <w:rPr>
          <w:rFonts w:ascii="Arial" w:hAnsi="Arial" w:cs="Arial"/>
          <w:color w:val="333333"/>
          <w:sz w:val="22"/>
          <w:szCs w:val="22"/>
        </w:rPr>
      </w:pPr>
    </w:p>
    <w:p w:rsidR="009236D1" w:rsidRDefault="009236D1" w:rsidP="009236D1">
      <w:pPr>
        <w:rPr>
          <w:rFonts w:ascii="Arial" w:hAnsi="Arial" w:cs="Arial"/>
          <w:color w:val="333333"/>
          <w:sz w:val="22"/>
          <w:szCs w:val="22"/>
        </w:rPr>
      </w:pPr>
      <w:r>
        <w:rPr>
          <w:rFonts w:ascii="Arial" w:hAnsi="Arial" w:cs="Arial"/>
          <w:color w:val="333333"/>
          <w:sz w:val="22"/>
          <w:szCs w:val="22"/>
        </w:rPr>
        <w:tab/>
        <w:t>The various colors of blood in different animals is investigated and explained by its chemical makeup in this article.</w:t>
      </w:r>
    </w:p>
    <w:p w:rsidR="009236D1" w:rsidRDefault="009236D1" w:rsidP="009236D1">
      <w:pPr>
        <w:rPr>
          <w:rFonts w:ascii="Arial" w:hAnsi="Arial" w:cs="Arial"/>
          <w:color w:val="333333"/>
          <w:sz w:val="22"/>
          <w:szCs w:val="22"/>
        </w:rPr>
      </w:pPr>
      <w:r>
        <w:rPr>
          <w:rFonts w:ascii="Arial" w:hAnsi="Arial" w:cs="Arial"/>
          <w:color w:val="333333"/>
          <w:sz w:val="22"/>
          <w:szCs w:val="22"/>
        </w:rPr>
        <w:t xml:space="preserve">(Lutz, D. The Many Colors of Blood. </w:t>
      </w:r>
      <w:r w:rsidRPr="001B7516">
        <w:rPr>
          <w:rFonts w:ascii="Arial" w:hAnsi="Arial" w:cs="Arial"/>
          <w:i/>
          <w:color w:val="333333"/>
          <w:sz w:val="22"/>
          <w:szCs w:val="22"/>
        </w:rPr>
        <w:t>ChemMatters</w:t>
      </w:r>
      <w:r>
        <w:rPr>
          <w:rFonts w:ascii="Arial" w:hAnsi="Arial" w:cs="Arial"/>
          <w:color w:val="333333"/>
          <w:sz w:val="22"/>
          <w:szCs w:val="22"/>
        </w:rPr>
        <w:t xml:space="preserve">, 2010, </w:t>
      </w:r>
      <w:r w:rsidRPr="00C00990">
        <w:rPr>
          <w:rFonts w:ascii="Arial" w:hAnsi="Arial" w:cs="Arial"/>
          <w:i/>
          <w:color w:val="333333"/>
          <w:sz w:val="22"/>
          <w:szCs w:val="22"/>
        </w:rPr>
        <w:t xml:space="preserve">28 </w:t>
      </w:r>
      <w:r>
        <w:rPr>
          <w:rFonts w:ascii="Arial" w:hAnsi="Arial" w:cs="Arial"/>
          <w:color w:val="333333"/>
          <w:sz w:val="22"/>
          <w:szCs w:val="22"/>
        </w:rPr>
        <w:t>(1), pp 5–7)</w:t>
      </w:r>
    </w:p>
    <w:p w:rsidR="00D74F8D" w:rsidRPr="002E477B"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6" w:name="_Toc472933014"/>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6"/>
    </w:p>
    <w:p w:rsidR="00C7154F" w:rsidRPr="001638D8" w:rsidRDefault="00C7154F" w:rsidP="00A71AE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b/>
        </w:rPr>
        <w:t>Iron, the element</w:t>
      </w:r>
    </w:p>
    <w:p w:rsidR="009236D1" w:rsidRPr="00306003" w:rsidRDefault="009236D1" w:rsidP="009236D1">
      <w:pPr>
        <w:rPr>
          <w:rFonts w:ascii="Arial" w:hAnsi="Arial" w:cs="Arial"/>
          <w:sz w:val="22"/>
          <w:szCs w:val="22"/>
        </w:rPr>
      </w:pPr>
    </w:p>
    <w:p w:rsidR="009236D1" w:rsidRPr="00306003" w:rsidRDefault="009236D1" w:rsidP="009236D1">
      <w:pPr>
        <w:ind w:firstLine="720"/>
        <w:rPr>
          <w:rFonts w:ascii="Arial" w:hAnsi="Arial" w:cs="Arial"/>
          <w:sz w:val="22"/>
          <w:szCs w:val="22"/>
        </w:rPr>
      </w:pPr>
      <w:r w:rsidRPr="00306003">
        <w:rPr>
          <w:rFonts w:ascii="Arial" w:hAnsi="Arial" w:cs="Arial"/>
          <w:sz w:val="22"/>
          <w:szCs w:val="22"/>
        </w:rPr>
        <w:t>This site provides a variety of information about iron. It includes physical and chemical properties, history of iron, the uses and sources of iron, and a video on iron. (</w:t>
      </w:r>
      <w:hyperlink r:id="rId357" w:history="1">
        <w:r w:rsidRPr="00306003">
          <w:rPr>
            <w:rStyle w:val="Hyperlink"/>
            <w:rFonts w:ascii="Arial" w:hAnsi="Arial" w:cs="Arial"/>
            <w:sz w:val="22"/>
            <w:szCs w:val="22"/>
          </w:rPr>
          <w:t>http://www.rsc.org/periodic-table/element/26/iron</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lastRenderedPageBreak/>
        <w:tab/>
        <w:t xml:space="preserve">Interesting facts about iron as well as some history of the use of iron can be found here: </w:t>
      </w:r>
      <w:hyperlink r:id="rId358" w:history="1">
        <w:r w:rsidRPr="00306003">
          <w:rPr>
            <w:rStyle w:val="Hyperlink"/>
            <w:rFonts w:ascii="Arial" w:hAnsi="Arial" w:cs="Arial"/>
            <w:sz w:val="22"/>
            <w:szCs w:val="22"/>
          </w:rPr>
          <w:t>http://www.livescience.com/29263-iron.html</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tab/>
        <w:t>This site has not only chemical and physical properties of iron but also has a basic video about iron as an element. (</w:t>
      </w:r>
      <w:hyperlink r:id="rId359" w:history="1">
        <w:r w:rsidRPr="00306003">
          <w:rPr>
            <w:rStyle w:val="Hyperlink"/>
            <w:rFonts w:ascii="Arial" w:hAnsi="Arial" w:cs="Arial"/>
            <w:sz w:val="22"/>
            <w:szCs w:val="22"/>
          </w:rPr>
          <w:t>http://www.elementalmatter.info/iron-properties.htm</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tab/>
        <w:t>The process of extracting iron from it ore and the production of steel is described at this site. It also describes various type of iron and steel. (</w:t>
      </w:r>
      <w:hyperlink r:id="rId360" w:history="1">
        <w:r w:rsidRPr="00306003">
          <w:rPr>
            <w:rStyle w:val="Hyperlink"/>
            <w:rFonts w:ascii="Arial" w:hAnsi="Arial" w:cs="Arial"/>
            <w:sz w:val="22"/>
            <w:szCs w:val="22"/>
          </w:rPr>
          <w:t>http://www.chemguide.co.uk/inorganic/extraction/iron.html</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b/>
        </w:rPr>
        <w:t>Iron in the body</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tab/>
        <w:t>This Oregon State University site provides an extensive, easily understood explanation about iron in the body. It includes detailed information on the function of iron in the body, the sources of iron, iron deficiency and iron overload. (</w:t>
      </w:r>
      <w:hyperlink r:id="rId361" w:history="1">
        <w:r w:rsidRPr="00306003">
          <w:rPr>
            <w:rStyle w:val="Hyperlink"/>
            <w:rFonts w:ascii="Arial" w:hAnsi="Arial" w:cs="Arial"/>
            <w:sz w:val="22"/>
            <w:szCs w:val="22"/>
          </w:rPr>
          <w:t>http://lpi.oregonstate.edu/mic/minerals/iron</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bCs/>
          <w:sz w:val="22"/>
          <w:szCs w:val="22"/>
        </w:rPr>
      </w:pPr>
      <w:r w:rsidRPr="00306003">
        <w:rPr>
          <w:rFonts w:ascii="Arial" w:hAnsi="Arial" w:cs="Arial"/>
          <w:sz w:val="22"/>
          <w:szCs w:val="22"/>
        </w:rPr>
        <w:tab/>
        <w:t>“</w:t>
      </w:r>
      <w:r w:rsidRPr="00306003">
        <w:rPr>
          <w:rFonts w:ascii="Arial" w:hAnsi="Arial" w:cs="Arial"/>
          <w:bCs/>
          <w:sz w:val="22"/>
          <w:szCs w:val="22"/>
        </w:rPr>
        <w:t>Review on Iron and its Importance for Human Health” is an extensive article that includes many references and interesting diagrams. The article includes information on the metabolism of iron, its bioavailability, human requirements for iron, and causes and consequences of iron deficiency and anemia. (</w:t>
      </w:r>
      <w:hyperlink r:id="rId362" w:history="1">
        <w:r w:rsidRPr="00306003">
          <w:rPr>
            <w:rStyle w:val="Hyperlink"/>
            <w:rFonts w:ascii="Arial" w:hAnsi="Arial" w:cs="Arial"/>
            <w:bCs/>
            <w:sz w:val="22"/>
            <w:szCs w:val="22"/>
          </w:rPr>
          <w:t>https://www.ncbi.nlm.nih.gov/pmc/articles/PMC3999603/</w:t>
        </w:r>
      </w:hyperlink>
      <w:r w:rsidRPr="00306003">
        <w:rPr>
          <w:rFonts w:ascii="Arial" w:hAnsi="Arial" w:cs="Arial"/>
          <w:bCs/>
          <w:sz w:val="22"/>
          <w:szCs w:val="22"/>
        </w:rPr>
        <w:t>)</w:t>
      </w:r>
    </w:p>
    <w:p w:rsidR="009236D1" w:rsidRPr="00306003" w:rsidRDefault="009236D1" w:rsidP="009236D1">
      <w:pPr>
        <w:rPr>
          <w:rFonts w:ascii="Arial" w:hAnsi="Arial" w:cs="Arial"/>
          <w:bCs/>
          <w:sz w:val="22"/>
          <w:szCs w:val="22"/>
        </w:rPr>
      </w:pPr>
    </w:p>
    <w:p w:rsidR="009236D1" w:rsidRPr="00306003" w:rsidRDefault="009236D1" w:rsidP="009236D1">
      <w:pPr>
        <w:rPr>
          <w:rFonts w:ascii="Arial" w:hAnsi="Arial" w:cs="Arial"/>
          <w:bCs/>
          <w:sz w:val="22"/>
          <w:szCs w:val="22"/>
        </w:rPr>
      </w:pPr>
      <w:r w:rsidRPr="00306003">
        <w:rPr>
          <w:rFonts w:ascii="Arial" w:hAnsi="Arial" w:cs="Arial"/>
          <w:bCs/>
          <w:sz w:val="22"/>
          <w:szCs w:val="22"/>
        </w:rPr>
        <w:tab/>
        <w:t>The Iron Disorders Institute website provides concise information on such topics as the need for iron, iron absorption, recommended daily allowance for iron and iron level tests. (</w:t>
      </w:r>
      <w:hyperlink r:id="rId363" w:history="1">
        <w:r w:rsidRPr="00306003">
          <w:rPr>
            <w:rStyle w:val="Hyperlink"/>
            <w:rFonts w:ascii="Arial" w:hAnsi="Arial" w:cs="Arial"/>
            <w:bCs/>
            <w:sz w:val="22"/>
            <w:szCs w:val="22"/>
          </w:rPr>
          <w:t>http://www.irondisorders.org/our-need-for-iron/</w:t>
        </w:r>
      </w:hyperlink>
      <w:r w:rsidRPr="00306003">
        <w:rPr>
          <w:rFonts w:ascii="Arial" w:hAnsi="Arial" w:cs="Arial"/>
          <w:bCs/>
          <w:sz w:val="22"/>
          <w:szCs w:val="22"/>
        </w:rPr>
        <w:t>)</w:t>
      </w:r>
    </w:p>
    <w:p w:rsidR="009236D1" w:rsidRPr="00306003" w:rsidRDefault="009236D1" w:rsidP="009236D1">
      <w:pPr>
        <w:rPr>
          <w:rFonts w:ascii="Arial" w:hAnsi="Arial" w:cs="Arial"/>
          <w:bCs/>
          <w:sz w:val="22"/>
          <w:szCs w:val="22"/>
        </w:rPr>
      </w:pPr>
    </w:p>
    <w:p w:rsidR="009236D1" w:rsidRPr="00306003" w:rsidRDefault="009236D1" w:rsidP="009236D1">
      <w:pPr>
        <w:rPr>
          <w:rFonts w:ascii="Arial" w:hAnsi="Arial" w:cs="Arial"/>
          <w:bCs/>
          <w:sz w:val="22"/>
          <w:szCs w:val="22"/>
        </w:rPr>
      </w:pPr>
      <w:r w:rsidRPr="00306003">
        <w:rPr>
          <w:rFonts w:ascii="Arial" w:hAnsi="Arial" w:cs="Arial"/>
          <w:bCs/>
          <w:sz w:val="22"/>
          <w:szCs w:val="22"/>
        </w:rPr>
        <w:tab/>
        <w:t>Iron absorption is the topic of this short article by the same name. It provides a good explanation of iron absorption and its mechanism. (</w:t>
      </w:r>
      <w:hyperlink r:id="rId364" w:history="1">
        <w:r w:rsidRPr="00306003">
          <w:rPr>
            <w:rStyle w:val="Hyperlink"/>
            <w:rFonts w:ascii="Arial" w:hAnsi="Arial" w:cs="Arial"/>
            <w:bCs/>
            <w:sz w:val="22"/>
            <w:szCs w:val="22"/>
          </w:rPr>
          <w:t>http://sickle.bwh.harvard.edu/iron_absorption.html</w:t>
        </w:r>
      </w:hyperlink>
      <w:r w:rsidRPr="00306003">
        <w:rPr>
          <w:rFonts w:ascii="Arial" w:hAnsi="Arial" w:cs="Arial"/>
          <w:bCs/>
          <w:sz w:val="22"/>
          <w:szCs w:val="22"/>
        </w:rPr>
        <w:t>)</w:t>
      </w:r>
    </w:p>
    <w:p w:rsidR="009236D1" w:rsidRPr="00306003" w:rsidRDefault="009236D1" w:rsidP="009236D1">
      <w:pPr>
        <w:rPr>
          <w:rFonts w:ascii="Arial" w:hAnsi="Arial" w:cs="Arial"/>
          <w:bCs/>
          <w:sz w:val="22"/>
          <w:szCs w:val="22"/>
        </w:rPr>
      </w:pPr>
    </w:p>
    <w:p w:rsidR="009236D1" w:rsidRPr="00306003" w:rsidRDefault="009236D1" w:rsidP="009236D1">
      <w:pPr>
        <w:rPr>
          <w:rFonts w:ascii="Arial" w:hAnsi="Arial" w:cs="Arial"/>
          <w:bCs/>
          <w:sz w:val="22"/>
          <w:szCs w:val="22"/>
        </w:rPr>
      </w:pPr>
      <w:r w:rsidRPr="00306003">
        <w:rPr>
          <w:rFonts w:ascii="Arial" w:hAnsi="Arial" w:cs="Arial"/>
          <w:bCs/>
          <w:sz w:val="22"/>
          <w:szCs w:val="22"/>
        </w:rPr>
        <w:tab/>
        <w:t xml:space="preserve">An explanation of iron toxicity and iron overload, as well at the consequences of each, can be found here: </w:t>
      </w:r>
      <w:hyperlink r:id="rId365" w:history="1">
        <w:r w:rsidRPr="00306003">
          <w:rPr>
            <w:rStyle w:val="Hyperlink"/>
            <w:rFonts w:ascii="Arial" w:hAnsi="Arial" w:cs="Arial"/>
            <w:bCs/>
            <w:sz w:val="22"/>
            <w:szCs w:val="22"/>
          </w:rPr>
          <w:t>https://authoritynutrition.com/why-too-much-iron-is-harmful/</w:t>
        </w:r>
      </w:hyperlink>
      <w:r w:rsidRPr="00306003">
        <w:rPr>
          <w:rFonts w:ascii="Arial" w:hAnsi="Arial" w:cs="Arial"/>
          <w:bCs/>
          <w:sz w:val="22"/>
          <w:szCs w:val="22"/>
        </w:rPr>
        <w:t>.</w:t>
      </w:r>
    </w:p>
    <w:p w:rsidR="009236D1" w:rsidRPr="00306003" w:rsidRDefault="009236D1" w:rsidP="009236D1">
      <w:pPr>
        <w:rPr>
          <w:rFonts w:ascii="Arial" w:hAnsi="Arial" w:cs="Arial"/>
          <w:sz w:val="22"/>
          <w:szCs w:val="22"/>
        </w:rPr>
      </w:pPr>
    </w:p>
    <w:p w:rsidR="009236D1" w:rsidRPr="00306003" w:rsidRDefault="009236D1" w:rsidP="009236D1">
      <w:pPr>
        <w:ind w:firstLine="720"/>
        <w:rPr>
          <w:rFonts w:ascii="Arial" w:hAnsi="Arial" w:cs="Arial"/>
          <w:sz w:val="22"/>
          <w:szCs w:val="22"/>
        </w:rPr>
      </w:pPr>
      <w:r w:rsidRPr="00306003">
        <w:rPr>
          <w:rFonts w:ascii="Arial" w:hAnsi="Arial" w:cs="Arial"/>
          <w:bCs/>
          <w:sz w:val="22"/>
          <w:szCs w:val="22"/>
        </w:rPr>
        <w:t>At</w:t>
      </w:r>
      <w:r w:rsidRPr="00306003">
        <w:rPr>
          <w:rFonts w:ascii="Arial" w:hAnsi="Arial" w:cs="Arial"/>
          <w:sz w:val="22"/>
          <w:szCs w:val="22"/>
        </w:rPr>
        <w:t xml:space="preserve"> this site, the “Nutrients and Dietary Energy Calculator” will quickly determine the amount of various nutrients, including iron, a person needs. (</w:t>
      </w:r>
      <w:hyperlink r:id="rId366" w:history="1">
        <w:r w:rsidRPr="00306003">
          <w:rPr>
            <w:rStyle w:val="Hyperlink"/>
            <w:rFonts w:ascii="Arial" w:hAnsi="Arial" w:cs="Arial"/>
            <w:sz w:val="22"/>
            <w:szCs w:val="22"/>
          </w:rPr>
          <w:t>https://www.nrv.gov.au/node/add/nutrients-energy-calc</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b/>
        </w:rPr>
        <w:t>Polyphenols</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b/>
          <w:bCs/>
          <w:sz w:val="22"/>
          <w:szCs w:val="22"/>
        </w:rPr>
      </w:pPr>
      <w:r w:rsidRPr="00306003">
        <w:rPr>
          <w:rFonts w:ascii="Arial" w:hAnsi="Arial" w:cs="Arial"/>
          <w:b/>
          <w:sz w:val="22"/>
          <w:szCs w:val="22"/>
        </w:rPr>
        <w:tab/>
      </w:r>
      <w:r w:rsidRPr="00306003">
        <w:rPr>
          <w:rFonts w:ascii="Arial" w:hAnsi="Arial" w:cs="Arial"/>
          <w:sz w:val="22"/>
          <w:szCs w:val="22"/>
        </w:rPr>
        <w:t>At this site there is a concise article, “</w:t>
      </w:r>
      <w:r w:rsidRPr="00306003">
        <w:rPr>
          <w:rFonts w:ascii="Arial" w:hAnsi="Arial" w:cs="Arial"/>
          <w:bCs/>
          <w:sz w:val="22"/>
          <w:szCs w:val="22"/>
        </w:rPr>
        <w:t>Polyphenols - What They Are, and Why You Need Them”</w:t>
      </w:r>
      <w:r w:rsidRPr="00306003">
        <w:rPr>
          <w:rFonts w:ascii="Arial" w:hAnsi="Arial" w:cs="Arial"/>
          <w:b/>
          <w:bCs/>
          <w:sz w:val="22"/>
          <w:szCs w:val="22"/>
        </w:rPr>
        <w:t>,</w:t>
      </w:r>
      <w:r w:rsidRPr="00306003">
        <w:rPr>
          <w:rFonts w:ascii="Arial" w:hAnsi="Arial" w:cs="Arial"/>
          <w:sz w:val="22"/>
          <w:szCs w:val="22"/>
        </w:rPr>
        <w:t xml:space="preserve"> discussing what polyphenols are, the various types of polyphenols, their role in plants and humans, and their benefits. There is also a short video describing polyphenols. (</w:t>
      </w:r>
      <w:hyperlink r:id="rId367" w:history="1">
        <w:r w:rsidRPr="00306003">
          <w:rPr>
            <w:rStyle w:val="Hyperlink"/>
            <w:rFonts w:ascii="Arial" w:hAnsi="Arial" w:cs="Arial"/>
            <w:sz w:val="22"/>
            <w:szCs w:val="22"/>
          </w:rPr>
          <w:t>http://articles.mercola.com/sites/articles/archive/2015/12/14/polyphenols-benefits.aspx</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tab/>
        <w:t>“</w:t>
      </w:r>
      <w:r w:rsidRPr="00306003">
        <w:rPr>
          <w:rFonts w:ascii="Arial" w:hAnsi="Arial" w:cs="Arial"/>
          <w:bCs/>
          <w:sz w:val="22"/>
          <w:szCs w:val="22"/>
        </w:rPr>
        <w:t xml:space="preserve">Plant Polyphenols as Dietary Antioxidants in Human Health and Disease” </w:t>
      </w:r>
      <w:r w:rsidRPr="00306003">
        <w:rPr>
          <w:rFonts w:ascii="Arial" w:hAnsi="Arial" w:cs="Arial"/>
          <w:sz w:val="22"/>
          <w:szCs w:val="22"/>
        </w:rPr>
        <w:t>is an extensive article about polyphenols. It includes information about their structure, occurrence, bioavailability, and benefits. It includes many references and graphics as well. (</w:t>
      </w:r>
      <w:hyperlink r:id="rId368" w:history="1">
        <w:r w:rsidRPr="00306003">
          <w:rPr>
            <w:rStyle w:val="Hyperlink"/>
            <w:rFonts w:ascii="Arial" w:hAnsi="Arial" w:cs="Arial"/>
            <w:sz w:val="22"/>
            <w:szCs w:val="22"/>
          </w:rPr>
          <w:t>https://www.ncbi.nlm.nih.gov/pmc/articles/PMC2835915/</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bCs/>
          <w:sz w:val="22"/>
          <w:szCs w:val="22"/>
        </w:rPr>
      </w:pPr>
      <w:r w:rsidRPr="00306003">
        <w:rPr>
          <w:rFonts w:ascii="Arial" w:hAnsi="Arial" w:cs="Arial"/>
          <w:sz w:val="22"/>
          <w:szCs w:val="22"/>
        </w:rPr>
        <w:tab/>
        <w:t xml:space="preserve">A short explanation of polyphenols and a description of some of their health benefits are described here: </w:t>
      </w:r>
      <w:hyperlink r:id="rId369" w:history="1">
        <w:r w:rsidRPr="00306003">
          <w:rPr>
            <w:rStyle w:val="Hyperlink"/>
            <w:rFonts w:ascii="Arial" w:hAnsi="Arial" w:cs="Arial"/>
            <w:sz w:val="22"/>
            <w:szCs w:val="22"/>
          </w:rPr>
          <w:t>http://www.globalhealingcenter.com/natural-health/what-are-polyphenols/</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b/>
        </w:rPr>
        <w:t>Oxidation states</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b/>
          <w:sz w:val="22"/>
          <w:szCs w:val="22"/>
        </w:rPr>
        <w:tab/>
      </w:r>
      <w:r w:rsidRPr="00306003">
        <w:rPr>
          <w:rFonts w:ascii="Arial" w:hAnsi="Arial" w:cs="Arial"/>
          <w:sz w:val="22"/>
          <w:szCs w:val="22"/>
        </w:rPr>
        <w:t>At this Khan Academy site, titled “Oxidation Numbers”, oxidation states (numbers) are clearly explained, rules are given and examples are provided. (</w:t>
      </w:r>
      <w:hyperlink r:id="rId370" w:history="1">
        <w:r w:rsidRPr="00306003">
          <w:rPr>
            <w:rStyle w:val="Hyperlink"/>
            <w:rFonts w:ascii="Arial" w:hAnsi="Arial" w:cs="Arial"/>
            <w:sz w:val="22"/>
            <w:szCs w:val="22"/>
          </w:rPr>
          <w:t>https://www.khanacademy.org/science/chemistry/chemical-reactions-stoichiome/types-of-chemical-reactions/a/oxidation-number</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sz w:val="22"/>
          <w:szCs w:val="22"/>
        </w:rPr>
      </w:pPr>
      <w:r w:rsidRPr="00306003">
        <w:rPr>
          <w:rFonts w:ascii="Arial" w:hAnsi="Arial" w:cs="Arial"/>
          <w:sz w:val="22"/>
          <w:szCs w:val="22"/>
        </w:rPr>
        <w:tab/>
        <w:t xml:space="preserve">Rules for assigning oxidation states, an extensive list of examples and practice problems can be found at this University of Waterloo site: </w:t>
      </w:r>
      <w:hyperlink r:id="rId371" w:history="1">
        <w:r w:rsidRPr="00306003">
          <w:rPr>
            <w:rStyle w:val="Hyperlink"/>
            <w:rFonts w:ascii="Arial" w:hAnsi="Arial" w:cs="Arial"/>
            <w:sz w:val="22"/>
            <w:szCs w:val="22"/>
          </w:rPr>
          <w:t>http://www.science.uwaterloo.ca/~cchieh/cact/c123/oxidstat.html</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rPr>
          <w:rFonts w:ascii="Arial" w:hAnsi="Arial" w:cs="Arial"/>
          <w:b/>
          <w:bCs/>
          <w:sz w:val="22"/>
          <w:szCs w:val="22"/>
        </w:rPr>
      </w:pPr>
      <w:r w:rsidRPr="00306003">
        <w:rPr>
          <w:rFonts w:ascii="Arial" w:hAnsi="Arial" w:cs="Arial"/>
          <w:sz w:val="22"/>
          <w:szCs w:val="22"/>
        </w:rPr>
        <w:tab/>
        <w:t>A Khan Academy video, “</w:t>
      </w:r>
      <w:r w:rsidRPr="00306003">
        <w:rPr>
          <w:rFonts w:ascii="Arial" w:hAnsi="Arial" w:cs="Arial"/>
          <w:bCs/>
          <w:sz w:val="22"/>
          <w:szCs w:val="22"/>
        </w:rPr>
        <w:t>Oxidation state trends in periodic table”</w:t>
      </w:r>
    </w:p>
    <w:p w:rsidR="009236D1" w:rsidRPr="00306003" w:rsidRDefault="009236D1" w:rsidP="009236D1">
      <w:pPr>
        <w:rPr>
          <w:rFonts w:ascii="Arial" w:hAnsi="Arial" w:cs="Arial"/>
          <w:sz w:val="22"/>
          <w:szCs w:val="22"/>
        </w:rPr>
      </w:pPr>
      <w:r w:rsidRPr="00306003">
        <w:rPr>
          <w:rFonts w:ascii="Arial" w:hAnsi="Arial" w:cs="Arial"/>
          <w:sz w:val="22"/>
          <w:szCs w:val="22"/>
        </w:rPr>
        <w:t xml:space="preserve"> (8:37), can be found at this site. It examines the periodic trends in oxidation states. (</w:t>
      </w:r>
      <w:hyperlink r:id="rId372" w:history="1">
        <w:r w:rsidRPr="00306003">
          <w:rPr>
            <w:rStyle w:val="Hyperlink"/>
            <w:rFonts w:ascii="Arial" w:hAnsi="Arial" w:cs="Arial"/>
            <w:sz w:val="22"/>
            <w:szCs w:val="22"/>
          </w:rPr>
          <w:t>https://www.khanacademy.org/science/chemistry/oxidation-reduction/redox-oxidation-reduction/v/oxidation-state-trends-in-periodic-table</w:t>
        </w:r>
      </w:hyperlink>
      <w:r w:rsidRPr="00306003">
        <w:rPr>
          <w:rFonts w:ascii="Arial" w:hAnsi="Arial" w:cs="Arial"/>
          <w:sz w:val="22"/>
          <w:szCs w:val="22"/>
        </w:rPr>
        <w:t>)</w:t>
      </w:r>
    </w:p>
    <w:p w:rsidR="009236D1" w:rsidRPr="00306003" w:rsidRDefault="009236D1" w:rsidP="009236D1">
      <w:pPr>
        <w:rPr>
          <w:rFonts w:ascii="Arial" w:hAnsi="Arial" w:cs="Arial"/>
          <w:sz w:val="22"/>
          <w:szCs w:val="22"/>
        </w:rPr>
      </w:pPr>
    </w:p>
    <w:p w:rsidR="009236D1" w:rsidRPr="00306003" w:rsidRDefault="009236D1" w:rsidP="009236D1">
      <w:pPr>
        <w:ind w:firstLine="720"/>
        <w:rPr>
          <w:rFonts w:ascii="Arial" w:hAnsi="Arial" w:cs="Arial"/>
          <w:sz w:val="22"/>
          <w:szCs w:val="22"/>
        </w:rPr>
      </w:pPr>
      <w:r w:rsidRPr="00306003">
        <w:rPr>
          <w:rFonts w:ascii="Arial" w:hAnsi="Arial" w:cs="Arial"/>
          <w:sz w:val="22"/>
          <w:szCs w:val="22"/>
        </w:rPr>
        <w:t>This site provides a simple game, “Oxidation Numbers”, for students to practice assigning oxidation states to various elements in compounds. (</w:t>
      </w:r>
      <w:hyperlink r:id="rId373" w:history="1">
        <w:r w:rsidRPr="00306003">
          <w:rPr>
            <w:rStyle w:val="Hyperlink"/>
            <w:rFonts w:ascii="Arial" w:hAnsi="Arial" w:cs="Arial"/>
            <w:sz w:val="22"/>
            <w:szCs w:val="22"/>
          </w:rPr>
          <w:t>https://www.quia.com/pop/31191.html?AP_rand=1756072931</w:t>
        </w:r>
      </w:hyperlink>
      <w:r w:rsidRPr="00306003">
        <w:rPr>
          <w:rFonts w:ascii="Arial" w:hAnsi="Arial" w:cs="Arial"/>
          <w:sz w:val="22"/>
          <w:szCs w:val="22"/>
        </w:rPr>
        <w:t>)</w:t>
      </w:r>
    </w:p>
    <w:p w:rsidR="008F43B3" w:rsidRPr="004C7982" w:rsidRDefault="008F43B3" w:rsidP="006837F3">
      <w:pPr>
        <w:rPr>
          <w:rFonts w:ascii="Arial" w:hAnsi="Arial" w:cs="Arial"/>
          <w:sz w:val="22"/>
          <w:szCs w:val="22"/>
        </w:rPr>
      </w:pPr>
    </w:p>
    <w:p w:rsidR="006837F3" w:rsidRPr="00D410AE" w:rsidRDefault="006837F3" w:rsidP="00D3672D">
      <w:pPr>
        <w:rPr>
          <w:rFonts w:ascii="Arial" w:hAnsi="Arial" w:cs="Arial"/>
          <w:sz w:val="22"/>
          <w:szCs w:val="22"/>
        </w:rPr>
        <w:sectPr w:rsidR="006837F3" w:rsidRPr="00D410AE" w:rsidSect="007078D2">
          <w:footerReference w:type="even" r:id="rId374"/>
          <w:footerReference w:type="default" r:id="rId375"/>
          <w:footerReference w:type="first" r:id="rId376"/>
          <w:type w:val="continuous"/>
          <w:pgSz w:w="12240" w:h="15840" w:code="1"/>
          <w:pgMar w:top="1440" w:right="1440" w:bottom="1440" w:left="1440" w:header="720" w:footer="720" w:gutter="0"/>
          <w:cols w:space="720"/>
          <w:docGrid w:linePitch="360"/>
        </w:sectPr>
      </w:pPr>
    </w:p>
    <w:p w:rsidR="00CA25F4" w:rsidRPr="0058331B" w:rsidRDefault="00144961" w:rsidP="00172419">
      <w:pPr>
        <w:pStyle w:val="Heading1"/>
      </w:pPr>
      <w:bookmarkStart w:id="67" w:name="_Toc472933015"/>
      <w:r>
        <w:lastRenderedPageBreak/>
        <w:t>Brush Up on Toothpaste!</w:t>
      </w:r>
      <w:bookmarkEnd w:id="67"/>
    </w:p>
    <w:p w:rsidR="00651772" w:rsidRPr="008B1A62" w:rsidRDefault="00651772" w:rsidP="00651772">
      <w:pPr>
        <w:pStyle w:val="Heading2"/>
        <w:rPr>
          <w:rFonts w:ascii="Arial" w:hAnsi="Arial" w:cs="Arial"/>
        </w:rPr>
      </w:pPr>
      <w:bookmarkStart w:id="68" w:name="_Toc472933016"/>
      <w:r w:rsidRPr="008B1A62">
        <w:rPr>
          <w:rFonts w:ascii="Arial" w:hAnsi="Arial" w:cs="Arial"/>
        </w:rPr>
        <w:t>Background Information (teacher information)</w:t>
      </w:r>
      <w:bookmarkEnd w:id="68"/>
    </w:p>
    <w:p w:rsidR="00651772" w:rsidRDefault="00651772" w:rsidP="00E92E2B">
      <w:pPr>
        <w:rPr>
          <w:rFonts w:ascii="Arial" w:hAnsi="Arial" w:cs="Arial"/>
          <w:sz w:val="22"/>
          <w:szCs w:val="22"/>
        </w:rPr>
      </w:pPr>
    </w:p>
    <w:p w:rsidR="00144961" w:rsidRDefault="00144961" w:rsidP="00144961">
      <w:pPr>
        <w:rPr>
          <w:rFonts w:ascii="Arial" w:hAnsi="Arial" w:cs="Arial"/>
        </w:rPr>
      </w:pPr>
      <w:r>
        <w:rPr>
          <w:rFonts w:ascii="Arial" w:hAnsi="Arial" w:cs="Arial"/>
          <w:b/>
        </w:rPr>
        <w:t>T</w:t>
      </w:r>
      <w:r w:rsidRPr="00C72E2A">
        <w:rPr>
          <w:rFonts w:ascii="Arial" w:hAnsi="Arial" w:cs="Arial"/>
          <w:b/>
        </w:rPr>
        <w:t>he</w:t>
      </w:r>
      <w:r>
        <w:rPr>
          <w:rFonts w:ascii="Arial" w:hAnsi="Arial" w:cs="Arial"/>
        </w:rPr>
        <w:t xml:space="preserve"> </w:t>
      </w:r>
      <w:r>
        <w:rPr>
          <w:rFonts w:ascii="Arial" w:hAnsi="Arial" w:cs="Arial"/>
          <w:b/>
        </w:rPr>
        <w:t>history of dental care and caries</w:t>
      </w:r>
    </w:p>
    <w:p w:rsidR="00144961" w:rsidRDefault="00144961" w:rsidP="00144961">
      <w:pPr>
        <w:rPr>
          <w:rFonts w:ascii="Arial" w:hAnsi="Arial" w:cs="Arial"/>
          <w:sz w:val="22"/>
          <w:szCs w:val="22"/>
        </w:rPr>
      </w:pPr>
    </w:p>
    <w:p w:rsidR="00144961" w:rsidRDefault="000C02DC"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34752" behindDoc="0" locked="0" layoutInCell="1" allowOverlap="1" wp14:anchorId="5EA06CAE" wp14:editId="4B762CDF">
                <wp:simplePos x="0" y="0"/>
                <wp:positionH relativeFrom="page">
                  <wp:posOffset>4530563</wp:posOffset>
                </wp:positionH>
                <wp:positionV relativeFrom="page">
                  <wp:posOffset>2482215</wp:posOffset>
                </wp:positionV>
                <wp:extent cx="2332355" cy="2695575"/>
                <wp:effectExtent l="0" t="0" r="0" b="9525"/>
                <wp:wrapSquare wrapText="bothSides"/>
                <wp:docPr id="28" name="Group 28"/>
                <wp:cNvGraphicFramePr/>
                <a:graphic xmlns:a="http://schemas.openxmlformats.org/drawingml/2006/main">
                  <a:graphicData uri="http://schemas.microsoft.com/office/word/2010/wordprocessingGroup">
                    <wpg:wgp>
                      <wpg:cNvGrpSpPr/>
                      <wpg:grpSpPr>
                        <a:xfrm>
                          <a:off x="0" y="0"/>
                          <a:ext cx="2332355" cy="2695575"/>
                          <a:chOff x="0" y="0"/>
                          <a:chExt cx="2332355" cy="2695576"/>
                        </a:xfrm>
                      </wpg:grpSpPr>
                      <pic:pic xmlns:pic="http://schemas.openxmlformats.org/drawingml/2006/picture">
                        <pic:nvPicPr>
                          <pic:cNvPr id="30" name="Picture 8" descr="tooth"/>
                          <pic:cNvPicPr>
                            <a:picLocks noChangeAspect="1"/>
                          </pic:cNvPicPr>
                        </pic:nvPicPr>
                        <pic:blipFill>
                          <a:blip r:embed="rId377" cstate="print"/>
                          <a:srcRect/>
                          <a:stretch>
                            <a:fillRect/>
                          </a:stretch>
                        </pic:blipFill>
                        <pic:spPr bwMode="auto">
                          <a:xfrm>
                            <a:off x="0" y="0"/>
                            <a:ext cx="2332355" cy="1888490"/>
                          </a:xfrm>
                          <a:prstGeom prst="rect">
                            <a:avLst/>
                          </a:prstGeom>
                          <a:noFill/>
                          <a:ln w="9525">
                            <a:noFill/>
                            <a:miter lim="800000"/>
                            <a:headEnd/>
                            <a:tailEnd/>
                          </a:ln>
                        </pic:spPr>
                      </pic:pic>
                      <wps:wsp>
                        <wps:cNvPr id="31" name="Text Box 2"/>
                        <wps:cNvSpPr txBox="1">
                          <a:spLocks noChangeArrowheads="1"/>
                        </wps:cNvSpPr>
                        <wps:spPr bwMode="auto">
                          <a:xfrm>
                            <a:off x="0" y="1896747"/>
                            <a:ext cx="2330449" cy="798829"/>
                          </a:xfrm>
                          <a:prstGeom prst="rect">
                            <a:avLst/>
                          </a:prstGeom>
                          <a:solidFill>
                            <a:srgbClr val="FFFFFF"/>
                          </a:solidFill>
                          <a:ln w="9525">
                            <a:noFill/>
                            <a:miter lim="800000"/>
                            <a:headEnd/>
                            <a:tailEnd/>
                          </a:ln>
                        </wps:spPr>
                        <wps:txbx>
                          <w:txbxContent>
                            <w:p w:rsidR="00D23D37" w:rsidRPr="00B37F55" w:rsidRDefault="00D23D37" w:rsidP="00144961">
                              <w:pPr>
                                <w:jc w:val="center"/>
                                <w:rPr>
                                  <w:rFonts w:ascii="Calibri" w:hAnsi="Calibri" w:cs="Calibri"/>
                                  <w:i/>
                                  <w:sz w:val="22"/>
                                  <w:szCs w:val="22"/>
                                </w:rPr>
                              </w:pPr>
                              <w:r w:rsidRPr="00B37F55">
                                <w:rPr>
                                  <w:rStyle w:val="pb-caption3"/>
                                  <w:rFonts w:ascii="Calibri" w:hAnsi="Calibri" w:cs="Calibri"/>
                                  <w:i/>
                                  <w:sz w:val="22"/>
                                  <w:szCs w:val="22"/>
                                </w:rPr>
                                <w:t xml:space="preserve">Earliest evidence of </w:t>
                              </w:r>
                              <w:r>
                                <w:rPr>
                                  <w:rStyle w:val="pb-caption3"/>
                                  <w:rFonts w:ascii="Calibri" w:hAnsi="Calibri" w:cs="Calibri"/>
                                  <w:i/>
                                  <w:sz w:val="22"/>
                                  <w:szCs w:val="22"/>
                                </w:rPr>
                                <w:br/>
                              </w:r>
                              <w:r w:rsidRPr="00B37F55">
                                <w:rPr>
                                  <w:rStyle w:val="pb-caption3"/>
                                  <w:rFonts w:ascii="Calibri" w:hAnsi="Calibri" w:cs="Calibri"/>
                                  <w:i/>
                                  <w:sz w:val="22"/>
                                  <w:szCs w:val="22"/>
                                </w:rPr>
                                <w:t>dental caries manipulation</w:t>
                              </w:r>
                            </w:p>
                            <w:p w:rsidR="00D23D37" w:rsidRPr="00B37F55" w:rsidRDefault="00D23D37" w:rsidP="00144961">
                              <w:pPr>
                                <w:rPr>
                                  <w:rFonts w:ascii="Calibri" w:hAnsi="Calibri" w:cs="Arial"/>
                                  <w:i/>
                                  <w:sz w:val="6"/>
                                  <w:szCs w:val="6"/>
                                </w:rPr>
                              </w:pPr>
                            </w:p>
                            <w:p w:rsidR="00D23D37" w:rsidRPr="00B37F55" w:rsidRDefault="00D23D37" w:rsidP="00144961">
                              <w:pPr>
                                <w:rPr>
                                  <w:rFonts w:ascii="Calibri" w:hAnsi="Calibri" w:cs="Arial"/>
                                  <w:i/>
                                  <w:sz w:val="20"/>
                                  <w:szCs w:val="20"/>
                                </w:rPr>
                              </w:pPr>
                              <w:r w:rsidRPr="00C72E2A">
                                <w:rPr>
                                  <w:rFonts w:ascii="Calibri" w:hAnsi="Calibri" w:cs="Arial"/>
                                  <w:i/>
                                  <w:sz w:val="20"/>
                                  <w:szCs w:val="20"/>
                                </w:rPr>
                                <w:t>(</w:t>
                              </w:r>
                              <w:hyperlink r:id="rId378" w:history="1">
                                <w:r w:rsidRPr="00C72E2A">
                                  <w:rPr>
                                    <w:rStyle w:val="Hyperlink"/>
                                    <w:rFonts w:ascii="Calibri" w:hAnsi="Calibri" w:cs="Arial"/>
                                    <w:i/>
                                    <w:sz w:val="20"/>
                                    <w:szCs w:val="20"/>
                                  </w:rPr>
                                  <w:t>http://medicalxpress.com/news/2015-07-earliest-evidence-dental-cavity.html</w:t>
                                </w:r>
                              </w:hyperlink>
                              <w:r w:rsidRPr="00C72E2A">
                                <w:rPr>
                                  <w:rFonts w:ascii="Calibri" w:hAnsi="Calibri" w:cs="Arial"/>
                                  <w:i/>
                                  <w:sz w:val="20"/>
                                  <w:szCs w:val="20"/>
                                </w:rPr>
                                <w:t>)</w:t>
                              </w:r>
                            </w:p>
                          </w:txbxContent>
                        </wps:txbx>
                        <wps:bodyPr rot="0" vert="horz" wrap="square" lIns="91440" tIns="45720" rIns="91440" bIns="45720" anchor="t" anchorCtr="0">
                          <a:spAutoFit/>
                        </wps:bodyPr>
                      </wps:wsp>
                    </wpg:wgp>
                  </a:graphicData>
                </a:graphic>
              </wp:anchor>
            </w:drawing>
          </mc:Choice>
          <mc:Fallback>
            <w:pict>
              <v:group id="Group 28" o:spid="_x0000_s1130" style="position:absolute;margin-left:356.75pt;margin-top:195.45pt;width:183.65pt;height:212.25pt;z-index:252234752;mso-position-horizontal-relative:page;mso-position-vertical-relative:page" coordsize="23323,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">
                <v:shape id="Picture 8" o:spid="_x0000_s1131" type="#_x0000_t75" alt="tooth" style="position:absolute;width:23323;height:18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PKmPAAAAA2wAAAA8AAABkcnMvZG93bnJldi54bWxET02LwjAQvQv+hzCCF9FUBZFqFBEEDyqs&#10;LuJxbMa22kxqE23995uDsMfH+54vG1OIN1Uut6xgOIhAECdW55wq+D1t+lMQziNrLCyTgg85WC7a&#10;rTnG2tb8Q++jT0UIYRejgsz7MpbSJRkZdANbEgfuZiuDPsAqlbrCOoSbQo6iaCIN5hwaMixpnVHy&#10;OL6Mgt76iftLbfT9+oku5nyl0254UKrbaVYzEJ4a/y/+urdawTisD1/CD5C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s8qY8AAAADbAAAADwAAAAAAAAAAAAAAAACfAgAA&#10;ZHJzL2Rvd25yZXYueG1sUEsFBgAAAAAEAAQA9wAAAIwDAAAAAA==&#10;">
                  <v:imagedata r:id="rId379" o:title="tooth"/>
                  <v:path arrowok="t"/>
                </v:shape>
                <v:shape id="_x0000_s1132" type="#_x0000_t202" style="position:absolute;top:18967;width:23304;height:7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eLcIA&#10;AADbAAAADwAAAGRycy9kb3ducmV2LnhtbESPS4vCMBSF98L8h3AFd5p2BmWoRpEBYRhc+JiFy0tz&#10;bWqbm9pErf/eCILLw3l8nNmis7W4UutLxwrSUQKCOHe65ELB/341/AbhA7LG2jEpuJOHxfyjN8NM&#10;uxtv6boLhYgj7DNUYEJoMil9bsiiH7mGOHpH11oMUbaF1C3e4rit5WeSTKTFkiPBYEM/hvJqd7ER&#10;svb5ZevOp3RdyYOpJjjemD+lBv1uOQURqAvv8Kv9qxV8pf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R4twgAAANsAAAAPAAAAAAAAAAAAAAAAAJgCAABkcnMvZG93&#10;bnJldi54bWxQSwUGAAAAAAQABAD1AAAAhwMAAAAA&#10;" stroked="f">
                  <v:textbox style="mso-fit-shape-to-text:t">
                    <w:txbxContent>
                      <w:p w:rsidR="00D23D37" w:rsidRPr="00B37F55" w:rsidRDefault="00D23D37" w:rsidP="00144961">
                        <w:pPr>
                          <w:jc w:val="center"/>
                          <w:rPr>
                            <w:rFonts w:ascii="Calibri" w:hAnsi="Calibri" w:cs="Calibri"/>
                            <w:i/>
                            <w:sz w:val="22"/>
                            <w:szCs w:val="22"/>
                          </w:rPr>
                        </w:pPr>
                        <w:r w:rsidRPr="00B37F55">
                          <w:rPr>
                            <w:rStyle w:val="pb-caption3"/>
                            <w:rFonts w:ascii="Calibri" w:hAnsi="Calibri" w:cs="Calibri"/>
                            <w:i/>
                            <w:sz w:val="22"/>
                            <w:szCs w:val="22"/>
                          </w:rPr>
                          <w:t xml:space="preserve">Earliest evidence of </w:t>
                        </w:r>
                        <w:r>
                          <w:rPr>
                            <w:rStyle w:val="pb-caption3"/>
                            <w:rFonts w:ascii="Calibri" w:hAnsi="Calibri" w:cs="Calibri"/>
                            <w:i/>
                            <w:sz w:val="22"/>
                            <w:szCs w:val="22"/>
                          </w:rPr>
                          <w:br/>
                        </w:r>
                        <w:r w:rsidRPr="00B37F55">
                          <w:rPr>
                            <w:rStyle w:val="pb-caption3"/>
                            <w:rFonts w:ascii="Calibri" w:hAnsi="Calibri" w:cs="Calibri"/>
                            <w:i/>
                            <w:sz w:val="22"/>
                            <w:szCs w:val="22"/>
                          </w:rPr>
                          <w:t>dental caries manipulation</w:t>
                        </w:r>
                      </w:p>
                      <w:p w:rsidR="00D23D37" w:rsidRPr="00B37F55" w:rsidRDefault="00D23D37" w:rsidP="00144961">
                        <w:pPr>
                          <w:rPr>
                            <w:rFonts w:ascii="Calibri" w:hAnsi="Calibri" w:cs="Arial"/>
                            <w:i/>
                            <w:sz w:val="6"/>
                            <w:szCs w:val="6"/>
                          </w:rPr>
                        </w:pPr>
                      </w:p>
                      <w:p w:rsidR="00D23D37" w:rsidRPr="00B37F55" w:rsidRDefault="00D23D37" w:rsidP="00144961">
                        <w:pPr>
                          <w:rPr>
                            <w:rFonts w:ascii="Calibri" w:hAnsi="Calibri" w:cs="Arial"/>
                            <w:i/>
                            <w:sz w:val="20"/>
                            <w:szCs w:val="20"/>
                          </w:rPr>
                        </w:pPr>
                        <w:r w:rsidRPr="00C72E2A">
                          <w:rPr>
                            <w:rFonts w:ascii="Calibri" w:hAnsi="Calibri" w:cs="Arial"/>
                            <w:i/>
                            <w:sz w:val="20"/>
                            <w:szCs w:val="20"/>
                          </w:rPr>
                          <w:t>(</w:t>
                        </w:r>
                        <w:hyperlink r:id="rId380" w:history="1">
                          <w:r w:rsidRPr="00C72E2A">
                            <w:rPr>
                              <w:rStyle w:val="Hyperlink"/>
                              <w:rFonts w:ascii="Calibri" w:hAnsi="Calibri" w:cs="Arial"/>
                              <w:i/>
                              <w:sz w:val="20"/>
                              <w:szCs w:val="20"/>
                            </w:rPr>
                            <w:t>http://medicalxpress.com/news/2015-07-earliest-evidence-dental-cavity.html</w:t>
                          </w:r>
                        </w:hyperlink>
                        <w:r w:rsidRPr="00C72E2A">
                          <w:rPr>
                            <w:rFonts w:ascii="Calibri" w:hAnsi="Calibri" w:cs="Arial"/>
                            <w:i/>
                            <w:sz w:val="20"/>
                            <w:szCs w:val="20"/>
                          </w:rPr>
                          <w:t>)</w:t>
                        </w:r>
                      </w:p>
                    </w:txbxContent>
                  </v:textbox>
                </v:shape>
                <w10:wrap type="square" anchorx="page" anchory="page"/>
              </v:group>
            </w:pict>
          </mc:Fallback>
        </mc:AlternateContent>
      </w:r>
      <w:r w:rsidR="00144961">
        <w:rPr>
          <w:rFonts w:ascii="Arial" w:hAnsi="Arial" w:cs="Arial"/>
          <w:sz w:val="22"/>
          <w:szCs w:val="22"/>
        </w:rPr>
        <w:tab/>
        <w:t>Currently, the earliest evidence of dental intervention was shown in a skeleton discovered in Northern Italy in 1988. Scientists dated the remains of the skeleton at 13,820 to 14,160 years ago. The male skeleton is estimated to be that of a 25-year-old. A tooth (shown at right) displayed evidence of dental caries and showed scratches indicating crude “brushing” or tooth scraping. Experiments done by scientists on this and other teeth indicate that a flint tool was used to scrape the inside of the tooth, most likely in an effort to repair the cavity.</w:t>
      </w:r>
    </w:p>
    <w:p w:rsidR="00144961" w:rsidRDefault="00144961" w:rsidP="00144961">
      <w:pPr>
        <w:rPr>
          <w:rFonts w:ascii="Arial" w:hAnsi="Arial" w:cs="Arial"/>
          <w:sz w:val="22"/>
          <w:szCs w:val="22"/>
        </w:rPr>
      </w:pPr>
      <w:r>
        <w:rPr>
          <w:rFonts w:ascii="Arial" w:hAnsi="Arial" w:cs="Arial"/>
          <w:sz w:val="22"/>
          <w:szCs w:val="22"/>
        </w:rPr>
        <w:t>(</w:t>
      </w:r>
      <w:hyperlink r:id="rId381" w:anchor="f2" w:history="1">
        <w:r w:rsidRPr="00897DA4">
          <w:rPr>
            <w:rStyle w:val="Hyperlink"/>
            <w:rFonts w:ascii="Arial" w:hAnsi="Arial" w:cs="Arial"/>
            <w:sz w:val="22"/>
            <w:szCs w:val="22"/>
          </w:rPr>
          <w:t>http://www.nature.com/articles/srep12150#f2</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0C02DC" w:rsidP="000C02DC">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35776" behindDoc="0" locked="0" layoutInCell="1" allowOverlap="1" wp14:anchorId="39792B32" wp14:editId="787AF520">
                <wp:simplePos x="0" y="0"/>
                <wp:positionH relativeFrom="page">
                  <wp:posOffset>913765</wp:posOffset>
                </wp:positionH>
                <wp:positionV relativeFrom="page">
                  <wp:posOffset>4172112</wp:posOffset>
                </wp:positionV>
                <wp:extent cx="2373630" cy="3084195"/>
                <wp:effectExtent l="0" t="0" r="7620" b="1905"/>
                <wp:wrapSquare wrapText="bothSides"/>
                <wp:docPr id="46" name="Group 46"/>
                <wp:cNvGraphicFramePr/>
                <a:graphic xmlns:a="http://schemas.openxmlformats.org/drawingml/2006/main">
                  <a:graphicData uri="http://schemas.microsoft.com/office/word/2010/wordprocessingGroup">
                    <wpg:wgp>
                      <wpg:cNvGrpSpPr/>
                      <wpg:grpSpPr>
                        <a:xfrm>
                          <a:off x="0" y="0"/>
                          <a:ext cx="2373630" cy="3084195"/>
                          <a:chOff x="0" y="0"/>
                          <a:chExt cx="2373630" cy="3084676"/>
                        </a:xfrm>
                      </wpg:grpSpPr>
                      <pic:pic xmlns:pic="http://schemas.openxmlformats.org/drawingml/2006/picture">
                        <pic:nvPicPr>
                          <pic:cNvPr id="52" name="Picture 9" descr="Photo: Drilled tooth found in Pakistan cemetery"/>
                          <pic:cNvPicPr>
                            <a:picLocks noChangeAspect="1"/>
                          </pic:cNvPicPr>
                        </pic:nvPicPr>
                        <pic:blipFill>
                          <a:blip r:embed="rId382" r:link="rId383" cstate="print"/>
                          <a:srcRect/>
                          <a:stretch>
                            <a:fillRect/>
                          </a:stretch>
                        </pic:blipFill>
                        <pic:spPr bwMode="auto">
                          <a:xfrm>
                            <a:off x="0" y="0"/>
                            <a:ext cx="2332355" cy="2131695"/>
                          </a:xfrm>
                          <a:prstGeom prst="rect">
                            <a:avLst/>
                          </a:prstGeom>
                          <a:noFill/>
                          <a:ln w="9525">
                            <a:noFill/>
                            <a:miter lim="800000"/>
                            <a:headEnd/>
                            <a:tailEnd/>
                          </a:ln>
                        </pic:spPr>
                      </pic:pic>
                      <wps:wsp>
                        <wps:cNvPr id="366" name="Text Box 2"/>
                        <wps:cNvSpPr txBox="1">
                          <a:spLocks noChangeArrowheads="1"/>
                        </wps:cNvSpPr>
                        <wps:spPr bwMode="auto">
                          <a:xfrm>
                            <a:off x="0" y="2131541"/>
                            <a:ext cx="2373630" cy="953135"/>
                          </a:xfrm>
                          <a:prstGeom prst="rect">
                            <a:avLst/>
                          </a:prstGeom>
                          <a:solidFill>
                            <a:srgbClr val="FFFFFF"/>
                          </a:solidFill>
                          <a:ln w="9525">
                            <a:noFill/>
                            <a:miter lim="800000"/>
                            <a:headEnd/>
                            <a:tailEnd/>
                          </a:ln>
                        </wps:spPr>
                        <wps:txbx>
                          <w:txbxContent>
                            <w:p w:rsidR="00D23D37" w:rsidRPr="00B000AD" w:rsidRDefault="00D23D37" w:rsidP="00144961">
                              <w:pPr>
                                <w:jc w:val="center"/>
                                <w:rPr>
                                  <w:rFonts w:ascii="Calibri" w:hAnsi="Calibri" w:cs="Calibri"/>
                                  <w:i/>
                                  <w:sz w:val="22"/>
                                  <w:szCs w:val="22"/>
                                </w:rPr>
                              </w:pPr>
                              <w:r w:rsidRPr="00B000AD">
                                <w:rPr>
                                  <w:rFonts w:ascii="Calibri" w:hAnsi="Calibri" w:cs="Calibri"/>
                                  <w:i/>
                                  <w:sz w:val="22"/>
                                  <w:szCs w:val="22"/>
                                </w:rPr>
                                <w:t xml:space="preserve">9,000 year old tooth </w:t>
                              </w:r>
                              <w:r>
                                <w:rPr>
                                  <w:rFonts w:ascii="Calibri" w:hAnsi="Calibri" w:cs="Calibri"/>
                                  <w:i/>
                                  <w:sz w:val="22"/>
                                  <w:szCs w:val="22"/>
                                </w:rPr>
                                <w:br/>
                              </w:r>
                              <w:r w:rsidRPr="00B000AD">
                                <w:rPr>
                                  <w:rFonts w:ascii="Calibri" w:hAnsi="Calibri" w:cs="Calibri"/>
                                  <w:i/>
                                  <w:sz w:val="22"/>
                                  <w:szCs w:val="22"/>
                                </w:rPr>
                                <w:t>drilled by Stone Age dentist</w:t>
                              </w:r>
                            </w:p>
                            <w:p w:rsidR="00D23D37" w:rsidRPr="00B37F55" w:rsidRDefault="00D23D37" w:rsidP="00144961">
                              <w:pPr>
                                <w:rPr>
                                  <w:rFonts w:ascii="Calibri" w:hAnsi="Calibri" w:cs="Arial"/>
                                  <w:i/>
                                  <w:color w:val="044E8E"/>
                                  <w:sz w:val="6"/>
                                  <w:szCs w:val="6"/>
                                </w:rPr>
                              </w:pPr>
                            </w:p>
                            <w:p w:rsidR="00D23D37" w:rsidRPr="00B37F55" w:rsidRDefault="00D23D37" w:rsidP="00144961">
                              <w:pPr>
                                <w:rPr>
                                  <w:rFonts w:ascii="Calibri" w:hAnsi="Calibri" w:cs="Arial"/>
                                  <w:i/>
                                  <w:color w:val="044E8E"/>
                                  <w:sz w:val="20"/>
                                  <w:szCs w:val="20"/>
                                </w:rPr>
                              </w:pPr>
                              <w:r w:rsidRPr="00C72E2A">
                                <w:rPr>
                                  <w:rFonts w:ascii="Calibri" w:hAnsi="Calibri" w:cs="Arial"/>
                                  <w:i/>
                                  <w:color w:val="044E8E"/>
                                  <w:sz w:val="20"/>
                                  <w:szCs w:val="20"/>
                                </w:rPr>
                                <w:t>(</w:t>
                              </w:r>
                              <w:hyperlink r:id="rId384" w:history="1">
                                <w:r w:rsidRPr="00C72E2A">
                                  <w:rPr>
                                    <w:rStyle w:val="Hyperlink"/>
                                    <w:rFonts w:ascii="Calibri" w:hAnsi="Calibri" w:cs="Arial"/>
                                    <w:i/>
                                    <w:sz w:val="20"/>
                                    <w:szCs w:val="20"/>
                                  </w:rPr>
                                  <w:t>http://news.nationalgeographic.com/news/2006/04/0405_060405_teeth_drill_2.html</w:t>
                                </w:r>
                              </w:hyperlink>
                              <w:r w:rsidRPr="00C72E2A">
                                <w:rPr>
                                  <w:rFonts w:ascii="Calibri" w:hAnsi="Calibri" w:cs="Arial"/>
                                  <w:i/>
                                  <w:color w:val="044E8E"/>
                                  <w:sz w:val="20"/>
                                  <w:szCs w:val="20"/>
                                </w:rPr>
                                <w:t>)</w:t>
                              </w:r>
                            </w:p>
                          </w:txbxContent>
                        </wps:txbx>
                        <wps:bodyPr rot="0" vert="horz" wrap="square" lIns="91440" tIns="45720" rIns="91440" bIns="45720" anchor="t" anchorCtr="0">
                          <a:spAutoFit/>
                        </wps:bodyPr>
                      </wps:wsp>
                    </wpg:wgp>
                  </a:graphicData>
                </a:graphic>
              </wp:anchor>
            </w:drawing>
          </mc:Choice>
          <mc:Fallback>
            <w:pict>
              <v:group id="Group 46" o:spid="_x0000_s1133" style="position:absolute;left:0;text-align:left;margin-left:71.95pt;margin-top:328.5pt;width:186.9pt;height:242.85pt;z-index:252235776;mso-position-horizontal-relative:page;mso-position-vertical-relative:page" coordsize="23736,30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">
                <v:shape id="Picture 9" o:spid="_x0000_s1134" type="#_x0000_t75" alt="Photo: Drilled tooth found in Pakistan cemetery" style="position:absolute;width:23323;height:2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MzcPCAAAA2wAAAA8AAABkcnMvZG93bnJldi54bWxEj9tqwkAURd8F/2E4gm86UTDU1FGqYulL&#10;KF4+4JA5TUIzZ8LMmMvfdwqFPm72ZbF3h8E0oiPna8sKVssEBHFhdc2lgsf9sngB4QOyxsYyKRjJ&#10;w2E/neww07bnK3W3UIo4wj5DBVUIbSalLyoy6Je2JY7el3UGQ5SulNphH8dNI9dJkkqDNUdChS2d&#10;Kiq+b08TIdy5Rzlsr/h+Dqv88zg2aX5Saj4b3l5BBBrCf/iv/aEVbNbw+yX+A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TM3DwgAAANsAAAAPAAAAAAAAAAAAAAAAAJ8C&#10;AABkcnMvZG93bnJldi54bWxQSwUGAAAAAAQABAD3AAAAjgMAAAAA&#10;">
                  <v:imagedata r:id="rId385" r:href="rId386"/>
                  <v:path arrowok="t"/>
                </v:shape>
                <v:shape id="_x0000_s1135" type="#_x0000_t202" style="position:absolute;top:21315;width:23736;height:9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h48QA&#10;AADcAAAADwAAAGRycy9kb3ducmV2LnhtbESPzWrCQBSF9wXfYbiCu2ZiS0OJGUWEQilZNNqFy0vm&#10;monJ3Ekzo8a37xQKXR7Oz8cpNpPtxZVG3zpWsExSEMS10y03Cr4Ob4+vIHxA1tg7JgV38rBZzx4K&#10;zLW7cUXXfWhEHGGfowITwpBL6WtDFn3iBuLondxoMUQ5NlKPeIvjtpdPaZpJiy1HgsGBdobqbn+x&#10;EVL6+lK57/Oy7OTRdBm+fJoPpRbzabsCEWgK/+G/9rtW8Jxl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U4ePEAAAA3AAAAA8AAAAAAAAAAAAAAAAAmAIAAGRycy9k&#10;b3ducmV2LnhtbFBLBQYAAAAABAAEAPUAAACJAwAAAAA=&#10;" stroked="f">
                  <v:textbox style="mso-fit-shape-to-text:t">
                    <w:txbxContent>
                      <w:p w:rsidR="00D23D37" w:rsidRPr="00B000AD" w:rsidRDefault="00D23D37" w:rsidP="00144961">
                        <w:pPr>
                          <w:jc w:val="center"/>
                          <w:rPr>
                            <w:rFonts w:ascii="Calibri" w:hAnsi="Calibri" w:cs="Calibri"/>
                            <w:i/>
                            <w:sz w:val="22"/>
                            <w:szCs w:val="22"/>
                          </w:rPr>
                        </w:pPr>
                        <w:r w:rsidRPr="00B000AD">
                          <w:rPr>
                            <w:rFonts w:ascii="Calibri" w:hAnsi="Calibri" w:cs="Calibri"/>
                            <w:i/>
                            <w:sz w:val="22"/>
                            <w:szCs w:val="22"/>
                          </w:rPr>
                          <w:t xml:space="preserve">9,000 year old tooth </w:t>
                        </w:r>
                        <w:r>
                          <w:rPr>
                            <w:rFonts w:ascii="Calibri" w:hAnsi="Calibri" w:cs="Calibri"/>
                            <w:i/>
                            <w:sz w:val="22"/>
                            <w:szCs w:val="22"/>
                          </w:rPr>
                          <w:br/>
                        </w:r>
                        <w:r w:rsidRPr="00B000AD">
                          <w:rPr>
                            <w:rFonts w:ascii="Calibri" w:hAnsi="Calibri" w:cs="Calibri"/>
                            <w:i/>
                            <w:sz w:val="22"/>
                            <w:szCs w:val="22"/>
                          </w:rPr>
                          <w:t>drilled by Stone Age dentist</w:t>
                        </w:r>
                      </w:p>
                      <w:p w:rsidR="00D23D37" w:rsidRPr="00B37F55" w:rsidRDefault="00D23D37" w:rsidP="00144961">
                        <w:pPr>
                          <w:rPr>
                            <w:rFonts w:ascii="Calibri" w:hAnsi="Calibri" w:cs="Arial"/>
                            <w:i/>
                            <w:color w:val="044E8E"/>
                            <w:sz w:val="6"/>
                            <w:szCs w:val="6"/>
                          </w:rPr>
                        </w:pPr>
                      </w:p>
                      <w:p w:rsidR="00D23D37" w:rsidRPr="00B37F55" w:rsidRDefault="00D23D37" w:rsidP="00144961">
                        <w:pPr>
                          <w:rPr>
                            <w:rFonts w:ascii="Calibri" w:hAnsi="Calibri" w:cs="Arial"/>
                            <w:i/>
                            <w:color w:val="044E8E"/>
                            <w:sz w:val="20"/>
                            <w:szCs w:val="20"/>
                          </w:rPr>
                        </w:pPr>
                        <w:r w:rsidRPr="00C72E2A">
                          <w:rPr>
                            <w:rFonts w:ascii="Calibri" w:hAnsi="Calibri" w:cs="Arial"/>
                            <w:i/>
                            <w:color w:val="044E8E"/>
                            <w:sz w:val="20"/>
                            <w:szCs w:val="20"/>
                          </w:rPr>
                          <w:t>(</w:t>
                        </w:r>
                        <w:hyperlink r:id="rId387" w:history="1">
                          <w:r w:rsidRPr="00C72E2A">
                            <w:rPr>
                              <w:rStyle w:val="Hyperlink"/>
                              <w:rFonts w:ascii="Calibri" w:hAnsi="Calibri" w:cs="Arial"/>
                              <w:i/>
                              <w:sz w:val="20"/>
                              <w:szCs w:val="20"/>
                            </w:rPr>
                            <w:t>http://news.nationalgeographic.com/news/2006/04/0405_060405_teeth_drill_2.html</w:t>
                          </w:r>
                        </w:hyperlink>
                        <w:r w:rsidRPr="00C72E2A">
                          <w:rPr>
                            <w:rFonts w:ascii="Calibri" w:hAnsi="Calibri" w:cs="Arial"/>
                            <w:i/>
                            <w:color w:val="044E8E"/>
                            <w:sz w:val="20"/>
                            <w:szCs w:val="20"/>
                          </w:rPr>
                          <w:t>)</w:t>
                        </w:r>
                      </w:p>
                    </w:txbxContent>
                  </v:textbox>
                </v:shape>
                <w10:wrap type="square" anchorx="page" anchory="page"/>
              </v:group>
            </w:pict>
          </mc:Fallback>
        </mc:AlternateContent>
      </w:r>
      <w:r w:rsidR="00144961" w:rsidRPr="00B37F55">
        <w:rPr>
          <w:rFonts w:ascii="Arial" w:hAnsi="Arial" w:cs="Arial"/>
          <w:noProof/>
          <w:sz w:val="22"/>
          <w:szCs w:val="22"/>
        </w:rPr>
        <mc:AlternateContent>
          <mc:Choice Requires="wps">
            <w:drawing>
              <wp:anchor distT="45720" distB="45720" distL="114300" distR="114300" simplePos="0" relativeHeight="252236800" behindDoc="0" locked="0" layoutInCell="1" allowOverlap="1" wp14:anchorId="0FA442CD" wp14:editId="2BA37982">
                <wp:simplePos x="0" y="0"/>
                <wp:positionH relativeFrom="column">
                  <wp:posOffset>2427605</wp:posOffset>
                </wp:positionH>
                <wp:positionV relativeFrom="paragraph">
                  <wp:posOffset>2783314</wp:posOffset>
                </wp:positionV>
                <wp:extent cx="3286760" cy="1404620"/>
                <wp:effectExtent l="0" t="0" r="889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1404620"/>
                        </a:xfrm>
                        <a:prstGeom prst="rect">
                          <a:avLst/>
                        </a:prstGeom>
                        <a:solidFill>
                          <a:srgbClr val="FFFFFF"/>
                        </a:solidFill>
                        <a:ln w="9525">
                          <a:noFill/>
                          <a:miter lim="800000"/>
                          <a:headEnd/>
                          <a:tailEnd/>
                        </a:ln>
                      </wps:spPr>
                      <wps:txbx>
                        <w:txbxContent>
                          <w:p w:rsidR="00D23D37" w:rsidRPr="00B37F55" w:rsidRDefault="00D23D37" w:rsidP="00144961">
                            <w:pPr>
                              <w:rPr>
                                <w:rFonts w:ascii="Arial" w:hAnsi="Arial" w:cs="Arial"/>
                                <w:sz w:val="22"/>
                                <w:szCs w:val="22"/>
                              </w:rPr>
                            </w:pPr>
                            <w:r w:rsidRPr="00B37F55">
                              <w:rPr>
                                <w:rFonts w:ascii="Arial" w:hAnsi="Arial" w:cs="Arial"/>
                                <w:sz w:val="22"/>
                                <w:szCs w:val="22"/>
                              </w:rPr>
                              <w:t>(</w:t>
                            </w:r>
                            <w:hyperlink r:id="rId388" w:history="1">
                              <w:r w:rsidRPr="00B37F55">
                                <w:rPr>
                                  <w:rStyle w:val="Hyperlink"/>
                                  <w:rFonts w:ascii="Arial" w:hAnsi="Arial" w:cs="Arial"/>
                                  <w:sz w:val="22"/>
                                  <w:szCs w:val="22"/>
                                </w:rPr>
                                <w:t>http://news.nationalgeographic.com/news/2006/04/0405_060405_teeth_drill.html</w:t>
                              </w:r>
                            </w:hyperlink>
                            <w:r w:rsidRPr="00B37F55">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6" type="#_x0000_t202" style="position:absolute;left:0;text-align:left;margin-left:191.15pt;margin-top:219.15pt;width:258.8pt;height:110.6pt;z-index:252236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" stroked="f">
                <v:textbox style="mso-fit-shape-to-text:t">
                  <w:txbxContent>
                    <w:p w:rsidR="00D23D37" w:rsidRPr="00B37F55" w:rsidRDefault="00D23D37" w:rsidP="00144961">
                      <w:pPr>
                        <w:rPr>
                          <w:rFonts w:ascii="Arial" w:hAnsi="Arial" w:cs="Arial"/>
                          <w:sz w:val="22"/>
                          <w:szCs w:val="22"/>
                        </w:rPr>
                      </w:pPr>
                      <w:r w:rsidRPr="00B37F55">
                        <w:rPr>
                          <w:rFonts w:ascii="Arial" w:hAnsi="Arial" w:cs="Arial"/>
                          <w:sz w:val="22"/>
                          <w:szCs w:val="22"/>
                        </w:rPr>
                        <w:t>(</w:t>
                      </w:r>
                      <w:hyperlink r:id="rId389" w:history="1">
                        <w:r w:rsidRPr="00B37F55">
                          <w:rPr>
                            <w:rStyle w:val="Hyperlink"/>
                            <w:rFonts w:ascii="Arial" w:hAnsi="Arial" w:cs="Arial"/>
                            <w:sz w:val="22"/>
                            <w:szCs w:val="22"/>
                          </w:rPr>
                          <w:t>http://news.nationalgeographic.com/news/2006/04/0405_060405_teeth_drill.html</w:t>
                        </w:r>
                      </w:hyperlink>
                      <w:r w:rsidRPr="00B37F55">
                        <w:rPr>
                          <w:rFonts w:ascii="Arial" w:hAnsi="Arial" w:cs="Arial"/>
                          <w:sz w:val="22"/>
                          <w:szCs w:val="22"/>
                        </w:rPr>
                        <w:t>)</w:t>
                      </w:r>
                    </w:p>
                  </w:txbxContent>
                </v:textbox>
                <w10:wrap type="square"/>
              </v:shape>
            </w:pict>
          </mc:Fallback>
        </mc:AlternateContent>
      </w:r>
      <w:r w:rsidR="00144961">
        <w:rPr>
          <w:rFonts w:ascii="Arial" w:hAnsi="Arial" w:cs="Arial"/>
          <w:sz w:val="22"/>
          <w:szCs w:val="22"/>
        </w:rPr>
        <w:t xml:space="preserve">Skulls from a 9,000-year-old grave in </w:t>
      </w:r>
      <w:r w:rsidR="00144961">
        <w:rPr>
          <w:rFonts w:ascii="Arial" w:hAnsi="Arial" w:cs="Arial"/>
          <w:color w:val="000000"/>
          <w:sz w:val="22"/>
          <w:szCs w:val="22"/>
        </w:rPr>
        <w:t>Pakistan</w:t>
      </w:r>
      <w:r w:rsidR="00144961" w:rsidRPr="000A5F90">
        <w:rPr>
          <w:rFonts w:ascii="Arial" w:hAnsi="Arial" w:cs="Arial"/>
          <w:color w:val="000000"/>
          <w:sz w:val="22"/>
          <w:szCs w:val="22"/>
        </w:rPr>
        <w:t xml:space="preserve"> </w:t>
      </w:r>
      <w:r w:rsidR="00144961">
        <w:rPr>
          <w:rFonts w:ascii="Arial" w:hAnsi="Arial" w:cs="Arial"/>
          <w:color w:val="000000"/>
          <w:sz w:val="22"/>
          <w:szCs w:val="22"/>
        </w:rPr>
        <w:t xml:space="preserve">show evidence of </w:t>
      </w:r>
      <w:r w:rsidR="00144961" w:rsidRPr="000A5F90">
        <w:rPr>
          <w:rFonts w:ascii="Arial" w:hAnsi="Arial" w:cs="Arial"/>
          <w:sz w:val="22"/>
          <w:szCs w:val="22"/>
        </w:rPr>
        <w:t>dental work</w:t>
      </w:r>
      <w:r w:rsidR="00144961">
        <w:rPr>
          <w:rFonts w:ascii="Arial" w:hAnsi="Arial" w:cs="Arial"/>
          <w:sz w:val="22"/>
          <w:szCs w:val="22"/>
        </w:rPr>
        <w:t xml:space="preserve"> done by Stone Age nomadic hunter-gatherers. Several teeth retrieved from this grave indicate early dental drilling. They show edges that have been leveled, smoothed and drilled (one shown at left). These teeth also showed signs of decay, suggesting that drilling was done for medical rather than simply cosmetic reasons. Scientists say that evidence suggests that early “dentists” rotated sharp flint tipped wooden drills in their work on teeth. Researchers supported this hypothesis by constructing flint “drills” that made similar marks on teeth.</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0"/>
          <w:szCs w:val="20"/>
        </w:rPr>
        <w:tab/>
      </w:r>
      <w:r>
        <w:rPr>
          <w:rFonts w:ascii="Arial" w:hAnsi="Arial" w:cs="Arial"/>
          <w:sz w:val="22"/>
          <w:szCs w:val="22"/>
        </w:rPr>
        <w:t>An artificial tooth found in a third-century B.C. burial ground in Northern France was made from an iron pin (see photos, next page). Speculation is that the pin was originally bonded to a tooth or to artificial material that has since decayed. The left photo below shows the teeth of a 20- to 30-year-old woman. Her iron “tooth” is the dark brown rod located between the first and second teeth at the lower left. The photo on the right shows one of the woman’s normal teeth next to her iron “tooth”.</w:t>
      </w:r>
    </w:p>
    <w:p w:rsidR="00144961" w:rsidRDefault="00144961" w:rsidP="00144961">
      <w:pPr>
        <w:rPr>
          <w:rFonts w:ascii="Arial" w:hAnsi="Arial" w:cs="Arial"/>
          <w:sz w:val="22"/>
          <w:szCs w:val="22"/>
        </w:rPr>
      </w:pPr>
    </w:p>
    <w:p w:rsidR="00144961" w:rsidRPr="00315045" w:rsidRDefault="00144961" w:rsidP="00144961">
      <w:pPr>
        <w:rPr>
          <w:rFonts w:ascii="Arial" w:hAnsi="Arial" w:cs="Arial"/>
          <w:sz w:val="22"/>
          <w:szCs w:val="22"/>
        </w:rPr>
      </w:pPr>
      <w:r>
        <w:rPr>
          <w:rFonts w:ascii="Arial" w:hAnsi="Arial" w:cs="Arial"/>
          <w:b/>
          <w:sz w:val="22"/>
          <w:szCs w:val="22"/>
        </w:rPr>
        <w:br w:type="page"/>
      </w:r>
    </w:p>
    <w:p w:rsidR="00144961" w:rsidRPr="00315045" w:rsidRDefault="00144961" w:rsidP="00144961">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223488" behindDoc="0" locked="0" layoutInCell="1" allowOverlap="1" wp14:anchorId="201AD645" wp14:editId="409AE278">
                <wp:simplePos x="0" y="0"/>
                <wp:positionH relativeFrom="page">
                  <wp:posOffset>915613</wp:posOffset>
                </wp:positionH>
                <wp:positionV relativeFrom="page">
                  <wp:posOffset>820420</wp:posOffset>
                </wp:positionV>
                <wp:extent cx="4443250" cy="1804670"/>
                <wp:effectExtent l="0" t="0" r="0" b="5080"/>
                <wp:wrapSquare wrapText="bothSides"/>
                <wp:docPr id="367" name="Group 367"/>
                <wp:cNvGraphicFramePr/>
                <a:graphic xmlns:a="http://schemas.openxmlformats.org/drawingml/2006/main">
                  <a:graphicData uri="http://schemas.microsoft.com/office/word/2010/wordprocessingGroup">
                    <wpg:wgp>
                      <wpg:cNvGrpSpPr/>
                      <wpg:grpSpPr>
                        <a:xfrm>
                          <a:off x="0" y="0"/>
                          <a:ext cx="4443250" cy="1804670"/>
                          <a:chOff x="0" y="0"/>
                          <a:chExt cx="4443250" cy="1804670"/>
                        </a:xfrm>
                      </wpg:grpSpPr>
                      <pic:pic xmlns:pic="http://schemas.openxmlformats.org/drawingml/2006/picture">
                        <pic:nvPicPr>
                          <pic:cNvPr id="368" name="Picture 10" descr="Teeth"/>
                          <pic:cNvPicPr>
                            <a:picLocks noChangeAspect="1"/>
                          </pic:cNvPicPr>
                        </pic:nvPicPr>
                        <pic:blipFill>
                          <a:blip r:embed="rId390" r:link="rId391" cstate="print"/>
                          <a:srcRect/>
                          <a:stretch>
                            <a:fillRect/>
                          </a:stretch>
                        </pic:blipFill>
                        <pic:spPr bwMode="auto">
                          <a:xfrm>
                            <a:off x="0" y="80319"/>
                            <a:ext cx="2968625" cy="1670050"/>
                          </a:xfrm>
                          <a:prstGeom prst="rect">
                            <a:avLst/>
                          </a:prstGeom>
                          <a:noFill/>
                          <a:ln w="9525">
                            <a:noFill/>
                            <a:miter lim="800000"/>
                            <a:headEnd/>
                            <a:tailEnd/>
                          </a:ln>
                        </pic:spPr>
                      </pic:pic>
                      <pic:pic xmlns:pic="http://schemas.openxmlformats.org/drawingml/2006/picture">
                        <pic:nvPicPr>
                          <pic:cNvPr id="388" name="Picture 1" descr="Teeth"/>
                          <pic:cNvPicPr>
                            <a:picLocks noChangeAspect="1"/>
                          </pic:cNvPicPr>
                        </pic:nvPicPr>
                        <pic:blipFill>
                          <a:blip r:embed="rId392" cstate="print"/>
                          <a:srcRect l="30128" t="-2280" r="28046"/>
                          <a:stretch>
                            <a:fillRect/>
                          </a:stretch>
                        </pic:blipFill>
                        <pic:spPr bwMode="auto">
                          <a:xfrm>
                            <a:off x="3126260" y="0"/>
                            <a:ext cx="1316990" cy="1804670"/>
                          </a:xfrm>
                          <a:prstGeom prst="rect">
                            <a:avLst/>
                          </a:prstGeom>
                          <a:noFill/>
                          <a:ln w="9525">
                            <a:noFill/>
                            <a:miter lim="800000"/>
                            <a:headEnd/>
                            <a:tailEnd/>
                          </a:ln>
                        </pic:spPr>
                      </pic:pic>
                    </wpg:wgp>
                  </a:graphicData>
                </a:graphic>
              </wp:anchor>
            </w:drawing>
          </mc:Choice>
          <mc:Fallback xmlns:w15="http://schemas.microsoft.com/office/word/2012/wordml">
            <w:pict>
              <v:group w14:anchorId="28DCF3D5" id="Group 367" o:spid="_x0000_s1026" style="position:absolute;margin-left:72.1pt;margin-top:64.6pt;width:349.85pt;height:142.1pt;z-index:252223488;mso-position-horizontal-relative:page;mso-position-vertical-relative:page" coordsize="44432,18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">
                <v:shape id="Picture 10" o:spid="_x0000_s1027" type="#_x0000_t75" alt="Teeth" style="position:absolute;top:803;width:29686;height:1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1U/CAAAA3AAAAA8AAABkcnMvZG93bnJldi54bWxETz1vwjAQ3ZH4D9YhdQMHKqE0YBACUbEV&#10;aIeyXeOrHRGfQ+xC+u/xgMT49L7ny87V4kptqDwrGI8yEMSl1xUbBV+f22EOIkRkjbVnUvBPAZaL&#10;fm+OhfY3PtD1GI1IIRwKVGBjbAopQ2nJYRj5hjhxv751GBNsjdQt3lK4q+Uky6bSYcWpwWJDa0vl&#10;+fjnFFzsd57vN5P33c/KjK25RPNxelPqZdCtZiAidfEpfrh3WsHrNK1NZ9IRkI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YNVPwgAAANwAAAAPAAAAAAAAAAAAAAAAAJ8C&#10;AABkcnMvZG93bnJldi54bWxQSwUGAAAAAAQABAD3AAAAjgMAAAAA&#10;">
                  <v:imagedata r:id="rId393" r:href="rId394"/>
                  <v:path arrowok="t"/>
                </v:shape>
                <v:shape id="Picture 1" o:spid="_x0000_s1028" type="#_x0000_t75" alt="Teeth" style="position:absolute;left:31262;width:13170;height:1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m+0XAAAAA3AAAAA8AAABkcnMvZG93bnJldi54bWxET8uKwjAU3Q/4D+EK7sbUEUSrUcT3wGym&#10;+gHX5toUm5tOE7X+vVkIszyc92zR2krcqfGlYwWDfgKCOHe65ELB6bj9HIPwAVlj5ZgUPMnDYt75&#10;mGGq3YN/6Z6FQsQQ9ikqMCHUqZQ+N2TR911NHLmLayyGCJtC6gYfMdxW8itJRtJiybHBYE0rQ/k1&#10;u1kF69vktF/9fbf4PO/NcvezyazeKNXrtsspiEBt+Be/3QetYDiOa+OZeAT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b7RcAAAADcAAAADwAAAAAAAAAAAAAAAACfAgAA&#10;ZHJzL2Rvd25yZXYueG1sUEsFBgAAAAAEAAQA9wAAAIwDAAAAAA==&#10;">
                  <v:imagedata r:id="rId395" o:title="Teeth" croptop="-1494f" cropleft="19745f" cropright="18380f"/>
                  <v:path arrowok="t"/>
                </v:shape>
                <w10:wrap type="square" anchorx="page" anchory="page"/>
              </v:group>
            </w:pict>
          </mc:Fallback>
        </mc:AlternateContent>
      </w:r>
    </w:p>
    <w:p w:rsidR="00144961" w:rsidRPr="00B000AD" w:rsidRDefault="00144961" w:rsidP="00C37926">
      <w:pPr>
        <w:jc w:val="center"/>
        <w:rPr>
          <w:rFonts w:ascii="Calibri" w:hAnsi="Calibri" w:cs="Calibri"/>
          <w:i/>
          <w:sz w:val="22"/>
          <w:szCs w:val="22"/>
        </w:rPr>
      </w:pPr>
      <w:r w:rsidRPr="00B37F55">
        <w:rPr>
          <w:rFonts w:ascii="Arial" w:hAnsi="Arial" w:cs="Arial"/>
          <w:noProof/>
          <w:sz w:val="22"/>
          <w:szCs w:val="22"/>
        </w:rPr>
        <mc:AlternateContent>
          <mc:Choice Requires="wps">
            <w:drawing>
              <wp:anchor distT="45720" distB="45720" distL="114300" distR="114300" simplePos="0" relativeHeight="252237824" behindDoc="0" locked="0" layoutInCell="1" allowOverlap="1" wp14:anchorId="10EEE16D" wp14:editId="374ABF2E">
                <wp:simplePos x="0" y="0"/>
                <wp:positionH relativeFrom="column">
                  <wp:posOffset>4443730</wp:posOffset>
                </wp:positionH>
                <wp:positionV relativeFrom="paragraph">
                  <wp:posOffset>941596</wp:posOffset>
                </wp:positionV>
                <wp:extent cx="1476375" cy="1404620"/>
                <wp:effectExtent l="0" t="0" r="9525" b="635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solidFill>
                          <a:srgbClr val="FFFFFF"/>
                        </a:solidFill>
                        <a:ln w="9525">
                          <a:noFill/>
                          <a:miter lim="800000"/>
                          <a:headEnd/>
                          <a:tailEnd/>
                        </a:ln>
                      </wps:spPr>
                      <wps:txbx>
                        <w:txbxContent>
                          <w:p w:rsidR="00D23D37" w:rsidRPr="00B37F55" w:rsidRDefault="00D23D37" w:rsidP="00144961">
                            <w:pPr>
                              <w:rPr>
                                <w:rFonts w:ascii="Calibri" w:hAnsi="Calibri" w:cs="Arial"/>
                                <w:i/>
                                <w:sz w:val="20"/>
                                <w:szCs w:val="20"/>
                              </w:rPr>
                            </w:pPr>
                            <w:r w:rsidRPr="00C72E2A">
                              <w:rPr>
                                <w:rFonts w:ascii="Calibri" w:hAnsi="Calibri" w:cs="Arial"/>
                                <w:i/>
                                <w:sz w:val="20"/>
                                <w:szCs w:val="20"/>
                              </w:rPr>
                              <w:t>(</w:t>
                            </w:r>
                            <w:hyperlink r:id="rId396" w:history="1">
                              <w:r w:rsidRPr="00C72E2A">
                                <w:rPr>
                                  <w:rStyle w:val="Hyperlink"/>
                                  <w:rFonts w:ascii="Calibri" w:hAnsi="Calibri" w:cs="Arial"/>
                                  <w:i/>
                                  <w:sz w:val="20"/>
                                  <w:szCs w:val="20"/>
                                </w:rPr>
                                <w:t>http://www.bbc.com/news/science-environment-27587104</w:t>
                              </w:r>
                            </w:hyperlink>
                            <w:r w:rsidRPr="00C72E2A">
                              <w:rPr>
                                <w:rFonts w:ascii="Calibri" w:hAnsi="Calibri" w:cs="Arial"/>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7" type="#_x0000_t202" style="position:absolute;left:0;text-align:left;margin-left:349.9pt;margin-top:74.15pt;width:116.25pt;height:110.6pt;z-index:252237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" stroked="f">
                <v:textbox style="mso-fit-shape-to-text:t">
                  <w:txbxContent>
                    <w:p w:rsidR="00D23D37" w:rsidRPr="00B37F55" w:rsidRDefault="00D23D37" w:rsidP="00144961">
                      <w:pPr>
                        <w:rPr>
                          <w:rFonts w:ascii="Calibri" w:hAnsi="Calibri" w:cs="Arial"/>
                          <w:i/>
                          <w:sz w:val="20"/>
                          <w:szCs w:val="20"/>
                        </w:rPr>
                      </w:pPr>
                      <w:r w:rsidRPr="00C72E2A">
                        <w:rPr>
                          <w:rFonts w:ascii="Calibri" w:hAnsi="Calibri" w:cs="Arial"/>
                          <w:i/>
                          <w:sz w:val="20"/>
                          <w:szCs w:val="20"/>
                        </w:rPr>
                        <w:t>(</w:t>
                      </w:r>
                      <w:hyperlink r:id="rId397" w:history="1">
                        <w:r w:rsidRPr="00C72E2A">
                          <w:rPr>
                            <w:rStyle w:val="Hyperlink"/>
                            <w:rFonts w:ascii="Calibri" w:hAnsi="Calibri" w:cs="Arial"/>
                            <w:i/>
                            <w:sz w:val="20"/>
                            <w:szCs w:val="20"/>
                          </w:rPr>
                          <w:t>http://www.bbc.com/news/science-environment-27587104</w:t>
                        </w:r>
                      </w:hyperlink>
                      <w:r w:rsidRPr="00C72E2A">
                        <w:rPr>
                          <w:rFonts w:ascii="Calibri" w:hAnsi="Calibri" w:cs="Arial"/>
                          <w:i/>
                          <w:sz w:val="20"/>
                          <w:szCs w:val="20"/>
                        </w:rPr>
                        <w:t>)</w:t>
                      </w:r>
                    </w:p>
                  </w:txbxContent>
                </v:textbox>
                <w10:wrap type="square"/>
              </v:shape>
            </w:pict>
          </mc:Fallback>
        </mc:AlternateContent>
      </w:r>
      <w:r w:rsidR="00C37926">
        <w:rPr>
          <w:rFonts w:ascii="Calibri" w:hAnsi="Calibri" w:cs="Calibri"/>
          <w:i/>
          <w:sz w:val="22"/>
          <w:szCs w:val="22"/>
        </w:rPr>
        <w:t xml:space="preserve">Left: </w:t>
      </w:r>
      <w:r w:rsidRPr="00B000AD">
        <w:rPr>
          <w:rFonts w:ascii="Calibri" w:hAnsi="Calibri" w:cs="Calibri"/>
          <w:i/>
          <w:sz w:val="22"/>
          <w:szCs w:val="22"/>
        </w:rPr>
        <w:t>Artificial iron tooth</w:t>
      </w:r>
      <w:r>
        <w:rPr>
          <w:rFonts w:ascii="Calibri" w:hAnsi="Calibri" w:cs="Calibri"/>
          <w:i/>
          <w:sz w:val="22"/>
          <w:szCs w:val="22"/>
        </w:rPr>
        <w:t>, in set of teeth</w:t>
      </w:r>
      <w:r w:rsidR="00C37926">
        <w:rPr>
          <w:rFonts w:ascii="Calibri" w:hAnsi="Calibri" w:cs="Calibri"/>
          <w:i/>
          <w:sz w:val="22"/>
          <w:szCs w:val="22"/>
        </w:rPr>
        <w:t>;</w:t>
      </w:r>
      <w:r>
        <w:rPr>
          <w:rFonts w:ascii="Calibri" w:hAnsi="Calibri" w:cs="Calibri"/>
          <w:i/>
          <w:sz w:val="22"/>
          <w:szCs w:val="22"/>
        </w:rPr>
        <w:t xml:space="preserve"> </w:t>
      </w:r>
      <w:r w:rsidR="00C37926">
        <w:rPr>
          <w:rFonts w:ascii="Calibri" w:hAnsi="Calibri" w:cs="Calibri"/>
          <w:i/>
          <w:sz w:val="22"/>
          <w:szCs w:val="22"/>
        </w:rPr>
        <w:t>Right:</w:t>
      </w:r>
      <w:r>
        <w:rPr>
          <w:rFonts w:ascii="Calibri" w:hAnsi="Calibri" w:cs="Calibri"/>
          <w:i/>
          <w:sz w:val="22"/>
          <w:szCs w:val="22"/>
        </w:rPr>
        <w:t xml:space="preserve"> </w:t>
      </w:r>
      <w:r w:rsidR="00C37926">
        <w:rPr>
          <w:rFonts w:ascii="Calibri" w:hAnsi="Calibri" w:cs="Calibri"/>
          <w:i/>
          <w:sz w:val="22"/>
          <w:szCs w:val="22"/>
        </w:rPr>
        <w:t xml:space="preserve">iron tooth </w:t>
      </w:r>
      <w:r>
        <w:rPr>
          <w:rFonts w:ascii="Calibri" w:hAnsi="Calibri" w:cs="Calibri"/>
          <w:i/>
          <w:sz w:val="22"/>
          <w:szCs w:val="22"/>
        </w:rPr>
        <w:t>isola</w:t>
      </w:r>
      <w:r w:rsidR="00C37926">
        <w:rPr>
          <w:rFonts w:ascii="Calibri" w:hAnsi="Calibri" w:cs="Calibri"/>
          <w:i/>
          <w:sz w:val="22"/>
          <w:szCs w:val="22"/>
        </w:rPr>
        <w:t>ted with another tooth</w:t>
      </w:r>
    </w:p>
    <w:p w:rsidR="00144961" w:rsidRDefault="00144961" w:rsidP="00144961">
      <w:pPr>
        <w:rPr>
          <w:rFonts w:ascii="Arial" w:hAnsi="Arial" w:cs="Arial"/>
          <w:sz w:val="22"/>
          <w:szCs w:val="22"/>
        </w:rPr>
      </w:pPr>
    </w:p>
    <w:p w:rsidR="00144961" w:rsidRDefault="00144961" w:rsidP="00144961">
      <w:pPr>
        <w:rPr>
          <w:rFonts w:ascii="Arial" w:hAnsi="Arial" w:cs="Arial"/>
          <w:color w:val="000000"/>
          <w:sz w:val="22"/>
          <w:szCs w:val="22"/>
        </w:rPr>
      </w:pPr>
      <w:r>
        <w:rPr>
          <w:noProof/>
        </w:rPr>
        <mc:AlternateContent>
          <mc:Choice Requires="wps">
            <w:drawing>
              <wp:anchor distT="45720" distB="45720" distL="114300" distR="114300" simplePos="0" relativeHeight="252224512" behindDoc="0" locked="0" layoutInCell="1" allowOverlap="1" wp14:anchorId="49952479" wp14:editId="79A50AD9">
                <wp:simplePos x="0" y="0"/>
                <wp:positionH relativeFrom="column">
                  <wp:posOffset>-95250</wp:posOffset>
                </wp:positionH>
                <wp:positionV relativeFrom="paragraph">
                  <wp:posOffset>1500614</wp:posOffset>
                </wp:positionV>
                <wp:extent cx="2878455" cy="582930"/>
                <wp:effectExtent l="0" t="0" r="0" b="8255"/>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455" cy="582930"/>
                        </a:xfrm>
                        <a:prstGeom prst="rect">
                          <a:avLst/>
                        </a:prstGeom>
                        <a:solidFill>
                          <a:srgbClr val="FFFFFF"/>
                        </a:solidFill>
                        <a:ln w="9525">
                          <a:noFill/>
                          <a:miter lim="800000"/>
                          <a:headEnd/>
                          <a:tailEnd/>
                        </a:ln>
                      </wps:spPr>
                      <wps:txbx>
                        <w:txbxContent>
                          <w:p w:rsidR="00D23D37" w:rsidRPr="004D07EF" w:rsidRDefault="00D23D37" w:rsidP="00144961">
                            <w:pPr>
                              <w:rPr>
                                <w:rFonts w:ascii="Arial" w:hAnsi="Arial" w:cs="Arial"/>
                                <w:color w:val="000000"/>
                                <w:sz w:val="22"/>
                                <w:szCs w:val="22"/>
                              </w:rPr>
                            </w:pPr>
                            <w:r>
                              <w:rPr>
                                <w:rFonts w:ascii="Arial" w:hAnsi="Arial" w:cs="Arial"/>
                                <w:color w:val="000000"/>
                                <w:sz w:val="22"/>
                                <w:szCs w:val="22"/>
                              </w:rPr>
                              <w:t>(</w:t>
                            </w:r>
                            <w:hyperlink r:id="rId398" w:history="1">
                              <w:r w:rsidRPr="006A3C9C">
                                <w:rPr>
                                  <w:rStyle w:val="Hyperlink"/>
                                  <w:rFonts w:ascii="Arial" w:hAnsi="Arial" w:cs="Arial"/>
                                  <w:sz w:val="22"/>
                                  <w:szCs w:val="22"/>
                                </w:rPr>
                                <w:t>http://news.nationalgeographic.com/news/2009/05/090518-jeweled-teeth-picture.html</w:t>
                              </w:r>
                            </w:hyperlink>
                            <w:r>
                              <w:rPr>
                                <w:rFonts w:ascii="Arial" w:hAnsi="Arial" w:cs="Arial"/>
                                <w:color w:val="000000"/>
                                <w:sz w:val="22"/>
                                <w:szCs w:val="22"/>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138" type="#_x0000_t202" style="position:absolute;margin-left:-7.5pt;margin-top:118.15pt;width:226.65pt;height:45.9pt;z-index:252224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" stroked="f">
                <v:textbox style="mso-fit-shape-to-text:t">
                  <w:txbxContent>
                    <w:p w:rsidR="00D23D37" w:rsidRPr="004D07EF" w:rsidRDefault="00D23D37" w:rsidP="00144961">
                      <w:pPr>
                        <w:rPr>
                          <w:rFonts w:ascii="Arial" w:hAnsi="Arial" w:cs="Arial"/>
                          <w:color w:val="000000"/>
                          <w:sz w:val="22"/>
                          <w:szCs w:val="22"/>
                        </w:rPr>
                      </w:pPr>
                      <w:r>
                        <w:rPr>
                          <w:rFonts w:ascii="Arial" w:hAnsi="Arial" w:cs="Arial"/>
                          <w:color w:val="000000"/>
                          <w:sz w:val="22"/>
                          <w:szCs w:val="22"/>
                        </w:rPr>
                        <w:t>(</w:t>
                      </w:r>
                      <w:hyperlink r:id="rId399" w:history="1">
                        <w:r w:rsidRPr="006A3C9C">
                          <w:rPr>
                            <w:rStyle w:val="Hyperlink"/>
                            <w:rFonts w:ascii="Arial" w:hAnsi="Arial" w:cs="Arial"/>
                            <w:sz w:val="22"/>
                            <w:szCs w:val="22"/>
                          </w:rPr>
                          <w:t>http://news.nationalgeographic.com/news/2009/05/090518-jeweled-teeth-picture.html</w:t>
                        </w:r>
                      </w:hyperlink>
                      <w:r>
                        <w:rPr>
                          <w:rFonts w:ascii="Arial" w:hAnsi="Arial" w:cs="Arial"/>
                          <w:color w:val="000000"/>
                          <w:sz w:val="22"/>
                          <w:szCs w:val="22"/>
                        </w:rPr>
                        <w:t>)</w:t>
                      </w:r>
                    </w:p>
                  </w:txbxContent>
                </v:textbox>
                <w10:wrap type="square"/>
              </v:shape>
            </w:pict>
          </mc:Fallback>
        </mc:AlternateContent>
      </w:r>
      <w:r>
        <w:rPr>
          <w:rFonts w:ascii="Arial" w:hAnsi="Arial" w:cs="Arial"/>
          <w:noProof/>
          <w:sz w:val="22"/>
          <w:szCs w:val="22"/>
        </w:rPr>
        <mc:AlternateContent>
          <mc:Choice Requires="wpg">
            <w:drawing>
              <wp:anchor distT="0" distB="0" distL="114300" distR="114300" simplePos="0" relativeHeight="252225536" behindDoc="0" locked="0" layoutInCell="1" allowOverlap="1" wp14:anchorId="4B9E1F51" wp14:editId="0C244344">
                <wp:simplePos x="0" y="0"/>
                <wp:positionH relativeFrom="page">
                  <wp:posOffset>3879850</wp:posOffset>
                </wp:positionH>
                <wp:positionV relativeFrom="page">
                  <wp:posOffset>3073509</wp:posOffset>
                </wp:positionV>
                <wp:extent cx="2985135" cy="2743835"/>
                <wp:effectExtent l="0" t="0" r="5715" b="0"/>
                <wp:wrapSquare wrapText="bothSides"/>
                <wp:docPr id="390" name="Group 390"/>
                <wp:cNvGraphicFramePr/>
                <a:graphic xmlns:a="http://schemas.openxmlformats.org/drawingml/2006/main">
                  <a:graphicData uri="http://schemas.microsoft.com/office/word/2010/wordprocessingGroup">
                    <wpg:wgp>
                      <wpg:cNvGrpSpPr/>
                      <wpg:grpSpPr>
                        <a:xfrm>
                          <a:off x="0" y="0"/>
                          <a:ext cx="2985135" cy="2743835"/>
                          <a:chOff x="0" y="0"/>
                          <a:chExt cx="2985427" cy="2743852"/>
                        </a:xfrm>
                      </wpg:grpSpPr>
                      <pic:pic xmlns:pic="http://schemas.openxmlformats.org/drawingml/2006/picture">
                        <pic:nvPicPr>
                          <pic:cNvPr id="391" name="Picture 12" descr="jeweled teeth (grills) picture"/>
                          <pic:cNvPicPr>
                            <a:picLocks noChangeAspect="1"/>
                          </pic:cNvPicPr>
                        </pic:nvPicPr>
                        <pic:blipFill>
                          <a:blip r:embed="rId400" r:link="rId401" cstate="print"/>
                          <a:srcRect/>
                          <a:stretch>
                            <a:fillRect/>
                          </a:stretch>
                        </pic:blipFill>
                        <pic:spPr bwMode="auto">
                          <a:xfrm>
                            <a:off x="0" y="0"/>
                            <a:ext cx="2980690" cy="2127250"/>
                          </a:xfrm>
                          <a:prstGeom prst="rect">
                            <a:avLst/>
                          </a:prstGeom>
                          <a:noFill/>
                          <a:ln w="9525">
                            <a:noFill/>
                            <a:miter lim="800000"/>
                            <a:headEnd/>
                            <a:tailEnd/>
                          </a:ln>
                        </pic:spPr>
                      </pic:pic>
                      <wps:wsp>
                        <wps:cNvPr id="392" name="Text Box 14"/>
                        <wps:cNvSpPr txBox="1">
                          <a:spLocks noChangeArrowheads="1"/>
                        </wps:cNvSpPr>
                        <wps:spPr bwMode="auto">
                          <a:xfrm>
                            <a:off x="12357" y="2125362"/>
                            <a:ext cx="2973070" cy="618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B000AD" w:rsidRDefault="00D23D37" w:rsidP="00144961">
                              <w:pPr>
                                <w:jc w:val="center"/>
                                <w:rPr>
                                  <w:rFonts w:ascii="Calibri" w:hAnsi="Calibri" w:cs="Calibri"/>
                                  <w:i/>
                                  <w:sz w:val="22"/>
                                  <w:szCs w:val="22"/>
                                </w:rPr>
                              </w:pPr>
                              <w:r w:rsidRPr="00B000AD">
                                <w:rPr>
                                  <w:rFonts w:ascii="Calibri" w:hAnsi="Calibri" w:cs="Calibri"/>
                                  <w:i/>
                                  <w:color w:val="000000"/>
                                  <w:sz w:val="22"/>
                                  <w:szCs w:val="22"/>
                                </w:rPr>
                                <w:t>Jeweled Teeth</w:t>
                              </w:r>
                            </w:p>
                            <w:p w:rsidR="00D23D37" w:rsidRPr="00B37F55" w:rsidRDefault="00D23D37" w:rsidP="00144961">
                              <w:pPr>
                                <w:rPr>
                                  <w:rFonts w:ascii="Calibri" w:hAnsi="Calibri" w:cs="Arial"/>
                                  <w:i/>
                                  <w:sz w:val="6"/>
                                  <w:szCs w:val="6"/>
                                </w:rPr>
                              </w:pPr>
                            </w:p>
                            <w:p w:rsidR="00D23D37" w:rsidRDefault="00D23D37" w:rsidP="00144961">
                              <w:r w:rsidRPr="00C72E2A">
                                <w:rPr>
                                  <w:rFonts w:ascii="Calibri" w:hAnsi="Calibri" w:cs="Arial"/>
                                  <w:i/>
                                  <w:sz w:val="20"/>
                                  <w:szCs w:val="20"/>
                                </w:rPr>
                                <w:t>(</w:t>
                              </w:r>
                              <w:hyperlink r:id="rId402" w:history="1">
                                <w:r w:rsidRPr="00C72E2A">
                                  <w:rPr>
                                    <w:rStyle w:val="Hyperlink"/>
                                    <w:rFonts w:ascii="Calibri" w:hAnsi="Calibri" w:cs="Arial"/>
                                    <w:i/>
                                    <w:sz w:val="20"/>
                                    <w:szCs w:val="20"/>
                                  </w:rPr>
                                  <w:t>http://news.nationalgeographic.com/news/2009/05/090518-jeweled-teeth-picture.html</w:t>
                                </w:r>
                              </w:hyperlink>
                              <w:r w:rsidRPr="00C72E2A">
                                <w:rPr>
                                  <w:rFonts w:ascii="Calibri" w:hAnsi="Calibri" w:cs="Arial"/>
                                  <w:i/>
                                  <w:sz w:val="20"/>
                                  <w:szCs w:val="20"/>
                                </w:rPr>
                                <w:t>)</w:t>
                              </w:r>
                            </w:p>
                          </w:txbxContent>
                        </wps:txbx>
                        <wps:bodyPr rot="0" vert="horz" wrap="square" lIns="91440" tIns="45720" rIns="91440" bIns="45720" anchor="t" anchorCtr="0" upright="1">
                          <a:spAutoFit/>
                        </wps:bodyPr>
                      </wps:wsp>
                    </wpg:wgp>
                  </a:graphicData>
                </a:graphic>
              </wp:anchor>
            </w:drawing>
          </mc:Choice>
          <mc:Fallback>
            <w:pict>
              <v:group id="Group 390" o:spid="_x0000_s1139" style="position:absolute;margin-left:305.5pt;margin-top:242pt;width:235.05pt;height:216.05pt;z-index:252225536;mso-position-horizontal-relative:page;mso-position-vertical-relative:page" coordsize="29854,27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">
                <v:shape id="Picture 12" o:spid="_x0000_s1140" type="#_x0000_t75" alt="jeweled teeth (grills) picture" style="position:absolute;width:29806;height:21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orCLFAAAA3AAAAA8AAABkcnMvZG93bnJldi54bWxEj81qwzAQhO+FvoPYQm+N7Aby40YxxaEQ&#10;yCVxWnpdpK1taq2MpcTO20eBQI7DzHzDrPLRtuJMvW8cK0gnCQhi7UzDlYLv49fbAoQPyAZbx6Tg&#10;Qh7y9fPTCjPjBj7QuQyViBD2GSqoQ+gyKb2uyaKfuI44en+utxii7Ctpehwi3LbyPUlm0mLDcaHG&#10;joqa9H95sgp+muq32Aw0DW6ndbqcl7PjvlTq9WX8/AARaAyP8L29NQqmyxRuZ+IR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qKwixQAAANwAAAAPAAAAAAAAAAAAAAAA&#10;AJ8CAABkcnMvZG93bnJldi54bWxQSwUGAAAAAAQABAD3AAAAkQMAAAAA&#10;">
                  <v:imagedata r:id="rId403" r:href="rId404"/>
                  <v:path arrowok="t"/>
                </v:shape>
                <v:shape id="Text Box 14" o:spid="_x0000_s1141" type="#_x0000_t202" style="position:absolute;left:123;top:21253;width:29731;height:6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Xx8UA&#10;AADcAAAADwAAAGRycy9kb3ducmV2LnhtbESPzWrCQBSF9wXfYbhCd3ViSoNGR5FCoRQXNbpwecnc&#10;ZtJk7sTMRNO37xQKLg/n5+Ost6NtxZV6XztWMJ8lIIhLp2uuFJyOb08LED4ga2wdk4If8rDdTB7W&#10;mGt34wNdi1CJOMI+RwUmhC6X0peGLPqZ64ij9+V6iyHKvpK6x1sct61MkySTFmuOBIMdvRoqm2Kw&#10;EbL35XBwl+/5vpFn02T48mk+lHqcjrsViEBjuIf/2+9awfMy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pfHxQAAANwAAAAPAAAAAAAAAAAAAAAAAJgCAABkcnMv&#10;ZG93bnJldi54bWxQSwUGAAAAAAQABAD1AAAAigMAAAAA&#10;" stroked="f">
                  <v:textbox style="mso-fit-shape-to-text:t">
                    <w:txbxContent>
                      <w:p w:rsidR="00D23D37" w:rsidRPr="00B000AD" w:rsidRDefault="00D23D37" w:rsidP="00144961">
                        <w:pPr>
                          <w:jc w:val="center"/>
                          <w:rPr>
                            <w:rFonts w:ascii="Calibri" w:hAnsi="Calibri" w:cs="Calibri"/>
                            <w:i/>
                            <w:sz w:val="22"/>
                            <w:szCs w:val="22"/>
                          </w:rPr>
                        </w:pPr>
                        <w:r w:rsidRPr="00B000AD">
                          <w:rPr>
                            <w:rFonts w:ascii="Calibri" w:hAnsi="Calibri" w:cs="Calibri"/>
                            <w:i/>
                            <w:color w:val="000000"/>
                            <w:sz w:val="22"/>
                            <w:szCs w:val="22"/>
                          </w:rPr>
                          <w:t>Jeweled Teeth</w:t>
                        </w:r>
                      </w:p>
                      <w:p w:rsidR="00D23D37" w:rsidRPr="00B37F55" w:rsidRDefault="00D23D37" w:rsidP="00144961">
                        <w:pPr>
                          <w:rPr>
                            <w:rFonts w:ascii="Calibri" w:hAnsi="Calibri" w:cs="Arial"/>
                            <w:i/>
                            <w:sz w:val="6"/>
                            <w:szCs w:val="6"/>
                          </w:rPr>
                        </w:pPr>
                      </w:p>
                      <w:p w:rsidR="00D23D37" w:rsidRDefault="00D23D37" w:rsidP="00144961">
                        <w:r w:rsidRPr="00C72E2A">
                          <w:rPr>
                            <w:rFonts w:ascii="Calibri" w:hAnsi="Calibri" w:cs="Arial"/>
                            <w:i/>
                            <w:sz w:val="20"/>
                            <w:szCs w:val="20"/>
                          </w:rPr>
                          <w:t>(</w:t>
                        </w:r>
                        <w:hyperlink r:id="rId405" w:history="1">
                          <w:r w:rsidRPr="00C72E2A">
                            <w:rPr>
                              <w:rStyle w:val="Hyperlink"/>
                              <w:rFonts w:ascii="Calibri" w:hAnsi="Calibri" w:cs="Arial"/>
                              <w:i/>
                              <w:sz w:val="20"/>
                              <w:szCs w:val="20"/>
                            </w:rPr>
                            <w:t>http://news.nationalgeographic.com/news/2009/05/090518-jeweled-teeth-picture.html</w:t>
                          </w:r>
                        </w:hyperlink>
                        <w:r w:rsidRPr="00C72E2A">
                          <w:rPr>
                            <w:rFonts w:ascii="Calibri" w:hAnsi="Calibri" w:cs="Arial"/>
                            <w:i/>
                            <w:sz w:val="20"/>
                            <w:szCs w:val="20"/>
                          </w:rPr>
                          <w:t>)</w:t>
                        </w:r>
                      </w:p>
                    </w:txbxContent>
                  </v:textbox>
                </v:shape>
                <w10:wrap type="square" anchorx="page" anchory="page"/>
              </v:group>
            </w:pict>
          </mc:Fallback>
        </mc:AlternateContent>
      </w:r>
      <w:r>
        <w:rPr>
          <w:rFonts w:ascii="Arial" w:hAnsi="Arial" w:cs="Arial"/>
          <w:sz w:val="22"/>
          <w:szCs w:val="22"/>
        </w:rPr>
        <w:tab/>
        <w:t>In Mesoamerica before the Spanish Conquests of the 1500s, dentists drilled and decorated teeth with semi-precious stones held in place by plant sap. The “drill” was made of obsidian, a hard stone capable of puncturing bone. The skull at right, unearthed in</w:t>
      </w:r>
      <w:r w:rsidRPr="00F71318">
        <w:rPr>
          <w:rFonts w:ascii="Arial" w:hAnsi="Arial" w:cs="Arial"/>
          <w:sz w:val="22"/>
          <w:szCs w:val="22"/>
        </w:rPr>
        <w:t xml:space="preserve"> </w:t>
      </w:r>
      <w:r w:rsidRPr="00F71318">
        <w:rPr>
          <w:rFonts w:ascii="Arial" w:hAnsi="Arial" w:cs="Arial"/>
          <w:color w:val="000000"/>
          <w:sz w:val="22"/>
          <w:szCs w:val="22"/>
        </w:rPr>
        <w:t>Chiapas, Mexico</w:t>
      </w:r>
      <w:r>
        <w:rPr>
          <w:rFonts w:ascii="Arial" w:hAnsi="Arial" w:cs="Arial"/>
          <w:color w:val="000000"/>
          <w:sz w:val="22"/>
          <w:szCs w:val="22"/>
        </w:rPr>
        <w:t>, indicates that early dentists understood how to drill in the outer enamel layer only, thus avoiding penetration of the inner tooth.</w:t>
      </w:r>
    </w:p>
    <w:p w:rsidR="00144961" w:rsidRPr="00EA784C" w:rsidRDefault="00144961" w:rsidP="00144961">
      <w:pPr>
        <w:rPr>
          <w:rFonts w:ascii="Arial" w:hAnsi="Arial" w:cs="Arial"/>
          <w:sz w:val="8"/>
          <w:szCs w:val="8"/>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Dental caries is the scientific term for tooth decay or cavities. Teeth of the hunter-gatherer Paleolithic, Old Stone Age people (before 10,000 BC) show few cavities. This is probably due to their diet of primarily meat and some wild grains. As the Neolithic, New Stone Age people (10,200 B.C. to 2,000 B.C.) began to farm, they ate more carbohydrates, which contributed to increased tooth decay (more on this topic later in this Teacher’s Guide).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Fossilized teeth from the Neolithic Age display scratch marks resembling those made by rudimentary tooth picks. This was probably done to reduce the pain of dental caries. In the Middle Ages there was a sharp increase both in farming and in dental decay. The teeth of Western French people, whose diet consisted of high amounts of carbohydrates (cereals), showed more cavities than those who lived in poorer areas near the coast, where they subsisted on primarily fish and fruit. This report from </w:t>
      </w:r>
      <w:r>
        <w:rPr>
          <w:rFonts w:ascii="Arial" w:hAnsi="Arial" w:cs="Arial"/>
          <w:i/>
          <w:sz w:val="22"/>
          <w:szCs w:val="22"/>
        </w:rPr>
        <w:t>Nature</w:t>
      </w:r>
      <w:r>
        <w:rPr>
          <w:rFonts w:ascii="Arial" w:hAnsi="Arial" w:cs="Arial"/>
          <w:sz w:val="22"/>
          <w:szCs w:val="22"/>
        </w:rPr>
        <w:t xml:space="preserve"> describes the experimental procedures and data from a study of dental caries in Upper Paleolithic Age people. (</w:t>
      </w:r>
      <w:hyperlink r:id="rId406" w:history="1">
        <w:r w:rsidRPr="00712995">
          <w:rPr>
            <w:rStyle w:val="Hyperlink"/>
            <w:rFonts w:ascii="Arial" w:hAnsi="Arial" w:cs="Arial"/>
            <w:sz w:val="22"/>
            <w:szCs w:val="22"/>
          </w:rPr>
          <w:t>https://www.ncbi.nlm.nih.gov/pmc/articles/PMC3227510/</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Another indication of early “dentistry” was discovered in Slovenia. Traces of beeswax were found in a human canine tooth (conical teeth located between the incisors and the premolars) of a 6,500-year-old Neolithic human. The tooth contained a vertical crack that extended down to the dentin (tooth material under the enamel). If the crack was filled before death, the beeswax probably reduced the pain of exposed dentin. (</w:t>
      </w:r>
      <w:hyperlink r:id="rId407" w:history="1">
        <w:r w:rsidRPr="00897DA4">
          <w:rPr>
            <w:rStyle w:val="Hyperlink"/>
            <w:rFonts w:ascii="Arial" w:hAnsi="Arial" w:cs="Arial"/>
            <w:sz w:val="22"/>
            <w:szCs w:val="22"/>
          </w:rPr>
          <w:t>http://journals.plos.org/plosone/article?id=10.1371/journal.pone.0044904</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The figure below is from the original study described above. This discovery was announced in </w:t>
      </w:r>
      <w:r>
        <w:rPr>
          <w:rFonts w:ascii="Arial" w:hAnsi="Arial" w:cs="Arial"/>
          <w:i/>
          <w:sz w:val="22"/>
          <w:szCs w:val="22"/>
        </w:rPr>
        <w:t>U.K. Daily M</w:t>
      </w:r>
      <w:r w:rsidRPr="000527A9">
        <w:rPr>
          <w:rFonts w:ascii="Arial" w:hAnsi="Arial" w:cs="Arial"/>
          <w:i/>
          <w:sz w:val="22"/>
          <w:szCs w:val="22"/>
        </w:rPr>
        <w:t>ail</w:t>
      </w:r>
      <w:r>
        <w:rPr>
          <w:rFonts w:ascii="Arial" w:hAnsi="Arial" w:cs="Arial"/>
          <w:i/>
          <w:sz w:val="22"/>
          <w:szCs w:val="22"/>
        </w:rPr>
        <w:t>,</w:t>
      </w:r>
      <w:r>
        <w:rPr>
          <w:rFonts w:ascii="Arial" w:hAnsi="Arial" w:cs="Arial"/>
          <w:sz w:val="22"/>
          <w:szCs w:val="22"/>
        </w:rPr>
        <w:t xml:space="preserve"> September 2012. Researchers used a variety of scanning techniques to reveal the beeswax filling on the tooth below. The micrographs show:</w:t>
      </w:r>
    </w:p>
    <w:p w:rsidR="00144961" w:rsidRDefault="00144961" w:rsidP="00DA096A">
      <w:pPr>
        <w:numPr>
          <w:ilvl w:val="0"/>
          <w:numId w:val="75"/>
        </w:numPr>
        <w:spacing w:before="120"/>
        <w:rPr>
          <w:rFonts w:ascii="Arial" w:hAnsi="Arial" w:cs="Arial"/>
          <w:sz w:val="22"/>
          <w:szCs w:val="22"/>
        </w:rPr>
      </w:pPr>
      <w:r>
        <w:rPr>
          <w:rFonts w:ascii="Arial" w:hAnsi="Arial" w:cs="Arial"/>
          <w:sz w:val="22"/>
          <w:szCs w:val="22"/>
        </w:rPr>
        <w:t>Section of the lower left canine tooth</w:t>
      </w:r>
    </w:p>
    <w:p w:rsidR="00144961" w:rsidRDefault="00144961" w:rsidP="00DA096A">
      <w:pPr>
        <w:numPr>
          <w:ilvl w:val="0"/>
          <w:numId w:val="75"/>
        </w:numPr>
        <w:spacing w:before="120"/>
        <w:rPr>
          <w:rFonts w:ascii="Arial" w:hAnsi="Arial" w:cs="Arial"/>
          <w:sz w:val="22"/>
          <w:szCs w:val="22"/>
        </w:rPr>
      </w:pPr>
      <w:r>
        <w:rPr>
          <w:rFonts w:ascii="Arial" w:hAnsi="Arial" w:cs="Arial"/>
          <w:sz w:val="22"/>
          <w:szCs w:val="22"/>
        </w:rPr>
        <w:lastRenderedPageBreak/>
        <w:t>Three views of the detail of the crown showing the thickness of the beeswax (shown in yellow) and how it completely fills the upper enamel and the dentin. The tooth surface (within the dotted line) was completely covered by beeswax.</w:t>
      </w:r>
    </w:p>
    <w:p w:rsidR="00144961" w:rsidRPr="00506AD3" w:rsidRDefault="00144961" w:rsidP="00DA096A">
      <w:pPr>
        <w:numPr>
          <w:ilvl w:val="0"/>
          <w:numId w:val="75"/>
        </w:numPr>
        <w:spacing w:before="120"/>
        <w:rPr>
          <w:rFonts w:ascii="Arial" w:hAnsi="Arial" w:cs="Arial"/>
          <w:sz w:val="22"/>
          <w:szCs w:val="22"/>
        </w:rPr>
      </w:pPr>
      <w:r>
        <w:rPr>
          <w:rFonts w:ascii="Arial" w:hAnsi="Arial" w:cs="Arial"/>
          <w:sz w:val="22"/>
          <w:szCs w:val="22"/>
        </w:rPr>
        <w:t>These tooth cross-sections show cracks in the enamel that were filled with beeswax.</w:t>
      </w:r>
    </w:p>
    <w:p w:rsidR="00144961" w:rsidRDefault="00144961" w:rsidP="00144961">
      <w:pPr>
        <w:rPr>
          <w:rFonts w:ascii="Arial" w:hAnsi="Arial" w:cs="Arial"/>
          <w:sz w:val="22"/>
          <w:szCs w:val="22"/>
        </w:rPr>
      </w:pPr>
    </w:p>
    <w:p w:rsidR="00144961" w:rsidRDefault="00144961" w:rsidP="00144961">
      <w:pPr>
        <w:ind w:left="720"/>
        <w:rPr>
          <w:rFonts w:ascii="Arial" w:hAnsi="Arial" w:cs="Arial"/>
          <w:sz w:val="22"/>
          <w:szCs w:val="22"/>
        </w:rPr>
      </w:pPr>
      <w:r>
        <w:rPr>
          <w:rFonts w:ascii="Arial" w:hAnsi="Arial" w:cs="Arial"/>
          <w:noProof/>
          <w:sz w:val="22"/>
          <w:szCs w:val="22"/>
        </w:rPr>
        <w:drawing>
          <wp:inline distT="0" distB="0" distL="0" distR="0" wp14:anchorId="66353D33" wp14:editId="2379C1E5">
            <wp:extent cx="5024901" cy="3755790"/>
            <wp:effectExtent l="0" t="0" r="4445" b="0"/>
            <wp:docPr id="555" name="ext-gen79" descr="The researchers used a range of scanning techniques to see inside the tooth and reveal the beeswax f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9" descr="The researchers used a range of scanning techniques to see inside the tooth and reveal the beeswax filling."/>
                    <pic:cNvPicPr>
                      <a:picLocks noChangeAspect="1" noChangeArrowheads="1"/>
                    </pic:cNvPicPr>
                  </pic:nvPicPr>
                  <pic:blipFill>
                    <a:blip r:embed="rId408" cstate="print"/>
                    <a:srcRect/>
                    <a:stretch>
                      <a:fillRect/>
                    </a:stretch>
                  </pic:blipFill>
                  <pic:spPr bwMode="auto">
                    <a:xfrm>
                      <a:off x="0" y="0"/>
                      <a:ext cx="5024901" cy="3755790"/>
                    </a:xfrm>
                    <a:prstGeom prst="rect">
                      <a:avLst/>
                    </a:prstGeom>
                    <a:noFill/>
                    <a:ln w="9525">
                      <a:noFill/>
                      <a:miter lim="800000"/>
                      <a:headEnd/>
                      <a:tailEnd/>
                    </a:ln>
                  </pic:spPr>
                </pic:pic>
              </a:graphicData>
            </a:graphic>
          </wp:inline>
        </w:drawing>
      </w:r>
    </w:p>
    <w:p w:rsidR="00144961" w:rsidRPr="00B169B4" w:rsidRDefault="00144961" w:rsidP="00144961">
      <w:pPr>
        <w:ind w:left="720" w:right="720"/>
        <w:jc w:val="center"/>
        <w:rPr>
          <w:rFonts w:asciiTheme="minorHAnsi" w:hAnsiTheme="minorHAnsi" w:cstheme="minorHAnsi"/>
          <w:color w:val="333333"/>
          <w:kern w:val="36"/>
          <w:sz w:val="6"/>
          <w:szCs w:val="6"/>
        </w:rPr>
      </w:pPr>
    </w:p>
    <w:p w:rsidR="00144961" w:rsidRPr="00B169B4" w:rsidRDefault="00144961" w:rsidP="00144961">
      <w:pPr>
        <w:ind w:left="720" w:right="720"/>
        <w:jc w:val="center"/>
        <w:rPr>
          <w:rFonts w:asciiTheme="minorHAnsi" w:hAnsiTheme="minorHAnsi" w:cstheme="minorHAnsi"/>
          <w:i/>
          <w:color w:val="333333"/>
          <w:kern w:val="36"/>
          <w:sz w:val="22"/>
          <w:szCs w:val="22"/>
        </w:rPr>
      </w:pPr>
      <w:r w:rsidRPr="00B169B4">
        <w:rPr>
          <w:rFonts w:asciiTheme="minorHAnsi" w:hAnsiTheme="minorHAnsi" w:cstheme="minorHAnsi"/>
          <w:i/>
          <w:color w:val="333333"/>
          <w:kern w:val="36"/>
          <w:sz w:val="22"/>
          <w:szCs w:val="22"/>
        </w:rPr>
        <w:t xml:space="preserve">Beeswax as </w:t>
      </w:r>
      <w:r>
        <w:rPr>
          <w:rFonts w:asciiTheme="minorHAnsi" w:hAnsiTheme="minorHAnsi" w:cstheme="minorHAnsi"/>
          <w:i/>
          <w:color w:val="333333"/>
          <w:kern w:val="36"/>
          <w:sz w:val="22"/>
          <w:szCs w:val="22"/>
        </w:rPr>
        <w:t>d</w:t>
      </w:r>
      <w:r w:rsidRPr="00B169B4">
        <w:rPr>
          <w:rFonts w:asciiTheme="minorHAnsi" w:hAnsiTheme="minorHAnsi" w:cstheme="minorHAnsi"/>
          <w:i/>
          <w:color w:val="333333"/>
          <w:kern w:val="36"/>
          <w:sz w:val="22"/>
          <w:szCs w:val="22"/>
        </w:rPr>
        <w:t xml:space="preserve">ental </w:t>
      </w:r>
      <w:r>
        <w:rPr>
          <w:rFonts w:asciiTheme="minorHAnsi" w:hAnsiTheme="minorHAnsi" w:cstheme="minorHAnsi"/>
          <w:i/>
          <w:color w:val="333333"/>
          <w:kern w:val="36"/>
          <w:sz w:val="22"/>
          <w:szCs w:val="22"/>
        </w:rPr>
        <w:t>f</w:t>
      </w:r>
      <w:r w:rsidRPr="00B169B4">
        <w:rPr>
          <w:rFonts w:asciiTheme="minorHAnsi" w:hAnsiTheme="minorHAnsi" w:cstheme="minorHAnsi"/>
          <w:i/>
          <w:color w:val="333333"/>
          <w:kern w:val="36"/>
          <w:sz w:val="22"/>
          <w:szCs w:val="22"/>
        </w:rPr>
        <w:t xml:space="preserve">illing on a Neolithic </w:t>
      </w:r>
      <w:r>
        <w:rPr>
          <w:rFonts w:asciiTheme="minorHAnsi" w:hAnsiTheme="minorHAnsi" w:cstheme="minorHAnsi"/>
          <w:i/>
          <w:color w:val="333333"/>
          <w:kern w:val="36"/>
          <w:sz w:val="22"/>
          <w:szCs w:val="22"/>
        </w:rPr>
        <w:t>h</w:t>
      </w:r>
      <w:r w:rsidRPr="00B169B4">
        <w:rPr>
          <w:rFonts w:asciiTheme="minorHAnsi" w:hAnsiTheme="minorHAnsi" w:cstheme="minorHAnsi"/>
          <w:i/>
          <w:color w:val="333333"/>
          <w:kern w:val="36"/>
          <w:sz w:val="22"/>
          <w:szCs w:val="22"/>
        </w:rPr>
        <w:t xml:space="preserve">uman </w:t>
      </w:r>
      <w:r>
        <w:rPr>
          <w:rFonts w:asciiTheme="minorHAnsi" w:hAnsiTheme="minorHAnsi" w:cstheme="minorHAnsi"/>
          <w:i/>
          <w:color w:val="333333"/>
          <w:kern w:val="36"/>
          <w:sz w:val="22"/>
          <w:szCs w:val="22"/>
        </w:rPr>
        <w:t>t</w:t>
      </w:r>
      <w:r w:rsidRPr="00B169B4">
        <w:rPr>
          <w:rFonts w:asciiTheme="minorHAnsi" w:hAnsiTheme="minorHAnsi" w:cstheme="minorHAnsi"/>
          <w:i/>
          <w:color w:val="333333"/>
          <w:kern w:val="36"/>
          <w:sz w:val="22"/>
          <w:szCs w:val="22"/>
        </w:rPr>
        <w:t>ooth</w:t>
      </w:r>
    </w:p>
    <w:p w:rsidR="00144961" w:rsidRPr="00315045" w:rsidRDefault="00144961" w:rsidP="00144961">
      <w:pPr>
        <w:ind w:left="720" w:right="720"/>
        <w:rPr>
          <w:rFonts w:asciiTheme="minorHAnsi" w:hAnsiTheme="minorHAnsi" w:cstheme="minorHAnsi"/>
          <w:i/>
          <w:sz w:val="6"/>
          <w:szCs w:val="6"/>
        </w:rPr>
      </w:pPr>
    </w:p>
    <w:p w:rsidR="00144961" w:rsidRPr="00B169B4" w:rsidRDefault="00144961" w:rsidP="00144961">
      <w:pPr>
        <w:ind w:left="720" w:right="720"/>
        <w:rPr>
          <w:rFonts w:ascii="Calibri" w:hAnsi="Calibri" w:cs="Arial"/>
          <w:sz w:val="20"/>
          <w:szCs w:val="20"/>
        </w:rPr>
      </w:pPr>
      <w:r w:rsidRPr="00B169B4">
        <w:rPr>
          <w:rFonts w:asciiTheme="minorHAnsi" w:hAnsiTheme="minorHAnsi" w:cstheme="minorHAnsi"/>
          <w:i/>
          <w:sz w:val="20"/>
          <w:szCs w:val="20"/>
        </w:rPr>
        <w:t>(</w:t>
      </w:r>
      <w:hyperlink r:id="rId409" w:history="1">
        <w:r w:rsidRPr="00B169B4">
          <w:rPr>
            <w:rStyle w:val="Hyperlink"/>
            <w:rFonts w:asciiTheme="minorHAnsi" w:hAnsiTheme="minorHAnsi" w:cstheme="minorHAnsi"/>
            <w:i/>
            <w:sz w:val="20"/>
            <w:szCs w:val="20"/>
          </w:rPr>
          <w:t>http://www.dailymail.co.uk/sciencetech/article-2205919/How-trips-dentists-troubled-ancestors-6-500-years-ago-Early-dentists-gave-patients-beeswax-fillings-tackle-toothache.html</w:t>
        </w:r>
      </w:hyperlink>
      <w:r w:rsidRPr="00B169B4">
        <w:rPr>
          <w:rFonts w:ascii="Calibri" w:hAnsi="Calibri" w:cs="Arial"/>
          <w:sz w:val="20"/>
          <w:szCs w:val="20"/>
        </w:rPr>
        <w:t>)</w:t>
      </w:r>
    </w:p>
    <w:p w:rsidR="00144961" w:rsidRPr="005664D9"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The oral microbiome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focus of early pathogen research was on a specific disease caused by a single microorganism. These investigations led to vaccines for diseases such as polio and diphtheria. Now, researchers recognize that dental caries may be caused by more than one species of oral bacteria working together. (</w:t>
      </w:r>
      <w:hyperlink r:id="rId410" w:history="1">
        <w:r w:rsidRPr="00712995">
          <w:rPr>
            <w:rStyle w:val="Hyperlink"/>
            <w:rFonts w:ascii="Arial" w:hAnsi="Arial" w:cs="Arial"/>
            <w:sz w:val="22"/>
            <w:szCs w:val="22"/>
          </w:rPr>
          <w:t>http://www.cda.org/Portals/0/journal/journal_072016.pdf</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While modern dentists scrape plaque off our teeth, plaque on the teeth of early man kept forming, layer upon layer. At times, the layers of plaque were even larger than the original tooth. Until recently, researchers typically scraped the teeth of ancient human skeletons, and they discarded the plaque during the cleaning process. Now anthropologists have found that dental calculus, the hardened, mineralized form of dental plaque, is a rich reservoir of information about the oral microbiome. The fossilized remains of oral bacteria are trapped in the calculus. Even their DNA is preserved because the hydroxyapatite mineral strongly binds to DNA. In addition, bits of food, like starch granules, have been found trapped in the calculus. These studies clearly support the relationship between the dietary changes and dental caries, from </w:t>
      </w:r>
      <w:r>
        <w:rPr>
          <w:rFonts w:ascii="Arial" w:hAnsi="Arial" w:cs="Arial"/>
          <w:sz w:val="22"/>
          <w:szCs w:val="22"/>
        </w:rPr>
        <w:lastRenderedPageBreak/>
        <w:t>hunter-gatherer to farmer, by showing the increase of dental caries as the diets changed to contain more carbohydrates.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DNA studies of the microorganisms trapped in fossilized dental plaque show that, although diet and dental hygiene have changed, the bacteria that cause dental caries are basically the same as they were 1,000 or more years ago. (</w:t>
      </w:r>
      <w:hyperlink r:id="rId411" w:history="1">
        <w:r w:rsidRPr="00DE7B10">
          <w:rPr>
            <w:rStyle w:val="Hyperlink"/>
            <w:rFonts w:ascii="Arial" w:hAnsi="Arial" w:cs="Arial"/>
            <w:sz w:val="22"/>
            <w:szCs w:val="22"/>
          </w:rPr>
          <w:t>http://articles.latimes.com/2014/feb/28/science/la-sci-sn-microbial-pompeii-teeth-20140225</w:t>
        </w:r>
      </w:hyperlink>
      <w:r>
        <w:rPr>
          <w:rFonts w:ascii="Arial" w:hAnsi="Arial" w:cs="Arial"/>
          <w:sz w:val="22"/>
          <w:szCs w:val="22"/>
        </w:rPr>
        <w:t>)</w:t>
      </w:r>
    </w:p>
    <w:p w:rsidR="00144961" w:rsidRDefault="00144961" w:rsidP="00144961">
      <w:pPr>
        <w:rPr>
          <w:rFonts w:ascii="Arial" w:hAnsi="Arial" w:cs="Arial"/>
          <w:sz w:val="22"/>
          <w:szCs w:val="22"/>
        </w:rPr>
      </w:pPr>
    </w:p>
    <w:p w:rsidR="00144961" w:rsidRPr="00A66387" w:rsidRDefault="00144961" w:rsidP="00144961">
      <w:pPr>
        <w:ind w:firstLine="720"/>
        <w:rPr>
          <w:rFonts w:ascii="Arial" w:hAnsi="Arial" w:cs="Arial"/>
          <w:sz w:val="22"/>
          <w:szCs w:val="22"/>
        </w:rPr>
      </w:pPr>
      <w:r w:rsidRPr="00A66387">
        <w:rPr>
          <w:rFonts w:ascii="Arial" w:hAnsi="Arial" w:cs="Arial"/>
          <w:b/>
          <w:sz w:val="22"/>
          <w:szCs w:val="22"/>
        </w:rPr>
        <w:t>Oral bacteria</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noProof/>
        </w:rPr>
        <mc:AlternateContent>
          <mc:Choice Requires="wpg">
            <w:drawing>
              <wp:anchor distT="0" distB="0" distL="114300" distR="114300" simplePos="0" relativeHeight="252226560" behindDoc="1" locked="0" layoutInCell="1" allowOverlap="1" wp14:anchorId="1110250B" wp14:editId="3369C8F9">
                <wp:simplePos x="0" y="0"/>
                <wp:positionH relativeFrom="column">
                  <wp:posOffset>4210050</wp:posOffset>
                </wp:positionH>
                <wp:positionV relativeFrom="paragraph">
                  <wp:posOffset>238760</wp:posOffset>
                </wp:positionV>
                <wp:extent cx="1741170" cy="2600325"/>
                <wp:effectExtent l="0" t="0" r="0" b="9525"/>
                <wp:wrapTight wrapText="bothSides">
                  <wp:wrapPolygon edited="0">
                    <wp:start x="0" y="0"/>
                    <wp:lineTo x="0" y="21521"/>
                    <wp:lineTo x="21269" y="21521"/>
                    <wp:lineTo x="21269" y="0"/>
                    <wp:lineTo x="0" y="0"/>
                  </wp:wrapPolygon>
                </wp:wrapTight>
                <wp:docPr id="393"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1170" cy="2600325"/>
                          <a:chOff x="8070" y="2598"/>
                          <a:chExt cx="2742" cy="4095"/>
                        </a:xfrm>
                      </wpg:grpSpPr>
                      <wps:wsp>
                        <wps:cNvPr id="394" name="Text Box 16"/>
                        <wps:cNvSpPr txBox="1">
                          <a:spLocks noChangeArrowheads="1"/>
                        </wps:cNvSpPr>
                        <wps:spPr bwMode="auto">
                          <a:xfrm>
                            <a:off x="8070" y="5475"/>
                            <a:ext cx="2742"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90675B" w:rsidRDefault="00D23D37" w:rsidP="00144961">
                              <w:pPr>
                                <w:ind w:left="-90" w:right="-150"/>
                                <w:jc w:val="center"/>
                                <w:rPr>
                                  <w:rFonts w:ascii="Calibri" w:hAnsi="Calibri" w:cs="Calibri"/>
                                  <w:i/>
                                  <w:color w:val="000000"/>
                                  <w:sz w:val="22"/>
                                  <w:szCs w:val="22"/>
                                </w:rPr>
                              </w:pPr>
                              <w:r w:rsidRPr="0090675B">
                                <w:rPr>
                                  <w:rFonts w:ascii="Calibri" w:hAnsi="Calibri" w:cs="Calibri"/>
                                  <w:i/>
                                  <w:color w:val="000000"/>
                                  <w:sz w:val="22"/>
                                  <w:szCs w:val="22"/>
                                </w:rPr>
                                <w:t>Streptococcus-mutans‎</w:t>
                              </w:r>
                            </w:p>
                            <w:p w:rsidR="00D23D37" w:rsidRPr="005664D9" w:rsidRDefault="00D23D37" w:rsidP="00144961">
                              <w:pPr>
                                <w:ind w:left="-90" w:right="-150"/>
                                <w:rPr>
                                  <w:rFonts w:ascii="Calibri" w:hAnsi="Calibri" w:cs="Arial"/>
                                  <w:i/>
                                  <w:color w:val="000000"/>
                                  <w:sz w:val="6"/>
                                  <w:szCs w:val="6"/>
                                </w:rPr>
                              </w:pPr>
                            </w:p>
                            <w:p w:rsidR="00D23D37" w:rsidRDefault="00D23D37" w:rsidP="00144961">
                              <w:pPr>
                                <w:ind w:left="-90" w:right="-150"/>
                              </w:pPr>
                              <w:r w:rsidRPr="0090675B">
                                <w:rPr>
                                  <w:rFonts w:ascii="Calibri" w:hAnsi="Calibri" w:cs="Arial"/>
                                  <w:i/>
                                  <w:color w:val="000000"/>
                                  <w:sz w:val="20"/>
                                  <w:szCs w:val="20"/>
                                </w:rPr>
                                <w:t>(</w:t>
                              </w:r>
                              <w:hyperlink r:id="rId412" w:history="1">
                                <w:r w:rsidRPr="0090675B">
                                  <w:rPr>
                                    <w:rStyle w:val="Hyperlink"/>
                                    <w:rFonts w:ascii="Calibri" w:hAnsi="Calibri" w:cs="Arial"/>
                                    <w:i/>
                                    <w:sz w:val="20"/>
                                    <w:szCs w:val="20"/>
                                  </w:rPr>
                                  <w:t>https://microbewiki.kenyon.edu/index.php/File:Streptococcus-mutans.jpeg</w:t>
                                </w:r>
                              </w:hyperlink>
                              <w:r w:rsidRPr="0090675B">
                                <w:rPr>
                                  <w:rFonts w:ascii="Calibri" w:hAnsi="Calibri" w:cs="Arial"/>
                                  <w:i/>
                                  <w:color w:val="000000"/>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95" name="Picture 17" descr="(thumbnail)"/>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8103" y="2598"/>
                            <a:ext cx="2700" cy="28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 o:spid="_x0000_s1142" style="position:absolute;margin-left:331.5pt;margin-top:18.8pt;width:137.1pt;height:204.75pt;z-index:-251089920" coordorigin="8070,2598" coordsize="2742,4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">
                <v:shape id="Text Box 16" o:spid="_x0000_s1143" type="#_x0000_t202" style="position:absolute;left:8070;top:5475;width:2742;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KMQA&#10;AADcAAAADwAAAGRycy9kb3ducmV2LnhtbESPzWrCQBSF94LvMFyhO52ktaKpo0ihUIqLal24vGRu&#10;MzGZO2lmovHtHUHo8nB+Ps5y3dtanKn1pWMF6SQBQZw7XXKh4PDzMZ6D8AFZY+2YFFzJw3o1HCwx&#10;0+7COzrvQyHiCPsMFZgQmkxKnxuy6CeuIY7er2sthijbQuoWL3Hc1vI5SWbSYsmRYLChd0N5te9s&#10;hGx93u3c3yndVvJoqhm+fpsvpZ5G/eYNRKA+/Icf7U+t4GUxhf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fqijEAAAA3AAAAA8AAAAAAAAAAAAAAAAAmAIAAGRycy9k&#10;b3ducmV2LnhtbFBLBQYAAAAABAAEAPUAAACJAwAAAAA=&#10;" stroked="f">
                  <v:textbox style="mso-fit-shape-to-text:t">
                    <w:txbxContent>
                      <w:p w:rsidR="00D23D37" w:rsidRPr="0090675B" w:rsidRDefault="00D23D37" w:rsidP="00144961">
                        <w:pPr>
                          <w:ind w:left="-90" w:right="-150"/>
                          <w:jc w:val="center"/>
                          <w:rPr>
                            <w:rFonts w:ascii="Calibri" w:hAnsi="Calibri" w:cs="Calibri"/>
                            <w:i/>
                            <w:color w:val="000000"/>
                            <w:sz w:val="22"/>
                            <w:szCs w:val="22"/>
                          </w:rPr>
                        </w:pPr>
                        <w:r w:rsidRPr="0090675B">
                          <w:rPr>
                            <w:rFonts w:ascii="Calibri" w:hAnsi="Calibri" w:cs="Calibri"/>
                            <w:i/>
                            <w:color w:val="000000"/>
                            <w:sz w:val="22"/>
                            <w:szCs w:val="22"/>
                          </w:rPr>
                          <w:t>Streptococcus-mutans‎</w:t>
                        </w:r>
                      </w:p>
                      <w:p w:rsidR="00D23D37" w:rsidRPr="005664D9" w:rsidRDefault="00D23D37" w:rsidP="00144961">
                        <w:pPr>
                          <w:ind w:left="-90" w:right="-150"/>
                          <w:rPr>
                            <w:rFonts w:ascii="Calibri" w:hAnsi="Calibri" w:cs="Arial"/>
                            <w:i/>
                            <w:color w:val="000000"/>
                            <w:sz w:val="6"/>
                            <w:szCs w:val="6"/>
                          </w:rPr>
                        </w:pPr>
                      </w:p>
                      <w:p w:rsidR="00D23D37" w:rsidRDefault="00D23D37" w:rsidP="00144961">
                        <w:pPr>
                          <w:ind w:left="-90" w:right="-150"/>
                        </w:pPr>
                        <w:r w:rsidRPr="0090675B">
                          <w:rPr>
                            <w:rFonts w:ascii="Calibri" w:hAnsi="Calibri" w:cs="Arial"/>
                            <w:i/>
                            <w:color w:val="000000"/>
                            <w:sz w:val="20"/>
                            <w:szCs w:val="20"/>
                          </w:rPr>
                          <w:t>(</w:t>
                        </w:r>
                        <w:hyperlink r:id="rId414" w:history="1">
                          <w:r w:rsidRPr="0090675B">
                            <w:rPr>
                              <w:rStyle w:val="Hyperlink"/>
                              <w:rFonts w:ascii="Calibri" w:hAnsi="Calibri" w:cs="Arial"/>
                              <w:i/>
                              <w:sz w:val="20"/>
                              <w:szCs w:val="20"/>
                            </w:rPr>
                            <w:t>https://microbewiki.kenyon.edu/index.php/File:Streptococcus-mutans.jpeg</w:t>
                          </w:r>
                        </w:hyperlink>
                        <w:r w:rsidRPr="0090675B">
                          <w:rPr>
                            <w:rFonts w:ascii="Calibri" w:hAnsi="Calibri" w:cs="Arial"/>
                            <w:i/>
                            <w:color w:val="000000"/>
                            <w:sz w:val="20"/>
                            <w:szCs w:val="20"/>
                          </w:rPr>
                          <w:t>)</w:t>
                        </w:r>
                      </w:p>
                    </w:txbxContent>
                  </v:textbox>
                </v:shape>
                <v:shape id="Picture 17" o:spid="_x0000_s1144" type="#_x0000_t75" alt="(thumbnail)" style="position:absolute;left:8103;top:2598;width:2700;height:2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rsLFAAAA3AAAAA8AAABkcnMvZG93bnJldi54bWxEj09LAzEUxO9Cv0N4BW82qX9KXZuWUhCq&#10;B2HrHnp8bp6bpZuXsIlt/PZGEDwOM/MbZrXJbhBnGmPvWcN8pkAQt9703Glo3p9vliBiQjY4eCYN&#10;3xRhs55crbAy/sI1nQ+pEwXCsUINNqVQSRlbSw7jzAfi4n360WEqcuykGfFS4G6Qt0otpMOey4LF&#10;QDtL7enw5TSwfQ35rc6Leq/U/GPXhGNz/6L19TRvn0Akyuk//NfeGw13jw/we6Yc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Ta7CxQAAANwAAAAPAAAAAAAAAAAAAAAA&#10;AJ8CAABkcnMvZG93bnJldi54bWxQSwUGAAAAAAQABAD3AAAAkQMAAAAA&#10;">
                  <v:imagedata r:id="rId415" o:title="(thumbnail)"/>
                </v:shape>
                <w10:wrap type="tight"/>
              </v:group>
            </w:pict>
          </mc:Fallback>
        </mc:AlternateContent>
      </w:r>
      <w:r>
        <w:rPr>
          <w:rFonts w:ascii="Arial" w:hAnsi="Arial" w:cs="Arial"/>
          <w:sz w:val="22"/>
          <w:szCs w:val="22"/>
        </w:rPr>
        <w:tab/>
        <w:t xml:space="preserve">The human oral microbiome contains over 700 species of bacteria, but the one that causes dental caries is </w:t>
      </w:r>
      <w:r>
        <w:rPr>
          <w:rFonts w:ascii="Arial" w:hAnsi="Arial" w:cs="Arial"/>
          <w:i/>
          <w:sz w:val="22"/>
          <w:szCs w:val="22"/>
        </w:rPr>
        <w:t>Streptococcus mutans</w:t>
      </w:r>
      <w:r>
        <w:rPr>
          <w:rFonts w:ascii="Arial" w:hAnsi="Arial" w:cs="Arial"/>
          <w:sz w:val="22"/>
          <w:szCs w:val="22"/>
        </w:rPr>
        <w:t xml:space="preserve"> (</w:t>
      </w:r>
      <w:r>
        <w:rPr>
          <w:rFonts w:ascii="Arial" w:hAnsi="Arial" w:cs="Arial"/>
          <w:i/>
          <w:sz w:val="22"/>
          <w:szCs w:val="22"/>
        </w:rPr>
        <w:t xml:space="preserve">S. </w:t>
      </w:r>
      <w:r w:rsidRPr="00126591">
        <w:rPr>
          <w:rFonts w:ascii="Arial" w:hAnsi="Arial" w:cs="Arial"/>
          <w:i/>
          <w:sz w:val="22"/>
          <w:szCs w:val="22"/>
        </w:rPr>
        <w:t>mutans</w:t>
      </w:r>
      <w:r>
        <w:rPr>
          <w:rFonts w:ascii="Arial" w:hAnsi="Arial" w:cs="Arial"/>
          <w:sz w:val="22"/>
          <w:szCs w:val="22"/>
        </w:rPr>
        <w:t xml:space="preserve">). </w:t>
      </w:r>
      <w:r>
        <w:rPr>
          <w:rFonts w:ascii="Arial" w:hAnsi="Arial" w:cs="Arial"/>
          <w:i/>
          <w:sz w:val="22"/>
          <w:szCs w:val="22"/>
        </w:rPr>
        <w:t xml:space="preserve">S. mutans </w:t>
      </w:r>
      <w:r>
        <w:rPr>
          <w:rFonts w:ascii="Arial" w:hAnsi="Arial" w:cs="Arial"/>
          <w:sz w:val="22"/>
          <w:szCs w:val="22"/>
        </w:rPr>
        <w:t xml:space="preserve">bacteria (shown at right) are considered a normal part of the oral microbiome. They are anaerobic gram-positive cocci (spherical) shaped bacteria always present in the oral cavity. This bacterium is particularly dangerous because it aids in the formation of water-insoluble chains of glucose molecules that become plaque, produces lactic acid, and survives in an acidic environment. </w:t>
      </w:r>
      <w:r>
        <w:rPr>
          <w:rFonts w:ascii="Arial" w:hAnsi="Arial" w:cs="Arial"/>
          <w:i/>
          <w:sz w:val="22"/>
          <w:szCs w:val="22"/>
        </w:rPr>
        <w:t>S. mutans</w:t>
      </w:r>
      <w:r>
        <w:rPr>
          <w:rFonts w:ascii="Arial" w:hAnsi="Arial" w:cs="Arial"/>
          <w:sz w:val="22"/>
          <w:szCs w:val="22"/>
        </w:rPr>
        <w:t xml:space="preserve"> convert carbohydrates to lactic acid. The acid lowers the pH in the mouth, thus creating the potential for the demineralization of tooth enamel.</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Soon after eating carbohydrates—especially sucrose—a sticky film of glycoproteins (proteins with carbohydrates attached) binds to teeth and begins to form plaque. Simultaneously, </w:t>
      </w:r>
      <w:r>
        <w:rPr>
          <w:rFonts w:ascii="Arial" w:hAnsi="Arial" w:cs="Arial"/>
          <w:sz w:val="22"/>
          <w:szCs w:val="22"/>
        </w:rPr>
        <w:br/>
      </w:r>
      <w:r>
        <w:rPr>
          <w:rFonts w:ascii="Arial" w:hAnsi="Arial" w:cs="Arial"/>
          <w:i/>
          <w:sz w:val="22"/>
          <w:szCs w:val="22"/>
        </w:rPr>
        <w:t>S. mutans</w:t>
      </w:r>
      <w:r>
        <w:rPr>
          <w:rFonts w:ascii="Arial" w:hAnsi="Arial" w:cs="Arial"/>
          <w:sz w:val="22"/>
          <w:szCs w:val="22"/>
        </w:rPr>
        <w:t xml:space="preserve"> attaches to the glycoproteins and begins to break down the sucrose. The structural formulas on the left (below) show sucrose being hydrolyzed to form glucose and fructose (simple sugars).</w:t>
      </w:r>
    </w:p>
    <w:p w:rsidR="00144961" w:rsidRPr="004D5B98" w:rsidRDefault="00144961" w:rsidP="00144961">
      <w:pPr>
        <w:rPr>
          <w:rFonts w:ascii="Calibri" w:hAnsi="Calibri" w:cs="Arial"/>
          <w:color w:val="000000"/>
          <w:sz w:val="6"/>
          <w:szCs w:val="6"/>
        </w:rPr>
      </w:pPr>
      <w:r>
        <w:rPr>
          <w:rFonts w:ascii="Calibri" w:hAnsi="Calibri" w:cs="Arial"/>
          <w:noProof/>
          <w:color w:val="000000"/>
          <w:sz w:val="6"/>
          <w:szCs w:val="6"/>
        </w:rPr>
        <mc:AlternateContent>
          <mc:Choice Requires="wpg">
            <w:drawing>
              <wp:anchor distT="0" distB="0" distL="114300" distR="114300" simplePos="0" relativeHeight="252227584" behindDoc="1" locked="0" layoutInCell="1" allowOverlap="1" wp14:anchorId="7C4FD836" wp14:editId="1E269511">
                <wp:simplePos x="0" y="0"/>
                <wp:positionH relativeFrom="column">
                  <wp:posOffset>-9525</wp:posOffset>
                </wp:positionH>
                <wp:positionV relativeFrom="paragraph">
                  <wp:posOffset>80645</wp:posOffset>
                </wp:positionV>
                <wp:extent cx="5960745" cy="2557780"/>
                <wp:effectExtent l="0" t="0" r="1905" b="0"/>
                <wp:wrapTight wrapText="bothSides">
                  <wp:wrapPolygon edited="0">
                    <wp:start x="0" y="0"/>
                    <wp:lineTo x="0" y="21396"/>
                    <wp:lineTo x="21538" y="21396"/>
                    <wp:lineTo x="21538" y="0"/>
                    <wp:lineTo x="0" y="0"/>
                  </wp:wrapPolygon>
                </wp:wrapTight>
                <wp:docPr id="5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745" cy="2557780"/>
                          <a:chOff x="1425" y="7156"/>
                          <a:chExt cx="9387" cy="4028"/>
                        </a:xfrm>
                      </wpg:grpSpPr>
                      <pic:pic xmlns:pic="http://schemas.openxmlformats.org/drawingml/2006/picture">
                        <pic:nvPicPr>
                          <pic:cNvPr id="55" name="Picture 19" descr="546sucrosehydrol"/>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425" y="7166"/>
                            <a:ext cx="4542" cy="40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20" descr="548fructose-lactic"/>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6282" y="7156"/>
                            <a:ext cx="4530" cy="40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65849ED" id="Group 18" o:spid="_x0000_s1026" style="position:absolute;margin-left:-.75pt;margin-top:6.35pt;width:469.35pt;height:201.4pt;z-index:-251088896" coordorigin="1425,7156" coordsize="9387,4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">
                <v:shape id="Picture 19" o:spid="_x0000_s1027" type="#_x0000_t75" alt="546sucrosehydrol" style="position:absolute;left:1425;top:7166;width:4542;height:4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mNo3BAAAA2wAAAA8AAABkcnMvZG93bnJldi54bWxEj0GLwjAUhO/C/ofwFvam6boo0jWKCKLg&#10;RVvx/GjetsXmpZukWv+9EQSPw8x8w8yXvWnElZyvLSv4HiUgiAuray4VnPLNcAbCB2SNjWVScCcP&#10;y8XHYI6ptjc+0jULpYgQ9ikqqEJoUyl9UZFBP7ItcfT+rDMYonSl1A5vEW4aOU6SqTRYc1yosKV1&#10;RcUl64wCc667ztG/dqd8W9yT2TY77H+U+vrsV78gAvXhHX61d1rBZALPL/EH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mNo3BAAAA2wAAAA8AAAAAAAAAAAAAAAAAnwIA&#10;AGRycy9kb3ducmV2LnhtbFBLBQYAAAAABAAEAPcAAACNAwAAAAA=&#10;">
                  <v:imagedata r:id="rId418" o:title="546sucrosehydrol"/>
                </v:shape>
                <v:shape id="Picture 20" o:spid="_x0000_s1028" type="#_x0000_t75" alt="548fructose-lactic" style="position:absolute;left:6282;top:7156;width:4530;height:4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tQjTFAAAA2wAAAA8AAABkcnMvZG93bnJldi54bWxEj0FrwkAUhO+C/2F5gre6UamV6CqlEFuQ&#10;IlURvD2yz2w0+zZktyb9991CweMwM98wy3VnK3GnxpeOFYxHCQji3OmSCwXHQ/Y0B+EDssbKMSn4&#10;IQ/rVb+3xFS7lr/ovg+FiBD2KSowIdSplD43ZNGPXE0cvYtrLIYom0LqBtsIt5WcJMlMWiw5Lhis&#10;6c1Qftt/WwW7E1/b2/Hz/WV73pjtdZpl+aFSajjoXhcgAnXhEf5vf2gFzzP4+xJ/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LUI0xQAAANsAAAAPAAAAAAAAAAAAAAAA&#10;AJ8CAABkcnMvZG93bnJldi54bWxQSwUGAAAAAAQABAD3AAAAkQMAAAAA&#10;">
                  <v:imagedata r:id="rId419" o:title="548fructose-lactic"/>
                </v:shape>
                <w10:wrap type="tight"/>
              </v:group>
            </w:pict>
          </mc:Fallback>
        </mc:AlternateContent>
      </w:r>
    </w:p>
    <w:p w:rsidR="00144961" w:rsidRPr="004D5B98" w:rsidRDefault="00144961" w:rsidP="00144961">
      <w:pPr>
        <w:rPr>
          <w:rFonts w:ascii="Arial" w:hAnsi="Arial" w:cs="Arial"/>
          <w:i/>
          <w:color w:val="000000"/>
          <w:sz w:val="22"/>
          <w:szCs w:val="22"/>
        </w:rPr>
      </w:pPr>
      <w:r w:rsidRPr="004D5B98">
        <w:rPr>
          <w:rFonts w:ascii="Calibri" w:hAnsi="Calibri" w:cs="Arial"/>
          <w:i/>
          <w:color w:val="000000"/>
          <w:sz w:val="20"/>
          <w:szCs w:val="20"/>
        </w:rPr>
        <w:t>(</w:t>
      </w:r>
      <w:hyperlink r:id="rId420" w:history="1">
        <w:r w:rsidRPr="004D5B98">
          <w:rPr>
            <w:rStyle w:val="Hyperlink"/>
            <w:rFonts w:ascii="Calibri" w:hAnsi="Calibri" w:cs="Arial"/>
            <w:i/>
            <w:sz w:val="20"/>
            <w:szCs w:val="20"/>
          </w:rPr>
          <w:t>http://chemistry.elmhurst.edu/vchembook/548toothdecay.html</w:t>
        </w:r>
      </w:hyperlink>
      <w:r w:rsidRPr="004D5B98">
        <w:rPr>
          <w:rFonts w:ascii="Calibri" w:hAnsi="Calibri" w:cs="Arial"/>
          <w:i/>
          <w:color w:val="000000"/>
          <w:sz w:val="20"/>
          <w:szCs w:val="20"/>
        </w:rPr>
        <w:t>)</w:t>
      </w:r>
    </w:p>
    <w:p w:rsidR="00144961" w:rsidRDefault="00144961" w:rsidP="00144961">
      <w:pPr>
        <w:rPr>
          <w:rFonts w:ascii="Arial" w:hAnsi="Arial" w:cs="Arial"/>
          <w:sz w:val="22"/>
          <w:szCs w:val="22"/>
        </w:rPr>
      </w:pPr>
    </w:p>
    <w:p w:rsidR="00144961" w:rsidRPr="004D5B98" w:rsidRDefault="00144961" w:rsidP="00144961">
      <w:pPr>
        <w:ind w:firstLine="720"/>
        <w:rPr>
          <w:rFonts w:ascii="Arial" w:hAnsi="Arial" w:cs="Arial"/>
          <w:sz w:val="22"/>
          <w:szCs w:val="22"/>
        </w:rPr>
      </w:pPr>
      <w:r>
        <w:rPr>
          <w:rFonts w:ascii="Arial" w:hAnsi="Arial" w:cs="Arial"/>
          <w:i/>
          <w:sz w:val="22"/>
          <w:szCs w:val="22"/>
        </w:rPr>
        <w:t>S. mutans</w:t>
      </w:r>
      <w:r>
        <w:rPr>
          <w:rFonts w:ascii="Arial" w:hAnsi="Arial" w:cs="Arial"/>
          <w:sz w:val="22"/>
          <w:szCs w:val="22"/>
        </w:rPr>
        <w:t xml:space="preserve"> bacteria gain energy by fermenting fructose anaerobically (without oxygen), as shown on the right, above. The final product is lactic acid. Note that lactic acid can ionize, releasing the hydrogen ion (shown in red on the lactic acid structure). Now the hydrogen ion </w:t>
      </w:r>
      <w:r>
        <w:rPr>
          <w:rFonts w:ascii="Arial" w:hAnsi="Arial" w:cs="Arial"/>
          <w:sz w:val="22"/>
          <w:szCs w:val="22"/>
        </w:rPr>
        <w:lastRenderedPageBreak/>
        <w:t>(H</w:t>
      </w:r>
      <w:r>
        <w:rPr>
          <w:rFonts w:ascii="Arial" w:hAnsi="Arial" w:cs="Arial"/>
          <w:sz w:val="22"/>
          <w:szCs w:val="22"/>
          <w:vertAlign w:val="superscript"/>
        </w:rPr>
        <w:t>+</w:t>
      </w:r>
      <w:r>
        <w:rPr>
          <w:rFonts w:ascii="Arial" w:hAnsi="Arial" w:cs="Arial"/>
          <w:sz w:val="22"/>
          <w:szCs w:val="22"/>
        </w:rPr>
        <w:t xml:space="preserve">) will be free to disrupt the hydroxyapatite equilibrium shown in the Brown “Brush up on Toothpaste!” article. This disruption of the equilibrium results in further breakdown of the hydroxyapatite. </w:t>
      </w:r>
      <w:r w:rsidRPr="00BA23FC">
        <w:rPr>
          <w:rFonts w:ascii="Arial" w:hAnsi="Arial" w:cs="Arial"/>
          <w:color w:val="000000"/>
          <w:sz w:val="22"/>
          <w:szCs w:val="22"/>
        </w:rPr>
        <w:t>(</w:t>
      </w:r>
      <w:hyperlink r:id="rId421" w:history="1">
        <w:r w:rsidRPr="00BA23FC">
          <w:rPr>
            <w:rStyle w:val="Hyperlink"/>
            <w:rFonts w:ascii="Arial" w:hAnsi="Arial" w:cs="Arial"/>
            <w:sz w:val="22"/>
            <w:szCs w:val="22"/>
          </w:rPr>
          <w:t>http://chemistry.elmhurst.edu/vchembook/548toothdecay.html</w:t>
        </w:r>
      </w:hyperlink>
      <w:r w:rsidRPr="00BA23FC">
        <w:rPr>
          <w:rFonts w:ascii="Arial" w:hAnsi="Arial" w:cs="Arial"/>
          <w:color w:val="000000"/>
          <w:sz w:val="22"/>
          <w:szCs w:val="22"/>
        </w:rPr>
        <w:t>)</w:t>
      </w:r>
      <w:r>
        <w:rPr>
          <w:rFonts w:ascii="Arial" w:hAnsi="Arial" w:cs="Arial"/>
          <w:color w:val="000000"/>
          <w:sz w:val="22"/>
          <w:szCs w:val="22"/>
        </w:rPr>
        <w:t xml:space="preserve"> </w:t>
      </w:r>
      <w:r>
        <w:rPr>
          <w:rFonts w:ascii="Arial" w:hAnsi="Arial" w:cs="Arial"/>
          <w:sz w:val="22"/>
          <w:szCs w:val="22"/>
        </w:rPr>
        <w:t>This process will be discussed in the “Demineralization” section of this Teacher’s Guide.</w:t>
      </w:r>
    </w:p>
    <w:p w:rsidR="00144961" w:rsidRDefault="00144961" w:rsidP="00144961">
      <w:pPr>
        <w:rPr>
          <w:rFonts w:ascii="Arial" w:hAnsi="Arial" w:cs="Arial"/>
          <w:color w:val="000000"/>
          <w:sz w:val="22"/>
          <w:szCs w:val="22"/>
        </w:rPr>
      </w:pPr>
    </w:p>
    <w:p w:rsidR="00144961" w:rsidRDefault="00144961" w:rsidP="00144961">
      <w:pPr>
        <w:rPr>
          <w:rFonts w:ascii="Arial" w:hAnsi="Arial" w:cs="Arial"/>
          <w:sz w:val="22"/>
          <w:szCs w:val="22"/>
        </w:rPr>
      </w:pPr>
      <w:r>
        <w:rPr>
          <w:noProof/>
        </w:rPr>
        <w:drawing>
          <wp:anchor distT="0" distB="0" distL="114300" distR="114300" simplePos="0" relativeHeight="252228608" behindDoc="0" locked="0" layoutInCell="1" allowOverlap="1" wp14:anchorId="493173FC" wp14:editId="093B56FA">
            <wp:simplePos x="0" y="0"/>
            <wp:positionH relativeFrom="margin">
              <wp:posOffset>2211070</wp:posOffset>
            </wp:positionH>
            <wp:positionV relativeFrom="margin">
              <wp:posOffset>1680210</wp:posOffset>
            </wp:positionV>
            <wp:extent cx="3726180" cy="1257300"/>
            <wp:effectExtent l="0" t="0" r="7620" b="0"/>
            <wp:wrapSquare wrapText="bothSides"/>
            <wp:docPr id="556" name="Picture 21" descr="http://chem.libretexts.org/@api/deki/files/18381/H2O-H3O.jpg?revision=1&amp;size=bestfit&amp;width=423&amp;height=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hem.libretexts.org/@api/deki/files/18381/H2O-H3O.jpg?revision=1&amp;size=bestfit&amp;width=423&amp;height=146"/>
                    <pic:cNvPicPr>
                      <a:picLocks noChangeAspect="1" noChangeArrowheads="1"/>
                    </pic:cNvPicPr>
                  </pic:nvPicPr>
                  <pic:blipFill>
                    <a:blip r:embed="rId422" r:link="rId423" cstate="print"/>
                    <a:srcRect l="4256" t="2740" r="3310" b="6850"/>
                    <a:stretch>
                      <a:fillRect/>
                    </a:stretch>
                  </pic:blipFill>
                  <pic:spPr bwMode="auto">
                    <a:xfrm>
                      <a:off x="0" y="0"/>
                      <a:ext cx="3726180" cy="1257300"/>
                    </a:xfrm>
                    <a:prstGeom prst="rect">
                      <a:avLst/>
                    </a:prstGeom>
                    <a:noFill/>
                    <a:ln w="9525">
                      <a:noFill/>
                      <a:miter lim="800000"/>
                      <a:headEnd/>
                      <a:tailEnd/>
                    </a:ln>
                  </pic:spPr>
                </pic:pic>
              </a:graphicData>
            </a:graphic>
          </wp:anchor>
        </w:drawing>
      </w:r>
      <w:r>
        <w:rPr>
          <w:noProof/>
        </w:rPr>
        <mc:AlternateContent>
          <mc:Choice Requires="wps">
            <w:drawing>
              <wp:anchor distT="45720" distB="45720" distL="114300" distR="114300" simplePos="0" relativeHeight="252229632" behindDoc="0" locked="0" layoutInCell="1" allowOverlap="1" wp14:anchorId="448472C9" wp14:editId="28346B2D">
                <wp:simplePos x="0" y="0"/>
                <wp:positionH relativeFrom="column">
                  <wp:posOffset>2205527</wp:posOffset>
                </wp:positionH>
                <wp:positionV relativeFrom="paragraph">
                  <wp:posOffset>1476375</wp:posOffset>
                </wp:positionV>
                <wp:extent cx="3726180" cy="572135"/>
                <wp:effectExtent l="0" t="0" r="7620" b="0"/>
                <wp:wrapSquare wrapText="bothSides"/>
                <wp:docPr id="39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572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24314C" w:rsidRDefault="00D23D37" w:rsidP="00144961">
                            <w:pPr>
                              <w:ind w:left="-90" w:right="-114"/>
                              <w:jc w:val="center"/>
                              <w:rPr>
                                <w:rFonts w:ascii="Calibri" w:hAnsi="Calibri" w:cs="Calibri"/>
                                <w:i/>
                                <w:color w:val="000000"/>
                                <w:sz w:val="22"/>
                                <w:szCs w:val="22"/>
                              </w:rPr>
                            </w:pPr>
                            <w:r w:rsidRPr="0024314C">
                              <w:rPr>
                                <w:rFonts w:ascii="Calibri" w:hAnsi="Calibri" w:cs="Calibri"/>
                                <w:i/>
                                <w:color w:val="000000"/>
                                <w:sz w:val="22"/>
                                <w:szCs w:val="22"/>
                              </w:rPr>
                              <w:t>Formation of the hydronium ion</w:t>
                            </w:r>
                          </w:p>
                          <w:p w:rsidR="00D23D37" w:rsidRPr="005664D9" w:rsidRDefault="00D23D37" w:rsidP="00144961">
                            <w:pPr>
                              <w:ind w:left="-90" w:right="-114"/>
                              <w:rPr>
                                <w:rFonts w:ascii="Calibri" w:hAnsi="Calibri" w:cs="Arial"/>
                                <w:i/>
                                <w:color w:val="000000"/>
                                <w:sz w:val="6"/>
                                <w:szCs w:val="6"/>
                              </w:rPr>
                            </w:pPr>
                          </w:p>
                          <w:p w:rsidR="00D23D37" w:rsidRDefault="00D23D37" w:rsidP="00144961">
                            <w:pPr>
                              <w:ind w:left="-90" w:right="-114"/>
                            </w:pPr>
                            <w:r w:rsidRPr="0024314C">
                              <w:rPr>
                                <w:rFonts w:ascii="Calibri" w:hAnsi="Calibri" w:cs="Arial"/>
                                <w:i/>
                                <w:color w:val="000000"/>
                                <w:sz w:val="20"/>
                                <w:szCs w:val="20"/>
                              </w:rPr>
                              <w:t>(</w:t>
                            </w:r>
                            <w:hyperlink r:id="rId424" w:history="1">
                              <w:r w:rsidRPr="0024314C">
                                <w:rPr>
                                  <w:rStyle w:val="Hyperlink"/>
                                  <w:rFonts w:ascii="Calibri" w:hAnsi="Calibri" w:cs="Arial"/>
                                  <w:i/>
                                  <w:sz w:val="20"/>
                                  <w:szCs w:val="20"/>
                                </w:rPr>
                                <w:t>http://chem.libretexts.org/Core/Physical_and_Theoretical_Chemistry/Acids_and_Bases/Aqueous_Solutions/The_Hydronium_Ion</w:t>
                              </w:r>
                            </w:hyperlink>
                            <w:r w:rsidRPr="0024314C">
                              <w:rPr>
                                <w:rFonts w:ascii="Calibri" w:hAnsi="Calibri" w:cs="Arial"/>
                                <w:i/>
                                <w:color w:val="000000"/>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 o:spid="_x0000_s1145" type="#_x0000_t202" style="position:absolute;margin-left:173.65pt;margin-top:116.25pt;width:293.4pt;height:45.05pt;z-index:252229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" stroked="f">
                <v:textbox style="mso-fit-shape-to-text:t">
                  <w:txbxContent>
                    <w:p w:rsidR="00D23D37" w:rsidRPr="0024314C" w:rsidRDefault="00D23D37" w:rsidP="00144961">
                      <w:pPr>
                        <w:ind w:left="-90" w:right="-114"/>
                        <w:jc w:val="center"/>
                        <w:rPr>
                          <w:rFonts w:ascii="Calibri" w:hAnsi="Calibri" w:cs="Calibri"/>
                          <w:i/>
                          <w:color w:val="000000"/>
                          <w:sz w:val="22"/>
                          <w:szCs w:val="22"/>
                        </w:rPr>
                      </w:pPr>
                      <w:r w:rsidRPr="0024314C">
                        <w:rPr>
                          <w:rFonts w:ascii="Calibri" w:hAnsi="Calibri" w:cs="Calibri"/>
                          <w:i/>
                          <w:color w:val="000000"/>
                          <w:sz w:val="22"/>
                          <w:szCs w:val="22"/>
                        </w:rPr>
                        <w:t>Formation of the hydronium ion</w:t>
                      </w:r>
                    </w:p>
                    <w:p w:rsidR="00D23D37" w:rsidRPr="005664D9" w:rsidRDefault="00D23D37" w:rsidP="00144961">
                      <w:pPr>
                        <w:ind w:left="-90" w:right="-114"/>
                        <w:rPr>
                          <w:rFonts w:ascii="Calibri" w:hAnsi="Calibri" w:cs="Arial"/>
                          <w:i/>
                          <w:color w:val="000000"/>
                          <w:sz w:val="6"/>
                          <w:szCs w:val="6"/>
                        </w:rPr>
                      </w:pPr>
                    </w:p>
                    <w:p w:rsidR="00D23D37" w:rsidRDefault="00D23D37" w:rsidP="00144961">
                      <w:pPr>
                        <w:ind w:left="-90" w:right="-114"/>
                      </w:pPr>
                      <w:r w:rsidRPr="0024314C">
                        <w:rPr>
                          <w:rFonts w:ascii="Calibri" w:hAnsi="Calibri" w:cs="Arial"/>
                          <w:i/>
                          <w:color w:val="000000"/>
                          <w:sz w:val="20"/>
                          <w:szCs w:val="20"/>
                        </w:rPr>
                        <w:t>(</w:t>
                      </w:r>
                      <w:hyperlink r:id="rId425" w:history="1">
                        <w:r w:rsidRPr="0024314C">
                          <w:rPr>
                            <w:rStyle w:val="Hyperlink"/>
                            <w:rFonts w:ascii="Calibri" w:hAnsi="Calibri" w:cs="Arial"/>
                            <w:i/>
                            <w:sz w:val="20"/>
                            <w:szCs w:val="20"/>
                          </w:rPr>
                          <w:t>http://chem.libretexts.org/Core/Physical_and_Theoretical_Chemistry/Acids_and_Bases/Aqueous_Solutions/The_Hydronium_Ion</w:t>
                        </w:r>
                      </w:hyperlink>
                      <w:r w:rsidRPr="0024314C">
                        <w:rPr>
                          <w:rFonts w:ascii="Calibri" w:hAnsi="Calibri" w:cs="Arial"/>
                          <w:i/>
                          <w:color w:val="000000"/>
                          <w:sz w:val="20"/>
                          <w:szCs w:val="20"/>
                        </w:rPr>
                        <w:t>)</w:t>
                      </w:r>
                    </w:p>
                  </w:txbxContent>
                </v:textbox>
                <w10:wrap type="square"/>
              </v:shape>
            </w:pict>
          </mc:Fallback>
        </mc:AlternateContent>
      </w:r>
      <w:r>
        <w:rPr>
          <w:rFonts w:ascii="Arial" w:hAnsi="Arial" w:cs="Arial"/>
          <w:color w:val="000000"/>
          <w:sz w:val="22"/>
          <w:szCs w:val="22"/>
        </w:rPr>
        <w:tab/>
        <w:t xml:space="preserve">Note that, for simplicity, when writing chemical equations, chemists often use hydrogen ions </w:t>
      </w:r>
      <w:r>
        <w:rPr>
          <w:rFonts w:ascii="Arial" w:hAnsi="Arial" w:cs="Arial"/>
          <w:sz w:val="22"/>
          <w:szCs w:val="22"/>
        </w:rPr>
        <w:t>(H</w:t>
      </w:r>
      <w:r>
        <w:rPr>
          <w:rFonts w:ascii="Arial" w:hAnsi="Arial" w:cs="Arial"/>
          <w:sz w:val="22"/>
          <w:szCs w:val="22"/>
          <w:vertAlign w:val="superscript"/>
        </w:rPr>
        <w:t>+</w:t>
      </w:r>
      <w:r>
        <w:rPr>
          <w:rFonts w:ascii="Arial" w:hAnsi="Arial" w:cs="Arial"/>
          <w:sz w:val="22"/>
          <w:szCs w:val="22"/>
        </w:rPr>
        <w:t>), while evidence shows that free hydrogen ions do not exist. In solution, a strong attraction between the H</w:t>
      </w:r>
      <w:r>
        <w:rPr>
          <w:rFonts w:ascii="Arial" w:hAnsi="Arial" w:cs="Arial"/>
          <w:sz w:val="22"/>
          <w:szCs w:val="22"/>
          <w:vertAlign w:val="superscript"/>
        </w:rPr>
        <w:t>+</w:t>
      </w:r>
      <w:r>
        <w:rPr>
          <w:rFonts w:ascii="Arial" w:hAnsi="Arial" w:cs="Arial"/>
          <w:sz w:val="22"/>
          <w:szCs w:val="22"/>
        </w:rPr>
        <w:t xml:space="preserve"> ions and the polar water molecules results in the formation of hydronium ions (H</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perscript"/>
        </w:rPr>
        <w:t>+</w:t>
      </w:r>
      <w:r>
        <w:rPr>
          <w:rFonts w:ascii="Arial" w:hAnsi="Arial" w:cs="Arial"/>
          <w:sz w:val="22"/>
          <w:szCs w:val="22"/>
        </w:rPr>
        <w:t>) as seen in the picture at right. Further, a hydrogen ion does not stay fixed on a particular water molecule; rather, it moves from one molecule to another in solution. H</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perscript"/>
        </w:rPr>
        <w:t>+</w:t>
      </w:r>
      <w:r>
        <w:rPr>
          <w:rFonts w:ascii="Arial" w:hAnsi="Arial" w:cs="Arial"/>
          <w:sz w:val="22"/>
          <w:szCs w:val="22"/>
        </w:rPr>
        <w:t xml:space="preserve"> is the most accurate way to show the acidic species in a water solution. Some molecules of water automatically dissociate as shown in the following equilibrium:</w:t>
      </w:r>
    </w:p>
    <w:p w:rsidR="00144961" w:rsidRPr="005664D9" w:rsidRDefault="00144961" w:rsidP="00144961">
      <w:pPr>
        <w:spacing w:before="120" w:after="120"/>
        <w:ind w:left="720"/>
        <w:rPr>
          <w:rStyle w:val="chemf"/>
          <w:rFonts w:ascii="Arial" w:hAnsi="Arial" w:cs="Arial"/>
          <w:sz w:val="22"/>
          <w:szCs w:val="22"/>
          <w:vertAlign w:val="superscript"/>
        </w:rPr>
      </w:pPr>
      <w:r w:rsidRPr="005664D9">
        <w:rPr>
          <w:rFonts w:ascii="Arial" w:hAnsi="Arial" w:cs="Arial"/>
          <w:sz w:val="22"/>
          <w:szCs w:val="22"/>
        </w:rPr>
        <w:t xml:space="preserve">2 </w:t>
      </w:r>
      <w:r w:rsidRPr="005664D9">
        <w:rPr>
          <w:rStyle w:val="chemf"/>
          <w:rFonts w:ascii="Arial" w:hAnsi="Arial" w:cs="Arial"/>
          <w:sz w:val="22"/>
          <w:szCs w:val="22"/>
        </w:rPr>
        <w:t>H</w:t>
      </w:r>
      <w:r w:rsidRPr="005664D9">
        <w:rPr>
          <w:rStyle w:val="chemf"/>
          <w:rFonts w:ascii="Arial" w:hAnsi="Arial" w:cs="Arial"/>
          <w:sz w:val="22"/>
          <w:szCs w:val="22"/>
          <w:vertAlign w:val="subscript"/>
        </w:rPr>
        <w:t>2</w:t>
      </w:r>
      <w:r w:rsidRPr="005664D9">
        <w:rPr>
          <w:rStyle w:val="chemf"/>
          <w:rFonts w:ascii="Arial" w:hAnsi="Arial" w:cs="Arial"/>
          <w:sz w:val="22"/>
          <w:szCs w:val="22"/>
        </w:rPr>
        <w:t xml:space="preserve">O </w:t>
      </w:r>
      <w:r w:rsidRPr="005664D9">
        <w:rPr>
          <w:rFonts w:ascii="Arial" w:hAnsi="Arial" w:cs="Arial"/>
          <w:sz w:val="22"/>
          <w:szCs w:val="22"/>
        </w:rPr>
        <w:t xml:space="preserve"> </w:t>
      </w:r>
      <w:r w:rsidRPr="005664D9">
        <w:rPr>
          <w:rFonts w:ascii="Cambria Math" w:hAnsi="Cambria Math" w:cs="Cambria Math"/>
          <w:sz w:val="22"/>
          <w:szCs w:val="22"/>
        </w:rPr>
        <w:t>⇌</w:t>
      </w:r>
      <w:r w:rsidRPr="005664D9">
        <w:rPr>
          <w:rFonts w:ascii="Arial" w:hAnsi="Arial" w:cs="Arial"/>
          <w:sz w:val="22"/>
          <w:szCs w:val="22"/>
        </w:rPr>
        <w:t xml:space="preserve">  </w:t>
      </w:r>
      <w:r w:rsidRPr="005664D9">
        <w:rPr>
          <w:rStyle w:val="chemf"/>
          <w:rFonts w:ascii="Arial" w:hAnsi="Arial" w:cs="Arial"/>
          <w:sz w:val="22"/>
          <w:szCs w:val="22"/>
        </w:rPr>
        <w:t>OH</w:t>
      </w:r>
      <w:r w:rsidRPr="005664D9">
        <w:rPr>
          <w:rStyle w:val="chemf"/>
          <w:rFonts w:ascii="Arial" w:hAnsi="Arial" w:cs="Arial"/>
          <w:sz w:val="22"/>
          <w:szCs w:val="22"/>
          <w:vertAlign w:val="superscript"/>
        </w:rPr>
        <w:t>−</w:t>
      </w:r>
      <w:r w:rsidRPr="00765186">
        <w:rPr>
          <w:rStyle w:val="chemf"/>
          <w:rFonts w:ascii="Arial" w:hAnsi="Arial" w:cs="Arial"/>
          <w:sz w:val="22"/>
          <w:szCs w:val="22"/>
        </w:rPr>
        <w:t xml:space="preserve">  </w:t>
      </w:r>
      <w:r w:rsidRPr="005664D9">
        <w:rPr>
          <w:rFonts w:ascii="Arial" w:hAnsi="Arial" w:cs="Arial"/>
          <w:sz w:val="22"/>
          <w:szCs w:val="22"/>
        </w:rPr>
        <w:t xml:space="preserve">+  </w:t>
      </w:r>
      <w:r w:rsidRPr="005664D9">
        <w:rPr>
          <w:rStyle w:val="chemf"/>
          <w:rFonts w:ascii="Arial" w:hAnsi="Arial" w:cs="Arial"/>
          <w:sz w:val="22"/>
          <w:szCs w:val="22"/>
        </w:rPr>
        <w:t>H</w:t>
      </w:r>
      <w:r w:rsidRPr="005664D9">
        <w:rPr>
          <w:rStyle w:val="chemf"/>
          <w:rFonts w:ascii="Arial" w:hAnsi="Arial" w:cs="Arial"/>
          <w:sz w:val="22"/>
          <w:szCs w:val="22"/>
          <w:vertAlign w:val="subscript"/>
        </w:rPr>
        <w:t>3</w:t>
      </w:r>
      <w:r w:rsidRPr="005664D9">
        <w:rPr>
          <w:rStyle w:val="chemf"/>
          <w:rFonts w:ascii="Arial" w:hAnsi="Arial" w:cs="Arial"/>
          <w:sz w:val="22"/>
          <w:szCs w:val="22"/>
        </w:rPr>
        <w:t>O</w:t>
      </w:r>
      <w:r w:rsidRPr="005664D9">
        <w:rPr>
          <w:rStyle w:val="chemf"/>
          <w:rFonts w:ascii="Arial" w:hAnsi="Arial" w:cs="Arial"/>
          <w:sz w:val="22"/>
          <w:szCs w:val="22"/>
          <w:vertAlign w:val="superscript"/>
        </w:rPr>
        <w:t>+</w:t>
      </w:r>
    </w:p>
    <w:p w:rsidR="00144961" w:rsidRPr="00E1257E" w:rsidRDefault="00144961" w:rsidP="00144961">
      <w:pPr>
        <w:rPr>
          <w:rFonts w:ascii="Arial" w:hAnsi="Arial" w:cs="Arial"/>
          <w:sz w:val="22"/>
          <w:szCs w:val="22"/>
        </w:rPr>
      </w:pPr>
      <w:r w:rsidRPr="00E1257E">
        <w:rPr>
          <w:rFonts w:ascii="Arial" w:hAnsi="Arial" w:cs="Arial"/>
          <w:color w:val="000000"/>
          <w:sz w:val="22"/>
          <w:szCs w:val="22"/>
        </w:rPr>
        <w:t>(</w:t>
      </w:r>
      <w:hyperlink r:id="rId426" w:history="1">
        <w:r w:rsidRPr="00E1257E">
          <w:rPr>
            <w:rStyle w:val="Hyperlink"/>
            <w:rFonts w:ascii="Arial" w:hAnsi="Arial" w:cs="Arial"/>
            <w:sz w:val="22"/>
            <w:szCs w:val="22"/>
          </w:rPr>
          <w:t>http://chem.libretexts.org/Core/Physical_and_Theoretical_Chemistry/Acids_and_Bases/Aqueous_Solutions/The_Hydronium_Ion</w:t>
        </w:r>
      </w:hyperlink>
      <w:r w:rsidRPr="00E1257E">
        <w:rPr>
          <w:rFonts w:ascii="Arial" w:hAnsi="Arial" w:cs="Arial"/>
          <w:color w:val="000000"/>
          <w:sz w:val="22"/>
          <w:szCs w:val="22"/>
        </w:rPr>
        <w:t>)</w:t>
      </w:r>
    </w:p>
    <w:p w:rsidR="00144961" w:rsidRPr="0024314C" w:rsidRDefault="00144961" w:rsidP="00144961">
      <w:pPr>
        <w:rPr>
          <w:rFonts w:ascii="Arial" w:hAnsi="Arial" w:cs="Arial"/>
          <w:color w:val="000000"/>
          <w:sz w:val="22"/>
          <w:szCs w:val="22"/>
        </w:rPr>
      </w:pPr>
    </w:p>
    <w:p w:rsidR="00144961" w:rsidRDefault="00144961" w:rsidP="00144961">
      <w:pPr>
        <w:rPr>
          <w:rFonts w:ascii="Arial" w:hAnsi="Arial" w:cs="Arial"/>
          <w:color w:val="000000"/>
          <w:sz w:val="22"/>
          <w:szCs w:val="22"/>
        </w:rPr>
      </w:pPr>
      <w:r>
        <w:rPr>
          <w:noProof/>
        </w:rPr>
        <mc:AlternateContent>
          <mc:Choice Requires="wpg">
            <w:drawing>
              <wp:anchor distT="0" distB="0" distL="114300" distR="114300" simplePos="0" relativeHeight="252257280" behindDoc="0" locked="0" layoutInCell="1" allowOverlap="1" wp14:anchorId="7E00753C" wp14:editId="729E8178">
                <wp:simplePos x="0" y="0"/>
                <wp:positionH relativeFrom="page">
                  <wp:posOffset>4245845</wp:posOffset>
                </wp:positionH>
                <wp:positionV relativeFrom="page">
                  <wp:posOffset>6447394</wp:posOffset>
                </wp:positionV>
                <wp:extent cx="2686685" cy="2047972"/>
                <wp:effectExtent l="0" t="0" r="0" b="9525"/>
                <wp:wrapSquare wrapText="bothSides"/>
                <wp:docPr id="397" name="Group 397"/>
                <wp:cNvGraphicFramePr/>
                <a:graphic xmlns:a="http://schemas.openxmlformats.org/drawingml/2006/main">
                  <a:graphicData uri="http://schemas.microsoft.com/office/word/2010/wordprocessingGroup">
                    <wpg:wgp>
                      <wpg:cNvGrpSpPr/>
                      <wpg:grpSpPr>
                        <a:xfrm>
                          <a:off x="0" y="0"/>
                          <a:ext cx="2686685" cy="2047972"/>
                          <a:chOff x="0" y="0"/>
                          <a:chExt cx="2686685" cy="2047972"/>
                        </a:xfrm>
                      </wpg:grpSpPr>
                      <pic:pic xmlns:pic="http://schemas.openxmlformats.org/drawingml/2006/picture">
                        <pic:nvPicPr>
                          <pic:cNvPr id="398" name="Picture 24" descr="Dextran-2.png"/>
                          <pic:cNvPicPr>
                            <a:picLocks noChangeAspect="1"/>
                          </pic:cNvPicPr>
                        </pic:nvPicPr>
                        <pic:blipFill>
                          <a:blip r:embed="rId427" r:link="rId428" cstate="print"/>
                          <a:srcRect/>
                          <a:stretch>
                            <a:fillRect/>
                          </a:stretch>
                        </pic:blipFill>
                        <pic:spPr bwMode="auto">
                          <a:xfrm>
                            <a:off x="0" y="0"/>
                            <a:ext cx="2686685" cy="1607185"/>
                          </a:xfrm>
                          <a:prstGeom prst="rect">
                            <a:avLst/>
                          </a:prstGeom>
                          <a:noFill/>
                          <a:ln w="9525">
                            <a:noFill/>
                            <a:miter lim="800000"/>
                            <a:headEnd/>
                            <a:tailEnd/>
                          </a:ln>
                        </pic:spPr>
                      </pic:pic>
                      <wps:wsp>
                        <wps:cNvPr id="399" name="Text Box 399"/>
                        <wps:cNvSpPr txBox="1">
                          <a:spLocks noChangeArrowheads="1"/>
                        </wps:cNvSpPr>
                        <wps:spPr bwMode="auto">
                          <a:xfrm>
                            <a:off x="0" y="1630777"/>
                            <a:ext cx="2686685" cy="417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E73F18" w:rsidRDefault="00D23D37" w:rsidP="00144961">
                              <w:pPr>
                                <w:jc w:val="center"/>
                                <w:rPr>
                                  <w:rFonts w:ascii="Calibri" w:hAnsi="Calibri" w:cs="Calibri"/>
                                  <w:i/>
                                  <w:sz w:val="22"/>
                                  <w:szCs w:val="22"/>
                                </w:rPr>
                              </w:pPr>
                              <w:r w:rsidRPr="00E73F18">
                                <w:rPr>
                                  <w:rFonts w:ascii="Calibri" w:hAnsi="Calibri" w:cs="Calibri"/>
                                  <w:i/>
                                  <w:sz w:val="22"/>
                                  <w:szCs w:val="22"/>
                                </w:rPr>
                                <w:t>Dextran (polymer of glucose molecules)</w:t>
                              </w:r>
                            </w:p>
                            <w:p w:rsidR="00D23D37" w:rsidRPr="00E73F18" w:rsidRDefault="00D23D37" w:rsidP="00144961">
                              <w:pPr>
                                <w:rPr>
                                  <w:rFonts w:ascii="Calibri" w:hAnsi="Calibri" w:cs="Arial"/>
                                  <w:i/>
                                  <w:sz w:val="20"/>
                                  <w:szCs w:val="20"/>
                                </w:rPr>
                              </w:pPr>
                              <w:r w:rsidRPr="00E73F18">
                                <w:rPr>
                                  <w:rFonts w:ascii="Calibri" w:hAnsi="Calibri" w:cs="Arial"/>
                                  <w:i/>
                                  <w:sz w:val="20"/>
                                  <w:szCs w:val="20"/>
                                </w:rPr>
                                <w:t>(</w:t>
                              </w:r>
                              <w:hyperlink r:id="rId429" w:history="1">
                                <w:r w:rsidRPr="00E73F18">
                                  <w:rPr>
                                    <w:rStyle w:val="Hyperlink"/>
                                    <w:rFonts w:ascii="Calibri" w:hAnsi="Calibri" w:cs="Arial"/>
                                    <w:i/>
                                    <w:sz w:val="20"/>
                                    <w:szCs w:val="20"/>
                                  </w:rPr>
                                  <w:t>https://en.wikipedia.org/wiki/Dextran</w:t>
                                </w:r>
                              </w:hyperlink>
                              <w:r w:rsidRPr="00E73F18">
                                <w:rPr>
                                  <w:rFonts w:ascii="Calibri" w:hAnsi="Calibri" w:cs="Arial"/>
                                  <w:i/>
                                  <w:sz w:val="20"/>
                                  <w:szCs w:val="20"/>
                                </w:rPr>
                                <w:t>)</w:t>
                              </w:r>
                            </w:p>
                          </w:txbxContent>
                        </wps:txbx>
                        <wps:bodyPr rot="0" vert="horz" wrap="square" lIns="91440" tIns="45720" rIns="91440" bIns="45720" anchor="t" anchorCtr="0" upright="1">
                          <a:spAutoFit/>
                        </wps:bodyPr>
                      </wps:wsp>
                    </wpg:wgp>
                  </a:graphicData>
                </a:graphic>
              </wp:anchor>
            </w:drawing>
          </mc:Choice>
          <mc:Fallback>
            <w:pict>
              <v:group id="Group 397" o:spid="_x0000_s1146" style="position:absolute;margin-left:334.3pt;margin-top:507.65pt;width:211.55pt;height:161.25pt;z-index:252257280;mso-position-horizontal-relative:page;mso-position-vertical-relative:page" coordsize="26866,20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">
                <v:shape id="Picture 24" o:spid="_x0000_s1147" type="#_x0000_t75" alt="Dextran-2.png" style="position:absolute;width:26866;height:16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m8iLDAAAA3AAAAA8AAABkcnMvZG93bnJldi54bWxET01rwkAQvRf8D8sUeim6sUKr0U0IQqGn&#10;YtR6HrNjkiY7G7JrTP+9eyh4fLzvTTqaVgzUu9qygvksAkFcWF1zqeB4+JwuQTiPrLG1TAr+yEGa&#10;TJ42GGt745yGvS9FCGEXo4LK+y6W0hUVGXQz2xEH7mJ7gz7AvpS6x1sIN618i6J3abDm0FBhR9uK&#10;imZ/NQp255/vw7DITzqXp+NH9jpvfq+tUi/PY7YG4Wn0D/G/+0srWKzC2nAmHAG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byIsMAAADcAAAADwAAAAAAAAAAAAAAAACf&#10;AgAAZHJzL2Rvd25yZXYueG1sUEsFBgAAAAAEAAQA9wAAAI8DAAAAAA==&#10;">
                  <v:imagedata r:id="rId430" r:href="rId431"/>
                  <v:path arrowok="t"/>
                </v:shape>
                <v:shape id="Text Box 399" o:spid="_x0000_s1148" type="#_x0000_t202" style="position:absolute;top:16307;width:26866;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4FtsMA&#10;AADcAAAADwAAAGRycy9kb3ducmV2LnhtbESPS4vCMBSF9wP+h3AFd2OqMqLVKDIgiLjwtXB5aa5N&#10;bXPTaaJ2/r0ZGHB5OI+PM1+2thIPanzhWMGgn4AgzpwuOFdwPq0/JyB8QNZYOSYFv+Rhueh8zDHV&#10;7skHehxDLuII+xQVmBDqVEqfGbLo+64mjt7VNRZDlE0udYPPOG4rOUySsbRYcCQYrOnbUFYe7zZC&#10;dj67H9zPbbAr5cWUY/zam61SvW67moEI1IZ3+L+90QpG0yn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4FtsMAAADcAAAADwAAAAAAAAAAAAAAAACYAgAAZHJzL2Rv&#10;d25yZXYueG1sUEsFBgAAAAAEAAQA9QAAAIgDAAAAAA==&#10;" stroked="f">
                  <v:textbox style="mso-fit-shape-to-text:t">
                    <w:txbxContent>
                      <w:p w:rsidR="00D23D37" w:rsidRPr="00E73F18" w:rsidRDefault="00D23D37" w:rsidP="00144961">
                        <w:pPr>
                          <w:jc w:val="center"/>
                          <w:rPr>
                            <w:rFonts w:ascii="Calibri" w:hAnsi="Calibri" w:cs="Calibri"/>
                            <w:i/>
                            <w:sz w:val="22"/>
                            <w:szCs w:val="22"/>
                          </w:rPr>
                        </w:pPr>
                        <w:r w:rsidRPr="00E73F18">
                          <w:rPr>
                            <w:rFonts w:ascii="Calibri" w:hAnsi="Calibri" w:cs="Calibri"/>
                            <w:i/>
                            <w:sz w:val="22"/>
                            <w:szCs w:val="22"/>
                          </w:rPr>
                          <w:t>Dextran (polymer of glucose molecules)</w:t>
                        </w:r>
                      </w:p>
                      <w:p w:rsidR="00D23D37" w:rsidRPr="00E73F18" w:rsidRDefault="00D23D37" w:rsidP="00144961">
                        <w:pPr>
                          <w:rPr>
                            <w:rFonts w:ascii="Calibri" w:hAnsi="Calibri" w:cs="Arial"/>
                            <w:i/>
                            <w:sz w:val="20"/>
                            <w:szCs w:val="20"/>
                          </w:rPr>
                        </w:pPr>
                        <w:r w:rsidRPr="00E73F18">
                          <w:rPr>
                            <w:rFonts w:ascii="Calibri" w:hAnsi="Calibri" w:cs="Arial"/>
                            <w:i/>
                            <w:sz w:val="20"/>
                            <w:szCs w:val="20"/>
                          </w:rPr>
                          <w:t>(</w:t>
                        </w:r>
                        <w:hyperlink r:id="rId432" w:history="1">
                          <w:r w:rsidRPr="00E73F18">
                            <w:rPr>
                              <w:rStyle w:val="Hyperlink"/>
                              <w:rFonts w:ascii="Calibri" w:hAnsi="Calibri" w:cs="Arial"/>
                              <w:i/>
                              <w:sz w:val="20"/>
                              <w:szCs w:val="20"/>
                            </w:rPr>
                            <w:t>https://en.wikipedia.org/wiki/Dextran</w:t>
                          </w:r>
                        </w:hyperlink>
                        <w:r w:rsidRPr="00E73F18">
                          <w:rPr>
                            <w:rFonts w:ascii="Calibri" w:hAnsi="Calibri" w:cs="Arial"/>
                            <w:i/>
                            <w:sz w:val="20"/>
                            <w:szCs w:val="20"/>
                          </w:rPr>
                          <w:t>)</w:t>
                        </w:r>
                      </w:p>
                    </w:txbxContent>
                  </v:textbox>
                </v:shape>
                <w10:wrap type="square" anchorx="page" anchory="page"/>
              </v:group>
            </w:pict>
          </mc:Fallback>
        </mc:AlternateContent>
      </w:r>
      <w:r>
        <w:rPr>
          <w:noProof/>
        </w:rPr>
        <mc:AlternateContent>
          <mc:Choice Requires="wps">
            <w:drawing>
              <wp:anchor distT="45720" distB="45720" distL="114300" distR="114300" simplePos="0" relativeHeight="252230656" behindDoc="1" locked="0" layoutInCell="1" allowOverlap="1" wp14:anchorId="45D9D067" wp14:editId="501CEA57">
                <wp:simplePos x="0" y="0"/>
                <wp:positionH relativeFrom="column">
                  <wp:posOffset>3404235</wp:posOffset>
                </wp:positionH>
                <wp:positionV relativeFrom="paragraph">
                  <wp:posOffset>1873885</wp:posOffset>
                </wp:positionV>
                <wp:extent cx="2748915" cy="417195"/>
                <wp:effectExtent l="0" t="0" r="0" b="1905"/>
                <wp:wrapTight wrapText="bothSides">
                  <wp:wrapPolygon edited="0">
                    <wp:start x="0" y="0"/>
                    <wp:lineTo x="0" y="20712"/>
                    <wp:lineTo x="21405" y="20712"/>
                    <wp:lineTo x="21405" y="0"/>
                    <wp:lineTo x="0" y="0"/>
                  </wp:wrapPolygon>
                </wp:wrapTight>
                <wp:docPr id="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915" cy="417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E73F18" w:rsidRDefault="00D23D37" w:rsidP="00144961">
                            <w:pPr>
                              <w:jc w:val="center"/>
                              <w:rPr>
                                <w:rFonts w:ascii="Calibri" w:hAnsi="Calibri" w:cs="Calibri"/>
                                <w:i/>
                                <w:sz w:val="22"/>
                                <w:szCs w:val="22"/>
                              </w:rPr>
                            </w:pPr>
                            <w:r w:rsidRPr="00E73F18">
                              <w:rPr>
                                <w:rFonts w:ascii="Calibri" w:hAnsi="Calibri" w:cs="Calibri"/>
                                <w:i/>
                                <w:sz w:val="22"/>
                                <w:szCs w:val="22"/>
                              </w:rPr>
                              <w:t>Dextran (polymer of glucose molecules)</w:t>
                            </w:r>
                          </w:p>
                          <w:p w:rsidR="00D23D37" w:rsidRPr="00E73F18" w:rsidRDefault="00D23D37" w:rsidP="00144961">
                            <w:pPr>
                              <w:rPr>
                                <w:rFonts w:ascii="Calibri" w:hAnsi="Calibri" w:cs="Arial"/>
                                <w:i/>
                                <w:sz w:val="20"/>
                                <w:szCs w:val="20"/>
                              </w:rPr>
                            </w:pPr>
                            <w:r w:rsidRPr="00E73F18">
                              <w:rPr>
                                <w:rFonts w:ascii="Calibri" w:hAnsi="Calibri" w:cs="Arial"/>
                                <w:i/>
                                <w:sz w:val="20"/>
                                <w:szCs w:val="20"/>
                              </w:rPr>
                              <w:t>(</w:t>
                            </w:r>
                            <w:hyperlink r:id="rId433" w:history="1">
                              <w:r w:rsidRPr="00E73F18">
                                <w:rPr>
                                  <w:rStyle w:val="Hyperlink"/>
                                  <w:rFonts w:ascii="Calibri" w:hAnsi="Calibri" w:cs="Arial"/>
                                  <w:i/>
                                  <w:sz w:val="20"/>
                                  <w:szCs w:val="20"/>
                                </w:rPr>
                                <w:t>https://en.wikipedia.org/wiki/Dextran</w:t>
                              </w:r>
                            </w:hyperlink>
                            <w:r w:rsidRPr="00E73F18">
                              <w:rPr>
                                <w:rFonts w:ascii="Calibri" w:hAnsi="Calibri" w:cs="Arial"/>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 o:spid="_x0000_s1149" type="#_x0000_t202" style="position:absolute;margin-left:268.05pt;margin-top:147.55pt;width:216.45pt;height:32.85pt;z-index:-25108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" stroked="f">
                <v:textbox style="mso-fit-shape-to-text:t">
                  <w:txbxContent>
                    <w:p w:rsidR="00D23D37" w:rsidRPr="00E73F18" w:rsidRDefault="00D23D37" w:rsidP="00144961">
                      <w:pPr>
                        <w:jc w:val="center"/>
                        <w:rPr>
                          <w:rFonts w:ascii="Calibri" w:hAnsi="Calibri" w:cs="Calibri"/>
                          <w:i/>
                          <w:sz w:val="22"/>
                          <w:szCs w:val="22"/>
                        </w:rPr>
                      </w:pPr>
                      <w:r w:rsidRPr="00E73F18">
                        <w:rPr>
                          <w:rFonts w:ascii="Calibri" w:hAnsi="Calibri" w:cs="Calibri"/>
                          <w:i/>
                          <w:sz w:val="22"/>
                          <w:szCs w:val="22"/>
                        </w:rPr>
                        <w:t>Dextran (polymer of glucose molecules)</w:t>
                      </w:r>
                    </w:p>
                    <w:p w:rsidR="00D23D37" w:rsidRPr="00E73F18" w:rsidRDefault="00D23D37" w:rsidP="00144961">
                      <w:pPr>
                        <w:rPr>
                          <w:rFonts w:ascii="Calibri" w:hAnsi="Calibri" w:cs="Arial"/>
                          <w:i/>
                          <w:sz w:val="20"/>
                          <w:szCs w:val="20"/>
                        </w:rPr>
                      </w:pPr>
                      <w:r w:rsidRPr="00E73F18">
                        <w:rPr>
                          <w:rFonts w:ascii="Calibri" w:hAnsi="Calibri" w:cs="Arial"/>
                          <w:i/>
                          <w:sz w:val="20"/>
                          <w:szCs w:val="20"/>
                        </w:rPr>
                        <w:t>(</w:t>
                      </w:r>
                      <w:hyperlink r:id="rId434" w:history="1">
                        <w:r w:rsidRPr="00E73F18">
                          <w:rPr>
                            <w:rStyle w:val="Hyperlink"/>
                            <w:rFonts w:ascii="Calibri" w:hAnsi="Calibri" w:cs="Arial"/>
                            <w:i/>
                            <w:sz w:val="20"/>
                            <w:szCs w:val="20"/>
                          </w:rPr>
                          <w:t>https://en.wikipedia.org/wiki/Dextran</w:t>
                        </w:r>
                      </w:hyperlink>
                      <w:r w:rsidRPr="00E73F18">
                        <w:rPr>
                          <w:rFonts w:ascii="Calibri" w:hAnsi="Calibri" w:cs="Arial"/>
                          <w:i/>
                          <w:sz w:val="20"/>
                          <w:szCs w:val="20"/>
                        </w:rPr>
                        <w:t>)</w:t>
                      </w:r>
                    </w:p>
                  </w:txbxContent>
                </v:textbox>
                <w10:wrap type="tight"/>
              </v:shape>
            </w:pict>
          </mc:Fallback>
        </mc:AlternateContent>
      </w:r>
      <w:r>
        <w:rPr>
          <w:rFonts w:ascii="Arial" w:hAnsi="Arial" w:cs="Arial"/>
          <w:color w:val="000000"/>
          <w:sz w:val="22"/>
          <w:szCs w:val="22"/>
        </w:rPr>
        <w:tab/>
        <w:t xml:space="preserve">As </w:t>
      </w:r>
      <w:r>
        <w:rPr>
          <w:rFonts w:ascii="Arial" w:hAnsi="Arial" w:cs="Arial"/>
          <w:i/>
          <w:color w:val="000000"/>
          <w:sz w:val="22"/>
          <w:szCs w:val="22"/>
        </w:rPr>
        <w:t>S. mutans bacteria</w:t>
      </w:r>
      <w:r>
        <w:rPr>
          <w:rFonts w:ascii="Arial" w:hAnsi="Arial" w:cs="Arial"/>
          <w:color w:val="000000"/>
          <w:sz w:val="22"/>
          <w:szCs w:val="22"/>
        </w:rPr>
        <w:t xml:space="preserve"> gain energy from the fermentation of fructose, they divide, forming many microcolonies that adhere to the tooth surface and creating a biofilm within the slime layer. Other non-cavity producing bacteria also join in producing the biofilm. As the colony size continues to increase and further metabolize fructose, the biofilm can become plaque if not removed by flossing and brushing. And, hydrogen ions will continue to be produced as the lactic acid forms and ionizes.</w:t>
      </w:r>
    </w:p>
    <w:p w:rsidR="00144961" w:rsidRPr="005664D9" w:rsidRDefault="00144961" w:rsidP="00144961">
      <w:pPr>
        <w:rPr>
          <w:rFonts w:ascii="Arial" w:hAnsi="Arial" w:cs="Arial"/>
          <w:sz w:val="8"/>
          <w:szCs w:val="8"/>
        </w:rPr>
      </w:pPr>
    </w:p>
    <w:p w:rsidR="00144961" w:rsidRDefault="00144961" w:rsidP="00144961">
      <w:pPr>
        <w:rPr>
          <w:rFonts w:ascii="Arial" w:hAnsi="Arial" w:cs="Arial"/>
          <w:color w:val="000000"/>
          <w:sz w:val="22"/>
          <w:szCs w:val="22"/>
        </w:rPr>
      </w:pPr>
      <w:r>
        <w:rPr>
          <w:noProof/>
        </w:rPr>
        <mc:AlternateContent>
          <mc:Choice Requires="wps">
            <w:drawing>
              <wp:anchor distT="45720" distB="45720" distL="114300" distR="114300" simplePos="0" relativeHeight="252231680" behindDoc="0" locked="0" layoutInCell="1" allowOverlap="1" wp14:anchorId="0056ED2B" wp14:editId="21D52AC4">
                <wp:simplePos x="0" y="0"/>
                <wp:positionH relativeFrom="column">
                  <wp:posOffset>-28575</wp:posOffset>
                </wp:positionH>
                <wp:positionV relativeFrom="paragraph">
                  <wp:posOffset>1176129</wp:posOffset>
                </wp:positionV>
                <wp:extent cx="3328035" cy="434340"/>
                <wp:effectExtent l="0" t="0" r="5715" b="3810"/>
                <wp:wrapSquare wrapText="bothSides"/>
                <wp:docPr id="40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43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E73F18" w:rsidRDefault="00D23D37" w:rsidP="00144961">
                            <w:pPr>
                              <w:rPr>
                                <w:rFonts w:ascii="Arial" w:hAnsi="Arial" w:cs="Arial"/>
                                <w:sz w:val="22"/>
                                <w:szCs w:val="22"/>
                              </w:rPr>
                            </w:pPr>
                            <w:r>
                              <w:rPr>
                                <w:rFonts w:ascii="Arial" w:hAnsi="Arial" w:cs="Arial"/>
                                <w:color w:val="000000"/>
                                <w:sz w:val="25"/>
                                <w:szCs w:val="25"/>
                              </w:rPr>
                              <w:t>(</w:t>
                            </w:r>
                            <w:hyperlink r:id="rId435" w:history="1">
                              <w:r w:rsidRPr="005C10E3">
                                <w:rPr>
                                  <w:rStyle w:val="Hyperlink"/>
                                  <w:rFonts w:ascii="Arial" w:hAnsi="Arial" w:cs="Arial"/>
                                  <w:sz w:val="22"/>
                                  <w:szCs w:val="22"/>
                                </w:rPr>
                                <w:t>https://microbewiki.kenyon.edu/index.php/Streptococcus_mutans-_Tooth_Decay</w:t>
                              </w:r>
                            </w:hyperlink>
                            <w:r>
                              <w:rPr>
                                <w:rFonts w:ascii="Arial" w:hAnsi="Arial" w:cs="Arial"/>
                                <w:sz w:val="22"/>
                                <w:szCs w:val="22"/>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 o:spid="_x0000_s1150" type="#_x0000_t202" style="position:absolute;margin-left:-2.25pt;margin-top:92.6pt;width:262.05pt;height:34.2pt;z-index:252231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" stroked="f">
                <v:textbox style="mso-fit-shape-to-text:t">
                  <w:txbxContent>
                    <w:p w:rsidR="00D23D37" w:rsidRPr="00E73F18" w:rsidRDefault="00D23D37" w:rsidP="00144961">
                      <w:pPr>
                        <w:rPr>
                          <w:rFonts w:ascii="Arial" w:hAnsi="Arial" w:cs="Arial"/>
                          <w:sz w:val="22"/>
                          <w:szCs w:val="22"/>
                        </w:rPr>
                      </w:pPr>
                      <w:r>
                        <w:rPr>
                          <w:rFonts w:ascii="Arial" w:hAnsi="Arial" w:cs="Arial"/>
                          <w:color w:val="000000"/>
                          <w:sz w:val="25"/>
                          <w:szCs w:val="25"/>
                        </w:rPr>
                        <w:t>(</w:t>
                      </w:r>
                      <w:hyperlink r:id="rId436" w:history="1">
                        <w:r w:rsidRPr="005C10E3">
                          <w:rPr>
                            <w:rStyle w:val="Hyperlink"/>
                            <w:rFonts w:ascii="Arial" w:hAnsi="Arial" w:cs="Arial"/>
                            <w:sz w:val="22"/>
                            <w:szCs w:val="22"/>
                          </w:rPr>
                          <w:t>https://microbewiki.kenyon.edu/index.php/Streptococcus_mutans-_Tooth_Decay</w:t>
                        </w:r>
                      </w:hyperlink>
                      <w:r>
                        <w:rPr>
                          <w:rFonts w:ascii="Arial" w:hAnsi="Arial" w:cs="Arial"/>
                          <w:sz w:val="22"/>
                          <w:szCs w:val="22"/>
                        </w:rPr>
                        <w:t>)</w:t>
                      </w:r>
                    </w:p>
                  </w:txbxContent>
                </v:textbox>
                <w10:wrap type="square"/>
              </v:shape>
            </w:pict>
          </mc:Fallback>
        </mc:AlternateContent>
      </w:r>
      <w:r>
        <w:rPr>
          <w:rFonts w:ascii="Arial" w:hAnsi="Arial" w:cs="Arial"/>
          <w:sz w:val="22"/>
          <w:szCs w:val="22"/>
        </w:rPr>
        <w:tab/>
        <w:t xml:space="preserve">Meanwhile the glucose cleaved during the hydrolysis of sucrose (left picture, preceding page) polymerizes to form a dextran polymer composed of chains of glucose molecules (structure at right). These chains of various lengths help cement the colonies of </w:t>
      </w:r>
      <w:r>
        <w:rPr>
          <w:rFonts w:ascii="Arial" w:hAnsi="Arial" w:cs="Arial"/>
          <w:i/>
          <w:color w:val="000000"/>
          <w:sz w:val="22"/>
          <w:szCs w:val="22"/>
        </w:rPr>
        <w:t>S. mutans</w:t>
      </w:r>
      <w:r>
        <w:rPr>
          <w:rFonts w:ascii="Arial" w:hAnsi="Arial" w:cs="Arial"/>
          <w:color w:val="000000"/>
          <w:sz w:val="22"/>
          <w:szCs w:val="22"/>
        </w:rPr>
        <w:t xml:space="preserve"> to the teeth. This forms the matrix for plaque formation on the teeth</w:t>
      </w:r>
      <w:r w:rsidRPr="003F213B">
        <w:rPr>
          <w:rFonts w:ascii="Arial" w:hAnsi="Arial" w:cs="Arial"/>
          <w:color w:val="000000"/>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br w:type="page"/>
      </w:r>
    </w:p>
    <w:p w:rsidR="00144961" w:rsidRPr="00E73F18"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pH</w:t>
      </w:r>
    </w:p>
    <w:p w:rsidR="00144961" w:rsidRDefault="00144961" w:rsidP="00144961">
      <w:pPr>
        <w:rPr>
          <w:rFonts w:ascii="Arial" w:hAnsi="Arial" w:cs="Arial"/>
          <w:sz w:val="22"/>
          <w:szCs w:val="22"/>
        </w:rPr>
      </w:pPr>
    </w:p>
    <w:p w:rsidR="00144961" w:rsidRPr="00C36222" w:rsidRDefault="00144961" w:rsidP="00144961">
      <w:pPr>
        <w:rPr>
          <w:rFonts w:ascii="Arial" w:hAnsi="Arial" w:cs="Arial"/>
          <w:sz w:val="22"/>
          <w:szCs w:val="22"/>
          <w:vertAlign w:val="superscript"/>
        </w:rPr>
      </w:pPr>
      <w:r>
        <w:rPr>
          <w:rFonts w:ascii="Arial" w:hAnsi="Arial" w:cs="Arial"/>
          <w:sz w:val="22"/>
          <w:szCs w:val="22"/>
        </w:rPr>
        <w:tab/>
        <w:t>One way to remember the meaning of pH is consider it as the “the power of hydrogen” (or the number of free H</w:t>
      </w:r>
      <w:r>
        <w:rPr>
          <w:rFonts w:ascii="Arial" w:hAnsi="Arial" w:cs="Arial"/>
          <w:sz w:val="22"/>
          <w:szCs w:val="22"/>
          <w:vertAlign w:val="superscript"/>
        </w:rPr>
        <w:t>+</w:t>
      </w:r>
      <w:r>
        <w:rPr>
          <w:rFonts w:ascii="Arial" w:hAnsi="Arial" w:cs="Arial"/>
          <w:sz w:val="22"/>
          <w:szCs w:val="22"/>
        </w:rPr>
        <w:t>) ions in a solution. pH gives a quantitative value to the acidity or alkalinity of a solution. Note that low pH numbers show as large H</w:t>
      </w:r>
      <w:r>
        <w:rPr>
          <w:rFonts w:ascii="Arial" w:hAnsi="Arial" w:cs="Arial"/>
          <w:sz w:val="22"/>
          <w:szCs w:val="22"/>
          <w:vertAlign w:val="superscript"/>
        </w:rPr>
        <w:t>+</w:t>
      </w:r>
      <w:r>
        <w:rPr>
          <w:rFonts w:ascii="Arial" w:hAnsi="Arial" w:cs="Arial"/>
          <w:sz w:val="22"/>
          <w:szCs w:val="22"/>
        </w:rPr>
        <w:t xml:space="preserve"> type size in the diagram below. This represents high concentrations of hydrogen ions, meaning very acidic solutions. When pH = 7 the solution is neutral, represented in the diagram as equal sizes (concentrations) of H</w:t>
      </w:r>
      <w:r>
        <w:rPr>
          <w:rFonts w:ascii="Arial" w:hAnsi="Arial" w:cs="Arial"/>
          <w:sz w:val="22"/>
          <w:szCs w:val="22"/>
          <w:vertAlign w:val="superscript"/>
        </w:rPr>
        <w:t xml:space="preserve">+ </w:t>
      </w:r>
      <w:r>
        <w:rPr>
          <w:rFonts w:ascii="Arial" w:hAnsi="Arial" w:cs="Arial"/>
          <w:sz w:val="22"/>
          <w:szCs w:val="22"/>
        </w:rPr>
        <w:t>(acidic) and OH</w:t>
      </w:r>
      <w:r>
        <w:rPr>
          <w:rFonts w:ascii="Arial" w:hAnsi="Arial" w:cs="Arial"/>
          <w:sz w:val="22"/>
          <w:szCs w:val="22"/>
          <w:vertAlign w:val="superscript"/>
        </w:rPr>
        <w:t>–</w:t>
      </w:r>
      <w:r>
        <w:rPr>
          <w:rFonts w:ascii="Arial" w:hAnsi="Arial" w:cs="Arial"/>
          <w:sz w:val="22"/>
          <w:szCs w:val="22"/>
        </w:rPr>
        <w:t xml:space="preserve"> (basic). Professor Hubert Alyea of Princeton University developed this pattern to help students better visualize the pH scale:</w:t>
      </w:r>
    </w:p>
    <w:p w:rsidR="00144961" w:rsidRDefault="00144961" w:rsidP="00144961">
      <w:pPr>
        <w:ind w:left="720"/>
      </w:pPr>
      <w:r>
        <w:rPr>
          <w:noProof/>
        </w:rPr>
        <w:drawing>
          <wp:inline distT="0" distB="0" distL="0" distR="0" wp14:anchorId="09D67820" wp14:editId="03CB1A1A">
            <wp:extent cx="3878580" cy="2621280"/>
            <wp:effectExtent l="19050" t="0" r="7620" b="0"/>
            <wp:docPr id="557" name="Picture 557" descr="C:\Users\Bill\Documents\1 OFFICE DOCUMENTS\CHEMATRS\2016-17 CM TG\3 February\TG Drafts\2-Iron in Diet-RG\pH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l\Documents\1 OFFICE DOCUMENTS\CHEMATRS\2016-17 CM TG\3 February\TG Drafts\2-Iron in Diet-RG\pH Scale.jpg"/>
                    <pic:cNvPicPr>
                      <a:picLocks noChangeAspect="1" noChangeArrowheads="1"/>
                    </pic:cNvPicPr>
                  </pic:nvPicPr>
                  <pic:blipFill>
                    <a:blip r:embed="rId437" cstate="print"/>
                    <a:srcRect/>
                    <a:stretch>
                      <a:fillRect/>
                    </a:stretch>
                  </pic:blipFill>
                  <pic:spPr bwMode="auto">
                    <a:xfrm>
                      <a:off x="0" y="0"/>
                      <a:ext cx="3878580" cy="2621280"/>
                    </a:xfrm>
                    <a:prstGeom prst="rect">
                      <a:avLst/>
                    </a:prstGeom>
                    <a:noFill/>
                    <a:ln w="9525">
                      <a:noFill/>
                      <a:miter lim="800000"/>
                      <a:headEnd/>
                      <a:tailEnd/>
                    </a:ln>
                  </pic:spPr>
                </pic:pic>
              </a:graphicData>
            </a:graphic>
          </wp:inline>
        </w:drawing>
      </w:r>
    </w:p>
    <w:p w:rsidR="00144961" w:rsidRPr="00E73F18" w:rsidRDefault="00144961" w:rsidP="00144961">
      <w:pPr>
        <w:ind w:left="720"/>
        <w:rPr>
          <w:rFonts w:ascii="Calibri" w:hAnsi="Calibri" w:cs="Arial"/>
          <w:i/>
          <w:sz w:val="6"/>
          <w:szCs w:val="6"/>
        </w:rPr>
      </w:pPr>
    </w:p>
    <w:p w:rsidR="00144961" w:rsidRPr="00E73F18" w:rsidRDefault="00144961" w:rsidP="00144961">
      <w:pPr>
        <w:ind w:left="720" w:right="2700"/>
        <w:jc w:val="center"/>
        <w:rPr>
          <w:rFonts w:ascii="Calibri" w:hAnsi="Calibri" w:cs="Arial"/>
          <w:i/>
          <w:sz w:val="22"/>
          <w:szCs w:val="22"/>
        </w:rPr>
      </w:pPr>
      <w:r w:rsidRPr="00E73F18">
        <w:rPr>
          <w:rFonts w:ascii="Calibri" w:hAnsi="Calibri" w:cs="Arial"/>
          <w:i/>
          <w:sz w:val="22"/>
          <w:szCs w:val="22"/>
        </w:rPr>
        <w:t>Visual interpretation of the pH scale</w:t>
      </w:r>
    </w:p>
    <w:p w:rsidR="00144961" w:rsidRPr="00E73F18" w:rsidRDefault="00144961" w:rsidP="00144961">
      <w:pPr>
        <w:ind w:left="720"/>
        <w:rPr>
          <w:rFonts w:ascii="Calibri" w:hAnsi="Calibri" w:cs="Arial"/>
          <w:i/>
          <w:sz w:val="20"/>
          <w:szCs w:val="20"/>
        </w:rPr>
      </w:pPr>
      <w:r w:rsidRPr="00E73F18">
        <w:rPr>
          <w:rFonts w:ascii="Calibri" w:hAnsi="Calibri" w:cs="Arial"/>
          <w:i/>
          <w:sz w:val="20"/>
          <w:szCs w:val="20"/>
        </w:rPr>
        <w:t>Hubert Alyea, Princeton University; Woodrow Wilson Dreyfus Chemistry Institute, 1982</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pH is calculated by taking the –log</w:t>
      </w:r>
      <w:r>
        <w:rPr>
          <w:rFonts w:ascii="Arial" w:hAnsi="Arial" w:cs="Arial"/>
          <w:sz w:val="22"/>
          <w:szCs w:val="22"/>
          <w:vertAlign w:val="subscript"/>
        </w:rPr>
        <w:t>10</w:t>
      </w:r>
      <w:r>
        <w:rPr>
          <w:rFonts w:ascii="Arial" w:hAnsi="Arial" w:cs="Arial"/>
          <w:sz w:val="22"/>
          <w:szCs w:val="22"/>
        </w:rPr>
        <w:t xml:space="preserve"> of the concentration in mol/L of H</w:t>
      </w:r>
      <w:r>
        <w:rPr>
          <w:rFonts w:ascii="Arial" w:hAnsi="Arial" w:cs="Arial"/>
          <w:sz w:val="22"/>
          <w:szCs w:val="22"/>
          <w:vertAlign w:val="superscript"/>
        </w:rPr>
        <w:t>+</w:t>
      </w:r>
      <w:r>
        <w:rPr>
          <w:rFonts w:ascii="Arial" w:hAnsi="Arial" w:cs="Arial"/>
          <w:sz w:val="22"/>
          <w:szCs w:val="22"/>
        </w:rPr>
        <w:t xml:space="preserve"> in a solution. In chemical shorthand this is written:</w:t>
      </w:r>
    </w:p>
    <w:p w:rsidR="00144961" w:rsidRDefault="00144961" w:rsidP="00144961">
      <w:pPr>
        <w:spacing w:before="120"/>
        <w:ind w:firstLine="720"/>
        <w:rPr>
          <w:rFonts w:ascii="Arial" w:hAnsi="Arial" w:cs="Arial"/>
          <w:sz w:val="22"/>
          <w:szCs w:val="22"/>
        </w:rPr>
      </w:pPr>
      <w:r>
        <w:rPr>
          <w:rFonts w:ascii="Arial" w:hAnsi="Arial" w:cs="Arial"/>
          <w:sz w:val="22"/>
          <w:szCs w:val="22"/>
        </w:rPr>
        <w:t>pH = –log</w:t>
      </w:r>
      <w:r>
        <w:rPr>
          <w:rFonts w:ascii="Arial" w:hAnsi="Arial" w:cs="Arial"/>
          <w:sz w:val="22"/>
          <w:szCs w:val="22"/>
          <w:vertAlign w:val="subscript"/>
        </w:rPr>
        <w:t>10</w:t>
      </w:r>
      <w:r>
        <w:rPr>
          <w:rFonts w:ascii="Arial" w:hAnsi="Arial" w:cs="Arial"/>
          <w:sz w:val="22"/>
          <w:szCs w:val="22"/>
        </w:rPr>
        <w:t xml:space="preserve"> [H</w:t>
      </w:r>
      <w:r>
        <w:rPr>
          <w:rFonts w:ascii="Arial" w:hAnsi="Arial" w:cs="Arial"/>
          <w:sz w:val="22"/>
          <w:szCs w:val="22"/>
          <w:vertAlign w:val="superscript"/>
        </w:rPr>
        <w:t>+</w:t>
      </w:r>
      <w:r>
        <w:rPr>
          <w:rFonts w:ascii="Arial" w:hAnsi="Arial" w:cs="Arial"/>
          <w:sz w:val="22"/>
          <w:szCs w:val="22"/>
        </w:rPr>
        <w:t>]</w:t>
      </w:r>
    </w:p>
    <w:p w:rsidR="00144961" w:rsidRDefault="00144961" w:rsidP="00144961">
      <w:pPr>
        <w:spacing w:before="120"/>
        <w:ind w:firstLine="720"/>
        <w:rPr>
          <w:rFonts w:ascii="Arial" w:hAnsi="Arial" w:cs="Arial"/>
          <w:sz w:val="22"/>
          <w:szCs w:val="22"/>
        </w:rPr>
      </w:pPr>
    </w:p>
    <w:p w:rsidR="00144961" w:rsidRDefault="00144961" w:rsidP="00144961">
      <w:pPr>
        <w:ind w:firstLine="720"/>
        <w:rPr>
          <w:rFonts w:ascii="Arial" w:hAnsi="Arial" w:cs="Arial"/>
          <w:sz w:val="22"/>
          <w:szCs w:val="22"/>
        </w:rPr>
      </w:pPr>
      <w:r>
        <w:rPr>
          <w:rFonts w:ascii="Arial" w:hAnsi="Arial" w:cs="Arial"/>
          <w:sz w:val="22"/>
          <w:szCs w:val="22"/>
        </w:rPr>
        <w:t>Square brackets mean concentration in mol/L. The pH of the solution (the scale above the diagram) shows that, as the pH number increases, the [H</w:t>
      </w:r>
      <w:r>
        <w:rPr>
          <w:rFonts w:ascii="Arial" w:hAnsi="Arial" w:cs="Arial"/>
          <w:sz w:val="22"/>
          <w:szCs w:val="22"/>
          <w:vertAlign w:val="superscript"/>
        </w:rPr>
        <w:t>+</w:t>
      </w:r>
      <w:r>
        <w:rPr>
          <w:rFonts w:ascii="Arial" w:hAnsi="Arial" w:cs="Arial"/>
          <w:sz w:val="22"/>
          <w:szCs w:val="22"/>
        </w:rPr>
        <w:t>] decreases in text size (and concentration).</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Students who have not studied the base 10 logarithmic scale can be easily shown that when the concentration is 0.1 mol/L (this can be written 1 x 10</w:t>
      </w:r>
      <w:r>
        <w:rPr>
          <w:rFonts w:ascii="Arial" w:hAnsi="Arial" w:cs="Arial"/>
          <w:sz w:val="22"/>
          <w:szCs w:val="22"/>
          <w:vertAlign w:val="superscript"/>
        </w:rPr>
        <w:t>–1</w:t>
      </w:r>
      <w:r>
        <w:rPr>
          <w:rFonts w:ascii="Arial" w:hAnsi="Arial" w:cs="Arial"/>
          <w:sz w:val="22"/>
          <w:szCs w:val="22"/>
        </w:rPr>
        <w:t>), the log of 1 x 10</w:t>
      </w:r>
      <w:r>
        <w:rPr>
          <w:rFonts w:ascii="Arial" w:hAnsi="Arial" w:cs="Arial"/>
          <w:sz w:val="22"/>
          <w:szCs w:val="22"/>
          <w:vertAlign w:val="superscript"/>
        </w:rPr>
        <w:t>–1</w:t>
      </w:r>
      <w:r>
        <w:rPr>
          <w:rFonts w:ascii="Arial" w:hAnsi="Arial" w:cs="Arial"/>
          <w:sz w:val="22"/>
          <w:szCs w:val="22"/>
        </w:rPr>
        <w:t xml:space="preserve"> is –1 so the negative value of this number is 1 or pH = 1. When the [H</w:t>
      </w:r>
      <w:r>
        <w:rPr>
          <w:rFonts w:ascii="Arial" w:hAnsi="Arial" w:cs="Arial"/>
          <w:sz w:val="22"/>
          <w:szCs w:val="22"/>
          <w:vertAlign w:val="superscript"/>
        </w:rPr>
        <w:t>+</w:t>
      </w:r>
      <w:r>
        <w:rPr>
          <w:rFonts w:ascii="Arial" w:hAnsi="Arial" w:cs="Arial"/>
          <w:sz w:val="22"/>
          <w:szCs w:val="22"/>
        </w:rPr>
        <w:t>] concentration (acidity) is 10 times less, 0.01 mol/L or 1 x 10</w:t>
      </w:r>
      <w:r>
        <w:rPr>
          <w:rFonts w:ascii="Arial" w:hAnsi="Arial" w:cs="Arial"/>
          <w:sz w:val="22"/>
          <w:szCs w:val="22"/>
          <w:vertAlign w:val="superscript"/>
        </w:rPr>
        <w:t>–2</w:t>
      </w:r>
      <w:r>
        <w:rPr>
          <w:rFonts w:ascii="Arial" w:hAnsi="Arial" w:cs="Arial"/>
          <w:sz w:val="22"/>
          <w:szCs w:val="22"/>
        </w:rPr>
        <w:t>, the pH = 2. To further clarify, concentration values for each pH can be written above the pH values on the scale (as shown below). This makes it easy to connect the negative of the concentration exponents to the pH values and see that the concentrations decrease tenfold at each successive higher pH value.</w:t>
      </w:r>
    </w:p>
    <w:p w:rsidR="00144961" w:rsidRPr="00D33A3E" w:rsidRDefault="00144961" w:rsidP="00144961">
      <w:pPr>
        <w:rPr>
          <w:rFonts w:ascii="Arial" w:hAnsi="Arial" w:cs="Arial"/>
          <w:sz w:val="22"/>
          <w:szCs w:val="22"/>
        </w:rPr>
      </w:pPr>
    </w:p>
    <w:p w:rsidR="00144961" w:rsidRDefault="00144961" w:rsidP="00F5710C">
      <w:pPr>
        <w:ind w:left="630" w:right="-90"/>
        <w:rPr>
          <w:rFonts w:ascii="Arial" w:hAnsi="Arial" w:cs="Arial"/>
          <w:sz w:val="22"/>
          <w:szCs w:val="22"/>
          <w:vertAlign w:val="superscript"/>
        </w:rPr>
      </w:pPr>
      <w:r>
        <w:rPr>
          <w:rFonts w:ascii="Arial" w:hAnsi="Arial" w:cs="Arial"/>
          <w:sz w:val="22"/>
          <w:szCs w:val="22"/>
        </w:rPr>
        <w:t>10</w:t>
      </w:r>
      <w:r>
        <w:rPr>
          <w:rFonts w:ascii="Arial" w:hAnsi="Arial" w:cs="Arial"/>
          <w:sz w:val="22"/>
          <w:szCs w:val="22"/>
          <w:vertAlign w:val="superscript"/>
        </w:rPr>
        <w:t>–0</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–1</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–2</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–3</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 xml:space="preserve">–4 </w:t>
      </w:r>
      <w:r>
        <w:rPr>
          <w:rFonts w:ascii="Arial" w:hAnsi="Arial" w:cs="Arial"/>
          <w:sz w:val="22"/>
          <w:szCs w:val="22"/>
        </w:rPr>
        <w:t xml:space="preserve">  10</w:t>
      </w:r>
      <w:r>
        <w:rPr>
          <w:rFonts w:ascii="Arial" w:hAnsi="Arial" w:cs="Arial"/>
          <w:sz w:val="22"/>
          <w:szCs w:val="22"/>
          <w:vertAlign w:val="superscript"/>
        </w:rPr>
        <w:t>–5</w:t>
      </w:r>
      <w:r>
        <w:rPr>
          <w:rFonts w:ascii="Arial" w:hAnsi="Arial" w:cs="Arial"/>
          <w:sz w:val="22"/>
          <w:szCs w:val="22"/>
        </w:rPr>
        <w:t xml:space="preserve">  10</w:t>
      </w:r>
      <w:r>
        <w:rPr>
          <w:rFonts w:ascii="Arial" w:hAnsi="Arial" w:cs="Arial"/>
          <w:sz w:val="22"/>
          <w:szCs w:val="22"/>
          <w:vertAlign w:val="superscript"/>
        </w:rPr>
        <w:t xml:space="preserve">–6 </w:t>
      </w:r>
      <w:r>
        <w:rPr>
          <w:rFonts w:ascii="Arial" w:hAnsi="Arial" w:cs="Arial"/>
          <w:sz w:val="22"/>
          <w:szCs w:val="22"/>
        </w:rPr>
        <w:t xml:space="preserve"> 10</w:t>
      </w:r>
      <w:r>
        <w:rPr>
          <w:rFonts w:ascii="Arial" w:hAnsi="Arial" w:cs="Arial"/>
          <w:sz w:val="22"/>
          <w:szCs w:val="22"/>
          <w:vertAlign w:val="superscript"/>
        </w:rPr>
        <w:t>–7</w:t>
      </w:r>
      <w:r>
        <w:rPr>
          <w:rFonts w:ascii="Arial" w:hAnsi="Arial" w:cs="Arial"/>
          <w:sz w:val="22"/>
          <w:szCs w:val="22"/>
        </w:rPr>
        <w:t xml:space="preserve">  10</w:t>
      </w:r>
      <w:r>
        <w:rPr>
          <w:rFonts w:ascii="Arial" w:hAnsi="Arial" w:cs="Arial"/>
          <w:sz w:val="22"/>
          <w:szCs w:val="22"/>
          <w:vertAlign w:val="superscript"/>
        </w:rPr>
        <w:t>–8</w:t>
      </w:r>
      <w:r>
        <w:rPr>
          <w:rFonts w:ascii="Arial" w:hAnsi="Arial" w:cs="Arial"/>
          <w:sz w:val="22"/>
          <w:szCs w:val="22"/>
        </w:rPr>
        <w:t xml:space="preserve">  10</w:t>
      </w:r>
      <w:r>
        <w:rPr>
          <w:rFonts w:ascii="Arial" w:hAnsi="Arial" w:cs="Arial"/>
          <w:sz w:val="22"/>
          <w:szCs w:val="22"/>
          <w:vertAlign w:val="superscript"/>
        </w:rPr>
        <w:t>–9</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–10</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–11</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–12</w:t>
      </w:r>
      <w:r>
        <w:rPr>
          <w:rFonts w:ascii="Arial" w:hAnsi="Arial" w:cs="Arial"/>
          <w:sz w:val="22"/>
          <w:szCs w:val="22"/>
        </w:rPr>
        <w:t xml:space="preserve">  </w:t>
      </w:r>
      <w:r w:rsidRPr="00934F40">
        <w:rPr>
          <w:rFonts w:ascii="Arial" w:hAnsi="Arial" w:cs="Arial"/>
          <w:sz w:val="8"/>
          <w:szCs w:val="8"/>
        </w:rPr>
        <w:t xml:space="preserve"> </w:t>
      </w:r>
      <w:r>
        <w:rPr>
          <w:rFonts w:ascii="Arial" w:hAnsi="Arial" w:cs="Arial"/>
          <w:sz w:val="22"/>
          <w:szCs w:val="22"/>
        </w:rPr>
        <w:t>10</w:t>
      </w:r>
      <w:r>
        <w:rPr>
          <w:rFonts w:ascii="Arial" w:hAnsi="Arial" w:cs="Arial"/>
          <w:sz w:val="22"/>
          <w:szCs w:val="22"/>
          <w:vertAlign w:val="superscript"/>
        </w:rPr>
        <w:t>–13</w:t>
      </w:r>
      <w:r>
        <w:rPr>
          <w:rFonts w:ascii="Arial" w:hAnsi="Arial" w:cs="Arial"/>
          <w:sz w:val="22"/>
          <w:szCs w:val="22"/>
        </w:rPr>
        <w:t xml:space="preserve">  10</w:t>
      </w:r>
      <w:r>
        <w:rPr>
          <w:rFonts w:ascii="Arial" w:hAnsi="Arial" w:cs="Arial"/>
          <w:sz w:val="22"/>
          <w:szCs w:val="22"/>
          <w:vertAlign w:val="superscript"/>
        </w:rPr>
        <w:t>–14</w:t>
      </w:r>
    </w:p>
    <w:p w:rsidR="00144961" w:rsidRPr="0012440F" w:rsidRDefault="00144961" w:rsidP="00144961">
      <w:pPr>
        <w:ind w:right="-90"/>
        <w:rPr>
          <w:rFonts w:ascii="Arial" w:hAnsi="Arial" w:cs="Arial"/>
          <w:b/>
          <w:sz w:val="4"/>
          <w:szCs w:val="4"/>
        </w:rPr>
      </w:pPr>
    </w:p>
    <w:p w:rsidR="00144961" w:rsidRPr="00934F40" w:rsidRDefault="00144961" w:rsidP="00F5710C">
      <w:pPr>
        <w:shd w:val="clear" w:color="auto" w:fill="FF7C80"/>
        <w:rPr>
          <w:rFonts w:ascii="Arial" w:hAnsi="Arial" w:cs="Arial"/>
          <w:b/>
          <w:sz w:val="32"/>
          <w:szCs w:val="32"/>
        </w:rPr>
      </w:pPr>
      <w:r w:rsidRPr="00934F40">
        <w:rPr>
          <w:rFonts w:ascii="Arial" w:hAnsi="Arial" w:cs="Arial"/>
          <w:b/>
          <w:sz w:val="32"/>
          <w:szCs w:val="32"/>
        </w:rPr>
        <w:t xml:space="preserve">pH:  0    1    2    3    4    5    6    7    8    9 </w:t>
      </w:r>
      <w:r>
        <w:rPr>
          <w:rFonts w:ascii="Arial" w:hAnsi="Arial" w:cs="Arial"/>
          <w:b/>
          <w:sz w:val="32"/>
          <w:szCs w:val="32"/>
        </w:rPr>
        <w:t xml:space="preserve"> </w:t>
      </w:r>
      <w:r w:rsidRPr="00934F40">
        <w:rPr>
          <w:rFonts w:ascii="Arial" w:hAnsi="Arial" w:cs="Arial"/>
          <w:b/>
          <w:sz w:val="32"/>
          <w:szCs w:val="32"/>
        </w:rPr>
        <w:t xml:space="preserve"> 10 </w:t>
      </w:r>
      <w:r>
        <w:rPr>
          <w:rFonts w:ascii="Arial" w:hAnsi="Arial" w:cs="Arial"/>
          <w:b/>
          <w:sz w:val="32"/>
          <w:szCs w:val="32"/>
        </w:rPr>
        <w:t xml:space="preserve"> </w:t>
      </w:r>
      <w:r w:rsidRPr="00934F40">
        <w:rPr>
          <w:rFonts w:ascii="Arial" w:hAnsi="Arial" w:cs="Arial"/>
          <w:b/>
          <w:sz w:val="32"/>
          <w:szCs w:val="32"/>
        </w:rPr>
        <w:t xml:space="preserve"> 11 </w:t>
      </w:r>
      <w:r>
        <w:rPr>
          <w:rFonts w:ascii="Arial" w:hAnsi="Arial" w:cs="Arial"/>
          <w:b/>
          <w:sz w:val="32"/>
          <w:szCs w:val="32"/>
        </w:rPr>
        <w:t xml:space="preserve"> </w:t>
      </w:r>
      <w:r w:rsidRPr="00934F40">
        <w:rPr>
          <w:rFonts w:ascii="Arial" w:hAnsi="Arial" w:cs="Arial"/>
          <w:b/>
          <w:sz w:val="32"/>
          <w:szCs w:val="32"/>
        </w:rPr>
        <w:t xml:space="preserve"> 12 </w:t>
      </w:r>
      <w:r>
        <w:rPr>
          <w:rFonts w:ascii="Arial" w:hAnsi="Arial" w:cs="Arial"/>
          <w:b/>
          <w:sz w:val="32"/>
          <w:szCs w:val="32"/>
        </w:rPr>
        <w:t xml:space="preserve"> </w:t>
      </w:r>
      <w:r w:rsidRPr="00934F40">
        <w:rPr>
          <w:rFonts w:ascii="Arial" w:hAnsi="Arial" w:cs="Arial"/>
          <w:b/>
          <w:sz w:val="32"/>
          <w:szCs w:val="32"/>
        </w:rPr>
        <w:t xml:space="preserve"> 13 </w:t>
      </w:r>
      <w:r>
        <w:rPr>
          <w:rFonts w:ascii="Arial" w:hAnsi="Arial" w:cs="Arial"/>
          <w:b/>
          <w:sz w:val="32"/>
          <w:szCs w:val="32"/>
        </w:rPr>
        <w:t xml:space="preserve"> </w:t>
      </w:r>
      <w:r w:rsidRPr="00934F40">
        <w:rPr>
          <w:rFonts w:ascii="Arial" w:hAnsi="Arial" w:cs="Arial"/>
          <w:b/>
          <w:sz w:val="32"/>
          <w:szCs w:val="32"/>
        </w:rPr>
        <w:t xml:space="preserve"> 14</w:t>
      </w:r>
    </w:p>
    <w:p w:rsidR="00144961" w:rsidRPr="00765186"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lastRenderedPageBreak/>
        <w:tab/>
      </w:r>
      <w:r>
        <w:rPr>
          <w:rFonts w:ascii="Arial" w:hAnsi="Arial" w:cs="Arial"/>
          <w:sz w:val="22"/>
          <w:szCs w:val="22"/>
        </w:rPr>
        <w:t>The pOH shown at the bottom of the H</w:t>
      </w:r>
      <w:r w:rsidRPr="00787E7A">
        <w:rPr>
          <w:rFonts w:ascii="Arial" w:hAnsi="Arial" w:cs="Arial"/>
          <w:sz w:val="22"/>
          <w:szCs w:val="22"/>
          <w:vertAlign w:val="superscript"/>
        </w:rPr>
        <w:t>+</w:t>
      </w:r>
      <w:r>
        <w:rPr>
          <w:rFonts w:ascii="Arial" w:hAnsi="Arial" w:cs="Arial"/>
          <w:sz w:val="22"/>
          <w:szCs w:val="22"/>
        </w:rPr>
        <w:t>/OH</w:t>
      </w:r>
      <w:r w:rsidRPr="00787E7A">
        <w:rPr>
          <w:rFonts w:ascii="Arial" w:hAnsi="Arial" w:cs="Arial"/>
          <w:sz w:val="22"/>
          <w:szCs w:val="22"/>
          <w:vertAlign w:val="superscript"/>
        </w:rPr>
        <w:t>–</w:t>
      </w:r>
      <w:r w:rsidRPr="00787E7A">
        <w:rPr>
          <w:rFonts w:ascii="Arial" w:hAnsi="Arial" w:cs="Arial"/>
          <w:sz w:val="22"/>
          <w:szCs w:val="22"/>
        </w:rPr>
        <w:t xml:space="preserve"> diagram</w:t>
      </w:r>
      <w:r>
        <w:rPr>
          <w:rFonts w:ascii="Arial" w:hAnsi="Arial" w:cs="Arial"/>
          <w:sz w:val="22"/>
          <w:szCs w:val="22"/>
        </w:rPr>
        <w:t xml:space="preserve"> above is the value of the alkalinity of the solution, pOH. This is defined the same way as pH:</w:t>
      </w:r>
    </w:p>
    <w:p w:rsidR="00144961" w:rsidRDefault="00144961" w:rsidP="00144961">
      <w:pPr>
        <w:spacing w:before="120"/>
        <w:ind w:firstLine="720"/>
        <w:rPr>
          <w:rFonts w:ascii="Arial" w:hAnsi="Arial" w:cs="Arial"/>
          <w:sz w:val="22"/>
          <w:szCs w:val="22"/>
        </w:rPr>
      </w:pPr>
      <w:r>
        <w:rPr>
          <w:rFonts w:ascii="Arial" w:hAnsi="Arial" w:cs="Arial"/>
          <w:sz w:val="22"/>
          <w:szCs w:val="22"/>
        </w:rPr>
        <w:t xml:space="preserve">pOH = </w:t>
      </w:r>
      <w:r w:rsidRPr="00934F40">
        <w:rPr>
          <w:rFonts w:ascii="Arial" w:hAnsi="Arial" w:cs="Arial"/>
          <w:sz w:val="22"/>
          <w:szCs w:val="22"/>
        </w:rPr>
        <w:t>–</w:t>
      </w:r>
      <w:r>
        <w:rPr>
          <w:rFonts w:ascii="Arial" w:hAnsi="Arial" w:cs="Arial"/>
          <w:sz w:val="22"/>
          <w:szCs w:val="22"/>
        </w:rPr>
        <w:t>log</w:t>
      </w:r>
      <w:r>
        <w:rPr>
          <w:rFonts w:ascii="Arial" w:hAnsi="Arial" w:cs="Arial"/>
          <w:sz w:val="22"/>
          <w:szCs w:val="22"/>
          <w:vertAlign w:val="subscript"/>
        </w:rPr>
        <w:t>10</w:t>
      </w:r>
      <w:r>
        <w:rPr>
          <w:rFonts w:ascii="Arial" w:hAnsi="Arial" w:cs="Arial"/>
          <w:sz w:val="22"/>
          <w:szCs w:val="22"/>
        </w:rPr>
        <w:t>[OH</w:t>
      </w:r>
      <w:r>
        <w:rPr>
          <w:rFonts w:ascii="Arial" w:hAnsi="Arial" w:cs="Arial"/>
          <w:sz w:val="22"/>
          <w:szCs w:val="22"/>
          <w:vertAlign w:val="superscript"/>
        </w:rPr>
        <w:t>–</w:t>
      </w:r>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Note that, at any point on the diagram, the sum of the values of pH (top, pink scale) plus pOH (bottom, blue scale) always equals 14. The equilibrium constant of water (K</w:t>
      </w:r>
      <w:r>
        <w:rPr>
          <w:rFonts w:ascii="Arial" w:hAnsi="Arial" w:cs="Arial"/>
          <w:sz w:val="22"/>
          <w:szCs w:val="22"/>
          <w:vertAlign w:val="subscript"/>
        </w:rPr>
        <w:t>w</w:t>
      </w:r>
      <w:r>
        <w:rPr>
          <w:rFonts w:ascii="Arial" w:hAnsi="Arial" w:cs="Arial"/>
          <w:sz w:val="22"/>
          <w:szCs w:val="22"/>
        </w:rPr>
        <w:t>) is determined by the product of the concentrations of its ions: K</w:t>
      </w:r>
      <w:r>
        <w:rPr>
          <w:rFonts w:ascii="Arial" w:hAnsi="Arial" w:cs="Arial"/>
          <w:sz w:val="22"/>
          <w:szCs w:val="22"/>
          <w:vertAlign w:val="subscript"/>
        </w:rPr>
        <w:t>w</w:t>
      </w:r>
      <w:r>
        <w:rPr>
          <w:rFonts w:ascii="Arial" w:hAnsi="Arial" w:cs="Arial"/>
          <w:sz w:val="22"/>
          <w:szCs w:val="22"/>
        </w:rPr>
        <w:t xml:space="preserve"> = [H</w:t>
      </w:r>
      <w:r>
        <w:rPr>
          <w:rFonts w:ascii="Arial" w:hAnsi="Arial" w:cs="Arial"/>
          <w:sz w:val="22"/>
          <w:szCs w:val="22"/>
          <w:vertAlign w:val="superscript"/>
        </w:rPr>
        <w:t>+</w:t>
      </w:r>
      <w:r>
        <w:rPr>
          <w:rFonts w:ascii="Arial" w:hAnsi="Arial" w:cs="Arial"/>
          <w:sz w:val="22"/>
          <w:szCs w:val="22"/>
        </w:rPr>
        <w:t>] [OH</w:t>
      </w:r>
      <w:r>
        <w:rPr>
          <w:rFonts w:ascii="Arial" w:hAnsi="Arial" w:cs="Arial"/>
          <w:sz w:val="22"/>
          <w:szCs w:val="22"/>
          <w:vertAlign w:val="superscript"/>
        </w:rPr>
        <w:t>–</w:t>
      </w:r>
      <w:r>
        <w:rPr>
          <w:rFonts w:ascii="Arial" w:hAnsi="Arial" w:cs="Arial"/>
          <w:sz w:val="22"/>
          <w:szCs w:val="22"/>
        </w:rPr>
        <w:t>]. So, at neutrality, as shown on the diagram,</w:t>
      </w:r>
    </w:p>
    <w:p w:rsidR="00144961" w:rsidRDefault="00144961" w:rsidP="00144961">
      <w:pPr>
        <w:spacing w:before="120"/>
        <w:ind w:left="720"/>
        <w:rPr>
          <w:rFonts w:ascii="Arial" w:hAnsi="Arial" w:cs="Arial"/>
          <w:sz w:val="22"/>
          <w:szCs w:val="22"/>
        </w:rPr>
      </w:pPr>
      <w:r>
        <w:rPr>
          <w:rFonts w:ascii="Arial" w:hAnsi="Arial" w:cs="Arial"/>
          <w:sz w:val="22"/>
          <w:szCs w:val="22"/>
        </w:rPr>
        <w:t>K</w:t>
      </w:r>
      <w:r>
        <w:rPr>
          <w:rFonts w:ascii="Arial" w:hAnsi="Arial" w:cs="Arial"/>
          <w:sz w:val="22"/>
          <w:szCs w:val="22"/>
          <w:vertAlign w:val="subscript"/>
        </w:rPr>
        <w:t>w</w:t>
      </w:r>
      <w:r>
        <w:rPr>
          <w:rFonts w:ascii="Arial" w:hAnsi="Arial" w:cs="Arial"/>
          <w:sz w:val="22"/>
          <w:szCs w:val="22"/>
        </w:rPr>
        <w:t xml:space="preserve"> = (1x10</w:t>
      </w:r>
      <w:r>
        <w:rPr>
          <w:rFonts w:ascii="Arial" w:hAnsi="Arial" w:cs="Arial"/>
          <w:sz w:val="22"/>
          <w:szCs w:val="22"/>
          <w:vertAlign w:val="superscript"/>
        </w:rPr>
        <w:t>–7</w:t>
      </w:r>
      <w:r>
        <w:rPr>
          <w:rFonts w:ascii="Arial" w:hAnsi="Arial" w:cs="Arial"/>
          <w:sz w:val="22"/>
          <w:szCs w:val="22"/>
        </w:rPr>
        <w:t>) (1x10</w:t>
      </w:r>
      <w:r>
        <w:rPr>
          <w:rFonts w:ascii="Arial" w:hAnsi="Arial" w:cs="Arial"/>
          <w:sz w:val="22"/>
          <w:szCs w:val="22"/>
          <w:vertAlign w:val="superscript"/>
        </w:rPr>
        <w:t>–7</w:t>
      </w:r>
      <w:r>
        <w:rPr>
          <w:rFonts w:ascii="Arial" w:hAnsi="Arial" w:cs="Arial"/>
          <w:sz w:val="22"/>
          <w:szCs w:val="22"/>
        </w:rPr>
        <w:t>) = 1 x 10</w:t>
      </w:r>
      <w:r>
        <w:rPr>
          <w:rFonts w:ascii="Arial" w:hAnsi="Arial" w:cs="Arial"/>
          <w:sz w:val="22"/>
          <w:szCs w:val="22"/>
          <w:vertAlign w:val="superscript"/>
        </w:rPr>
        <w:t>–14</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Using the K</w:t>
      </w:r>
      <w:r w:rsidRPr="00390515">
        <w:rPr>
          <w:rFonts w:ascii="Arial" w:hAnsi="Arial" w:cs="Arial"/>
          <w:sz w:val="22"/>
          <w:szCs w:val="22"/>
          <w:vertAlign w:val="subscript"/>
        </w:rPr>
        <w:t>w</w:t>
      </w:r>
      <w:r>
        <w:rPr>
          <w:rFonts w:ascii="Arial" w:hAnsi="Arial" w:cs="Arial"/>
          <w:sz w:val="22"/>
          <w:szCs w:val="22"/>
        </w:rPr>
        <w:t xml:space="preserve"> equilibrium expression, either the [H</w:t>
      </w:r>
      <w:r w:rsidRPr="0042369F">
        <w:rPr>
          <w:rFonts w:ascii="Arial" w:hAnsi="Arial" w:cs="Arial"/>
          <w:sz w:val="22"/>
          <w:szCs w:val="22"/>
          <w:vertAlign w:val="superscript"/>
        </w:rPr>
        <w:t>+</w:t>
      </w:r>
      <w:r>
        <w:rPr>
          <w:rFonts w:ascii="Arial" w:hAnsi="Arial" w:cs="Arial"/>
          <w:sz w:val="22"/>
          <w:szCs w:val="22"/>
        </w:rPr>
        <w:t>] or the [OH</w:t>
      </w:r>
      <w:r w:rsidRPr="0042369F">
        <w:rPr>
          <w:rFonts w:ascii="Arial" w:hAnsi="Arial" w:cs="Arial"/>
          <w:sz w:val="22"/>
          <w:szCs w:val="22"/>
          <w:vertAlign w:val="superscript"/>
        </w:rPr>
        <w:t>–</w:t>
      </w:r>
      <w:r>
        <w:rPr>
          <w:rFonts w:ascii="Arial" w:hAnsi="Arial" w:cs="Arial"/>
          <w:sz w:val="22"/>
          <w:szCs w:val="22"/>
        </w:rPr>
        <w:t>] can be calculated, provided the other one is known. For example, when pH = 3, [H</w:t>
      </w:r>
      <w:r w:rsidRPr="0039528B">
        <w:rPr>
          <w:rFonts w:ascii="Arial" w:hAnsi="Arial" w:cs="Arial"/>
          <w:sz w:val="22"/>
          <w:szCs w:val="22"/>
          <w:vertAlign w:val="superscript"/>
        </w:rPr>
        <w:t>+</w:t>
      </w:r>
      <w:r>
        <w:rPr>
          <w:rFonts w:ascii="Arial" w:hAnsi="Arial" w:cs="Arial"/>
          <w:sz w:val="22"/>
          <w:szCs w:val="22"/>
        </w:rPr>
        <w:t>] = 1 x 10</w:t>
      </w:r>
      <w:r w:rsidRPr="0039528B">
        <w:rPr>
          <w:rFonts w:ascii="Arial" w:hAnsi="Arial" w:cs="Arial"/>
          <w:sz w:val="22"/>
          <w:szCs w:val="22"/>
          <w:vertAlign w:val="superscript"/>
        </w:rPr>
        <w:t>–3</w:t>
      </w:r>
      <w:r>
        <w:rPr>
          <w:rFonts w:ascii="Arial" w:hAnsi="Arial" w:cs="Arial"/>
          <w:sz w:val="22"/>
          <w:szCs w:val="22"/>
        </w:rPr>
        <w:t>, and</w:t>
      </w:r>
    </w:p>
    <w:p w:rsidR="00144961" w:rsidRPr="007F72F8" w:rsidRDefault="00144961" w:rsidP="00144961">
      <w:pPr>
        <w:spacing w:before="120"/>
        <w:ind w:firstLine="720"/>
        <w:rPr>
          <w:rFonts w:ascii="Arial" w:hAnsi="Arial" w:cs="Arial"/>
          <w:sz w:val="22"/>
          <w:szCs w:val="22"/>
        </w:rPr>
      </w:pPr>
      <w:r>
        <w:rPr>
          <w:rFonts w:ascii="Arial" w:hAnsi="Arial" w:cs="Arial"/>
          <w:sz w:val="22"/>
          <w:szCs w:val="22"/>
        </w:rPr>
        <w:t>K</w:t>
      </w:r>
      <w:r>
        <w:rPr>
          <w:rFonts w:ascii="Arial" w:hAnsi="Arial" w:cs="Arial"/>
          <w:sz w:val="22"/>
          <w:szCs w:val="22"/>
          <w:vertAlign w:val="subscript"/>
        </w:rPr>
        <w:t>w</w:t>
      </w:r>
      <w:r>
        <w:rPr>
          <w:rFonts w:ascii="Arial" w:hAnsi="Arial" w:cs="Arial"/>
          <w:sz w:val="22"/>
          <w:szCs w:val="22"/>
        </w:rPr>
        <w:t xml:space="preserve">  =  </w:t>
      </w:r>
      <w:r w:rsidRPr="00954A51">
        <w:rPr>
          <w:rFonts w:ascii="Arial" w:hAnsi="Arial" w:cs="Arial"/>
          <w:sz w:val="22"/>
          <w:szCs w:val="22"/>
        </w:rPr>
        <w:t>(1x10</w:t>
      </w:r>
      <w:r w:rsidRPr="00954A51">
        <w:rPr>
          <w:rFonts w:ascii="Arial" w:hAnsi="Arial" w:cs="Arial"/>
          <w:sz w:val="22"/>
          <w:szCs w:val="22"/>
          <w:vertAlign w:val="superscript"/>
        </w:rPr>
        <w:t>–3</w:t>
      </w:r>
      <w:r w:rsidRPr="00954A51">
        <w:rPr>
          <w:rFonts w:ascii="Arial" w:hAnsi="Arial" w:cs="Arial"/>
          <w:sz w:val="22"/>
          <w:szCs w:val="22"/>
        </w:rPr>
        <w:t>) (OH</w:t>
      </w:r>
      <w:r w:rsidRPr="005664D9">
        <w:rPr>
          <w:rFonts w:ascii="Arial" w:hAnsi="Arial" w:cs="Arial"/>
          <w:sz w:val="22"/>
          <w:szCs w:val="22"/>
          <w:vertAlign w:val="superscript"/>
        </w:rPr>
        <w:t>–</w:t>
      </w:r>
      <w:r w:rsidRPr="00954A51">
        <w:rPr>
          <w:rFonts w:ascii="Arial" w:hAnsi="Arial" w:cs="Arial"/>
          <w:sz w:val="22"/>
          <w:szCs w:val="22"/>
        </w:rPr>
        <w:t>)</w:t>
      </w:r>
      <w:r>
        <w:rPr>
          <w:rFonts w:ascii="Arial" w:hAnsi="Arial" w:cs="Arial"/>
          <w:sz w:val="22"/>
          <w:szCs w:val="22"/>
        </w:rPr>
        <w:t xml:space="preserve">  =  </w:t>
      </w:r>
      <w:r w:rsidRPr="005D45DF">
        <w:rPr>
          <w:rFonts w:ascii="Arial" w:hAnsi="Arial" w:cs="Arial"/>
          <w:sz w:val="22"/>
          <w:szCs w:val="22"/>
        </w:rPr>
        <w:t>1x10</w:t>
      </w:r>
      <w:r w:rsidRPr="005D45DF">
        <w:rPr>
          <w:rFonts w:ascii="Arial" w:hAnsi="Arial" w:cs="Arial"/>
          <w:sz w:val="22"/>
          <w:szCs w:val="22"/>
          <w:vertAlign w:val="superscript"/>
        </w:rPr>
        <w:t>–</w:t>
      </w:r>
      <w:r>
        <w:rPr>
          <w:rFonts w:ascii="Arial" w:hAnsi="Arial" w:cs="Arial"/>
          <w:sz w:val="22"/>
          <w:szCs w:val="22"/>
          <w:vertAlign w:val="superscript"/>
        </w:rPr>
        <w:t>14</w:t>
      </w:r>
      <w:r>
        <w:rPr>
          <w:rFonts w:ascii="Arial" w:hAnsi="Arial" w:cs="Arial"/>
          <w:sz w:val="22"/>
          <w:szCs w:val="22"/>
        </w:rPr>
        <w:t xml:space="preserve">  and  [</w:t>
      </w:r>
      <w:r w:rsidRPr="00954A51">
        <w:rPr>
          <w:rFonts w:ascii="Arial" w:hAnsi="Arial" w:cs="Arial"/>
          <w:sz w:val="22"/>
          <w:szCs w:val="22"/>
        </w:rPr>
        <w:t>OH</w:t>
      </w:r>
      <w:r w:rsidRPr="005664D9">
        <w:rPr>
          <w:rFonts w:ascii="Arial" w:hAnsi="Arial" w:cs="Arial"/>
          <w:sz w:val="22"/>
          <w:szCs w:val="22"/>
          <w:vertAlign w:val="superscript"/>
        </w:rPr>
        <w:t>–</w:t>
      </w:r>
      <w:r w:rsidRPr="0039528B">
        <w:rPr>
          <w:rFonts w:ascii="Arial" w:hAnsi="Arial" w:cs="Arial"/>
          <w:sz w:val="22"/>
          <w:szCs w:val="22"/>
        </w:rPr>
        <w:t>]</w:t>
      </w:r>
      <w:r>
        <w:rPr>
          <w:rFonts w:ascii="Arial" w:hAnsi="Arial" w:cs="Arial"/>
          <w:sz w:val="22"/>
          <w:szCs w:val="22"/>
        </w:rPr>
        <w:t xml:space="preserve">  =  </w:t>
      </w:r>
      <w:r w:rsidRPr="00954A51">
        <w:rPr>
          <w:rFonts w:ascii="Arial" w:hAnsi="Arial" w:cs="Arial"/>
          <w:sz w:val="22"/>
          <w:szCs w:val="22"/>
          <w:u w:val="single"/>
        </w:rPr>
        <w:t>1x10</w:t>
      </w:r>
      <w:r w:rsidRPr="00954A51">
        <w:rPr>
          <w:rFonts w:ascii="Arial" w:hAnsi="Arial" w:cs="Arial"/>
          <w:sz w:val="22"/>
          <w:szCs w:val="22"/>
          <w:u w:val="single"/>
          <w:vertAlign w:val="superscript"/>
        </w:rPr>
        <w:t>–1</w:t>
      </w:r>
      <w:r>
        <w:rPr>
          <w:rFonts w:ascii="Arial" w:hAnsi="Arial" w:cs="Arial"/>
          <w:sz w:val="22"/>
          <w:szCs w:val="22"/>
          <w:u w:val="single"/>
          <w:vertAlign w:val="superscript"/>
        </w:rPr>
        <w:t>4</w:t>
      </w:r>
      <w:r>
        <w:rPr>
          <w:rFonts w:ascii="Arial" w:hAnsi="Arial" w:cs="Arial"/>
          <w:sz w:val="22"/>
          <w:szCs w:val="22"/>
        </w:rPr>
        <w:t xml:space="preserve">  =  </w:t>
      </w:r>
      <w:r w:rsidRPr="007F72F8">
        <w:rPr>
          <w:rFonts w:ascii="Arial" w:hAnsi="Arial" w:cs="Arial"/>
          <w:sz w:val="22"/>
          <w:szCs w:val="22"/>
        </w:rPr>
        <w:t>1x10</w:t>
      </w:r>
      <w:r w:rsidRPr="007F72F8">
        <w:rPr>
          <w:rFonts w:ascii="Arial" w:hAnsi="Arial" w:cs="Arial"/>
          <w:sz w:val="22"/>
          <w:szCs w:val="22"/>
          <w:vertAlign w:val="superscript"/>
        </w:rPr>
        <w:t>–11</w:t>
      </w:r>
    </w:p>
    <w:p w:rsidR="00144961" w:rsidRPr="007F72F8" w:rsidRDefault="00144961" w:rsidP="00144961">
      <w:pPr>
        <w:tabs>
          <w:tab w:val="left" w:pos="5310"/>
        </w:tabs>
        <w:rPr>
          <w:rFonts w:ascii="Arial" w:hAnsi="Arial" w:cs="Arial"/>
          <w:sz w:val="22"/>
          <w:szCs w:val="22"/>
        </w:rPr>
      </w:pPr>
      <w:r>
        <w:rPr>
          <w:rFonts w:ascii="Arial" w:hAnsi="Arial" w:cs="Arial"/>
          <w:sz w:val="22"/>
          <w:szCs w:val="22"/>
        </w:rPr>
        <w:tab/>
        <w:t xml:space="preserve"> </w:t>
      </w:r>
      <w:r w:rsidRPr="007F72F8">
        <w:rPr>
          <w:rFonts w:ascii="Arial" w:hAnsi="Arial" w:cs="Arial"/>
          <w:sz w:val="22"/>
          <w:szCs w:val="22"/>
        </w:rPr>
        <w:t>1x10</w:t>
      </w:r>
      <w:r w:rsidRPr="007F72F8">
        <w:rPr>
          <w:rFonts w:ascii="Arial" w:hAnsi="Arial" w:cs="Arial"/>
          <w:sz w:val="22"/>
          <w:szCs w:val="22"/>
          <w:vertAlign w:val="superscript"/>
        </w:rPr>
        <w:t>–3</w:t>
      </w:r>
    </w:p>
    <w:p w:rsidR="00144961" w:rsidRPr="0039528B" w:rsidRDefault="00144961" w:rsidP="00144961">
      <w:pPr>
        <w:rPr>
          <w:rFonts w:ascii="Arial" w:hAnsi="Arial" w:cs="Arial"/>
          <w:sz w:val="12"/>
          <w:szCs w:val="12"/>
        </w:rPr>
      </w:pPr>
    </w:p>
    <w:p w:rsidR="00144961" w:rsidRDefault="00144961" w:rsidP="00144961">
      <w:pPr>
        <w:rPr>
          <w:rFonts w:ascii="Arial" w:hAnsi="Arial" w:cs="Arial"/>
          <w:sz w:val="22"/>
          <w:szCs w:val="22"/>
        </w:rPr>
      </w:pPr>
      <w:r>
        <w:rPr>
          <w:rFonts w:ascii="Arial" w:hAnsi="Arial" w:cs="Arial"/>
          <w:sz w:val="22"/>
          <w:szCs w:val="22"/>
        </w:rPr>
        <w:tab/>
        <w:t>A table like this might help students unfamiliar with logarithms:</w:t>
      </w:r>
    </w:p>
    <w:p w:rsidR="00144961" w:rsidRPr="0039528B" w:rsidRDefault="00144961" w:rsidP="00144961">
      <w:pPr>
        <w:ind w:left="-90"/>
        <w:rPr>
          <w:rFonts w:ascii="Arial" w:hAnsi="Arial" w:cs="Arial"/>
          <w:sz w:val="12"/>
          <w:szCs w:val="12"/>
        </w:rPr>
      </w:pPr>
    </w:p>
    <w:tbl>
      <w:tblPr>
        <w:tblW w:w="792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720"/>
        <w:gridCol w:w="3397"/>
        <w:gridCol w:w="1620"/>
      </w:tblGrid>
      <w:tr w:rsidR="00144961" w:rsidRPr="004B152C" w:rsidTr="00F71D2F">
        <w:trPr>
          <w:trHeight w:val="683"/>
        </w:trPr>
        <w:tc>
          <w:tcPr>
            <w:tcW w:w="2183" w:type="dxa"/>
            <w:vAlign w:val="center"/>
          </w:tcPr>
          <w:p w:rsidR="00144961" w:rsidRPr="004B152C" w:rsidRDefault="00144961" w:rsidP="00F71D2F">
            <w:pPr>
              <w:ind w:left="-90"/>
              <w:jc w:val="center"/>
              <w:rPr>
                <w:rFonts w:ascii="Arial" w:hAnsi="Arial" w:cs="Arial"/>
                <w:b/>
              </w:rPr>
            </w:pPr>
            <w:r w:rsidRPr="004B152C">
              <w:rPr>
                <w:rFonts w:ascii="Arial" w:hAnsi="Arial" w:cs="Arial"/>
                <w:b/>
                <w:sz w:val="22"/>
                <w:szCs w:val="22"/>
              </w:rPr>
              <w:t>[H</w:t>
            </w:r>
            <w:r w:rsidRPr="004B152C">
              <w:rPr>
                <w:rFonts w:ascii="Arial" w:hAnsi="Arial" w:cs="Arial"/>
                <w:b/>
                <w:sz w:val="22"/>
                <w:szCs w:val="22"/>
                <w:vertAlign w:val="superscript"/>
              </w:rPr>
              <w:t>+</w:t>
            </w:r>
            <w:r w:rsidRPr="004B152C">
              <w:rPr>
                <w:rFonts w:ascii="Arial" w:hAnsi="Arial" w:cs="Arial"/>
                <w:b/>
                <w:sz w:val="22"/>
                <w:szCs w:val="22"/>
              </w:rPr>
              <w:t>]</w:t>
            </w:r>
            <w:r>
              <w:rPr>
                <w:rFonts w:ascii="Arial" w:hAnsi="Arial" w:cs="Arial"/>
                <w:b/>
                <w:sz w:val="22"/>
                <w:szCs w:val="22"/>
              </w:rPr>
              <w:t xml:space="preserve"> (</w:t>
            </w:r>
            <w:r w:rsidRPr="004B152C">
              <w:rPr>
                <w:rFonts w:ascii="Arial" w:hAnsi="Arial" w:cs="Arial"/>
                <w:b/>
                <w:sz w:val="22"/>
                <w:szCs w:val="22"/>
              </w:rPr>
              <w:t>mol/L</w:t>
            </w:r>
            <w:r>
              <w:rPr>
                <w:rFonts w:ascii="Arial" w:hAnsi="Arial" w:cs="Arial"/>
                <w:b/>
                <w:sz w:val="22"/>
                <w:szCs w:val="22"/>
              </w:rPr>
              <w:t>)</w:t>
            </w:r>
          </w:p>
        </w:tc>
        <w:tc>
          <w:tcPr>
            <w:tcW w:w="720" w:type="dxa"/>
            <w:vAlign w:val="center"/>
          </w:tcPr>
          <w:p w:rsidR="00144961" w:rsidRPr="004B152C" w:rsidRDefault="00144961" w:rsidP="00F71D2F">
            <w:pPr>
              <w:ind w:left="-90"/>
              <w:jc w:val="center"/>
              <w:rPr>
                <w:rFonts w:ascii="Arial" w:hAnsi="Arial" w:cs="Arial"/>
                <w:b/>
              </w:rPr>
            </w:pPr>
            <w:r w:rsidRPr="004B152C">
              <w:rPr>
                <w:rFonts w:ascii="Arial" w:hAnsi="Arial" w:cs="Arial"/>
                <w:b/>
                <w:sz w:val="22"/>
                <w:szCs w:val="22"/>
              </w:rPr>
              <w:t>pH</w:t>
            </w:r>
          </w:p>
        </w:tc>
        <w:tc>
          <w:tcPr>
            <w:tcW w:w="3397" w:type="dxa"/>
            <w:vAlign w:val="center"/>
          </w:tcPr>
          <w:p w:rsidR="00144961" w:rsidRDefault="00144961" w:rsidP="00F71D2F">
            <w:pPr>
              <w:ind w:left="-90"/>
              <w:jc w:val="center"/>
              <w:rPr>
                <w:rFonts w:ascii="Arial" w:hAnsi="Arial" w:cs="Arial"/>
                <w:b/>
              </w:rPr>
            </w:pPr>
            <w:r>
              <w:rPr>
                <w:rFonts w:ascii="Arial" w:hAnsi="Arial" w:cs="Arial"/>
                <w:b/>
                <w:sz w:val="22"/>
                <w:szCs w:val="22"/>
              </w:rPr>
              <w:t>K</w:t>
            </w:r>
            <w:r>
              <w:rPr>
                <w:rFonts w:ascii="Arial" w:hAnsi="Arial" w:cs="Arial"/>
                <w:b/>
                <w:sz w:val="22"/>
                <w:szCs w:val="22"/>
                <w:vertAlign w:val="subscript"/>
              </w:rPr>
              <w:t>w</w:t>
            </w:r>
            <w:r>
              <w:rPr>
                <w:rFonts w:ascii="Arial" w:hAnsi="Arial" w:cs="Arial"/>
                <w:b/>
                <w:sz w:val="22"/>
                <w:szCs w:val="22"/>
              </w:rPr>
              <w:t xml:space="preserve"> =</w:t>
            </w:r>
          </w:p>
          <w:p w:rsidR="00144961" w:rsidRPr="0042369F" w:rsidRDefault="00144961" w:rsidP="00F71D2F">
            <w:pPr>
              <w:ind w:left="-90"/>
              <w:jc w:val="center"/>
              <w:rPr>
                <w:rFonts w:ascii="Arial" w:hAnsi="Arial" w:cs="Arial"/>
                <w:b/>
                <w:vertAlign w:val="superscript"/>
              </w:rPr>
            </w:pPr>
            <w:r>
              <w:rPr>
                <w:rFonts w:ascii="Arial" w:hAnsi="Arial" w:cs="Arial"/>
                <w:b/>
                <w:sz w:val="22"/>
                <w:szCs w:val="22"/>
              </w:rPr>
              <w:t>[H</w:t>
            </w:r>
            <w:r>
              <w:rPr>
                <w:rFonts w:ascii="Arial" w:hAnsi="Arial" w:cs="Arial"/>
                <w:b/>
                <w:sz w:val="22"/>
                <w:szCs w:val="22"/>
                <w:vertAlign w:val="superscript"/>
              </w:rPr>
              <w:t>+</w:t>
            </w:r>
            <w:r>
              <w:rPr>
                <w:rFonts w:ascii="Arial" w:hAnsi="Arial" w:cs="Arial"/>
                <w:b/>
                <w:sz w:val="22"/>
                <w:szCs w:val="22"/>
              </w:rPr>
              <w:t>] [OH</w:t>
            </w:r>
            <w:r>
              <w:rPr>
                <w:rFonts w:ascii="Arial" w:hAnsi="Arial" w:cs="Arial"/>
                <w:b/>
                <w:sz w:val="22"/>
                <w:szCs w:val="22"/>
                <w:vertAlign w:val="superscript"/>
              </w:rPr>
              <w:t>–</w:t>
            </w:r>
            <w:r>
              <w:rPr>
                <w:rFonts w:ascii="Arial" w:hAnsi="Arial" w:cs="Arial"/>
                <w:b/>
                <w:sz w:val="22"/>
                <w:szCs w:val="22"/>
              </w:rPr>
              <w:t>]  (mol/L)</w:t>
            </w:r>
          </w:p>
        </w:tc>
        <w:tc>
          <w:tcPr>
            <w:tcW w:w="1620" w:type="dxa"/>
            <w:vAlign w:val="center"/>
          </w:tcPr>
          <w:p w:rsidR="00144961" w:rsidRDefault="00144961" w:rsidP="00F71D2F">
            <w:pPr>
              <w:ind w:left="-90"/>
              <w:jc w:val="center"/>
              <w:rPr>
                <w:rFonts w:ascii="Arial" w:hAnsi="Arial" w:cs="Arial"/>
                <w:b/>
              </w:rPr>
            </w:pPr>
            <w:r>
              <w:rPr>
                <w:rFonts w:ascii="Arial" w:hAnsi="Arial" w:cs="Arial"/>
                <w:b/>
                <w:sz w:val="22"/>
                <w:szCs w:val="22"/>
              </w:rPr>
              <w:t>pOH =</w:t>
            </w:r>
          </w:p>
          <w:p w:rsidR="00144961" w:rsidRPr="004B152C" w:rsidRDefault="00144961" w:rsidP="00F71D2F">
            <w:pPr>
              <w:ind w:left="-90"/>
              <w:jc w:val="center"/>
              <w:rPr>
                <w:rFonts w:ascii="Arial" w:hAnsi="Arial" w:cs="Arial"/>
                <w:b/>
              </w:rPr>
            </w:pPr>
            <w:r>
              <w:rPr>
                <w:rFonts w:ascii="Arial" w:hAnsi="Arial" w:cs="Arial"/>
                <w:b/>
                <w:sz w:val="22"/>
                <w:szCs w:val="22"/>
              </w:rPr>
              <w:t>14 – p</w:t>
            </w:r>
            <w:r w:rsidRPr="004B152C">
              <w:rPr>
                <w:rFonts w:ascii="Arial" w:hAnsi="Arial" w:cs="Arial"/>
                <w:b/>
                <w:sz w:val="22"/>
                <w:szCs w:val="22"/>
              </w:rPr>
              <w:t>H</w:t>
            </w:r>
          </w:p>
        </w:tc>
      </w:tr>
      <w:tr w:rsidR="00144961" w:rsidRPr="004B152C" w:rsidTr="00F71D2F">
        <w:trPr>
          <w:trHeight w:val="341"/>
        </w:trPr>
        <w:tc>
          <w:tcPr>
            <w:tcW w:w="2183"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0.1 or 1x10</w:t>
            </w:r>
            <w:r w:rsidRPr="00E85FA4">
              <w:rPr>
                <w:rFonts w:ascii="Arial" w:hAnsi="Arial" w:cs="Arial"/>
                <w:b/>
                <w:sz w:val="22"/>
                <w:szCs w:val="22"/>
                <w:vertAlign w:val="superscript"/>
              </w:rPr>
              <w:t>–1</w:t>
            </w:r>
          </w:p>
        </w:tc>
        <w:tc>
          <w:tcPr>
            <w:tcW w:w="7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1</w:t>
            </w:r>
          </w:p>
        </w:tc>
        <w:tc>
          <w:tcPr>
            <w:tcW w:w="3397" w:type="dxa"/>
            <w:vAlign w:val="center"/>
          </w:tcPr>
          <w:p w:rsidR="00144961" w:rsidRPr="005D45DF" w:rsidRDefault="00144961" w:rsidP="00F71D2F">
            <w:pPr>
              <w:ind w:left="-90"/>
              <w:jc w:val="center"/>
              <w:rPr>
                <w:rFonts w:ascii="Arial" w:hAnsi="Arial" w:cs="Arial"/>
              </w:rPr>
            </w:pPr>
            <w:r w:rsidRPr="005D45DF">
              <w:rPr>
                <w:rFonts w:ascii="Arial" w:hAnsi="Arial" w:cs="Arial"/>
                <w:sz w:val="22"/>
                <w:szCs w:val="22"/>
              </w:rPr>
              <w:t>(1x10</w:t>
            </w:r>
            <w:r w:rsidRPr="005D45DF">
              <w:rPr>
                <w:rFonts w:ascii="Arial" w:hAnsi="Arial" w:cs="Arial"/>
                <w:sz w:val="22"/>
                <w:szCs w:val="22"/>
                <w:vertAlign w:val="superscript"/>
              </w:rPr>
              <w:t>–1</w:t>
            </w:r>
            <w:r w:rsidRPr="005D45DF">
              <w:rPr>
                <w:rFonts w:ascii="Arial" w:hAnsi="Arial" w:cs="Arial"/>
                <w:sz w:val="22"/>
                <w:szCs w:val="22"/>
              </w:rPr>
              <w:t>)</w:t>
            </w:r>
            <w:r>
              <w:rPr>
                <w:rFonts w:ascii="Arial" w:hAnsi="Arial" w:cs="Arial"/>
                <w:sz w:val="22"/>
                <w:szCs w:val="22"/>
              </w:rPr>
              <w:t xml:space="preserve">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3</w:t>
            </w:r>
            <w:r w:rsidRPr="005D45DF">
              <w:rPr>
                <w:rFonts w:ascii="Arial" w:hAnsi="Arial" w:cs="Arial"/>
                <w:sz w:val="22"/>
                <w:szCs w:val="22"/>
              </w:rPr>
              <w:t>)</w:t>
            </w:r>
            <w:r>
              <w:rPr>
                <w:rFonts w:ascii="Arial" w:hAnsi="Arial" w:cs="Arial"/>
                <w:sz w:val="22"/>
                <w:szCs w:val="22"/>
              </w:rPr>
              <w:t xml:space="preserve"> =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4</w:t>
            </w:r>
            <w:r w:rsidRPr="005D45DF">
              <w:rPr>
                <w:rFonts w:ascii="Arial" w:hAnsi="Arial" w:cs="Arial"/>
                <w:sz w:val="22"/>
                <w:szCs w:val="22"/>
              </w:rPr>
              <w:t>)</w:t>
            </w:r>
          </w:p>
        </w:tc>
        <w:tc>
          <w:tcPr>
            <w:tcW w:w="16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14</w:t>
            </w:r>
            <w:r>
              <w:rPr>
                <w:rFonts w:ascii="Arial" w:hAnsi="Arial" w:cs="Arial"/>
                <w:sz w:val="22"/>
                <w:szCs w:val="22"/>
              </w:rPr>
              <w:t xml:space="preserve"> </w:t>
            </w:r>
            <w:r w:rsidRPr="0012440F">
              <w:rPr>
                <w:rFonts w:ascii="Arial" w:hAnsi="Arial" w:cs="Arial"/>
                <w:sz w:val="22"/>
                <w:szCs w:val="22"/>
              </w:rPr>
              <w:t>–</w:t>
            </w:r>
            <w:r>
              <w:rPr>
                <w:rFonts w:ascii="Arial" w:hAnsi="Arial" w:cs="Arial"/>
                <w:sz w:val="22"/>
                <w:szCs w:val="22"/>
              </w:rPr>
              <w:t xml:space="preserve"> </w:t>
            </w:r>
            <w:r w:rsidRPr="004B152C">
              <w:rPr>
                <w:rFonts w:ascii="Arial" w:hAnsi="Arial" w:cs="Arial"/>
                <w:sz w:val="22"/>
                <w:szCs w:val="22"/>
              </w:rPr>
              <w:t>1 = 13</w:t>
            </w:r>
          </w:p>
        </w:tc>
      </w:tr>
      <w:tr w:rsidR="00144961" w:rsidRPr="004B152C" w:rsidTr="00F71D2F">
        <w:trPr>
          <w:trHeight w:val="359"/>
        </w:trPr>
        <w:tc>
          <w:tcPr>
            <w:tcW w:w="2183"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0.01 or 1x10</w:t>
            </w:r>
            <w:r w:rsidRPr="00E85FA4">
              <w:rPr>
                <w:rFonts w:ascii="Arial" w:hAnsi="Arial" w:cs="Arial"/>
                <w:b/>
                <w:sz w:val="22"/>
                <w:szCs w:val="22"/>
                <w:vertAlign w:val="superscript"/>
              </w:rPr>
              <w:t>–2</w:t>
            </w:r>
          </w:p>
        </w:tc>
        <w:tc>
          <w:tcPr>
            <w:tcW w:w="7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2</w:t>
            </w:r>
          </w:p>
        </w:tc>
        <w:tc>
          <w:tcPr>
            <w:tcW w:w="3397" w:type="dxa"/>
            <w:vAlign w:val="center"/>
          </w:tcPr>
          <w:p w:rsidR="00144961" w:rsidRPr="004B152C" w:rsidRDefault="00144961" w:rsidP="00F71D2F">
            <w:pPr>
              <w:ind w:left="-90"/>
              <w:jc w:val="center"/>
              <w:rPr>
                <w:rFonts w:ascii="Arial" w:hAnsi="Arial" w:cs="Arial"/>
              </w:rPr>
            </w:pPr>
            <w:r w:rsidRPr="005D45DF">
              <w:rPr>
                <w:rFonts w:ascii="Arial" w:hAnsi="Arial" w:cs="Arial"/>
                <w:sz w:val="22"/>
                <w:szCs w:val="22"/>
              </w:rPr>
              <w:t>(1x10</w:t>
            </w:r>
            <w:r w:rsidRPr="005D45DF">
              <w:rPr>
                <w:rFonts w:ascii="Arial" w:hAnsi="Arial" w:cs="Arial"/>
                <w:sz w:val="22"/>
                <w:szCs w:val="22"/>
                <w:vertAlign w:val="superscript"/>
              </w:rPr>
              <w:t>–</w:t>
            </w:r>
            <w:r>
              <w:rPr>
                <w:rFonts w:ascii="Arial" w:hAnsi="Arial" w:cs="Arial"/>
                <w:sz w:val="22"/>
                <w:szCs w:val="22"/>
                <w:vertAlign w:val="superscript"/>
              </w:rPr>
              <w:t>2</w:t>
            </w:r>
            <w:r w:rsidRPr="005D45DF">
              <w:rPr>
                <w:rFonts w:ascii="Arial" w:hAnsi="Arial" w:cs="Arial"/>
                <w:sz w:val="22"/>
                <w:szCs w:val="22"/>
              </w:rPr>
              <w:t>)</w:t>
            </w:r>
            <w:r>
              <w:rPr>
                <w:rFonts w:ascii="Arial" w:hAnsi="Arial" w:cs="Arial"/>
                <w:sz w:val="22"/>
                <w:szCs w:val="22"/>
              </w:rPr>
              <w:t xml:space="preserve">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2</w:t>
            </w:r>
            <w:r w:rsidRPr="005D45DF">
              <w:rPr>
                <w:rFonts w:ascii="Arial" w:hAnsi="Arial" w:cs="Arial"/>
                <w:sz w:val="22"/>
                <w:szCs w:val="22"/>
              </w:rPr>
              <w:t>)</w:t>
            </w:r>
            <w:r>
              <w:rPr>
                <w:rFonts w:ascii="Arial" w:hAnsi="Arial" w:cs="Arial"/>
                <w:sz w:val="22"/>
                <w:szCs w:val="22"/>
              </w:rPr>
              <w:t xml:space="preserve"> =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4</w:t>
            </w:r>
            <w:r w:rsidRPr="005D45DF">
              <w:rPr>
                <w:rFonts w:ascii="Arial" w:hAnsi="Arial" w:cs="Arial"/>
                <w:sz w:val="22"/>
                <w:szCs w:val="22"/>
              </w:rPr>
              <w:t>)</w:t>
            </w:r>
          </w:p>
        </w:tc>
        <w:tc>
          <w:tcPr>
            <w:tcW w:w="16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14</w:t>
            </w:r>
            <w:r>
              <w:rPr>
                <w:rFonts w:ascii="Arial" w:hAnsi="Arial" w:cs="Arial"/>
                <w:sz w:val="22"/>
                <w:szCs w:val="22"/>
              </w:rPr>
              <w:t xml:space="preserve"> </w:t>
            </w:r>
            <w:r w:rsidRPr="0012440F">
              <w:rPr>
                <w:rFonts w:ascii="Arial" w:hAnsi="Arial" w:cs="Arial"/>
                <w:sz w:val="22"/>
                <w:szCs w:val="22"/>
              </w:rPr>
              <w:t>–</w:t>
            </w:r>
            <w:r>
              <w:rPr>
                <w:rFonts w:ascii="Arial" w:hAnsi="Arial" w:cs="Arial"/>
                <w:sz w:val="22"/>
                <w:szCs w:val="22"/>
              </w:rPr>
              <w:t xml:space="preserve"> </w:t>
            </w:r>
            <w:r w:rsidRPr="004B152C">
              <w:rPr>
                <w:rFonts w:ascii="Arial" w:hAnsi="Arial" w:cs="Arial"/>
                <w:sz w:val="22"/>
                <w:szCs w:val="22"/>
              </w:rPr>
              <w:t>2 = 12</w:t>
            </w:r>
          </w:p>
        </w:tc>
      </w:tr>
      <w:tr w:rsidR="00144961" w:rsidRPr="004B152C" w:rsidTr="00F71D2F">
        <w:trPr>
          <w:trHeight w:val="341"/>
        </w:trPr>
        <w:tc>
          <w:tcPr>
            <w:tcW w:w="2183"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0.0</w:t>
            </w:r>
            <w:r>
              <w:rPr>
                <w:rFonts w:ascii="Arial" w:hAnsi="Arial" w:cs="Arial"/>
                <w:sz w:val="22"/>
                <w:szCs w:val="22"/>
              </w:rPr>
              <w:t>0</w:t>
            </w:r>
            <w:r w:rsidRPr="004B152C">
              <w:rPr>
                <w:rFonts w:ascii="Arial" w:hAnsi="Arial" w:cs="Arial"/>
                <w:sz w:val="22"/>
                <w:szCs w:val="22"/>
              </w:rPr>
              <w:t>1 or 1x10</w:t>
            </w:r>
            <w:r w:rsidRPr="00E85FA4">
              <w:rPr>
                <w:rFonts w:ascii="Arial" w:hAnsi="Arial" w:cs="Arial"/>
                <w:b/>
                <w:sz w:val="22"/>
                <w:szCs w:val="22"/>
                <w:vertAlign w:val="superscript"/>
              </w:rPr>
              <w:t>–3</w:t>
            </w:r>
          </w:p>
        </w:tc>
        <w:tc>
          <w:tcPr>
            <w:tcW w:w="7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3</w:t>
            </w:r>
          </w:p>
        </w:tc>
        <w:tc>
          <w:tcPr>
            <w:tcW w:w="3397" w:type="dxa"/>
            <w:vAlign w:val="center"/>
          </w:tcPr>
          <w:p w:rsidR="00144961" w:rsidRPr="004B152C" w:rsidRDefault="00144961" w:rsidP="00F71D2F">
            <w:pPr>
              <w:ind w:left="-90"/>
              <w:jc w:val="center"/>
              <w:rPr>
                <w:rFonts w:ascii="Arial" w:hAnsi="Arial" w:cs="Arial"/>
              </w:rPr>
            </w:pPr>
            <w:r w:rsidRPr="005D45DF">
              <w:rPr>
                <w:rFonts w:ascii="Arial" w:hAnsi="Arial" w:cs="Arial"/>
                <w:sz w:val="22"/>
                <w:szCs w:val="22"/>
              </w:rPr>
              <w:t>(1x10</w:t>
            </w:r>
            <w:r w:rsidRPr="005D45DF">
              <w:rPr>
                <w:rFonts w:ascii="Arial" w:hAnsi="Arial" w:cs="Arial"/>
                <w:sz w:val="22"/>
                <w:szCs w:val="22"/>
                <w:vertAlign w:val="superscript"/>
              </w:rPr>
              <w:t>–</w:t>
            </w:r>
            <w:r>
              <w:rPr>
                <w:rFonts w:ascii="Arial" w:hAnsi="Arial" w:cs="Arial"/>
                <w:sz w:val="22"/>
                <w:szCs w:val="22"/>
                <w:vertAlign w:val="superscript"/>
              </w:rPr>
              <w:t>3</w:t>
            </w:r>
            <w:r w:rsidRPr="005D45DF">
              <w:rPr>
                <w:rFonts w:ascii="Arial" w:hAnsi="Arial" w:cs="Arial"/>
                <w:sz w:val="22"/>
                <w:szCs w:val="22"/>
              </w:rPr>
              <w:t>)</w:t>
            </w:r>
            <w:r>
              <w:rPr>
                <w:rFonts w:ascii="Arial" w:hAnsi="Arial" w:cs="Arial"/>
                <w:sz w:val="22"/>
                <w:szCs w:val="22"/>
              </w:rPr>
              <w:t xml:space="preserve">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1</w:t>
            </w:r>
            <w:r w:rsidRPr="005D45DF">
              <w:rPr>
                <w:rFonts w:ascii="Arial" w:hAnsi="Arial" w:cs="Arial"/>
                <w:sz w:val="22"/>
                <w:szCs w:val="22"/>
              </w:rPr>
              <w:t>)</w:t>
            </w:r>
            <w:r>
              <w:rPr>
                <w:rFonts w:ascii="Arial" w:hAnsi="Arial" w:cs="Arial"/>
                <w:sz w:val="22"/>
                <w:szCs w:val="22"/>
              </w:rPr>
              <w:t xml:space="preserve"> =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4</w:t>
            </w:r>
            <w:r w:rsidRPr="005D45DF">
              <w:rPr>
                <w:rFonts w:ascii="Arial" w:hAnsi="Arial" w:cs="Arial"/>
                <w:sz w:val="22"/>
                <w:szCs w:val="22"/>
              </w:rPr>
              <w:t>)</w:t>
            </w:r>
          </w:p>
        </w:tc>
        <w:tc>
          <w:tcPr>
            <w:tcW w:w="16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14</w:t>
            </w:r>
            <w:r>
              <w:rPr>
                <w:rFonts w:ascii="Arial" w:hAnsi="Arial" w:cs="Arial"/>
                <w:sz w:val="22"/>
                <w:szCs w:val="22"/>
              </w:rPr>
              <w:t xml:space="preserve"> </w:t>
            </w:r>
            <w:r w:rsidRPr="0012440F">
              <w:rPr>
                <w:rFonts w:ascii="Arial" w:hAnsi="Arial" w:cs="Arial"/>
                <w:sz w:val="22"/>
                <w:szCs w:val="22"/>
              </w:rPr>
              <w:t>–</w:t>
            </w:r>
            <w:r>
              <w:rPr>
                <w:rFonts w:ascii="Arial" w:hAnsi="Arial" w:cs="Arial"/>
                <w:sz w:val="22"/>
                <w:szCs w:val="22"/>
              </w:rPr>
              <w:t xml:space="preserve"> </w:t>
            </w:r>
            <w:r w:rsidRPr="004B152C">
              <w:rPr>
                <w:rFonts w:ascii="Arial" w:hAnsi="Arial" w:cs="Arial"/>
                <w:sz w:val="22"/>
                <w:szCs w:val="22"/>
              </w:rPr>
              <w:t>3 = 11</w:t>
            </w:r>
          </w:p>
        </w:tc>
      </w:tr>
      <w:tr w:rsidR="00144961" w:rsidRPr="004B152C" w:rsidTr="00F71D2F">
        <w:trPr>
          <w:trHeight w:val="359"/>
        </w:trPr>
        <w:tc>
          <w:tcPr>
            <w:tcW w:w="2183"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0.0</w:t>
            </w:r>
            <w:r>
              <w:rPr>
                <w:rFonts w:ascii="Arial" w:hAnsi="Arial" w:cs="Arial"/>
                <w:sz w:val="22"/>
                <w:szCs w:val="22"/>
              </w:rPr>
              <w:t>00</w:t>
            </w:r>
            <w:r w:rsidRPr="004B152C">
              <w:rPr>
                <w:rFonts w:ascii="Arial" w:hAnsi="Arial" w:cs="Arial"/>
                <w:sz w:val="22"/>
                <w:szCs w:val="22"/>
              </w:rPr>
              <w:t>1 or 1x10</w:t>
            </w:r>
            <w:r w:rsidRPr="00E85FA4">
              <w:rPr>
                <w:rFonts w:ascii="Arial" w:hAnsi="Arial" w:cs="Arial"/>
                <w:b/>
                <w:sz w:val="22"/>
                <w:szCs w:val="22"/>
                <w:vertAlign w:val="superscript"/>
              </w:rPr>
              <w:t>–4</w:t>
            </w:r>
          </w:p>
        </w:tc>
        <w:tc>
          <w:tcPr>
            <w:tcW w:w="7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4</w:t>
            </w:r>
          </w:p>
        </w:tc>
        <w:tc>
          <w:tcPr>
            <w:tcW w:w="3397" w:type="dxa"/>
            <w:vAlign w:val="center"/>
          </w:tcPr>
          <w:p w:rsidR="00144961" w:rsidRPr="004B152C" w:rsidRDefault="00144961" w:rsidP="00F71D2F">
            <w:pPr>
              <w:ind w:left="-90"/>
              <w:jc w:val="center"/>
              <w:rPr>
                <w:rFonts w:ascii="Arial" w:hAnsi="Arial" w:cs="Arial"/>
              </w:rPr>
            </w:pPr>
            <w:r w:rsidRPr="005D45DF">
              <w:rPr>
                <w:rFonts w:ascii="Arial" w:hAnsi="Arial" w:cs="Arial"/>
                <w:sz w:val="22"/>
                <w:szCs w:val="22"/>
              </w:rPr>
              <w:t>(1x10</w:t>
            </w:r>
            <w:r w:rsidRPr="005D45DF">
              <w:rPr>
                <w:rFonts w:ascii="Arial" w:hAnsi="Arial" w:cs="Arial"/>
                <w:sz w:val="22"/>
                <w:szCs w:val="22"/>
                <w:vertAlign w:val="superscript"/>
              </w:rPr>
              <w:t>–</w:t>
            </w:r>
            <w:r>
              <w:rPr>
                <w:rFonts w:ascii="Arial" w:hAnsi="Arial" w:cs="Arial"/>
                <w:sz w:val="22"/>
                <w:szCs w:val="22"/>
                <w:vertAlign w:val="superscript"/>
              </w:rPr>
              <w:t>4</w:t>
            </w:r>
            <w:r w:rsidRPr="005D45DF">
              <w:rPr>
                <w:rFonts w:ascii="Arial" w:hAnsi="Arial" w:cs="Arial"/>
                <w:sz w:val="22"/>
                <w:szCs w:val="22"/>
              </w:rPr>
              <w:t>)</w:t>
            </w:r>
            <w:r>
              <w:rPr>
                <w:rFonts w:ascii="Arial" w:hAnsi="Arial" w:cs="Arial"/>
                <w:sz w:val="22"/>
                <w:szCs w:val="22"/>
              </w:rPr>
              <w:t xml:space="preserve">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3</w:t>
            </w:r>
            <w:r w:rsidRPr="005D45DF">
              <w:rPr>
                <w:rFonts w:ascii="Arial" w:hAnsi="Arial" w:cs="Arial"/>
                <w:sz w:val="22"/>
                <w:szCs w:val="22"/>
              </w:rPr>
              <w:t>)</w:t>
            </w:r>
            <w:r>
              <w:rPr>
                <w:rFonts w:ascii="Arial" w:hAnsi="Arial" w:cs="Arial"/>
                <w:sz w:val="22"/>
                <w:szCs w:val="22"/>
              </w:rPr>
              <w:t xml:space="preserve"> = (</w:t>
            </w:r>
            <w:r w:rsidRPr="005D45DF">
              <w:rPr>
                <w:rFonts w:ascii="Arial" w:hAnsi="Arial" w:cs="Arial"/>
                <w:sz w:val="22"/>
                <w:szCs w:val="22"/>
              </w:rPr>
              <w:t>1x10</w:t>
            </w:r>
            <w:r w:rsidRPr="005D45DF">
              <w:rPr>
                <w:rFonts w:ascii="Arial" w:hAnsi="Arial" w:cs="Arial"/>
                <w:sz w:val="22"/>
                <w:szCs w:val="22"/>
                <w:vertAlign w:val="superscript"/>
              </w:rPr>
              <w:t>–1</w:t>
            </w:r>
            <w:r>
              <w:rPr>
                <w:rFonts w:ascii="Arial" w:hAnsi="Arial" w:cs="Arial"/>
                <w:sz w:val="22"/>
                <w:szCs w:val="22"/>
                <w:vertAlign w:val="superscript"/>
              </w:rPr>
              <w:t>3</w:t>
            </w:r>
            <w:r w:rsidRPr="005D45DF">
              <w:rPr>
                <w:rFonts w:ascii="Arial" w:hAnsi="Arial" w:cs="Arial"/>
                <w:sz w:val="22"/>
                <w:szCs w:val="22"/>
              </w:rPr>
              <w:t>)</w:t>
            </w:r>
          </w:p>
        </w:tc>
        <w:tc>
          <w:tcPr>
            <w:tcW w:w="1620" w:type="dxa"/>
            <w:vAlign w:val="center"/>
          </w:tcPr>
          <w:p w:rsidR="00144961" w:rsidRPr="004B152C" w:rsidRDefault="00144961" w:rsidP="00F71D2F">
            <w:pPr>
              <w:ind w:left="-90"/>
              <w:jc w:val="center"/>
              <w:rPr>
                <w:rFonts w:ascii="Arial" w:hAnsi="Arial" w:cs="Arial"/>
              </w:rPr>
            </w:pPr>
            <w:r w:rsidRPr="004B152C">
              <w:rPr>
                <w:rFonts w:ascii="Arial" w:hAnsi="Arial" w:cs="Arial"/>
                <w:sz w:val="22"/>
                <w:szCs w:val="22"/>
              </w:rPr>
              <w:t>14</w:t>
            </w:r>
            <w:r>
              <w:rPr>
                <w:rFonts w:ascii="Arial" w:hAnsi="Arial" w:cs="Arial"/>
                <w:sz w:val="22"/>
                <w:szCs w:val="22"/>
              </w:rPr>
              <w:t xml:space="preserve"> </w:t>
            </w:r>
            <w:r w:rsidRPr="0012440F">
              <w:rPr>
                <w:rFonts w:ascii="Arial" w:hAnsi="Arial" w:cs="Arial"/>
                <w:sz w:val="22"/>
                <w:szCs w:val="22"/>
              </w:rPr>
              <w:t>–</w:t>
            </w:r>
            <w:r>
              <w:rPr>
                <w:rFonts w:ascii="Arial" w:hAnsi="Arial" w:cs="Arial"/>
                <w:sz w:val="22"/>
                <w:szCs w:val="22"/>
              </w:rPr>
              <w:t xml:space="preserve"> </w:t>
            </w:r>
            <w:r w:rsidRPr="004B152C">
              <w:rPr>
                <w:rFonts w:ascii="Arial" w:hAnsi="Arial" w:cs="Arial"/>
                <w:sz w:val="22"/>
                <w:szCs w:val="22"/>
              </w:rPr>
              <w:t>4 = 10</w:t>
            </w:r>
          </w:p>
        </w:tc>
      </w:tr>
    </w:tbl>
    <w:p w:rsidR="00144961" w:rsidRPr="006B31F7" w:rsidRDefault="00144961" w:rsidP="00144961">
      <w:pPr>
        <w:ind w:left="-90"/>
        <w:rPr>
          <w:rFonts w:ascii="Arial" w:hAnsi="Arial" w:cs="Arial"/>
          <w:sz w:val="22"/>
          <w:szCs w:val="22"/>
        </w:rPr>
      </w:pPr>
    </w:p>
    <w:p w:rsidR="00144961" w:rsidRPr="00092095" w:rsidRDefault="00144961" w:rsidP="00144961">
      <w:pPr>
        <w:rPr>
          <w:rFonts w:ascii="Arial" w:hAnsi="Arial" w:cs="Arial"/>
        </w:rPr>
      </w:pPr>
      <w:r>
        <w:rPr>
          <w:rFonts w:ascii="Arial" w:hAnsi="Arial" w:cs="Arial"/>
          <w:b/>
        </w:rPr>
        <w:t>Anatomy of the human tooth</w:t>
      </w:r>
    </w:p>
    <w:p w:rsidR="00144961" w:rsidRPr="00BB4523" w:rsidRDefault="00144961" w:rsidP="00144961">
      <w:pPr>
        <w:rPr>
          <w:rFonts w:ascii="Arial" w:hAnsi="Arial" w:cs="Arial"/>
          <w:sz w:val="22"/>
          <w:szCs w:val="22"/>
        </w:rPr>
      </w:pPr>
    </w:p>
    <w:p w:rsidR="00144961" w:rsidRPr="00991893" w:rsidRDefault="00144961" w:rsidP="00144961">
      <w:pPr>
        <w:rPr>
          <w:rFonts w:ascii="Arial" w:hAnsi="Arial" w:cs="Arial"/>
          <w:sz w:val="22"/>
          <w:szCs w:val="22"/>
        </w:rPr>
      </w:pPr>
      <w:r>
        <w:rPr>
          <w:rFonts w:ascii="Arial" w:hAnsi="Arial" w:cs="Arial"/>
          <w:sz w:val="22"/>
          <w:szCs w:val="22"/>
        </w:rPr>
        <w:tab/>
        <w:t xml:space="preserve">Only about one-third of the tooth is located above the surface. The tooth consists of four major tissues: enamel, dentin, pulp and cementum. The visible portion of the tooth is the enamel, composed primarily (96%) of an inorganic calcium phosphate mineral (hydroxyapatite), the hardest material in the body. Note the illustration from </w:t>
      </w:r>
      <w:r w:rsidRPr="00F30279">
        <w:rPr>
          <w:rFonts w:ascii="Arial" w:hAnsi="Arial" w:cs="Arial"/>
          <w:i/>
          <w:sz w:val="22"/>
          <w:szCs w:val="22"/>
        </w:rPr>
        <w:t>Web</w:t>
      </w:r>
      <w:r w:rsidRPr="00ED4958">
        <w:rPr>
          <w:rFonts w:ascii="Arial" w:hAnsi="Arial" w:cs="Arial"/>
          <w:sz w:val="22"/>
          <w:szCs w:val="22"/>
        </w:rPr>
        <w:t>MD</w:t>
      </w:r>
      <w:r>
        <w:rPr>
          <w:rFonts w:ascii="Arial" w:hAnsi="Arial" w:cs="Arial"/>
          <w:sz w:val="22"/>
          <w:szCs w:val="22"/>
        </w:rPr>
        <w:t xml:space="preserve"> below</w:t>
      </w:r>
      <w:r w:rsidRPr="009106A9">
        <w:rPr>
          <w:rFonts w:ascii="Arial" w:hAnsi="Arial" w:cs="Arial"/>
          <w:sz w:val="22"/>
          <w:szCs w:val="22"/>
        </w:rPr>
        <w:t xml:space="preserve">. </w:t>
      </w:r>
      <w:r>
        <w:rPr>
          <w:rFonts w:ascii="Arial" w:hAnsi="Arial" w:cs="Arial"/>
          <w:sz w:val="22"/>
          <w:szCs w:val="22"/>
        </w:rPr>
        <w:t xml:space="preserve">This site also describes the primary tooth tissues. </w:t>
      </w:r>
      <w:r w:rsidRPr="009106A9">
        <w:rPr>
          <w:rFonts w:ascii="Arial" w:hAnsi="Arial" w:cs="Arial"/>
          <w:sz w:val="22"/>
          <w:szCs w:val="22"/>
        </w:rPr>
        <w:t>(</w:t>
      </w:r>
      <w:hyperlink r:id="rId438" w:history="1">
        <w:r w:rsidRPr="009106A9">
          <w:rPr>
            <w:rStyle w:val="Hyperlink"/>
            <w:rFonts w:ascii="Arial" w:hAnsi="Arial" w:cs="Arial"/>
            <w:sz w:val="22"/>
            <w:szCs w:val="22"/>
          </w:rPr>
          <w:t>http://www.webmd.com/oral-health/picture-of-the-teeth</w:t>
        </w:r>
      </w:hyperlink>
      <w:r w:rsidRPr="009106A9">
        <w:rPr>
          <w:rFonts w:ascii="Arial" w:hAnsi="Arial" w:cs="Arial"/>
          <w:sz w:val="22"/>
          <w:szCs w:val="22"/>
        </w:rPr>
        <w:t>)</w:t>
      </w:r>
    </w:p>
    <w:p w:rsidR="00144961" w:rsidRPr="00991893" w:rsidRDefault="00144961" w:rsidP="00144961">
      <w:pPr>
        <w:rPr>
          <w:rFonts w:ascii="Arial" w:hAnsi="Arial" w:cs="Arial"/>
          <w:sz w:val="22"/>
          <w:szCs w:val="22"/>
        </w:rPr>
      </w:pPr>
    </w:p>
    <w:p w:rsidR="00144961" w:rsidRPr="00E677AA" w:rsidRDefault="00144961" w:rsidP="00144961">
      <w:pPr>
        <w:ind w:left="720"/>
        <w:rPr>
          <w:rFonts w:ascii="Calibri" w:hAnsi="Calibri" w:cs="Calibri"/>
          <w:i/>
          <w:sz w:val="22"/>
          <w:szCs w:val="22"/>
        </w:rPr>
      </w:pPr>
      <w:r>
        <w:rPr>
          <w:rFonts w:ascii="Calibri" w:hAnsi="Calibri" w:cs="Calibri"/>
          <w:i/>
          <w:noProof/>
          <w:color w:val="0000FF"/>
          <w:sz w:val="22"/>
          <w:szCs w:val="22"/>
        </w:rPr>
        <w:lastRenderedPageBreak/>
        <w:drawing>
          <wp:inline distT="0" distB="0" distL="0" distR="0" wp14:anchorId="21B50CF2" wp14:editId="39BE6DEA">
            <wp:extent cx="5021580" cy="3406140"/>
            <wp:effectExtent l="19050" t="0" r="7620" b="0"/>
            <wp:docPr id="558" name="irc_mi" descr="Image result">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pic:cNvPicPr>
                      <a:picLocks noChangeAspect="1" noChangeArrowheads="1"/>
                    </pic:cNvPicPr>
                  </pic:nvPicPr>
                  <pic:blipFill>
                    <a:blip r:embed="rId440" cstate="print"/>
                    <a:srcRect/>
                    <a:stretch>
                      <a:fillRect/>
                    </a:stretch>
                  </pic:blipFill>
                  <pic:spPr bwMode="auto">
                    <a:xfrm>
                      <a:off x="0" y="0"/>
                      <a:ext cx="5021580" cy="3406140"/>
                    </a:xfrm>
                    <a:prstGeom prst="rect">
                      <a:avLst/>
                    </a:prstGeom>
                    <a:noFill/>
                    <a:ln w="9525">
                      <a:noFill/>
                      <a:miter lim="800000"/>
                      <a:headEnd/>
                      <a:tailEnd/>
                    </a:ln>
                  </pic:spPr>
                </pic:pic>
              </a:graphicData>
            </a:graphic>
          </wp:inline>
        </w:drawing>
      </w:r>
    </w:p>
    <w:p w:rsidR="00144961" w:rsidRPr="00E677AA" w:rsidRDefault="00144961" w:rsidP="00144961">
      <w:pPr>
        <w:ind w:left="720"/>
        <w:rPr>
          <w:rFonts w:ascii="Calibri" w:hAnsi="Calibri" w:cs="Calibri"/>
          <w:i/>
          <w:sz w:val="6"/>
          <w:szCs w:val="6"/>
        </w:rPr>
      </w:pPr>
    </w:p>
    <w:p w:rsidR="00144961" w:rsidRPr="00E677AA" w:rsidRDefault="00144961" w:rsidP="00144961">
      <w:pPr>
        <w:ind w:left="720" w:right="720"/>
        <w:jc w:val="center"/>
        <w:rPr>
          <w:rFonts w:ascii="Calibri" w:hAnsi="Calibri" w:cs="Calibri"/>
          <w:i/>
          <w:sz w:val="22"/>
          <w:szCs w:val="22"/>
        </w:rPr>
      </w:pPr>
      <w:r w:rsidRPr="00E677AA">
        <w:rPr>
          <w:rFonts w:ascii="Calibri" w:hAnsi="Calibri" w:cs="Calibri"/>
          <w:i/>
          <w:sz w:val="22"/>
          <w:szCs w:val="22"/>
        </w:rPr>
        <w:t>Human tooth structure</w:t>
      </w:r>
    </w:p>
    <w:p w:rsidR="00144961" w:rsidRPr="0039528B" w:rsidRDefault="00144961" w:rsidP="00144961">
      <w:pPr>
        <w:ind w:left="720"/>
        <w:rPr>
          <w:rFonts w:ascii="Calibri" w:hAnsi="Calibri" w:cs="Calibri"/>
          <w:i/>
          <w:sz w:val="6"/>
          <w:szCs w:val="6"/>
        </w:rPr>
      </w:pPr>
    </w:p>
    <w:p w:rsidR="00144961" w:rsidRPr="00E677AA" w:rsidRDefault="00144961" w:rsidP="00144961">
      <w:pPr>
        <w:ind w:left="720"/>
        <w:rPr>
          <w:rFonts w:ascii="Calibri" w:hAnsi="Calibri" w:cs="Calibri"/>
          <w:i/>
          <w:sz w:val="20"/>
          <w:szCs w:val="20"/>
        </w:rPr>
      </w:pPr>
      <w:r w:rsidRPr="00E677AA">
        <w:rPr>
          <w:rFonts w:ascii="Calibri" w:hAnsi="Calibri" w:cs="Calibri"/>
          <w:i/>
          <w:sz w:val="20"/>
          <w:szCs w:val="20"/>
        </w:rPr>
        <w:t>(</w:t>
      </w:r>
      <w:hyperlink r:id="rId441" w:history="1">
        <w:r w:rsidRPr="00E677AA">
          <w:rPr>
            <w:rStyle w:val="Hyperlink"/>
            <w:rFonts w:ascii="Calibri" w:hAnsi="Calibri" w:cs="Calibri"/>
            <w:i/>
            <w:sz w:val="20"/>
            <w:szCs w:val="20"/>
          </w:rPr>
          <w:t>http://www.webmd.com/oral-health/picture-of-the-teeth</w:t>
        </w:r>
      </w:hyperlink>
      <w:r w:rsidRPr="00E677AA">
        <w:rPr>
          <w:rFonts w:ascii="Calibri" w:hAnsi="Calibri" w:cs="Calibri"/>
          <w:i/>
          <w:sz w:val="20"/>
          <w:szCs w:val="20"/>
        </w:rPr>
        <w:t>)</w:t>
      </w:r>
    </w:p>
    <w:p w:rsidR="00144961" w:rsidRDefault="00144961" w:rsidP="00144961">
      <w:pPr>
        <w:rPr>
          <w:sz w:val="22"/>
          <w:szCs w:val="22"/>
        </w:rPr>
      </w:pPr>
    </w:p>
    <w:p w:rsidR="00144961" w:rsidRDefault="00144961" w:rsidP="00144961">
      <w:pPr>
        <w:rPr>
          <w:rFonts w:ascii="Arial" w:hAnsi="Arial" w:cs="Arial"/>
          <w:sz w:val="22"/>
          <w:szCs w:val="22"/>
        </w:rPr>
      </w:pPr>
      <w:r>
        <w:rPr>
          <w:rFonts w:ascii="Arial" w:hAnsi="Arial" w:cs="Arial"/>
          <w:sz w:val="22"/>
          <w:szCs w:val="22"/>
        </w:rPr>
        <w:tab/>
        <w:t>The enamel covers the dentin. Composed of approximately 45% hydroxyapatite, 33% organic material (structural proteins) and 22% water, the dentin is similar to bone but not as hard as enamel, and it serves as a connective tissue. It is secreted by living cells in the dental pulp. Dentin forms a protective layer and supports the tooth crown (enamel). This tissue surrounds the pulp and covers the cementum on the root. (</w:t>
      </w:r>
      <w:hyperlink r:id="rId442" w:history="1">
        <w:r w:rsidRPr="00784A2C">
          <w:rPr>
            <w:rStyle w:val="Hyperlink"/>
            <w:rFonts w:ascii="Arial" w:hAnsi="Arial" w:cs="Arial"/>
            <w:sz w:val="22"/>
            <w:szCs w:val="22"/>
          </w:rPr>
          <w:t>https://en.wikipedia.org/wiki/Dentin</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Pulp is soft tissue that contains the blood vessels to nourish the tooth and nerves that signal damage (painfully). As seen in the illustration above, nerves and blood vessels thread throughout the pulp cavity that covers the tooth root. (</w:t>
      </w:r>
      <w:hyperlink r:id="rId443" w:history="1">
        <w:r w:rsidRPr="00784A2C">
          <w:rPr>
            <w:rStyle w:val="Hyperlink"/>
            <w:rFonts w:ascii="Arial" w:hAnsi="Arial" w:cs="Arial"/>
            <w:sz w:val="22"/>
            <w:szCs w:val="22"/>
          </w:rPr>
          <w:t>https://en.wikipedia.org/wiki/Pulp_(tooth)</w:t>
        </w:r>
      </w:hyperlink>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cementum (labeled “cement” in the diagram above) is the central part of the tooth. It is composed of soft connective tissue that keeps the tooth roots in place between the gums and the jaw bone. It is composed of an approximately 50:50 mixture of hydroxyapatite and watery organic material (structural proteins). This material is secreted by cells in the tooth root. (</w:t>
      </w:r>
      <w:hyperlink r:id="rId444" w:history="1">
        <w:r w:rsidRPr="00784A2C">
          <w:rPr>
            <w:rStyle w:val="Hyperlink"/>
            <w:rFonts w:ascii="Arial" w:hAnsi="Arial" w:cs="Arial"/>
            <w:sz w:val="22"/>
            <w:szCs w:val="22"/>
          </w:rPr>
          <w:t>https://en.wikipedia.org/wiki/Cementum</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There is also a periodontal ligament that helps hold the teeth in place (not pictured in the diagram above). This ligament surrounds the tooth holding it tightly against the jaw but allowing some movement of individual teeth during chewing. Bundles of fibers attach the gum to the cementum and jaw bone. (</w:t>
      </w:r>
      <w:hyperlink r:id="rId445" w:history="1">
        <w:r w:rsidRPr="00784A2C">
          <w:rPr>
            <w:rStyle w:val="Hyperlink"/>
            <w:rFonts w:ascii="Arial" w:hAnsi="Arial" w:cs="Arial"/>
            <w:sz w:val="22"/>
            <w:szCs w:val="22"/>
          </w:rPr>
          <w:t>http://dental.pitt.edu/periodontal-ligament-functions</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ind w:firstLine="720"/>
        <w:rPr>
          <w:rFonts w:ascii="Arial" w:hAnsi="Arial" w:cs="Arial"/>
          <w:sz w:val="22"/>
          <w:szCs w:val="22"/>
        </w:rPr>
      </w:pPr>
      <w:r w:rsidRPr="00A66387">
        <w:rPr>
          <w:rFonts w:ascii="Arial" w:hAnsi="Arial" w:cs="Arial"/>
          <w:b/>
          <w:sz w:val="22"/>
          <w:szCs w:val="22"/>
        </w:rPr>
        <w:t>Hydroxyapatite structure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Enamel is the first and major protective barrier against tooth decay. While composed of a hard, strong, inorganic crystalline matrix of a calcium phosphate mineral, hydroxyapatite, it is </w:t>
      </w:r>
      <w:r>
        <w:rPr>
          <w:rFonts w:ascii="Arial" w:hAnsi="Arial" w:cs="Arial"/>
          <w:sz w:val="22"/>
          <w:szCs w:val="22"/>
        </w:rPr>
        <w:lastRenderedPageBreak/>
        <w:t xml:space="preserve">still vulnerable to demineralization in acidic (low pH) environments where the compound is </w:t>
      </w:r>
      <w:r>
        <w:rPr>
          <w:rFonts w:ascii="Arial" w:hAnsi="Arial" w:cs="Arial"/>
          <w:noProof/>
          <w:sz w:val="22"/>
          <w:szCs w:val="22"/>
        </w:rPr>
        <mc:AlternateContent>
          <mc:Choice Requires="wpg">
            <w:drawing>
              <wp:anchor distT="0" distB="0" distL="114300" distR="114300" simplePos="0" relativeHeight="252238848" behindDoc="0" locked="0" layoutInCell="1" allowOverlap="1" wp14:anchorId="598B8738" wp14:editId="58CF47AF">
                <wp:simplePos x="0" y="0"/>
                <wp:positionH relativeFrom="page">
                  <wp:posOffset>4633757</wp:posOffset>
                </wp:positionH>
                <wp:positionV relativeFrom="page">
                  <wp:posOffset>1131570</wp:posOffset>
                </wp:positionV>
                <wp:extent cx="2095500" cy="1897380"/>
                <wp:effectExtent l="0" t="0" r="0" b="7620"/>
                <wp:wrapSquare wrapText="bothSides"/>
                <wp:docPr id="401" name="Group 401"/>
                <wp:cNvGraphicFramePr/>
                <a:graphic xmlns:a="http://schemas.openxmlformats.org/drawingml/2006/main">
                  <a:graphicData uri="http://schemas.microsoft.com/office/word/2010/wordprocessingGroup">
                    <wpg:wgp>
                      <wpg:cNvGrpSpPr/>
                      <wpg:grpSpPr>
                        <a:xfrm>
                          <a:off x="0" y="0"/>
                          <a:ext cx="2095500" cy="1897380"/>
                          <a:chOff x="0" y="0"/>
                          <a:chExt cx="2095500" cy="1897947"/>
                        </a:xfrm>
                      </wpg:grpSpPr>
                      <pic:pic xmlns:pic="http://schemas.openxmlformats.org/drawingml/2006/picture">
                        <pic:nvPicPr>
                          <pic:cNvPr id="402" name="Picture 402" descr="220px-Hydroxyapatite3">
                            <a:hlinkClick r:id="rId446"/>
                          </pic:cNvPr>
                          <pic:cNvPicPr>
                            <a:picLocks noChangeAspect="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095500" cy="1059180"/>
                          </a:xfrm>
                          <a:prstGeom prst="rect">
                            <a:avLst/>
                          </a:prstGeom>
                          <a:noFill/>
                          <a:ln w="9525">
                            <a:noFill/>
                            <a:miter lim="800000"/>
                            <a:headEnd/>
                            <a:tailEnd/>
                          </a:ln>
                        </pic:spPr>
                      </pic:pic>
                      <wps:wsp>
                        <wps:cNvPr id="403" name="Text Box 2"/>
                        <wps:cNvSpPr txBox="1">
                          <a:spLocks noChangeArrowheads="1"/>
                        </wps:cNvSpPr>
                        <wps:spPr bwMode="auto">
                          <a:xfrm>
                            <a:off x="0" y="1099752"/>
                            <a:ext cx="2095500" cy="798195"/>
                          </a:xfrm>
                          <a:prstGeom prst="rect">
                            <a:avLst/>
                          </a:prstGeom>
                          <a:solidFill>
                            <a:srgbClr val="FFFFFF"/>
                          </a:solidFill>
                          <a:ln w="9525">
                            <a:noFill/>
                            <a:miter lim="800000"/>
                            <a:headEnd/>
                            <a:tailEnd/>
                          </a:ln>
                        </wps:spPr>
                        <wps:txbx>
                          <w:txbxContent>
                            <w:p w:rsidR="00D23D37" w:rsidRPr="0039528B" w:rsidRDefault="00D23D37" w:rsidP="00144961">
                              <w:pPr>
                                <w:jc w:val="center"/>
                                <w:rPr>
                                  <w:rFonts w:asciiTheme="minorHAnsi" w:hAnsiTheme="minorHAnsi" w:cstheme="minorHAnsi"/>
                                  <w:i/>
                                  <w:sz w:val="22"/>
                                  <w:szCs w:val="22"/>
                                </w:rPr>
                              </w:pPr>
                              <w:r w:rsidRPr="0039528B">
                                <w:rPr>
                                  <w:rFonts w:asciiTheme="minorHAnsi" w:hAnsiTheme="minorHAnsi" w:cstheme="minorHAnsi"/>
                                  <w:i/>
                                  <w:sz w:val="22"/>
                                  <w:szCs w:val="22"/>
                                </w:rPr>
                                <w:t>One-half of a unit cell of hydroxyapatite</w:t>
                              </w:r>
                            </w:p>
                            <w:p w:rsidR="00D23D37" w:rsidRPr="0039528B" w:rsidRDefault="00D23D37" w:rsidP="00144961">
                              <w:pPr>
                                <w:rPr>
                                  <w:rFonts w:asciiTheme="minorHAnsi" w:hAnsiTheme="minorHAnsi" w:cstheme="minorHAnsi"/>
                                  <w:i/>
                                  <w:sz w:val="6"/>
                                  <w:szCs w:val="6"/>
                                </w:rPr>
                              </w:pPr>
                            </w:p>
                            <w:p w:rsidR="00D23D37" w:rsidRPr="0039528B" w:rsidRDefault="00D23D37" w:rsidP="00144961">
                              <w:pPr>
                                <w:rPr>
                                  <w:rFonts w:asciiTheme="minorHAnsi" w:hAnsiTheme="minorHAnsi" w:cstheme="minorHAnsi"/>
                                  <w:i/>
                                  <w:sz w:val="20"/>
                                  <w:szCs w:val="20"/>
                                </w:rPr>
                              </w:pPr>
                              <w:r w:rsidRPr="0039528B">
                                <w:rPr>
                                  <w:rFonts w:asciiTheme="minorHAnsi" w:hAnsiTheme="minorHAnsi" w:cstheme="minorHAnsi"/>
                                  <w:i/>
                                  <w:sz w:val="20"/>
                                  <w:szCs w:val="20"/>
                                </w:rPr>
                                <w:t>(</w:t>
                              </w:r>
                              <w:hyperlink r:id="rId448" w:history="1">
                                <w:r w:rsidRPr="0039528B">
                                  <w:rPr>
                                    <w:rStyle w:val="Hyperlink"/>
                                    <w:rFonts w:asciiTheme="minorHAnsi" w:hAnsiTheme="minorHAnsi" w:cstheme="minorHAnsi"/>
                                    <w:i/>
                                    <w:sz w:val="20"/>
                                    <w:szCs w:val="20"/>
                                  </w:rPr>
                                  <w:t>https://en.wikipedia.org/wiki/Hydroxylapatite</w:t>
                                </w:r>
                              </w:hyperlink>
                              <w:r w:rsidRPr="0039528B">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401" o:spid="_x0000_s1151" style="position:absolute;margin-left:364.85pt;margin-top:89.1pt;width:165pt;height:149.4pt;z-index:252238848;mso-position-horizontal-relative:page;mso-position-vertical-relative:page" coordsize="20955,18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">
                <v:shape id="Picture 402" o:spid="_x0000_s1152" type="#_x0000_t75" alt="220px-Hydroxyapatite3" href="https://en.wikipedia.org/wiki/File:Hydroxyapatite3.png" style="position:absolute;width:20955;height:10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9D1a9AAAA3AAAAA8AAABkcnMvZG93bnJldi54bWxEj8sKwjAQRfeC/xBGcGdTH4hUo6gguPVF&#10;t0MztsVmUppo698bQXB5uY/DXW06U4kXNa60rGAcxSCIM6tLzhVcL4fRAoTzyBory6TgTQ42635v&#10;hYm2LZ/odfa5CCPsElRQeF8nUrqsIIMusjVx8O62MeiDbHKpG2zDuKnkJI7n0mDJgVBgTfuCssf5&#10;aQJkutPptr2kbZrR7Io09p25KTUcdNslCE+d/4d/7aNWMIsn8D0TjoB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30PVr0AAADcAAAADwAAAAAAAAAAAAAAAACfAgAAZHJz&#10;L2Rvd25yZXYueG1sUEsFBgAAAAAEAAQA9wAAAIkDAAAAAA==&#10;" o:button="t">
                  <v:fill o:detectmouseclick="t"/>
                  <v:imagedata r:id="rId449" o:title="220px-Hydroxyapatite3"/>
                  <v:path arrowok="t"/>
                </v:shape>
                <v:shape id="_x0000_s1153" type="#_x0000_t202" style="position:absolute;top:10997;width:20955;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ZqvsQA&#10;AADcAAAADwAAAGRycy9kb3ducmV2LnhtbESPzWrCQBSF90LfYbiF7nSStkpJHYMUBJEsGu2iy0vm&#10;NpMmcydmRo1v3ykILg/n5+Ms89F24kyDbxwrSGcJCOLK6YZrBV+HzfQNhA/IGjvHpOBKHvLVw2SJ&#10;mXYXLum8D7WII+wzVGBC6DMpfWXIop+5njh6P26wGKIcaqkHvMRx28nnJFlIiw1HgsGePgxV7f5k&#10;I6Tw1al0x9+0aOW3aRc4/zQ7pZ4ex/U7iEBjuIdv7a1W8Jq8wP+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War7EAAAA3AAAAA8AAAAAAAAAAAAAAAAAmAIAAGRycy9k&#10;b3ducmV2LnhtbFBLBQYAAAAABAAEAPUAAACJAwAAAAA=&#10;" stroked="f">
                  <v:textbox style="mso-fit-shape-to-text:t">
                    <w:txbxContent>
                      <w:p w:rsidR="00D23D37" w:rsidRPr="0039528B" w:rsidRDefault="00D23D37" w:rsidP="00144961">
                        <w:pPr>
                          <w:jc w:val="center"/>
                          <w:rPr>
                            <w:rFonts w:asciiTheme="minorHAnsi" w:hAnsiTheme="minorHAnsi" w:cstheme="minorHAnsi"/>
                            <w:i/>
                            <w:sz w:val="22"/>
                            <w:szCs w:val="22"/>
                          </w:rPr>
                        </w:pPr>
                        <w:r w:rsidRPr="0039528B">
                          <w:rPr>
                            <w:rFonts w:asciiTheme="minorHAnsi" w:hAnsiTheme="minorHAnsi" w:cstheme="minorHAnsi"/>
                            <w:i/>
                            <w:sz w:val="22"/>
                            <w:szCs w:val="22"/>
                          </w:rPr>
                          <w:t>One-half of a unit cell of hydroxyapatite</w:t>
                        </w:r>
                      </w:p>
                      <w:p w:rsidR="00D23D37" w:rsidRPr="0039528B" w:rsidRDefault="00D23D37" w:rsidP="00144961">
                        <w:pPr>
                          <w:rPr>
                            <w:rFonts w:asciiTheme="minorHAnsi" w:hAnsiTheme="minorHAnsi" w:cstheme="minorHAnsi"/>
                            <w:i/>
                            <w:sz w:val="6"/>
                            <w:szCs w:val="6"/>
                          </w:rPr>
                        </w:pPr>
                      </w:p>
                      <w:p w:rsidR="00D23D37" w:rsidRPr="0039528B" w:rsidRDefault="00D23D37" w:rsidP="00144961">
                        <w:pPr>
                          <w:rPr>
                            <w:rFonts w:asciiTheme="minorHAnsi" w:hAnsiTheme="minorHAnsi" w:cstheme="minorHAnsi"/>
                            <w:i/>
                            <w:sz w:val="20"/>
                            <w:szCs w:val="20"/>
                          </w:rPr>
                        </w:pPr>
                        <w:r w:rsidRPr="0039528B">
                          <w:rPr>
                            <w:rFonts w:asciiTheme="minorHAnsi" w:hAnsiTheme="minorHAnsi" w:cstheme="minorHAnsi"/>
                            <w:i/>
                            <w:sz w:val="20"/>
                            <w:szCs w:val="20"/>
                          </w:rPr>
                          <w:t>(</w:t>
                        </w:r>
                        <w:hyperlink r:id="rId450" w:history="1">
                          <w:r w:rsidRPr="0039528B">
                            <w:rPr>
                              <w:rStyle w:val="Hyperlink"/>
                              <w:rFonts w:asciiTheme="minorHAnsi" w:hAnsiTheme="minorHAnsi" w:cstheme="minorHAnsi"/>
                              <w:i/>
                              <w:sz w:val="20"/>
                              <w:szCs w:val="20"/>
                            </w:rPr>
                            <w:t>https://en.wikipedia.org/wiki/Hydroxylapatite</w:t>
                          </w:r>
                        </w:hyperlink>
                        <w:r w:rsidRPr="0039528B">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slightly soluble. The crystal is a hexagonal structure.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To the right is a 3D visualization of one-half of a unit cell of the crystal hydroxyapatite. The chemical formula for the hydroxyapatite unit cell is: </w:t>
      </w:r>
      <w:r>
        <w:rPr>
          <w:rFonts w:ascii="Arial" w:hAnsi="Arial" w:cs="Arial"/>
          <w:sz w:val="22"/>
          <w:szCs w:val="22"/>
        </w:rPr>
        <w:br/>
        <w:t>Ca</w:t>
      </w:r>
      <w:r>
        <w:rPr>
          <w:rFonts w:ascii="Arial" w:hAnsi="Arial" w:cs="Arial"/>
          <w:sz w:val="22"/>
          <w:szCs w:val="22"/>
          <w:vertAlign w:val="subscript"/>
        </w:rPr>
        <w:t xml:space="preserve">10 </w:t>
      </w:r>
      <w:r>
        <w:rPr>
          <w:rFonts w:ascii="Arial" w:hAnsi="Arial" w:cs="Arial"/>
          <w:sz w:val="22"/>
          <w:szCs w:val="22"/>
        </w:rPr>
        <w:t>(PO</w:t>
      </w:r>
      <w:r>
        <w:rPr>
          <w:rFonts w:ascii="Arial" w:hAnsi="Arial" w:cs="Arial"/>
          <w:sz w:val="22"/>
          <w:szCs w:val="22"/>
          <w:vertAlign w:val="subscript"/>
        </w:rPr>
        <w:t>4</w:t>
      </w:r>
      <w:r>
        <w:rPr>
          <w:rFonts w:ascii="Arial" w:hAnsi="Arial" w:cs="Arial"/>
          <w:sz w:val="22"/>
          <w:szCs w:val="22"/>
        </w:rPr>
        <w:t>)</w:t>
      </w:r>
      <w:r>
        <w:rPr>
          <w:rFonts w:ascii="Arial" w:hAnsi="Arial" w:cs="Arial"/>
          <w:sz w:val="22"/>
          <w:szCs w:val="22"/>
          <w:vertAlign w:val="subscript"/>
        </w:rPr>
        <w:t>6</w:t>
      </w:r>
      <w:r>
        <w:rPr>
          <w:rFonts w:ascii="Arial" w:hAnsi="Arial" w:cs="Arial"/>
          <w:sz w:val="22"/>
          <w:szCs w:val="22"/>
        </w:rPr>
        <w:t>(OH)</w:t>
      </w:r>
      <w:r>
        <w:rPr>
          <w:rFonts w:ascii="Arial" w:hAnsi="Arial" w:cs="Arial"/>
          <w:sz w:val="22"/>
          <w:szCs w:val="22"/>
          <w:vertAlign w:val="subscript"/>
        </w:rPr>
        <w:t>2</w:t>
      </w:r>
      <w:r w:rsidRPr="00DE1551">
        <w:rPr>
          <w:rFonts w:ascii="Arial" w:hAnsi="Arial" w:cs="Arial"/>
          <w:sz w:val="22"/>
          <w:szCs w:val="22"/>
        </w:rPr>
        <w:t>.</w:t>
      </w:r>
      <w:r>
        <w:rPr>
          <w:rFonts w:ascii="Arial" w:hAnsi="Arial" w:cs="Arial"/>
          <w:sz w:val="22"/>
          <w:szCs w:val="22"/>
        </w:rPr>
        <w:t xml:space="preserve"> Note that one-half of the chemical formula is represented by three phosphate ions (PO</w:t>
      </w:r>
      <w:r>
        <w:rPr>
          <w:rFonts w:ascii="Arial" w:hAnsi="Arial" w:cs="Arial"/>
          <w:sz w:val="22"/>
          <w:szCs w:val="22"/>
          <w:vertAlign w:val="subscript"/>
        </w:rPr>
        <w:t>4</w:t>
      </w:r>
      <w:r>
        <w:rPr>
          <w:rFonts w:ascii="Arial" w:hAnsi="Arial" w:cs="Arial"/>
          <w:sz w:val="22"/>
          <w:szCs w:val="22"/>
          <w:vertAlign w:val="superscript"/>
        </w:rPr>
        <w:t>3–</w:t>
      </w:r>
      <w:r>
        <w:rPr>
          <w:rFonts w:ascii="Arial" w:hAnsi="Arial" w:cs="Arial"/>
          <w:sz w:val="22"/>
          <w:szCs w:val="22"/>
        </w:rPr>
        <w:t>), each containing one yellow-orange phosphate atom attached to four red oxygen atoms; the lone hydroxide ion (OH</w:t>
      </w:r>
      <w:r>
        <w:rPr>
          <w:rFonts w:ascii="Arial" w:hAnsi="Arial" w:cs="Arial"/>
          <w:sz w:val="22"/>
          <w:szCs w:val="22"/>
          <w:vertAlign w:val="superscript"/>
        </w:rPr>
        <w:t>–</w:t>
      </w:r>
      <w:r>
        <w:rPr>
          <w:rFonts w:ascii="Arial" w:hAnsi="Arial" w:cs="Arial"/>
          <w:sz w:val="22"/>
          <w:szCs w:val="22"/>
        </w:rPr>
        <w:t>) has a red oxygen atom and a small grey hydrogen atom; and there are five green calcium ions (Ca</w:t>
      </w:r>
      <w:r>
        <w:rPr>
          <w:rFonts w:ascii="Arial" w:hAnsi="Arial" w:cs="Arial"/>
          <w:sz w:val="22"/>
          <w:szCs w:val="22"/>
          <w:vertAlign w:val="superscript"/>
        </w:rPr>
        <w:t>2+</w:t>
      </w:r>
      <w:r>
        <w:rPr>
          <w:rFonts w:ascii="Arial" w:hAnsi="Arial" w:cs="Arial"/>
          <w:sz w:val="22"/>
          <w:szCs w:val="22"/>
        </w:rPr>
        <w:t>).</w:t>
      </w:r>
    </w:p>
    <w:p w:rsidR="00144961" w:rsidRPr="00F02090"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image below represents the structure of bone obtained by MIT researchers using supercomputers. Note that the image of hydroxyapatite (enamel) is located on the bottom of this picture. This image shows that, in bone, collagen (structural protein) molecules (top part of image) combine with hydroxyapatite (at the bottom of the image) to form “hard, tough and slightly flexible” bone material. This combination behaves differently from the two individual parts of the bone tissue.</w:t>
      </w:r>
    </w:p>
    <w:p w:rsidR="00144961" w:rsidRDefault="00144961" w:rsidP="00144961">
      <w:pPr>
        <w:rPr>
          <w:rFonts w:ascii="Arial" w:hAnsi="Arial" w:cs="Arial"/>
          <w:sz w:val="22"/>
          <w:szCs w:val="22"/>
        </w:rPr>
      </w:pPr>
    </w:p>
    <w:p w:rsidR="00144961" w:rsidRDefault="00144961" w:rsidP="00144961">
      <w:pPr>
        <w:ind w:left="720"/>
        <w:rPr>
          <w:rFonts w:ascii="Arial" w:hAnsi="Arial" w:cs="Arial"/>
          <w:sz w:val="22"/>
          <w:szCs w:val="22"/>
        </w:rPr>
      </w:pPr>
      <w:r>
        <w:rPr>
          <w:rFonts w:ascii="Segoe UI" w:hAnsi="Segoe UI" w:cs="Segoe UI"/>
          <w:noProof/>
          <w:color w:val="9B59B6"/>
        </w:rPr>
        <w:drawing>
          <wp:inline distT="0" distB="0" distL="0" distR="0" wp14:anchorId="22FDE456" wp14:editId="012D6FF8">
            <wp:extent cx="4998720" cy="3992880"/>
            <wp:effectExtent l="19050" t="0" r="0" b="0"/>
            <wp:docPr id="559" name="Picture 559" descr="Molecules of collagen (top) next to molecules of a crystal of hydroxyapatite (bottom).  (c) 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lecules of collagen (top) next to molecules of a crystal of hydroxyapatite (bottom).  (c) MIT"/>
                    <pic:cNvPicPr>
                      <a:picLocks noChangeAspect="1" noChangeArrowheads="1"/>
                    </pic:cNvPicPr>
                  </pic:nvPicPr>
                  <pic:blipFill>
                    <a:blip r:embed="rId451" cstate="print"/>
                    <a:srcRect/>
                    <a:stretch>
                      <a:fillRect/>
                    </a:stretch>
                  </pic:blipFill>
                  <pic:spPr bwMode="auto">
                    <a:xfrm>
                      <a:off x="0" y="0"/>
                      <a:ext cx="4998720" cy="3992880"/>
                    </a:xfrm>
                    <a:prstGeom prst="rect">
                      <a:avLst/>
                    </a:prstGeom>
                    <a:noFill/>
                    <a:ln w="9525">
                      <a:noFill/>
                      <a:miter lim="800000"/>
                      <a:headEnd/>
                      <a:tailEnd/>
                    </a:ln>
                  </pic:spPr>
                </pic:pic>
              </a:graphicData>
            </a:graphic>
          </wp:inline>
        </w:drawing>
      </w:r>
    </w:p>
    <w:p w:rsidR="00144961" w:rsidRPr="00312927" w:rsidRDefault="00144961" w:rsidP="00144961">
      <w:pPr>
        <w:ind w:left="720" w:right="720"/>
        <w:rPr>
          <w:rFonts w:ascii="Calibri" w:hAnsi="Calibri" w:cs="Arial"/>
          <w:sz w:val="6"/>
          <w:szCs w:val="6"/>
        </w:rPr>
      </w:pPr>
    </w:p>
    <w:p w:rsidR="00144961" w:rsidRPr="00E677AA" w:rsidRDefault="00144961" w:rsidP="00144961">
      <w:pPr>
        <w:ind w:left="720" w:right="720"/>
        <w:jc w:val="center"/>
        <w:rPr>
          <w:rFonts w:ascii="Calibri" w:hAnsi="Calibri" w:cs="Calibri"/>
          <w:i/>
          <w:sz w:val="22"/>
          <w:szCs w:val="22"/>
        </w:rPr>
      </w:pPr>
      <w:r w:rsidRPr="00E677AA">
        <w:rPr>
          <w:rFonts w:ascii="Calibri" w:hAnsi="Calibri" w:cs="Calibri"/>
          <w:i/>
          <w:sz w:val="22"/>
          <w:szCs w:val="22"/>
        </w:rPr>
        <w:t>Bone: collagen molecules (on top); hydroxyapatite structure (on bottom)</w:t>
      </w:r>
    </w:p>
    <w:p w:rsidR="00144961" w:rsidRPr="00312927" w:rsidRDefault="00144961" w:rsidP="00144961">
      <w:pPr>
        <w:ind w:left="720" w:right="720"/>
        <w:rPr>
          <w:rFonts w:ascii="Calibri" w:hAnsi="Calibri" w:cs="Arial"/>
          <w:sz w:val="6"/>
          <w:szCs w:val="6"/>
        </w:rPr>
      </w:pPr>
    </w:p>
    <w:p w:rsidR="00144961" w:rsidRDefault="00144961" w:rsidP="00144961">
      <w:pPr>
        <w:ind w:left="720" w:right="720"/>
        <w:rPr>
          <w:rFonts w:ascii="Calibri" w:hAnsi="Calibri" w:cs="Arial"/>
          <w:sz w:val="20"/>
          <w:szCs w:val="20"/>
        </w:rPr>
      </w:pPr>
      <w:r>
        <w:rPr>
          <w:rFonts w:ascii="Calibri" w:hAnsi="Calibri" w:cs="Arial"/>
          <w:sz w:val="20"/>
          <w:szCs w:val="20"/>
        </w:rPr>
        <w:t>(</w:t>
      </w:r>
      <w:hyperlink r:id="rId452" w:history="1">
        <w:r w:rsidRPr="00784A2C">
          <w:rPr>
            <w:rStyle w:val="Hyperlink"/>
            <w:rFonts w:ascii="Calibri" w:hAnsi="Calibri" w:cs="Arial"/>
            <w:sz w:val="20"/>
            <w:szCs w:val="20"/>
          </w:rPr>
          <w:t>http://www.zmescience.com/medicine/molecular-structure-of-bone-deciphered-906346/</w:t>
        </w:r>
      </w:hyperlink>
      <w:r>
        <w:rPr>
          <w:rFonts w:ascii="Calibri" w:hAnsi="Calibri" w:cs="Arial"/>
          <w:sz w:val="20"/>
          <w:szCs w:val="20"/>
        </w:rPr>
        <w:t>)</w:t>
      </w:r>
    </w:p>
    <w:p w:rsidR="00144961" w:rsidRDefault="00144961" w:rsidP="00144961">
      <w:pPr>
        <w:rPr>
          <w:rFonts w:ascii="Arial" w:hAnsi="Arial" w:cs="Arial"/>
          <w:sz w:val="22"/>
          <w:szCs w:val="22"/>
        </w:rPr>
      </w:pPr>
      <w:r>
        <w:rPr>
          <w:rFonts w:ascii="Arial" w:hAnsi="Arial" w:cs="Arial"/>
          <w:sz w:val="22"/>
          <w:szCs w:val="22"/>
        </w:rPr>
        <w:br w:type="page"/>
      </w:r>
    </w:p>
    <w:p w:rsidR="00144961"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Dental equilibrium</w:t>
      </w:r>
    </w:p>
    <w:p w:rsidR="00144961" w:rsidRPr="00DE06F6"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As long as the environmental conditions in the oral cavity remain stable (normal pH—sufficient calcium and phosphate ions), the equilibrium between demineralization and mineralization is maintained. As the equilibrium expression below indicates, the rate of demineralizing (forming the products, ions) remains equal to the rate of mineralizing (forming the reactant, solid hydroxyapatite crystal). This equilibrium expression is given in the Brown article:</w:t>
      </w:r>
    </w:p>
    <w:p w:rsidR="00144961" w:rsidRPr="00765186" w:rsidRDefault="00144961" w:rsidP="00144961">
      <w:pPr>
        <w:spacing w:before="120"/>
        <w:rPr>
          <w:rFonts w:ascii="Arial" w:hAnsi="Arial" w:cs="Arial"/>
          <w:sz w:val="22"/>
          <w:szCs w:val="22"/>
        </w:rPr>
      </w:pPr>
      <w:r w:rsidRPr="00765186">
        <w:rPr>
          <w:rFonts w:ascii="Arial" w:hAnsi="Arial" w:cs="Arial"/>
          <w:sz w:val="22"/>
          <w:szCs w:val="22"/>
        </w:rPr>
        <w:tab/>
        <w:t>Ca</w:t>
      </w:r>
      <w:r w:rsidRPr="00765186">
        <w:rPr>
          <w:rFonts w:ascii="Arial" w:hAnsi="Arial" w:cs="Arial"/>
          <w:sz w:val="22"/>
          <w:szCs w:val="22"/>
          <w:vertAlign w:val="subscript"/>
        </w:rPr>
        <w:t>10</w:t>
      </w:r>
      <w:r w:rsidRPr="00765186">
        <w:rPr>
          <w:rFonts w:ascii="Arial" w:hAnsi="Arial" w:cs="Arial"/>
          <w:sz w:val="22"/>
          <w:szCs w:val="22"/>
        </w:rPr>
        <w:t>(PO</w:t>
      </w:r>
      <w:r w:rsidRPr="00765186">
        <w:rPr>
          <w:rFonts w:ascii="Arial" w:hAnsi="Arial" w:cs="Arial"/>
          <w:sz w:val="22"/>
          <w:szCs w:val="22"/>
          <w:vertAlign w:val="subscript"/>
        </w:rPr>
        <w:t>4</w:t>
      </w:r>
      <w:r w:rsidRPr="00765186">
        <w:rPr>
          <w:rFonts w:ascii="Arial" w:hAnsi="Arial" w:cs="Arial"/>
          <w:sz w:val="22"/>
          <w:szCs w:val="22"/>
        </w:rPr>
        <w:t>)</w:t>
      </w:r>
      <w:r w:rsidRPr="00765186">
        <w:rPr>
          <w:rFonts w:ascii="Arial" w:hAnsi="Arial" w:cs="Arial"/>
          <w:sz w:val="22"/>
          <w:szCs w:val="22"/>
          <w:vertAlign w:val="subscript"/>
        </w:rPr>
        <w:t>6</w:t>
      </w:r>
      <w:r w:rsidRPr="00765186">
        <w:rPr>
          <w:rFonts w:ascii="Arial" w:hAnsi="Arial" w:cs="Arial"/>
          <w:sz w:val="22"/>
          <w:szCs w:val="22"/>
        </w:rPr>
        <w:t>(OH)</w:t>
      </w:r>
      <w:r w:rsidRPr="00765186">
        <w:rPr>
          <w:rFonts w:ascii="Arial" w:hAnsi="Arial" w:cs="Arial"/>
          <w:sz w:val="22"/>
          <w:szCs w:val="22"/>
          <w:vertAlign w:val="subscript"/>
        </w:rPr>
        <w:t>2</w:t>
      </w:r>
      <w:r w:rsidRPr="00765186">
        <w:rPr>
          <w:rFonts w:ascii="Arial" w:hAnsi="Arial" w:cs="Arial"/>
          <w:sz w:val="22"/>
          <w:szCs w:val="22"/>
        </w:rPr>
        <w:t xml:space="preserve"> (s)  </w:t>
      </w:r>
      <w:r w:rsidRPr="00765186">
        <w:rPr>
          <w:rFonts w:ascii="Cambria Math" w:hAnsi="Cambria Math" w:cs="Cambria Math"/>
          <w:sz w:val="22"/>
          <w:szCs w:val="22"/>
        </w:rPr>
        <w:t>⇌</w:t>
      </w:r>
      <w:r w:rsidRPr="00765186">
        <w:rPr>
          <w:rFonts w:ascii="Arial" w:hAnsi="Arial" w:cs="Arial"/>
          <w:sz w:val="22"/>
          <w:szCs w:val="22"/>
        </w:rPr>
        <w:t xml:space="preserve">  10 Ca</w:t>
      </w:r>
      <w:r w:rsidRPr="00765186">
        <w:rPr>
          <w:rFonts w:ascii="Arial" w:hAnsi="Arial" w:cs="Arial"/>
          <w:sz w:val="22"/>
          <w:szCs w:val="22"/>
          <w:vertAlign w:val="superscript"/>
        </w:rPr>
        <w:t xml:space="preserve">2+ </w:t>
      </w:r>
      <w:r w:rsidRPr="00765186">
        <w:rPr>
          <w:rFonts w:ascii="Arial" w:hAnsi="Arial" w:cs="Arial"/>
          <w:sz w:val="22"/>
          <w:szCs w:val="22"/>
        </w:rPr>
        <w:t>(aq)  +  6 PO</w:t>
      </w:r>
      <w:r w:rsidRPr="00765186">
        <w:rPr>
          <w:rFonts w:ascii="Arial" w:hAnsi="Arial" w:cs="Arial"/>
          <w:sz w:val="22"/>
          <w:szCs w:val="22"/>
          <w:vertAlign w:val="subscript"/>
        </w:rPr>
        <w:t>4</w:t>
      </w:r>
      <w:r w:rsidRPr="00765186">
        <w:rPr>
          <w:rFonts w:ascii="Arial" w:hAnsi="Arial" w:cs="Arial"/>
          <w:sz w:val="22"/>
          <w:szCs w:val="22"/>
          <w:vertAlign w:val="superscript"/>
        </w:rPr>
        <w:t>3–</w:t>
      </w:r>
      <w:r w:rsidRPr="00765186">
        <w:rPr>
          <w:rFonts w:ascii="Arial" w:hAnsi="Arial" w:cs="Arial"/>
          <w:sz w:val="22"/>
          <w:szCs w:val="22"/>
        </w:rPr>
        <w:t xml:space="preserve"> (aq)  +  2 OH</w:t>
      </w:r>
      <w:r w:rsidRPr="00765186">
        <w:rPr>
          <w:rFonts w:ascii="Arial" w:hAnsi="Arial" w:cs="Arial"/>
          <w:sz w:val="22"/>
          <w:szCs w:val="22"/>
          <w:vertAlign w:val="superscript"/>
        </w:rPr>
        <w:t>–</w:t>
      </w:r>
      <w:r w:rsidRPr="00765186">
        <w:rPr>
          <w:rFonts w:ascii="Arial" w:hAnsi="Arial" w:cs="Arial"/>
          <w:sz w:val="22"/>
          <w:szCs w:val="22"/>
        </w:rPr>
        <w:t xml:space="preserve"> (aq)</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When the rate of the forward reaction of a reversible equilibrium such as the one above equals the rate of the reverse reaction, the system is at equilibrium. But, it is important to remember that this is a dynamic equilibrium state where, although there are no notable physical changes, the reactant mineral (hydroxyapatite) is constantly demineralizing and the product ions are constantly remineralizing to reform the mineral.</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effects described above are in keeping with Le Châtelier’s Principle: When a stress is placed on a system at equilibrium, the equilibrium will shift to adjust to the change and reestablish a new dynamic equilibrium.</w:t>
      </w:r>
    </w:p>
    <w:p w:rsidR="00144961" w:rsidRDefault="00144961" w:rsidP="00144961">
      <w:pPr>
        <w:rPr>
          <w:rFonts w:ascii="Arial" w:hAnsi="Arial" w:cs="Arial"/>
          <w:sz w:val="22"/>
          <w:szCs w:val="22"/>
        </w:rPr>
      </w:pPr>
    </w:p>
    <w:p w:rsidR="00144961" w:rsidRPr="00291FA6" w:rsidRDefault="00144961" w:rsidP="00144961">
      <w:pPr>
        <w:rPr>
          <w:rFonts w:ascii="Arial" w:hAnsi="Arial" w:cs="Arial"/>
          <w:sz w:val="22"/>
          <w:szCs w:val="22"/>
        </w:rPr>
      </w:pPr>
      <w:r>
        <w:rPr>
          <w:rFonts w:ascii="Arial" w:hAnsi="Arial" w:cs="Arial"/>
          <w:sz w:val="22"/>
          <w:szCs w:val="22"/>
        </w:rPr>
        <w:tab/>
        <w:t>When the hydroxyapatite equilibrium is stressed by the removal of hydroxide and phosphate ions (see equations in the next section below that explain why/how this happens), these ions are no longer present to collide and form more hydroxyapatite, so the equilibrium shifts to the right (products), producing more ions (to relieve the stress on the equilibrium of too few ions) by breaking down the hydroxyapatite (demineralization). The opposite shift occurs when saliva provides a supersaturated non-acidic environment of calcium and phosphate ions. The larger the number of these ions, the greater the chance of collisions that shift the equilibrium to the left, forming additional hydroxyapatite (remineralization) as the ion concentrations are decreased, again, to relieve stress on the equilibrium system. Demineralization and remineralization are discussed below.</w:t>
      </w:r>
    </w:p>
    <w:p w:rsidR="00144961" w:rsidRPr="00923E91" w:rsidRDefault="00144961" w:rsidP="00144961">
      <w:pPr>
        <w:rPr>
          <w:rFonts w:ascii="Arial" w:hAnsi="Arial" w:cs="Arial"/>
          <w:sz w:val="22"/>
          <w:szCs w:val="22"/>
        </w:rPr>
      </w:pPr>
    </w:p>
    <w:p w:rsidR="00144961" w:rsidRPr="00A66387" w:rsidRDefault="00144961" w:rsidP="00144961">
      <w:pPr>
        <w:ind w:left="720"/>
        <w:rPr>
          <w:rFonts w:ascii="Arial" w:hAnsi="Arial" w:cs="Arial"/>
          <w:b/>
          <w:sz w:val="22"/>
          <w:szCs w:val="22"/>
        </w:rPr>
      </w:pPr>
      <w:r w:rsidRPr="00A66387">
        <w:rPr>
          <w:rFonts w:ascii="Arial" w:hAnsi="Arial" w:cs="Arial"/>
          <w:b/>
          <w:sz w:val="22"/>
          <w:szCs w:val="22"/>
        </w:rPr>
        <w:t>Demineralization</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As shown in the Brown article, during normal conditions hydroxyapatite is in equilibrium with its ions, meaning that the rate of demineralization is the same as the rate of mineralization. Thus, the tooth enamel is healthy and not prone to corrosion. The pH of saliva is normally between 6.5 and 7.5. The critical pH is the acidity level at which the hydroxyapatite ions are saturated in solution with the solid form of the mineral. For tooth enamel this is pH 5.5 and for dentine it is 4.5. If the pH is above this value (more basic), the solution will be supersaturated with respect to the solid hydroxyapatite and more of the mineral will precipitate. If the pH is more acidic (lower) than pH 5.5, the hydroxyapatite will dissolve/demineralize into its ions. (</w:t>
      </w:r>
      <w:hyperlink r:id="rId453" w:history="1">
        <w:r w:rsidRPr="00784A2C">
          <w:rPr>
            <w:rStyle w:val="Hyperlink"/>
            <w:rFonts w:ascii="Arial" w:hAnsi="Arial" w:cs="Arial"/>
            <w:sz w:val="22"/>
            <w:szCs w:val="22"/>
          </w:rPr>
          <w:t>http://www.oralhealthgroup.com/features/dental-remineralization-simplified/</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Colin Dawes, the author of “What is the Critical pH and Why does a Tooth Dissolve in Acid?” published in the </w:t>
      </w:r>
      <w:r>
        <w:rPr>
          <w:rFonts w:ascii="Arial" w:hAnsi="Arial" w:cs="Arial"/>
          <w:i/>
          <w:sz w:val="22"/>
          <w:szCs w:val="22"/>
        </w:rPr>
        <w:t>Journal of the Canadian Dental Association</w:t>
      </w:r>
      <w:r>
        <w:rPr>
          <w:rFonts w:ascii="Arial" w:hAnsi="Arial" w:cs="Arial"/>
          <w:sz w:val="22"/>
          <w:szCs w:val="22"/>
        </w:rPr>
        <w:t xml:space="preserve"> (2003), states, “However, these fluids cannot be supersaturated with respect to their individual ions, such as calcium and phosphate, as some authors state.” Although dental enamel is primarily composed of the mineral hydroxyapatite, it also contains some impurities including ions of carbonate (CO</w:t>
      </w:r>
      <w:r>
        <w:rPr>
          <w:rFonts w:ascii="Arial" w:hAnsi="Arial" w:cs="Arial"/>
          <w:sz w:val="22"/>
          <w:szCs w:val="22"/>
          <w:vertAlign w:val="subscript"/>
        </w:rPr>
        <w:t>3</w:t>
      </w:r>
      <w:r>
        <w:rPr>
          <w:rFonts w:ascii="Arial" w:hAnsi="Arial" w:cs="Arial"/>
          <w:sz w:val="22"/>
          <w:szCs w:val="22"/>
          <w:vertAlign w:val="superscript"/>
        </w:rPr>
        <w:t>2–</w:t>
      </w:r>
      <w:r>
        <w:rPr>
          <w:rFonts w:ascii="Arial" w:hAnsi="Arial" w:cs="Arial"/>
          <w:sz w:val="22"/>
          <w:szCs w:val="22"/>
        </w:rPr>
        <w:t>) and fluoride (F</w:t>
      </w:r>
      <w:r>
        <w:rPr>
          <w:rFonts w:ascii="Arial" w:hAnsi="Arial" w:cs="Arial"/>
          <w:sz w:val="22"/>
          <w:szCs w:val="22"/>
          <w:vertAlign w:val="superscript"/>
        </w:rPr>
        <w:t>–</w:t>
      </w:r>
      <w:r>
        <w:rPr>
          <w:rFonts w:ascii="Arial" w:hAnsi="Arial" w:cs="Arial"/>
          <w:sz w:val="22"/>
          <w:szCs w:val="22"/>
        </w:rPr>
        <w:t xml:space="preserve">) that can affect the solubility. Moreover, the concentration of these impurities differs </w:t>
      </w:r>
      <w:r>
        <w:rPr>
          <w:rFonts w:ascii="Arial" w:hAnsi="Arial" w:cs="Arial"/>
          <w:sz w:val="22"/>
          <w:szCs w:val="22"/>
        </w:rPr>
        <w:lastRenderedPageBreak/>
        <w:t xml:space="preserve">from person to person; the solubility of hydroxyapatite cannot be a fixed value. For example, if a person drinks fluoridated water or uses fluoridated toothpaste some of the hydroxyapatite is replaced by fluorapatite, </w:t>
      </w:r>
      <w:r w:rsidRPr="001C50E3">
        <w:rPr>
          <w:rStyle w:val="tgc"/>
          <w:rFonts w:ascii="Arial" w:hAnsi="Arial" w:cs="Arial"/>
          <w:color w:val="222222"/>
          <w:sz w:val="22"/>
          <w:szCs w:val="22"/>
        </w:rPr>
        <w:t>Ca</w:t>
      </w:r>
      <w:r>
        <w:rPr>
          <w:rStyle w:val="tgc"/>
          <w:rFonts w:ascii="Arial" w:hAnsi="Arial" w:cs="Arial"/>
          <w:color w:val="222222"/>
          <w:sz w:val="22"/>
          <w:szCs w:val="22"/>
          <w:vertAlign w:val="subscript"/>
        </w:rPr>
        <w:t>5</w:t>
      </w:r>
      <w:r w:rsidRPr="001C50E3">
        <w:rPr>
          <w:rStyle w:val="tgc"/>
          <w:rFonts w:ascii="Arial" w:hAnsi="Arial" w:cs="Arial"/>
          <w:color w:val="222222"/>
          <w:sz w:val="22"/>
          <w:szCs w:val="22"/>
        </w:rPr>
        <w:t>(PO</w:t>
      </w:r>
      <w:r w:rsidRPr="001C50E3">
        <w:rPr>
          <w:rStyle w:val="tgc"/>
          <w:rFonts w:ascii="Arial" w:hAnsi="Arial" w:cs="Arial"/>
          <w:color w:val="222222"/>
          <w:sz w:val="22"/>
          <w:szCs w:val="22"/>
          <w:vertAlign w:val="subscript"/>
        </w:rPr>
        <w:t>4</w:t>
      </w:r>
      <w:r w:rsidRPr="001C50E3">
        <w:rPr>
          <w:rStyle w:val="tgc"/>
          <w:rFonts w:ascii="Arial" w:hAnsi="Arial" w:cs="Arial"/>
          <w:color w:val="222222"/>
          <w:sz w:val="22"/>
          <w:szCs w:val="22"/>
        </w:rPr>
        <w:t>)</w:t>
      </w:r>
      <w:r w:rsidRPr="001C50E3">
        <w:rPr>
          <w:rStyle w:val="tgc"/>
          <w:rFonts w:ascii="Arial" w:hAnsi="Arial" w:cs="Arial"/>
          <w:color w:val="222222"/>
          <w:sz w:val="22"/>
          <w:szCs w:val="22"/>
          <w:vertAlign w:val="subscript"/>
        </w:rPr>
        <w:t>3</w:t>
      </w:r>
      <w:r w:rsidRPr="001C50E3">
        <w:rPr>
          <w:rStyle w:val="tgc"/>
          <w:rFonts w:ascii="Arial" w:hAnsi="Arial" w:cs="Arial"/>
          <w:color w:val="222222"/>
          <w:sz w:val="22"/>
          <w:szCs w:val="22"/>
        </w:rPr>
        <w:t>F</w:t>
      </w:r>
      <w:r w:rsidRPr="001C50E3">
        <w:rPr>
          <w:rFonts w:ascii="Arial" w:hAnsi="Arial" w:cs="Arial"/>
          <w:sz w:val="22"/>
          <w:szCs w:val="22"/>
        </w:rPr>
        <w:t>.</w:t>
      </w:r>
      <w:r>
        <w:rPr>
          <w:rFonts w:ascii="Arial" w:hAnsi="Arial" w:cs="Arial"/>
          <w:sz w:val="22"/>
          <w:szCs w:val="22"/>
        </w:rPr>
        <w:t xml:space="preserve"> Replacing the hydroxide ion with a fluoride ion produces this compound, which is more resistant to demineralization.</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[Note that the ions in the formula for a unit cell of fluorapatite crystal are in exactly the same ratio as those in the unit cell of hydroxyapatite. But, only one-half the number is given. (</w:t>
      </w:r>
      <w:hyperlink r:id="rId454" w:history="1">
        <w:r w:rsidRPr="00CB28F2">
          <w:rPr>
            <w:rStyle w:val="Hyperlink"/>
            <w:rFonts w:ascii="Arial" w:hAnsi="Arial" w:cs="Arial"/>
            <w:sz w:val="22"/>
            <w:szCs w:val="22"/>
          </w:rPr>
          <w:t>https://en.wikipedia.org/wiki/Fluorapatite</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When the pH of saliva is in the normal range, hydroxyapatite is only sparingly soluble, with an extremely low K</w:t>
      </w:r>
      <w:r w:rsidRPr="00B5654C">
        <w:rPr>
          <w:rFonts w:ascii="Arial" w:hAnsi="Arial" w:cs="Arial"/>
          <w:sz w:val="22"/>
          <w:szCs w:val="22"/>
          <w:vertAlign w:val="subscript"/>
        </w:rPr>
        <w:t>sp</w:t>
      </w:r>
      <w:r>
        <w:rPr>
          <w:rFonts w:ascii="Arial" w:hAnsi="Arial" w:cs="Arial"/>
          <w:sz w:val="22"/>
          <w:szCs w:val="22"/>
        </w:rPr>
        <w:t xml:space="preserve"> on the order of 10</w:t>
      </w:r>
      <w:r>
        <w:rPr>
          <w:rFonts w:ascii="Arial" w:hAnsi="Arial" w:cs="Arial"/>
          <w:sz w:val="22"/>
          <w:szCs w:val="22"/>
          <w:vertAlign w:val="superscript"/>
        </w:rPr>
        <w:t>-117</w:t>
      </w:r>
      <w:r>
        <w:rPr>
          <w:rFonts w:ascii="Arial" w:hAnsi="Arial" w:cs="Arial"/>
          <w:sz w:val="22"/>
          <w:szCs w:val="22"/>
        </w:rPr>
        <w:t>*. K</w:t>
      </w:r>
      <w:r w:rsidRPr="00B5654C">
        <w:rPr>
          <w:rFonts w:ascii="Arial" w:hAnsi="Arial" w:cs="Arial"/>
          <w:sz w:val="22"/>
          <w:szCs w:val="22"/>
          <w:vertAlign w:val="subscript"/>
        </w:rPr>
        <w:t>sp</w:t>
      </w:r>
      <w:r>
        <w:rPr>
          <w:rFonts w:ascii="Arial" w:hAnsi="Arial" w:cs="Arial"/>
          <w:sz w:val="22"/>
          <w:szCs w:val="22"/>
        </w:rPr>
        <w:t xml:space="preserve"> is the solubility product constant, the product of the dissolved ion concentrations raised to the power of their coefficients in the equilibrium expression. In this case, K</w:t>
      </w:r>
      <w:r w:rsidRPr="00414FA9">
        <w:rPr>
          <w:rFonts w:ascii="Arial" w:hAnsi="Arial" w:cs="Arial"/>
          <w:sz w:val="22"/>
          <w:szCs w:val="22"/>
          <w:vertAlign w:val="subscript"/>
        </w:rPr>
        <w:t>sp</w:t>
      </w:r>
      <w:r>
        <w:rPr>
          <w:rFonts w:ascii="Arial" w:hAnsi="Arial" w:cs="Arial"/>
          <w:sz w:val="22"/>
          <w:szCs w:val="22"/>
        </w:rPr>
        <w:t xml:space="preserve"> = [Ca</w:t>
      </w:r>
      <w:r w:rsidRPr="00414FA9">
        <w:rPr>
          <w:rFonts w:ascii="Arial" w:hAnsi="Arial" w:cs="Arial"/>
          <w:sz w:val="22"/>
          <w:szCs w:val="22"/>
          <w:vertAlign w:val="superscript"/>
        </w:rPr>
        <w:t>2+</w:t>
      </w:r>
      <w:r>
        <w:rPr>
          <w:rFonts w:ascii="Arial" w:hAnsi="Arial" w:cs="Arial"/>
          <w:sz w:val="22"/>
          <w:szCs w:val="22"/>
        </w:rPr>
        <w:t>]</w:t>
      </w:r>
      <w:r>
        <w:rPr>
          <w:rFonts w:ascii="Arial" w:hAnsi="Arial" w:cs="Arial"/>
          <w:sz w:val="22"/>
          <w:szCs w:val="22"/>
          <w:vertAlign w:val="superscript"/>
        </w:rPr>
        <w:t>10</w:t>
      </w:r>
      <w:r>
        <w:rPr>
          <w:rFonts w:ascii="Arial" w:hAnsi="Arial" w:cs="Arial"/>
          <w:sz w:val="22"/>
          <w:szCs w:val="22"/>
        </w:rPr>
        <w:t>[PO</w:t>
      </w:r>
      <w:r>
        <w:rPr>
          <w:rFonts w:ascii="Arial" w:hAnsi="Arial" w:cs="Arial"/>
          <w:sz w:val="22"/>
          <w:szCs w:val="22"/>
          <w:vertAlign w:val="subscript"/>
        </w:rPr>
        <w:t>4</w:t>
      </w:r>
      <w:r w:rsidRPr="00414FA9">
        <w:rPr>
          <w:rFonts w:ascii="Arial" w:hAnsi="Arial" w:cs="Arial"/>
          <w:sz w:val="22"/>
          <w:szCs w:val="22"/>
          <w:vertAlign w:val="superscript"/>
        </w:rPr>
        <w:t>3–</w:t>
      </w:r>
      <w:r>
        <w:rPr>
          <w:rFonts w:ascii="Arial" w:hAnsi="Arial" w:cs="Arial"/>
          <w:sz w:val="22"/>
          <w:szCs w:val="22"/>
        </w:rPr>
        <w:t>]</w:t>
      </w:r>
      <w:r>
        <w:rPr>
          <w:rFonts w:ascii="Arial" w:hAnsi="Arial" w:cs="Arial"/>
          <w:sz w:val="22"/>
          <w:szCs w:val="22"/>
          <w:vertAlign w:val="superscript"/>
        </w:rPr>
        <w:t>6</w:t>
      </w:r>
      <w:r>
        <w:rPr>
          <w:rFonts w:ascii="Arial" w:hAnsi="Arial" w:cs="Arial"/>
          <w:sz w:val="22"/>
          <w:szCs w:val="22"/>
        </w:rPr>
        <w:t>[OH</w:t>
      </w:r>
      <w:r w:rsidRPr="00414FA9">
        <w:rPr>
          <w:rFonts w:ascii="Arial" w:hAnsi="Arial" w:cs="Arial"/>
          <w:sz w:val="22"/>
          <w:szCs w:val="22"/>
          <w:vertAlign w:val="superscript"/>
        </w:rPr>
        <w:t>–</w:t>
      </w:r>
      <w:r>
        <w:rPr>
          <w:rFonts w:ascii="Arial" w:hAnsi="Arial" w:cs="Arial"/>
          <w:sz w:val="22"/>
          <w:szCs w:val="22"/>
        </w:rPr>
        <w:t>]</w:t>
      </w:r>
      <w:r>
        <w:rPr>
          <w:rFonts w:ascii="Arial" w:hAnsi="Arial" w:cs="Arial"/>
          <w:sz w:val="22"/>
          <w:szCs w:val="22"/>
          <w:vertAlign w:val="superscript"/>
        </w:rPr>
        <w:t>2</w:t>
      </w:r>
      <w:r w:rsidRPr="00414FA9">
        <w:rPr>
          <w:rFonts w:ascii="Arial" w:hAnsi="Arial" w:cs="Arial"/>
          <w:sz w:val="22"/>
          <w:szCs w:val="22"/>
        </w:rPr>
        <w:t>,</w:t>
      </w:r>
      <w:r>
        <w:rPr>
          <w:rFonts w:ascii="Arial" w:hAnsi="Arial" w:cs="Arial"/>
          <w:sz w:val="22"/>
          <w:szCs w:val="22"/>
        </w:rPr>
        <w:t xml:space="preserve"> where the square brackets contain the concentration of each ion in moles/L. The extremely low K</w:t>
      </w:r>
      <w:r w:rsidRPr="00414FA9">
        <w:rPr>
          <w:rFonts w:ascii="Arial" w:hAnsi="Arial" w:cs="Arial"/>
          <w:sz w:val="22"/>
          <w:szCs w:val="22"/>
          <w:vertAlign w:val="subscript"/>
        </w:rPr>
        <w:t>sp</w:t>
      </w:r>
      <w:r>
        <w:rPr>
          <w:rFonts w:ascii="Arial" w:hAnsi="Arial" w:cs="Arial"/>
          <w:sz w:val="22"/>
          <w:szCs w:val="22"/>
        </w:rPr>
        <w:t xml:space="preserve"> reflects the very low water solubility of hydroxyapatite.</w:t>
      </w:r>
    </w:p>
    <w:p w:rsidR="00144961" w:rsidRDefault="00144961" w:rsidP="00144961">
      <w:pPr>
        <w:rPr>
          <w:rFonts w:ascii="Arial" w:hAnsi="Arial" w:cs="Arial"/>
          <w:sz w:val="22"/>
          <w:szCs w:val="22"/>
        </w:rPr>
      </w:pPr>
      <w:r>
        <w:rPr>
          <w:rFonts w:ascii="Arial" w:hAnsi="Arial" w:cs="Arial"/>
          <w:sz w:val="22"/>
          <w:szCs w:val="22"/>
        </w:rPr>
        <w:t>*The estimated, “on the order of</w:t>
      </w:r>
      <w:r w:rsidRPr="00B91FA1">
        <w:rPr>
          <w:rFonts w:ascii="Arial" w:hAnsi="Arial" w:cs="Arial"/>
          <w:sz w:val="22"/>
          <w:szCs w:val="22"/>
        </w:rPr>
        <w:t>”</w:t>
      </w:r>
      <w:r>
        <w:rPr>
          <w:rFonts w:ascii="Arial" w:hAnsi="Arial" w:cs="Arial"/>
          <w:sz w:val="22"/>
          <w:szCs w:val="22"/>
        </w:rPr>
        <w:t xml:space="preserve"> Ksp value used above and given in this article (link in next paragraph) is much smaller than accepted values, around 2.34 x 10</w:t>
      </w:r>
      <w:r w:rsidRPr="00D35598">
        <w:rPr>
          <w:rFonts w:ascii="Arial" w:hAnsi="Arial" w:cs="Arial"/>
          <w:sz w:val="22"/>
          <w:szCs w:val="22"/>
          <w:vertAlign w:val="superscript"/>
        </w:rPr>
        <w:t>–</w:t>
      </w:r>
      <w:r>
        <w:rPr>
          <w:rFonts w:ascii="Arial" w:hAnsi="Arial" w:cs="Arial"/>
          <w:sz w:val="22"/>
          <w:szCs w:val="22"/>
          <w:vertAlign w:val="superscript"/>
        </w:rPr>
        <w:t>59</w:t>
      </w:r>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As shown in the “Oral bacteria” section of this Teacher’s Guide, when </w:t>
      </w:r>
      <w:r>
        <w:rPr>
          <w:rFonts w:ascii="Arial" w:hAnsi="Arial" w:cs="Arial"/>
          <w:i/>
          <w:sz w:val="22"/>
          <w:szCs w:val="22"/>
        </w:rPr>
        <w:t>S. mutans</w:t>
      </w:r>
      <w:r>
        <w:rPr>
          <w:rFonts w:ascii="Arial" w:hAnsi="Arial" w:cs="Arial"/>
          <w:sz w:val="22"/>
          <w:szCs w:val="22"/>
        </w:rPr>
        <w:t xml:space="preserve"> bacteria in the biofilm consume carbohydrates (sugars) they produce lactic acid. If excess sugar is present and biofilm is not cleaned from the teeth, the pH of the plaque may drop to between 4.5 and 5.5, shifting the hydroxyapatite equilibrium toward demineralization (the ionic side of the expression), which ultimately destroys some of the enamel and forms caries. (</w:t>
      </w:r>
      <w:hyperlink r:id="rId455" w:history="1">
        <w:r w:rsidRPr="00784A2C">
          <w:rPr>
            <w:rStyle w:val="Hyperlink"/>
            <w:rFonts w:ascii="Arial" w:hAnsi="Arial" w:cs="Arial"/>
            <w:sz w:val="22"/>
            <w:szCs w:val="22"/>
          </w:rPr>
          <w:t>https://www.cda-adc.ca/jcda/vol-69/issue-11/722.pdf</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r>
      <w:r w:rsidRPr="00F22A22">
        <w:rPr>
          <w:rFonts w:ascii="Arial" w:hAnsi="Arial" w:cs="Arial"/>
          <w:sz w:val="22"/>
          <w:szCs w:val="22"/>
        </w:rPr>
        <w:t>As discussed in the Brown article, acid increases the solubility of hydroxyapatite by</w:t>
      </w:r>
      <w:r>
        <w:rPr>
          <w:rFonts w:ascii="Arial" w:hAnsi="Arial" w:cs="Arial"/>
          <w:sz w:val="22"/>
          <w:szCs w:val="22"/>
        </w:rPr>
        <w:t xml:space="preserve"> removing both the hydroxide </w:t>
      </w:r>
      <w:r w:rsidRPr="00F22A22">
        <w:rPr>
          <w:rFonts w:ascii="Arial" w:hAnsi="Arial" w:cs="Arial"/>
          <w:sz w:val="22"/>
          <w:szCs w:val="22"/>
        </w:rPr>
        <w:t>and the phosphate ions. Removal of thes</w:t>
      </w:r>
      <w:r>
        <w:rPr>
          <w:rFonts w:ascii="Arial" w:hAnsi="Arial" w:cs="Arial"/>
          <w:sz w:val="22"/>
          <w:szCs w:val="22"/>
        </w:rPr>
        <w:t>e ions drives the equilibrium</w:t>
      </w:r>
      <w:r w:rsidRPr="00F22A22">
        <w:rPr>
          <w:rFonts w:ascii="Arial" w:hAnsi="Arial" w:cs="Arial"/>
          <w:sz w:val="22"/>
          <w:szCs w:val="22"/>
        </w:rPr>
        <w:t xml:space="preserve"> toward the product side, increasing the solubility of the hydroxyapatite (the tooth enamel) to possibly dangerous levels.</w:t>
      </w:r>
      <w:r>
        <w:rPr>
          <w:rFonts w:ascii="Arial" w:hAnsi="Arial" w:cs="Arial"/>
          <w:sz w:val="22"/>
          <w:szCs w:val="22"/>
        </w:rPr>
        <w:t xml:space="preserve"> Hydroxyapatite equilibrium with its ions as found in the mouth:</w:t>
      </w:r>
    </w:p>
    <w:p w:rsidR="00144961" w:rsidRPr="00FD45D1" w:rsidRDefault="00144961" w:rsidP="00144961">
      <w:pPr>
        <w:spacing w:before="120"/>
        <w:rPr>
          <w:rFonts w:ascii="Arial" w:hAnsi="Arial" w:cs="Arial"/>
          <w:sz w:val="22"/>
          <w:szCs w:val="22"/>
        </w:rPr>
      </w:pPr>
      <w:r w:rsidRPr="00FD45D1">
        <w:rPr>
          <w:rFonts w:ascii="Arial" w:hAnsi="Arial" w:cs="Arial"/>
          <w:sz w:val="22"/>
          <w:szCs w:val="22"/>
        </w:rPr>
        <w:tab/>
        <w:t>Ca</w:t>
      </w:r>
      <w:r w:rsidRPr="00FD45D1">
        <w:rPr>
          <w:rFonts w:ascii="Arial" w:hAnsi="Arial" w:cs="Arial"/>
          <w:sz w:val="22"/>
          <w:szCs w:val="22"/>
          <w:vertAlign w:val="subscript"/>
        </w:rPr>
        <w:t>10</w:t>
      </w:r>
      <w:r w:rsidRPr="00FD45D1">
        <w:rPr>
          <w:rFonts w:ascii="Arial" w:hAnsi="Arial" w:cs="Arial"/>
          <w:sz w:val="22"/>
          <w:szCs w:val="22"/>
        </w:rPr>
        <w:t>(PO</w:t>
      </w:r>
      <w:r w:rsidRPr="00FD45D1">
        <w:rPr>
          <w:rFonts w:ascii="Arial" w:hAnsi="Arial" w:cs="Arial"/>
          <w:sz w:val="22"/>
          <w:szCs w:val="22"/>
          <w:vertAlign w:val="subscript"/>
        </w:rPr>
        <w:t>4</w:t>
      </w:r>
      <w:r w:rsidRPr="00FD45D1">
        <w:rPr>
          <w:rFonts w:ascii="Arial" w:hAnsi="Arial" w:cs="Arial"/>
          <w:sz w:val="22"/>
          <w:szCs w:val="22"/>
        </w:rPr>
        <w:t>)</w:t>
      </w:r>
      <w:r w:rsidRPr="00FD45D1">
        <w:rPr>
          <w:rFonts w:ascii="Arial" w:hAnsi="Arial" w:cs="Arial"/>
          <w:sz w:val="22"/>
          <w:szCs w:val="22"/>
          <w:vertAlign w:val="subscript"/>
        </w:rPr>
        <w:t>6</w:t>
      </w:r>
      <w:r w:rsidRPr="00FD45D1">
        <w:rPr>
          <w:rFonts w:ascii="Arial" w:hAnsi="Arial" w:cs="Arial"/>
          <w:sz w:val="22"/>
          <w:szCs w:val="22"/>
        </w:rPr>
        <w:t>(OH)</w:t>
      </w:r>
      <w:r w:rsidRPr="00FD45D1">
        <w:rPr>
          <w:rFonts w:ascii="Arial" w:hAnsi="Arial" w:cs="Arial"/>
          <w:sz w:val="22"/>
          <w:szCs w:val="22"/>
          <w:vertAlign w:val="subscript"/>
        </w:rPr>
        <w:t>2</w:t>
      </w:r>
      <w:r w:rsidRPr="00FD45D1">
        <w:rPr>
          <w:rFonts w:ascii="Arial" w:hAnsi="Arial" w:cs="Arial"/>
          <w:sz w:val="22"/>
          <w:szCs w:val="22"/>
        </w:rPr>
        <w:t xml:space="preserve"> (s)  </w:t>
      </w:r>
      <w:r w:rsidRPr="00FD45D1">
        <w:rPr>
          <w:rFonts w:ascii="Cambria Math" w:hAnsi="Cambria Math" w:cs="Cambria Math"/>
          <w:sz w:val="22"/>
          <w:szCs w:val="22"/>
        </w:rPr>
        <w:t>⇌</w:t>
      </w:r>
      <w:r w:rsidRPr="00FD45D1">
        <w:rPr>
          <w:rFonts w:ascii="Arial" w:hAnsi="Arial" w:cs="Arial"/>
          <w:sz w:val="22"/>
          <w:szCs w:val="22"/>
        </w:rPr>
        <w:t xml:space="preserve">  10 Ca</w:t>
      </w:r>
      <w:r w:rsidRPr="00FD45D1">
        <w:rPr>
          <w:rFonts w:ascii="Arial" w:hAnsi="Arial" w:cs="Arial"/>
          <w:sz w:val="22"/>
          <w:szCs w:val="22"/>
          <w:vertAlign w:val="superscript"/>
        </w:rPr>
        <w:t>2+</w:t>
      </w:r>
      <w:r w:rsidRPr="00FD45D1">
        <w:rPr>
          <w:rFonts w:ascii="Arial" w:hAnsi="Arial" w:cs="Arial"/>
          <w:sz w:val="22"/>
          <w:szCs w:val="22"/>
        </w:rPr>
        <w:t xml:space="preserve"> (aq)  +  6 PO</w:t>
      </w:r>
      <w:r w:rsidRPr="00FD45D1">
        <w:rPr>
          <w:rFonts w:ascii="Arial" w:hAnsi="Arial" w:cs="Arial"/>
          <w:sz w:val="22"/>
          <w:szCs w:val="22"/>
          <w:vertAlign w:val="subscript"/>
        </w:rPr>
        <w:t>4</w:t>
      </w:r>
      <w:r w:rsidRPr="00FD45D1">
        <w:rPr>
          <w:rFonts w:ascii="Arial" w:hAnsi="Arial" w:cs="Arial"/>
          <w:sz w:val="22"/>
          <w:szCs w:val="22"/>
          <w:vertAlign w:val="superscript"/>
        </w:rPr>
        <w:t>3–</w:t>
      </w:r>
      <w:r w:rsidRPr="00FD45D1">
        <w:rPr>
          <w:rFonts w:ascii="Arial" w:hAnsi="Arial" w:cs="Arial"/>
          <w:sz w:val="22"/>
          <w:szCs w:val="22"/>
        </w:rPr>
        <w:t xml:space="preserve"> (aq)  +  2 OH</w:t>
      </w:r>
      <w:r w:rsidRPr="00FD45D1">
        <w:rPr>
          <w:rFonts w:ascii="Arial" w:hAnsi="Arial" w:cs="Arial"/>
          <w:sz w:val="22"/>
          <w:szCs w:val="22"/>
          <w:vertAlign w:val="superscript"/>
        </w:rPr>
        <w:t>–</w:t>
      </w:r>
      <w:r w:rsidRPr="00FD45D1">
        <w:rPr>
          <w:rFonts w:ascii="Arial" w:hAnsi="Arial" w:cs="Arial"/>
          <w:sz w:val="22"/>
          <w:szCs w:val="22"/>
        </w:rPr>
        <w:t xml:space="preserve"> (aq)</w:t>
      </w:r>
    </w:p>
    <w:p w:rsidR="00144961" w:rsidRPr="0039528B"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r>
      <w:r w:rsidRPr="00F22A22">
        <w:rPr>
          <w:rFonts w:ascii="Arial" w:hAnsi="Arial" w:cs="Arial"/>
          <w:sz w:val="22"/>
          <w:szCs w:val="22"/>
        </w:rPr>
        <w:t xml:space="preserve">When </w:t>
      </w:r>
      <w:r w:rsidRPr="00F22A22">
        <w:rPr>
          <w:rFonts w:ascii="Arial" w:hAnsi="Arial" w:cs="Arial"/>
          <w:i/>
          <w:sz w:val="22"/>
          <w:szCs w:val="22"/>
        </w:rPr>
        <w:t>S. mutans</w:t>
      </w:r>
      <w:r w:rsidRPr="00F22A22">
        <w:rPr>
          <w:rFonts w:ascii="Arial" w:hAnsi="Arial" w:cs="Arial"/>
          <w:sz w:val="22"/>
          <w:szCs w:val="22"/>
        </w:rPr>
        <w:t xml:space="preserve"> bacteria break</w:t>
      </w:r>
      <w:r>
        <w:rPr>
          <w:rFonts w:ascii="Arial" w:hAnsi="Arial" w:cs="Arial"/>
          <w:sz w:val="22"/>
          <w:szCs w:val="22"/>
        </w:rPr>
        <w:t xml:space="preserve"> </w:t>
      </w:r>
      <w:r w:rsidRPr="00F22A22">
        <w:rPr>
          <w:rFonts w:ascii="Arial" w:hAnsi="Arial" w:cs="Arial"/>
          <w:sz w:val="22"/>
          <w:szCs w:val="22"/>
        </w:rPr>
        <w:t>down sugars to produce the energy to divide and form more colonies, lactic acid is the by-product. In solution</w:t>
      </w:r>
      <w:r>
        <w:rPr>
          <w:rFonts w:ascii="Arial" w:hAnsi="Arial" w:cs="Arial"/>
          <w:sz w:val="22"/>
          <w:szCs w:val="22"/>
        </w:rPr>
        <w:t>,</w:t>
      </w:r>
      <w:r w:rsidRPr="00F22A22">
        <w:rPr>
          <w:rFonts w:ascii="Arial" w:hAnsi="Arial" w:cs="Arial"/>
          <w:sz w:val="22"/>
          <w:szCs w:val="22"/>
        </w:rPr>
        <w:t xml:space="preserve"> </w:t>
      </w:r>
      <w:r>
        <w:rPr>
          <w:rFonts w:ascii="Arial" w:hAnsi="Arial" w:cs="Arial"/>
          <w:sz w:val="22"/>
          <w:szCs w:val="22"/>
        </w:rPr>
        <w:t xml:space="preserve">some </w:t>
      </w:r>
      <w:r w:rsidRPr="00F22A22">
        <w:rPr>
          <w:rFonts w:ascii="Arial" w:hAnsi="Arial" w:cs="Arial"/>
          <w:sz w:val="22"/>
          <w:szCs w:val="22"/>
        </w:rPr>
        <w:t>lactic acid ionizes to form hydronium ions</w:t>
      </w:r>
      <w:r>
        <w:rPr>
          <w:rFonts w:ascii="Arial" w:hAnsi="Arial" w:cs="Arial"/>
          <w:sz w:val="22"/>
          <w:szCs w:val="22"/>
        </w:rPr>
        <w:t xml:space="preserve"> (H</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perscript"/>
        </w:rPr>
        <w:t>+</w:t>
      </w:r>
      <w:r>
        <w:rPr>
          <w:rFonts w:ascii="Arial" w:hAnsi="Arial" w:cs="Arial"/>
          <w:sz w:val="22"/>
          <w:szCs w:val="22"/>
        </w:rPr>
        <w:t>)</w:t>
      </w:r>
      <w:r w:rsidRPr="00F22A22">
        <w:rPr>
          <w:rFonts w:ascii="Arial" w:hAnsi="Arial" w:cs="Arial"/>
          <w:sz w:val="22"/>
          <w:szCs w:val="22"/>
        </w:rPr>
        <w:t xml:space="preserve"> and lactate ions</w:t>
      </w:r>
      <w:r>
        <w:rPr>
          <w:rFonts w:ascii="Arial" w:hAnsi="Arial" w:cs="Arial"/>
          <w:sz w:val="22"/>
          <w:szCs w:val="22"/>
        </w:rPr>
        <w:t xml:space="preserve"> </w:t>
      </w:r>
      <w:r w:rsidRPr="005B5C88">
        <w:rPr>
          <w:rFonts w:ascii="Arial" w:hAnsi="Arial" w:cs="Arial"/>
          <w:sz w:val="22"/>
          <w:szCs w:val="22"/>
        </w:rPr>
        <w:t>(</w:t>
      </w:r>
      <w:r w:rsidRPr="005B5C88">
        <w:rPr>
          <w:rFonts w:ascii="Arial" w:hAnsi="Arial" w:cs="Arial"/>
          <w:color w:val="000000"/>
          <w:sz w:val="22"/>
          <w:szCs w:val="22"/>
        </w:rPr>
        <w:t>C</w:t>
      </w:r>
      <w:r w:rsidRPr="005B5C88">
        <w:rPr>
          <w:rFonts w:ascii="Arial" w:hAnsi="Arial" w:cs="Arial"/>
          <w:color w:val="000000"/>
          <w:sz w:val="22"/>
          <w:szCs w:val="22"/>
          <w:vertAlign w:val="subscript"/>
        </w:rPr>
        <w:t>2</w:t>
      </w:r>
      <w:r w:rsidRPr="005B5C88">
        <w:rPr>
          <w:rFonts w:ascii="Arial" w:hAnsi="Arial" w:cs="Arial"/>
          <w:color w:val="000000"/>
          <w:sz w:val="22"/>
          <w:szCs w:val="22"/>
        </w:rPr>
        <w:t>H</w:t>
      </w:r>
      <w:r w:rsidRPr="005B5C88">
        <w:rPr>
          <w:rFonts w:ascii="Arial" w:hAnsi="Arial" w:cs="Arial"/>
          <w:color w:val="000000"/>
          <w:sz w:val="22"/>
          <w:szCs w:val="22"/>
          <w:vertAlign w:val="subscript"/>
        </w:rPr>
        <w:t>3</w:t>
      </w:r>
      <w:r w:rsidRPr="005B5C88">
        <w:rPr>
          <w:rFonts w:ascii="Arial" w:hAnsi="Arial" w:cs="Arial"/>
          <w:color w:val="000000"/>
          <w:sz w:val="22"/>
          <w:szCs w:val="22"/>
        </w:rPr>
        <w:t>O</w:t>
      </w:r>
      <w:r w:rsidRPr="005B5C88">
        <w:rPr>
          <w:rFonts w:ascii="Arial" w:hAnsi="Arial" w:cs="Arial"/>
          <w:color w:val="000000"/>
          <w:sz w:val="22"/>
          <w:szCs w:val="22"/>
          <w:vertAlign w:val="subscript"/>
        </w:rPr>
        <w:t>2</w:t>
      </w:r>
      <w:r w:rsidRPr="00414FA9">
        <w:rPr>
          <w:rFonts w:ascii="Arial" w:hAnsi="Arial" w:cs="Arial"/>
          <w:sz w:val="22"/>
          <w:szCs w:val="22"/>
          <w:vertAlign w:val="superscript"/>
        </w:rPr>
        <w:t>–</w:t>
      </w:r>
      <w:r>
        <w:rPr>
          <w:rFonts w:ascii="Arial" w:hAnsi="Arial" w:cs="Arial"/>
          <w:color w:val="000000"/>
          <w:sz w:val="22"/>
          <w:szCs w:val="22"/>
        </w:rPr>
        <w:t>)</w:t>
      </w:r>
      <w:r w:rsidRPr="005B5C88">
        <w:rPr>
          <w:rFonts w:ascii="Arial" w:hAnsi="Arial" w:cs="Arial"/>
          <w:sz w:val="22"/>
          <w:szCs w:val="22"/>
        </w:rPr>
        <w:t>.</w:t>
      </w:r>
    </w:p>
    <w:p w:rsidR="00144961" w:rsidRPr="00FD45D1" w:rsidRDefault="00144961" w:rsidP="00144961">
      <w:pPr>
        <w:spacing w:before="120"/>
        <w:ind w:left="720"/>
        <w:rPr>
          <w:rFonts w:ascii="Arial" w:hAnsi="Arial" w:cs="Arial"/>
          <w:color w:val="000000"/>
          <w:sz w:val="22"/>
          <w:szCs w:val="22"/>
        </w:rPr>
      </w:pPr>
      <w:r w:rsidRPr="00FD45D1">
        <w:rPr>
          <w:rFonts w:ascii="Arial" w:hAnsi="Arial" w:cs="Arial"/>
          <w:color w:val="000000"/>
          <w:sz w:val="22"/>
          <w:szCs w:val="22"/>
        </w:rPr>
        <w:t>HC</w:t>
      </w:r>
      <w:r w:rsidRPr="00FD45D1">
        <w:rPr>
          <w:rFonts w:ascii="Arial" w:hAnsi="Arial" w:cs="Arial"/>
          <w:color w:val="000000"/>
          <w:sz w:val="22"/>
          <w:szCs w:val="22"/>
          <w:vertAlign w:val="subscript"/>
        </w:rPr>
        <w:t>2</w:t>
      </w:r>
      <w:r w:rsidRPr="00FD45D1">
        <w:rPr>
          <w:rFonts w:ascii="Arial" w:hAnsi="Arial" w:cs="Arial"/>
          <w:color w:val="000000"/>
          <w:sz w:val="22"/>
          <w:szCs w:val="22"/>
        </w:rPr>
        <w:t>H</w:t>
      </w:r>
      <w:r w:rsidRPr="00FD45D1">
        <w:rPr>
          <w:rFonts w:ascii="Arial" w:hAnsi="Arial" w:cs="Arial"/>
          <w:color w:val="000000"/>
          <w:sz w:val="22"/>
          <w:szCs w:val="22"/>
          <w:vertAlign w:val="subscript"/>
        </w:rPr>
        <w:t>3</w:t>
      </w:r>
      <w:r w:rsidRPr="00FD45D1">
        <w:rPr>
          <w:rFonts w:ascii="Arial" w:hAnsi="Arial" w:cs="Arial"/>
          <w:color w:val="000000"/>
          <w:sz w:val="22"/>
          <w:szCs w:val="22"/>
        </w:rPr>
        <w:t>O</w:t>
      </w:r>
      <w:r w:rsidRPr="00FD45D1">
        <w:rPr>
          <w:rFonts w:ascii="Arial" w:hAnsi="Arial" w:cs="Arial"/>
          <w:color w:val="000000"/>
          <w:sz w:val="22"/>
          <w:szCs w:val="22"/>
          <w:vertAlign w:val="subscript"/>
        </w:rPr>
        <w:t>2</w:t>
      </w:r>
      <w:r w:rsidRPr="00FD45D1">
        <w:rPr>
          <w:rFonts w:ascii="Arial" w:hAnsi="Arial" w:cs="Arial"/>
          <w:color w:val="000000"/>
          <w:sz w:val="22"/>
          <w:szCs w:val="22"/>
        </w:rPr>
        <w:t xml:space="preserve"> (aq)  +  H</w:t>
      </w:r>
      <w:r w:rsidRPr="00FD45D1">
        <w:rPr>
          <w:rFonts w:ascii="Arial" w:hAnsi="Arial" w:cs="Arial"/>
          <w:color w:val="000000"/>
          <w:sz w:val="22"/>
          <w:szCs w:val="22"/>
          <w:vertAlign w:val="subscript"/>
        </w:rPr>
        <w:t>2</w:t>
      </w:r>
      <w:r w:rsidRPr="00FD45D1">
        <w:rPr>
          <w:rFonts w:ascii="Arial" w:hAnsi="Arial" w:cs="Arial"/>
          <w:color w:val="000000"/>
          <w:sz w:val="22"/>
          <w:szCs w:val="22"/>
        </w:rPr>
        <w:t xml:space="preserve">O (l)  </w:t>
      </w:r>
      <w:r w:rsidRPr="00FD45D1">
        <w:rPr>
          <w:rFonts w:ascii="Cambria Math" w:hAnsi="Cambria Math" w:cs="Cambria Math"/>
          <w:color w:val="000000"/>
          <w:sz w:val="22"/>
          <w:szCs w:val="22"/>
        </w:rPr>
        <w:t>⇌</w:t>
      </w:r>
      <w:r w:rsidRPr="00FD45D1">
        <w:rPr>
          <w:rFonts w:ascii="Arial" w:hAnsi="Arial" w:cs="Arial"/>
          <w:color w:val="000000"/>
          <w:sz w:val="22"/>
          <w:szCs w:val="22"/>
        </w:rPr>
        <w:t xml:space="preserve">  H</w:t>
      </w:r>
      <w:r w:rsidRPr="00FD45D1">
        <w:rPr>
          <w:rFonts w:ascii="Arial" w:hAnsi="Arial" w:cs="Arial"/>
          <w:color w:val="000000"/>
          <w:sz w:val="22"/>
          <w:szCs w:val="22"/>
          <w:vertAlign w:val="subscript"/>
        </w:rPr>
        <w:t>3</w:t>
      </w:r>
      <w:r w:rsidRPr="00FD45D1">
        <w:rPr>
          <w:rFonts w:ascii="Arial" w:hAnsi="Arial" w:cs="Arial"/>
          <w:color w:val="000000"/>
          <w:sz w:val="22"/>
          <w:szCs w:val="22"/>
        </w:rPr>
        <w:t>O</w:t>
      </w:r>
      <w:r w:rsidRPr="00FD45D1">
        <w:rPr>
          <w:rFonts w:ascii="Arial" w:hAnsi="Arial" w:cs="Arial"/>
          <w:color w:val="000000"/>
          <w:sz w:val="22"/>
          <w:szCs w:val="22"/>
          <w:vertAlign w:val="superscript"/>
        </w:rPr>
        <w:t>+</w:t>
      </w:r>
      <w:r w:rsidRPr="00FD45D1">
        <w:rPr>
          <w:rFonts w:ascii="Arial" w:hAnsi="Arial" w:cs="Arial"/>
          <w:color w:val="000000"/>
          <w:sz w:val="22"/>
          <w:szCs w:val="22"/>
        </w:rPr>
        <w:t xml:space="preserve"> (aq)  +  C</w:t>
      </w:r>
      <w:r w:rsidRPr="00FD45D1">
        <w:rPr>
          <w:rFonts w:ascii="Arial" w:hAnsi="Arial" w:cs="Arial"/>
          <w:color w:val="000000"/>
          <w:sz w:val="22"/>
          <w:szCs w:val="22"/>
          <w:vertAlign w:val="subscript"/>
        </w:rPr>
        <w:t>2</w:t>
      </w:r>
      <w:r w:rsidRPr="00FD45D1">
        <w:rPr>
          <w:rFonts w:ascii="Arial" w:hAnsi="Arial" w:cs="Arial"/>
          <w:color w:val="000000"/>
          <w:sz w:val="22"/>
          <w:szCs w:val="22"/>
        </w:rPr>
        <w:t>H</w:t>
      </w:r>
      <w:r w:rsidRPr="00FD45D1">
        <w:rPr>
          <w:rFonts w:ascii="Arial" w:hAnsi="Arial" w:cs="Arial"/>
          <w:color w:val="000000"/>
          <w:sz w:val="22"/>
          <w:szCs w:val="22"/>
          <w:vertAlign w:val="subscript"/>
        </w:rPr>
        <w:t>3</w:t>
      </w:r>
      <w:r w:rsidRPr="00FD45D1">
        <w:rPr>
          <w:rFonts w:ascii="Arial" w:hAnsi="Arial" w:cs="Arial"/>
          <w:color w:val="000000"/>
          <w:sz w:val="22"/>
          <w:szCs w:val="22"/>
        </w:rPr>
        <w:t>O</w:t>
      </w:r>
      <w:r w:rsidRPr="00FD45D1">
        <w:rPr>
          <w:rFonts w:ascii="Arial" w:hAnsi="Arial" w:cs="Arial"/>
          <w:color w:val="000000"/>
          <w:sz w:val="22"/>
          <w:szCs w:val="22"/>
          <w:vertAlign w:val="subscript"/>
        </w:rPr>
        <w:t>2</w:t>
      </w:r>
      <w:r w:rsidRPr="00FD45D1">
        <w:rPr>
          <w:rFonts w:ascii="Arial" w:hAnsi="Arial" w:cs="Arial"/>
          <w:color w:val="000000"/>
          <w:sz w:val="22"/>
          <w:szCs w:val="22"/>
          <w:vertAlign w:val="superscript"/>
        </w:rPr>
        <w:t>–</w:t>
      </w:r>
      <w:r w:rsidRPr="00FD45D1">
        <w:rPr>
          <w:rFonts w:ascii="Arial" w:hAnsi="Arial" w:cs="Arial"/>
          <w:color w:val="000000"/>
          <w:sz w:val="22"/>
          <w:szCs w:val="22"/>
        </w:rPr>
        <w:t xml:space="preserve"> (aq)     K</w:t>
      </w:r>
      <w:r w:rsidRPr="00FD45D1">
        <w:rPr>
          <w:rFonts w:ascii="Arial" w:hAnsi="Arial" w:cs="Arial"/>
          <w:color w:val="000000"/>
          <w:sz w:val="22"/>
          <w:szCs w:val="22"/>
          <w:vertAlign w:val="subscript"/>
        </w:rPr>
        <w:t>a</w:t>
      </w:r>
      <w:r w:rsidRPr="00FD45D1">
        <w:rPr>
          <w:rFonts w:ascii="Arial" w:hAnsi="Arial" w:cs="Arial"/>
          <w:color w:val="000000"/>
          <w:sz w:val="22"/>
          <w:szCs w:val="22"/>
        </w:rPr>
        <w:t xml:space="preserve"> = 1.38 x 10</w:t>
      </w:r>
      <w:r w:rsidRPr="00FD45D1">
        <w:rPr>
          <w:rFonts w:ascii="Arial" w:hAnsi="Arial" w:cs="Arial"/>
          <w:color w:val="000000"/>
          <w:sz w:val="22"/>
          <w:szCs w:val="22"/>
          <w:vertAlign w:val="superscript"/>
        </w:rPr>
        <w:t>–4</w:t>
      </w:r>
    </w:p>
    <w:p w:rsidR="00144961" w:rsidRDefault="00144961" w:rsidP="00144961">
      <w:pPr>
        <w:ind w:left="90"/>
        <w:rPr>
          <w:rFonts w:ascii="Arial" w:hAnsi="Arial" w:cs="Arial"/>
          <w:color w:val="000000"/>
          <w:sz w:val="22"/>
          <w:szCs w:val="22"/>
        </w:rPr>
      </w:pPr>
    </w:p>
    <w:p w:rsidR="00144961" w:rsidRDefault="00144961" w:rsidP="00144961">
      <w:pPr>
        <w:rPr>
          <w:rFonts w:ascii="Arial" w:hAnsi="Arial" w:cs="Arial"/>
          <w:sz w:val="22"/>
          <w:szCs w:val="22"/>
        </w:rPr>
      </w:pPr>
      <w:r>
        <w:rPr>
          <w:rFonts w:ascii="Arial" w:hAnsi="Arial" w:cs="Arial"/>
          <w:sz w:val="22"/>
          <w:szCs w:val="22"/>
        </w:rPr>
        <w:tab/>
        <w:t>The acid dissociation constant (K</w:t>
      </w:r>
      <w:r>
        <w:rPr>
          <w:rFonts w:ascii="Arial" w:hAnsi="Arial" w:cs="Arial"/>
          <w:sz w:val="22"/>
          <w:szCs w:val="22"/>
          <w:vertAlign w:val="subscript"/>
        </w:rPr>
        <w:t>a</w:t>
      </w:r>
      <w:r>
        <w:rPr>
          <w:rFonts w:ascii="Arial" w:hAnsi="Arial" w:cs="Arial"/>
          <w:sz w:val="22"/>
          <w:szCs w:val="22"/>
        </w:rPr>
        <w:t>) is used to compare the strength of acids. The calculation is the same as for the constants for other equilibria (K</w:t>
      </w:r>
      <w:r>
        <w:rPr>
          <w:rFonts w:ascii="Arial" w:hAnsi="Arial" w:cs="Arial"/>
          <w:sz w:val="22"/>
          <w:szCs w:val="22"/>
          <w:vertAlign w:val="subscript"/>
        </w:rPr>
        <w:t>eq</w:t>
      </w:r>
      <w:r w:rsidRPr="00714F8A">
        <w:rPr>
          <w:rFonts w:ascii="Arial" w:hAnsi="Arial" w:cs="Arial"/>
          <w:sz w:val="22"/>
          <w:szCs w:val="22"/>
        </w:rPr>
        <w:t>,</w:t>
      </w:r>
      <w:r>
        <w:rPr>
          <w:rFonts w:ascii="Arial" w:hAnsi="Arial" w:cs="Arial"/>
          <w:sz w:val="22"/>
          <w:szCs w:val="22"/>
        </w:rPr>
        <w:t xml:space="preserve"> K</w:t>
      </w:r>
      <w:r>
        <w:rPr>
          <w:rFonts w:ascii="Arial" w:hAnsi="Arial" w:cs="Arial"/>
          <w:sz w:val="22"/>
          <w:szCs w:val="22"/>
          <w:vertAlign w:val="subscript"/>
        </w:rPr>
        <w:t>b</w:t>
      </w:r>
      <w:r w:rsidRPr="00714F8A">
        <w:rPr>
          <w:rFonts w:ascii="Arial" w:hAnsi="Arial" w:cs="Arial"/>
          <w:sz w:val="22"/>
          <w:szCs w:val="22"/>
        </w:rPr>
        <w:t>,</w:t>
      </w:r>
      <w:r>
        <w:rPr>
          <w:rFonts w:ascii="Arial" w:hAnsi="Arial" w:cs="Arial"/>
          <w:sz w:val="22"/>
          <w:szCs w:val="22"/>
        </w:rPr>
        <w:t xml:space="preserve"> or K</w:t>
      </w:r>
      <w:r>
        <w:rPr>
          <w:rFonts w:ascii="Arial" w:hAnsi="Arial" w:cs="Arial"/>
          <w:sz w:val="22"/>
          <w:szCs w:val="22"/>
          <w:vertAlign w:val="subscript"/>
        </w:rPr>
        <w:t>sp</w:t>
      </w:r>
      <w:r>
        <w:rPr>
          <w:rFonts w:ascii="Arial" w:hAnsi="Arial" w:cs="Arial"/>
          <w:sz w:val="22"/>
          <w:szCs w:val="22"/>
        </w:rPr>
        <w:t>). K</w:t>
      </w:r>
      <w:r>
        <w:rPr>
          <w:rFonts w:ascii="Arial" w:hAnsi="Arial" w:cs="Arial"/>
          <w:sz w:val="22"/>
          <w:szCs w:val="22"/>
          <w:vertAlign w:val="subscript"/>
        </w:rPr>
        <w:t>a</w:t>
      </w:r>
      <w:r>
        <w:rPr>
          <w:rFonts w:ascii="Arial" w:hAnsi="Arial" w:cs="Arial"/>
          <w:sz w:val="22"/>
          <w:szCs w:val="22"/>
        </w:rPr>
        <w:t xml:space="preserve"> equals the product of the concentrations of the dissociated ions divided by the concentration of the molecular (undissociated) acid. The stronger the acid, the more hydronium ions (H</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perscript"/>
        </w:rPr>
        <w:t>+</w:t>
      </w:r>
      <w:r>
        <w:rPr>
          <w:rFonts w:ascii="Arial" w:hAnsi="Arial" w:cs="Arial"/>
          <w:sz w:val="22"/>
          <w:szCs w:val="22"/>
        </w:rPr>
        <w:t>) are present in the solution. So as acid strength increases; the value of K</w:t>
      </w:r>
      <w:r>
        <w:rPr>
          <w:rFonts w:ascii="Arial" w:hAnsi="Arial" w:cs="Arial"/>
          <w:sz w:val="22"/>
          <w:szCs w:val="22"/>
          <w:vertAlign w:val="subscript"/>
        </w:rPr>
        <w:t>a</w:t>
      </w:r>
      <w:r>
        <w:rPr>
          <w:rFonts w:ascii="Arial" w:hAnsi="Arial" w:cs="Arial"/>
          <w:sz w:val="22"/>
          <w:szCs w:val="22"/>
        </w:rPr>
        <w:t xml:space="preserve"> increases. The equilibrium expression for lactic acid is shown here:</w:t>
      </w:r>
    </w:p>
    <w:p w:rsidR="00144961" w:rsidRDefault="00144961" w:rsidP="00144961">
      <w:pPr>
        <w:spacing w:before="120"/>
        <w:rPr>
          <w:rFonts w:ascii="Arial" w:hAnsi="Arial" w:cs="Arial"/>
          <w:sz w:val="22"/>
          <w:szCs w:val="22"/>
          <w:vertAlign w:val="superscript"/>
        </w:rPr>
      </w:pPr>
      <w:r w:rsidRPr="00714F8A">
        <w:rPr>
          <w:rFonts w:ascii="Arial" w:hAnsi="Arial" w:cs="Arial"/>
          <w:color w:val="000000"/>
          <w:sz w:val="22"/>
          <w:szCs w:val="22"/>
        </w:rPr>
        <w:tab/>
        <w:t>K</w:t>
      </w:r>
      <w:r w:rsidRPr="00714F8A">
        <w:rPr>
          <w:rFonts w:ascii="Arial" w:hAnsi="Arial" w:cs="Arial"/>
          <w:color w:val="000000"/>
          <w:sz w:val="22"/>
          <w:szCs w:val="22"/>
          <w:vertAlign w:val="subscript"/>
        </w:rPr>
        <w:t>a</w:t>
      </w:r>
      <w:r w:rsidRPr="00714F8A">
        <w:rPr>
          <w:rFonts w:ascii="Arial" w:hAnsi="Arial" w:cs="Arial"/>
          <w:color w:val="000000"/>
          <w:sz w:val="22"/>
          <w:szCs w:val="22"/>
        </w:rPr>
        <w:t xml:space="preserve">  =  </w:t>
      </w:r>
      <w:r w:rsidRPr="00714F8A">
        <w:rPr>
          <w:rFonts w:ascii="Arial" w:hAnsi="Arial" w:cs="Arial"/>
          <w:color w:val="000000"/>
          <w:sz w:val="22"/>
          <w:szCs w:val="22"/>
          <w:u w:val="single"/>
        </w:rPr>
        <w:t>[H</w:t>
      </w:r>
      <w:r w:rsidRPr="00714F8A">
        <w:rPr>
          <w:rFonts w:ascii="Arial" w:hAnsi="Arial" w:cs="Arial"/>
          <w:color w:val="000000"/>
          <w:sz w:val="22"/>
          <w:szCs w:val="22"/>
          <w:u w:val="single"/>
          <w:vertAlign w:val="subscript"/>
        </w:rPr>
        <w:t>3</w:t>
      </w:r>
      <w:r w:rsidRPr="00714F8A">
        <w:rPr>
          <w:rFonts w:ascii="Arial" w:hAnsi="Arial" w:cs="Arial"/>
          <w:color w:val="000000"/>
          <w:sz w:val="22"/>
          <w:szCs w:val="22"/>
          <w:u w:val="single"/>
        </w:rPr>
        <w:t>O</w:t>
      </w:r>
      <w:r w:rsidRPr="00714F8A">
        <w:rPr>
          <w:rFonts w:ascii="Arial" w:hAnsi="Arial" w:cs="Arial"/>
          <w:color w:val="000000"/>
          <w:sz w:val="22"/>
          <w:szCs w:val="22"/>
          <w:u w:val="single"/>
          <w:vertAlign w:val="superscript"/>
        </w:rPr>
        <w:t>+</w:t>
      </w:r>
      <w:r w:rsidRPr="00714F8A">
        <w:rPr>
          <w:rFonts w:ascii="Arial" w:hAnsi="Arial" w:cs="Arial"/>
          <w:color w:val="000000"/>
          <w:sz w:val="22"/>
          <w:szCs w:val="22"/>
          <w:u w:val="single"/>
        </w:rPr>
        <w:t>] x [C</w:t>
      </w:r>
      <w:r w:rsidRPr="00714F8A">
        <w:rPr>
          <w:rFonts w:ascii="Arial" w:hAnsi="Arial" w:cs="Arial"/>
          <w:color w:val="000000"/>
          <w:sz w:val="22"/>
          <w:szCs w:val="22"/>
          <w:u w:val="single"/>
          <w:vertAlign w:val="subscript"/>
        </w:rPr>
        <w:t>2</w:t>
      </w:r>
      <w:r w:rsidRPr="00714F8A">
        <w:rPr>
          <w:rFonts w:ascii="Arial" w:hAnsi="Arial" w:cs="Arial"/>
          <w:color w:val="000000"/>
          <w:sz w:val="22"/>
          <w:szCs w:val="22"/>
          <w:u w:val="single"/>
        </w:rPr>
        <w:t>H</w:t>
      </w:r>
      <w:r w:rsidRPr="00714F8A">
        <w:rPr>
          <w:rFonts w:ascii="Arial" w:hAnsi="Arial" w:cs="Arial"/>
          <w:color w:val="000000"/>
          <w:sz w:val="22"/>
          <w:szCs w:val="22"/>
          <w:u w:val="single"/>
          <w:vertAlign w:val="subscript"/>
        </w:rPr>
        <w:t>3</w:t>
      </w:r>
      <w:r w:rsidRPr="00714F8A">
        <w:rPr>
          <w:rFonts w:ascii="Arial" w:hAnsi="Arial" w:cs="Arial"/>
          <w:color w:val="000000"/>
          <w:sz w:val="22"/>
          <w:szCs w:val="22"/>
          <w:u w:val="single"/>
        </w:rPr>
        <w:t>O</w:t>
      </w:r>
      <w:r w:rsidRPr="00714F8A">
        <w:rPr>
          <w:rFonts w:ascii="Arial" w:hAnsi="Arial" w:cs="Arial"/>
          <w:color w:val="000000"/>
          <w:sz w:val="22"/>
          <w:szCs w:val="22"/>
          <w:u w:val="single"/>
          <w:vertAlign w:val="subscript"/>
        </w:rPr>
        <w:t>2</w:t>
      </w:r>
      <w:r w:rsidRPr="00714F8A">
        <w:rPr>
          <w:rFonts w:ascii="Arial" w:hAnsi="Arial" w:cs="Arial"/>
          <w:sz w:val="22"/>
          <w:szCs w:val="22"/>
          <w:u w:val="single"/>
          <w:vertAlign w:val="superscript"/>
        </w:rPr>
        <w:t>–</w:t>
      </w:r>
      <w:r w:rsidRPr="00714F8A">
        <w:rPr>
          <w:rFonts w:ascii="Arial" w:hAnsi="Arial" w:cs="Arial"/>
          <w:color w:val="000000"/>
          <w:sz w:val="22"/>
          <w:szCs w:val="22"/>
          <w:u w:val="single"/>
        </w:rPr>
        <w:t>]</w:t>
      </w:r>
      <w:r w:rsidRPr="00714F8A">
        <w:rPr>
          <w:rFonts w:ascii="Arial" w:hAnsi="Arial" w:cs="Arial"/>
          <w:color w:val="000000"/>
          <w:sz w:val="22"/>
          <w:szCs w:val="22"/>
        </w:rPr>
        <w:t xml:space="preserve">  =  </w:t>
      </w:r>
      <w:r w:rsidRPr="00714F8A">
        <w:rPr>
          <w:rFonts w:ascii="Arial" w:hAnsi="Arial" w:cs="Arial"/>
          <w:sz w:val="22"/>
          <w:szCs w:val="22"/>
        </w:rPr>
        <w:t>1.38 x 10</w:t>
      </w:r>
      <w:r w:rsidRPr="00714F8A">
        <w:rPr>
          <w:rFonts w:ascii="Arial" w:hAnsi="Arial" w:cs="Arial"/>
          <w:color w:val="000000"/>
          <w:sz w:val="22"/>
          <w:szCs w:val="22"/>
          <w:vertAlign w:val="superscript"/>
        </w:rPr>
        <w:t>–</w:t>
      </w:r>
      <w:r w:rsidRPr="00714F8A">
        <w:rPr>
          <w:rFonts w:ascii="Arial" w:hAnsi="Arial" w:cs="Arial"/>
          <w:sz w:val="22"/>
          <w:szCs w:val="22"/>
          <w:vertAlign w:val="superscript"/>
        </w:rPr>
        <w:t>4</w:t>
      </w:r>
    </w:p>
    <w:p w:rsidR="00144961" w:rsidRPr="00714F8A" w:rsidRDefault="00144961" w:rsidP="00144961">
      <w:pPr>
        <w:tabs>
          <w:tab w:val="left" w:pos="1350"/>
        </w:tabs>
        <w:rPr>
          <w:rFonts w:ascii="Arial" w:hAnsi="Arial" w:cs="Arial"/>
          <w:color w:val="000000"/>
          <w:sz w:val="22"/>
          <w:szCs w:val="22"/>
        </w:rPr>
      </w:pPr>
      <w:r w:rsidRPr="00714F8A">
        <w:rPr>
          <w:rFonts w:ascii="Arial" w:hAnsi="Arial" w:cs="Arial"/>
          <w:color w:val="000000"/>
          <w:sz w:val="22"/>
          <w:szCs w:val="22"/>
        </w:rPr>
        <w:tab/>
        <w:t xml:space="preserve">     [HC</w:t>
      </w:r>
      <w:r w:rsidRPr="00714F8A">
        <w:rPr>
          <w:rFonts w:ascii="Arial" w:hAnsi="Arial" w:cs="Arial"/>
          <w:color w:val="000000"/>
          <w:sz w:val="22"/>
          <w:szCs w:val="22"/>
          <w:vertAlign w:val="subscript"/>
        </w:rPr>
        <w:t>2</w:t>
      </w:r>
      <w:r w:rsidRPr="00714F8A">
        <w:rPr>
          <w:rFonts w:ascii="Arial" w:hAnsi="Arial" w:cs="Arial"/>
          <w:color w:val="000000"/>
          <w:sz w:val="22"/>
          <w:szCs w:val="22"/>
        </w:rPr>
        <w:t>H</w:t>
      </w:r>
      <w:r w:rsidRPr="00714F8A">
        <w:rPr>
          <w:rFonts w:ascii="Arial" w:hAnsi="Arial" w:cs="Arial"/>
          <w:color w:val="000000"/>
          <w:sz w:val="22"/>
          <w:szCs w:val="22"/>
          <w:vertAlign w:val="subscript"/>
        </w:rPr>
        <w:t>3</w:t>
      </w:r>
      <w:r w:rsidRPr="00714F8A">
        <w:rPr>
          <w:rFonts w:ascii="Arial" w:hAnsi="Arial" w:cs="Arial"/>
          <w:color w:val="000000"/>
          <w:sz w:val="22"/>
          <w:szCs w:val="22"/>
        </w:rPr>
        <w:t>O</w:t>
      </w:r>
      <w:r w:rsidRPr="00714F8A">
        <w:rPr>
          <w:rFonts w:ascii="Arial" w:hAnsi="Arial" w:cs="Arial"/>
          <w:color w:val="000000"/>
          <w:sz w:val="22"/>
          <w:szCs w:val="22"/>
          <w:vertAlign w:val="subscript"/>
        </w:rPr>
        <w:t>2</w:t>
      </w:r>
      <w:r w:rsidRPr="00714F8A">
        <w:rPr>
          <w:rFonts w:ascii="Arial" w:hAnsi="Arial" w:cs="Arial"/>
          <w:color w:val="000000"/>
          <w:sz w:val="22"/>
          <w:szCs w:val="22"/>
        </w:rPr>
        <w:t>]</w:t>
      </w:r>
    </w:p>
    <w:p w:rsidR="00144961" w:rsidRDefault="00144961" w:rsidP="00144961">
      <w:pPr>
        <w:rPr>
          <w:rFonts w:ascii="Arial" w:hAnsi="Arial" w:cs="Arial"/>
          <w:color w:val="000000"/>
          <w:sz w:val="22"/>
          <w:szCs w:val="22"/>
        </w:rPr>
      </w:pPr>
      <w:r>
        <w:rPr>
          <w:rFonts w:ascii="Arial" w:hAnsi="Arial" w:cs="Arial"/>
          <w:color w:val="000000"/>
          <w:sz w:val="22"/>
          <w:szCs w:val="22"/>
        </w:rPr>
        <w:br w:type="page"/>
      </w:r>
    </w:p>
    <w:p w:rsidR="00144961" w:rsidRDefault="00144961" w:rsidP="00144961">
      <w:pPr>
        <w:rPr>
          <w:rFonts w:ascii="Arial" w:hAnsi="Arial" w:cs="Arial"/>
          <w:color w:val="000000"/>
          <w:sz w:val="22"/>
          <w:szCs w:val="22"/>
        </w:rPr>
      </w:pPr>
    </w:p>
    <w:p w:rsidR="00144961" w:rsidRDefault="00144961" w:rsidP="00144961">
      <w:pPr>
        <w:rPr>
          <w:rFonts w:ascii="Arial" w:hAnsi="Arial" w:cs="Arial"/>
          <w:color w:val="000000"/>
          <w:sz w:val="22"/>
          <w:szCs w:val="22"/>
        </w:rPr>
      </w:pPr>
      <w:r>
        <w:rPr>
          <w:rFonts w:ascii="Arial" w:hAnsi="Arial" w:cs="Arial"/>
          <w:color w:val="000000"/>
          <w:sz w:val="22"/>
          <w:szCs w:val="22"/>
        </w:rPr>
        <w:t>Or, simplifying and eliminating water from the expression because its concentration is constant, and using H</w:t>
      </w:r>
      <w:r w:rsidRPr="006C771D">
        <w:rPr>
          <w:rFonts w:ascii="Arial" w:hAnsi="Arial" w:cs="Arial"/>
          <w:color w:val="000000"/>
          <w:sz w:val="22"/>
          <w:szCs w:val="22"/>
          <w:vertAlign w:val="superscript"/>
        </w:rPr>
        <w:t>+</w:t>
      </w:r>
      <w:r>
        <w:rPr>
          <w:rFonts w:ascii="Arial" w:hAnsi="Arial" w:cs="Arial"/>
          <w:color w:val="000000"/>
          <w:sz w:val="22"/>
          <w:szCs w:val="22"/>
        </w:rPr>
        <w:t xml:space="preserve"> in place of the hydronium ion (H</w:t>
      </w:r>
      <w:r w:rsidRPr="006C771D">
        <w:rPr>
          <w:rFonts w:ascii="Arial" w:hAnsi="Arial" w:cs="Arial"/>
          <w:color w:val="000000"/>
          <w:sz w:val="22"/>
          <w:szCs w:val="22"/>
          <w:vertAlign w:val="subscript"/>
        </w:rPr>
        <w:t>3</w:t>
      </w:r>
      <w:r>
        <w:rPr>
          <w:rFonts w:ascii="Arial" w:hAnsi="Arial" w:cs="Arial"/>
          <w:color w:val="000000"/>
          <w:sz w:val="22"/>
          <w:szCs w:val="22"/>
        </w:rPr>
        <w:t>O</w:t>
      </w:r>
      <w:r w:rsidRPr="006C771D">
        <w:rPr>
          <w:rFonts w:ascii="Arial" w:hAnsi="Arial" w:cs="Arial"/>
          <w:color w:val="000000"/>
          <w:sz w:val="22"/>
          <w:szCs w:val="22"/>
          <w:vertAlign w:val="superscript"/>
        </w:rPr>
        <w:t>+</w:t>
      </w:r>
      <w:r>
        <w:rPr>
          <w:rFonts w:ascii="Arial" w:hAnsi="Arial" w:cs="Arial"/>
          <w:color w:val="000000"/>
          <w:sz w:val="22"/>
          <w:szCs w:val="22"/>
        </w:rPr>
        <w:t>), the K may be written as</w:t>
      </w:r>
    </w:p>
    <w:p w:rsidR="00144961" w:rsidRDefault="00144961" w:rsidP="00144961">
      <w:pPr>
        <w:spacing w:before="120"/>
        <w:rPr>
          <w:rFonts w:ascii="Arial" w:hAnsi="Arial" w:cs="Arial"/>
          <w:sz w:val="22"/>
          <w:szCs w:val="22"/>
          <w:vertAlign w:val="superscript"/>
        </w:rPr>
      </w:pPr>
      <w:r w:rsidRPr="00714F8A">
        <w:rPr>
          <w:rFonts w:ascii="Arial" w:hAnsi="Arial" w:cs="Arial"/>
          <w:color w:val="000000"/>
          <w:sz w:val="22"/>
          <w:szCs w:val="22"/>
        </w:rPr>
        <w:tab/>
        <w:t>K</w:t>
      </w:r>
      <w:r w:rsidRPr="00714F8A">
        <w:rPr>
          <w:rFonts w:ascii="Arial" w:hAnsi="Arial" w:cs="Arial"/>
          <w:color w:val="000000"/>
          <w:sz w:val="22"/>
          <w:szCs w:val="22"/>
          <w:vertAlign w:val="subscript"/>
        </w:rPr>
        <w:t>a</w:t>
      </w:r>
      <w:r w:rsidRPr="00714F8A">
        <w:rPr>
          <w:rFonts w:ascii="Arial" w:hAnsi="Arial" w:cs="Arial"/>
          <w:color w:val="000000"/>
          <w:sz w:val="22"/>
          <w:szCs w:val="22"/>
        </w:rPr>
        <w:t xml:space="preserve">  =  </w:t>
      </w:r>
      <w:r w:rsidRPr="00714F8A">
        <w:rPr>
          <w:rFonts w:ascii="Arial" w:hAnsi="Arial" w:cs="Arial"/>
          <w:color w:val="000000"/>
          <w:sz w:val="22"/>
          <w:szCs w:val="22"/>
          <w:u w:val="single"/>
        </w:rPr>
        <w:t>[H</w:t>
      </w:r>
      <w:r w:rsidRPr="00714F8A">
        <w:rPr>
          <w:rFonts w:ascii="Arial" w:hAnsi="Arial" w:cs="Arial"/>
          <w:color w:val="000000"/>
          <w:sz w:val="22"/>
          <w:szCs w:val="22"/>
          <w:u w:val="single"/>
          <w:vertAlign w:val="superscript"/>
        </w:rPr>
        <w:t>+</w:t>
      </w:r>
      <w:r w:rsidRPr="00714F8A">
        <w:rPr>
          <w:rFonts w:ascii="Arial" w:hAnsi="Arial" w:cs="Arial"/>
          <w:color w:val="000000"/>
          <w:sz w:val="22"/>
          <w:szCs w:val="22"/>
          <w:u w:val="single"/>
        </w:rPr>
        <w:t>] x [C</w:t>
      </w:r>
      <w:r w:rsidRPr="00714F8A">
        <w:rPr>
          <w:rFonts w:ascii="Arial" w:hAnsi="Arial" w:cs="Arial"/>
          <w:color w:val="000000"/>
          <w:sz w:val="22"/>
          <w:szCs w:val="22"/>
          <w:u w:val="single"/>
          <w:vertAlign w:val="subscript"/>
        </w:rPr>
        <w:t>2</w:t>
      </w:r>
      <w:r w:rsidRPr="00714F8A">
        <w:rPr>
          <w:rFonts w:ascii="Arial" w:hAnsi="Arial" w:cs="Arial"/>
          <w:color w:val="000000"/>
          <w:sz w:val="22"/>
          <w:szCs w:val="22"/>
          <w:u w:val="single"/>
        </w:rPr>
        <w:t>H</w:t>
      </w:r>
      <w:r w:rsidRPr="00714F8A">
        <w:rPr>
          <w:rFonts w:ascii="Arial" w:hAnsi="Arial" w:cs="Arial"/>
          <w:color w:val="000000"/>
          <w:sz w:val="22"/>
          <w:szCs w:val="22"/>
          <w:u w:val="single"/>
          <w:vertAlign w:val="subscript"/>
        </w:rPr>
        <w:t>3</w:t>
      </w:r>
      <w:r w:rsidRPr="00714F8A">
        <w:rPr>
          <w:rFonts w:ascii="Arial" w:hAnsi="Arial" w:cs="Arial"/>
          <w:color w:val="000000"/>
          <w:sz w:val="22"/>
          <w:szCs w:val="22"/>
          <w:u w:val="single"/>
        </w:rPr>
        <w:t>O</w:t>
      </w:r>
      <w:r w:rsidRPr="00714F8A">
        <w:rPr>
          <w:rFonts w:ascii="Arial" w:hAnsi="Arial" w:cs="Arial"/>
          <w:color w:val="000000"/>
          <w:sz w:val="22"/>
          <w:szCs w:val="22"/>
          <w:u w:val="single"/>
          <w:vertAlign w:val="subscript"/>
        </w:rPr>
        <w:t>2</w:t>
      </w:r>
      <w:r w:rsidRPr="00714F8A">
        <w:rPr>
          <w:rFonts w:ascii="Arial" w:hAnsi="Arial" w:cs="Arial"/>
          <w:sz w:val="22"/>
          <w:szCs w:val="22"/>
          <w:u w:val="single"/>
          <w:vertAlign w:val="superscript"/>
        </w:rPr>
        <w:t>–</w:t>
      </w:r>
      <w:r w:rsidRPr="00714F8A">
        <w:rPr>
          <w:rFonts w:ascii="Arial" w:hAnsi="Arial" w:cs="Arial"/>
          <w:color w:val="000000"/>
          <w:sz w:val="22"/>
          <w:szCs w:val="22"/>
          <w:u w:val="single"/>
        </w:rPr>
        <w:t>]</w:t>
      </w:r>
      <w:r w:rsidRPr="00714F8A">
        <w:rPr>
          <w:rFonts w:ascii="Arial" w:hAnsi="Arial" w:cs="Arial"/>
          <w:color w:val="000000"/>
          <w:sz w:val="22"/>
          <w:szCs w:val="22"/>
        </w:rPr>
        <w:t xml:space="preserve">  =  </w:t>
      </w:r>
      <w:r w:rsidRPr="00714F8A">
        <w:rPr>
          <w:rFonts w:ascii="Arial" w:hAnsi="Arial" w:cs="Arial"/>
          <w:sz w:val="22"/>
          <w:szCs w:val="22"/>
        </w:rPr>
        <w:t>1.38 x 10</w:t>
      </w:r>
      <w:r w:rsidRPr="00714F8A">
        <w:rPr>
          <w:rFonts w:ascii="Arial" w:hAnsi="Arial" w:cs="Arial"/>
          <w:color w:val="000000"/>
          <w:sz w:val="22"/>
          <w:szCs w:val="22"/>
          <w:vertAlign w:val="superscript"/>
        </w:rPr>
        <w:t>–</w:t>
      </w:r>
      <w:r w:rsidRPr="00714F8A">
        <w:rPr>
          <w:rFonts w:ascii="Arial" w:hAnsi="Arial" w:cs="Arial"/>
          <w:sz w:val="22"/>
          <w:szCs w:val="22"/>
          <w:vertAlign w:val="superscript"/>
        </w:rPr>
        <w:t>4</w:t>
      </w:r>
    </w:p>
    <w:p w:rsidR="00144961" w:rsidRPr="00714F8A" w:rsidRDefault="00144961" w:rsidP="00144961">
      <w:pPr>
        <w:tabs>
          <w:tab w:val="left" w:pos="1350"/>
        </w:tabs>
        <w:rPr>
          <w:rFonts w:ascii="Arial" w:hAnsi="Arial" w:cs="Arial"/>
          <w:color w:val="000000"/>
          <w:sz w:val="22"/>
          <w:szCs w:val="22"/>
        </w:rPr>
      </w:pPr>
      <w:r w:rsidRPr="00714F8A">
        <w:rPr>
          <w:rFonts w:ascii="Arial" w:hAnsi="Arial" w:cs="Arial"/>
          <w:color w:val="000000"/>
          <w:sz w:val="22"/>
          <w:szCs w:val="22"/>
        </w:rPr>
        <w:tab/>
        <w:t xml:space="preserve">   [HC</w:t>
      </w:r>
      <w:r w:rsidRPr="00714F8A">
        <w:rPr>
          <w:rFonts w:ascii="Arial" w:hAnsi="Arial" w:cs="Arial"/>
          <w:color w:val="000000"/>
          <w:sz w:val="22"/>
          <w:szCs w:val="22"/>
          <w:vertAlign w:val="subscript"/>
        </w:rPr>
        <w:t>2</w:t>
      </w:r>
      <w:r w:rsidRPr="00714F8A">
        <w:rPr>
          <w:rFonts w:ascii="Arial" w:hAnsi="Arial" w:cs="Arial"/>
          <w:color w:val="000000"/>
          <w:sz w:val="22"/>
          <w:szCs w:val="22"/>
        </w:rPr>
        <w:t>H</w:t>
      </w:r>
      <w:r w:rsidRPr="00714F8A">
        <w:rPr>
          <w:rFonts w:ascii="Arial" w:hAnsi="Arial" w:cs="Arial"/>
          <w:color w:val="000000"/>
          <w:sz w:val="22"/>
          <w:szCs w:val="22"/>
          <w:vertAlign w:val="subscript"/>
        </w:rPr>
        <w:t>3</w:t>
      </w:r>
      <w:r w:rsidRPr="00714F8A">
        <w:rPr>
          <w:rFonts w:ascii="Arial" w:hAnsi="Arial" w:cs="Arial"/>
          <w:color w:val="000000"/>
          <w:sz w:val="22"/>
          <w:szCs w:val="22"/>
        </w:rPr>
        <w:t>O</w:t>
      </w:r>
      <w:r w:rsidRPr="00714F8A">
        <w:rPr>
          <w:rFonts w:ascii="Arial" w:hAnsi="Arial" w:cs="Arial"/>
          <w:color w:val="000000"/>
          <w:sz w:val="22"/>
          <w:szCs w:val="22"/>
          <w:vertAlign w:val="subscript"/>
        </w:rPr>
        <w:t>2</w:t>
      </w:r>
      <w:r w:rsidRPr="00714F8A">
        <w:rPr>
          <w:rFonts w:ascii="Arial" w:hAnsi="Arial" w:cs="Arial"/>
          <w:color w:val="000000"/>
          <w:sz w:val="22"/>
          <w:szCs w:val="22"/>
        </w:rPr>
        <w:t>]</w:t>
      </w:r>
    </w:p>
    <w:p w:rsidR="00144961" w:rsidRPr="00714F8A" w:rsidRDefault="00144961" w:rsidP="00144961">
      <w:pPr>
        <w:rPr>
          <w:rFonts w:ascii="Arial" w:hAnsi="Arial" w:cs="Arial"/>
          <w:color w:val="000000"/>
          <w:sz w:val="22"/>
          <w:szCs w:val="22"/>
        </w:rPr>
      </w:pPr>
    </w:p>
    <w:p w:rsidR="00144961" w:rsidRDefault="00144961" w:rsidP="00144961">
      <w:pPr>
        <w:rPr>
          <w:rFonts w:ascii="Arial" w:hAnsi="Arial" w:cs="Arial"/>
          <w:color w:val="000000"/>
          <w:sz w:val="22"/>
          <w:szCs w:val="22"/>
        </w:rPr>
      </w:pPr>
      <w:r>
        <w:rPr>
          <w:rFonts w:ascii="Arial" w:hAnsi="Arial" w:cs="Arial"/>
          <w:color w:val="000000"/>
        </w:rPr>
        <w:tab/>
      </w:r>
      <w:r>
        <w:rPr>
          <w:rFonts w:ascii="Arial" w:hAnsi="Arial" w:cs="Arial"/>
          <w:color w:val="000000"/>
          <w:sz w:val="22"/>
          <w:szCs w:val="22"/>
        </w:rPr>
        <w:t>These</w:t>
      </w:r>
      <w:r w:rsidRPr="00F22A22">
        <w:rPr>
          <w:rFonts w:ascii="Arial" w:hAnsi="Arial" w:cs="Arial"/>
          <w:color w:val="000000"/>
          <w:sz w:val="22"/>
          <w:szCs w:val="22"/>
        </w:rPr>
        <w:t xml:space="preserve"> </w:t>
      </w:r>
      <w:r>
        <w:rPr>
          <w:rFonts w:ascii="Arial" w:hAnsi="Arial" w:cs="Arial"/>
          <w:color w:val="000000"/>
          <w:sz w:val="22"/>
          <w:szCs w:val="22"/>
        </w:rPr>
        <w:t xml:space="preserve">extra </w:t>
      </w:r>
      <w:r w:rsidRPr="00F22A22">
        <w:rPr>
          <w:rFonts w:ascii="Arial" w:hAnsi="Arial" w:cs="Arial"/>
          <w:color w:val="000000"/>
          <w:sz w:val="22"/>
          <w:szCs w:val="22"/>
        </w:rPr>
        <w:t xml:space="preserve">hydronium ions </w:t>
      </w:r>
      <w:r>
        <w:rPr>
          <w:rFonts w:ascii="Arial" w:hAnsi="Arial" w:cs="Arial"/>
          <w:color w:val="000000"/>
          <w:sz w:val="22"/>
          <w:szCs w:val="22"/>
        </w:rPr>
        <w:t xml:space="preserve">(or hydrogen ions) produced in the presence of </w:t>
      </w:r>
      <w:r w:rsidRPr="00C45484">
        <w:rPr>
          <w:rFonts w:ascii="Arial" w:hAnsi="Arial" w:cs="Arial"/>
          <w:i/>
          <w:color w:val="000000"/>
          <w:sz w:val="22"/>
          <w:szCs w:val="22"/>
        </w:rPr>
        <w:t>S. mutans</w:t>
      </w:r>
      <w:r>
        <w:rPr>
          <w:rFonts w:ascii="Arial" w:hAnsi="Arial" w:cs="Arial"/>
          <w:color w:val="000000"/>
          <w:sz w:val="22"/>
          <w:szCs w:val="22"/>
        </w:rPr>
        <w:t xml:space="preserve"> </w:t>
      </w:r>
      <w:r w:rsidRPr="00F22A22">
        <w:rPr>
          <w:rFonts w:ascii="Arial" w:hAnsi="Arial" w:cs="Arial"/>
          <w:color w:val="000000"/>
          <w:sz w:val="22"/>
          <w:szCs w:val="22"/>
        </w:rPr>
        <w:t xml:space="preserve">are available to </w:t>
      </w:r>
      <w:r>
        <w:rPr>
          <w:rFonts w:ascii="Arial" w:hAnsi="Arial" w:cs="Arial"/>
          <w:color w:val="000000"/>
          <w:sz w:val="22"/>
          <w:szCs w:val="22"/>
        </w:rPr>
        <w:t>react</w:t>
      </w:r>
      <w:r w:rsidRPr="00F22A22">
        <w:rPr>
          <w:rFonts w:ascii="Arial" w:hAnsi="Arial" w:cs="Arial"/>
          <w:color w:val="000000"/>
          <w:sz w:val="22"/>
          <w:szCs w:val="22"/>
        </w:rPr>
        <w:t xml:space="preserve"> with both the hydroxide ions and the phosphate ions</w:t>
      </w:r>
      <w:r>
        <w:rPr>
          <w:rFonts w:ascii="Arial" w:hAnsi="Arial" w:cs="Arial"/>
          <w:color w:val="000000"/>
          <w:sz w:val="22"/>
          <w:szCs w:val="22"/>
        </w:rPr>
        <w:t>,</w:t>
      </w:r>
      <w:r w:rsidRPr="00F22A22">
        <w:rPr>
          <w:rFonts w:ascii="Arial" w:hAnsi="Arial" w:cs="Arial"/>
          <w:color w:val="000000"/>
          <w:sz w:val="22"/>
          <w:szCs w:val="22"/>
        </w:rPr>
        <w:t xml:space="preserve"> thus disturbing the hydroxyapatite equilibrium </w:t>
      </w:r>
      <w:r>
        <w:rPr>
          <w:rFonts w:ascii="Arial" w:hAnsi="Arial" w:cs="Arial"/>
          <w:color w:val="000000"/>
          <w:sz w:val="22"/>
          <w:szCs w:val="22"/>
        </w:rPr>
        <w:t>by removing some of both of these ions. This drives the demineralization of hydroxyapatite equilibrium</w:t>
      </w:r>
      <w:r w:rsidRPr="00F22A22">
        <w:rPr>
          <w:rFonts w:ascii="Arial" w:hAnsi="Arial" w:cs="Arial"/>
          <w:color w:val="000000"/>
          <w:sz w:val="22"/>
          <w:szCs w:val="22"/>
        </w:rPr>
        <w:t xml:space="preserve"> to the right</w:t>
      </w:r>
      <w:r>
        <w:rPr>
          <w:rFonts w:ascii="Arial" w:hAnsi="Arial" w:cs="Arial"/>
          <w:color w:val="000000"/>
          <w:sz w:val="22"/>
          <w:szCs w:val="22"/>
        </w:rPr>
        <w:t xml:space="preserve">, </w:t>
      </w:r>
      <w:r w:rsidRPr="00F22A22">
        <w:rPr>
          <w:rFonts w:ascii="Arial" w:hAnsi="Arial" w:cs="Arial"/>
          <w:color w:val="000000"/>
          <w:sz w:val="22"/>
          <w:szCs w:val="22"/>
        </w:rPr>
        <w:t xml:space="preserve">increasing the solubility of the mineral. See the </w:t>
      </w:r>
      <w:r>
        <w:rPr>
          <w:rFonts w:ascii="Arial" w:hAnsi="Arial" w:cs="Arial"/>
          <w:color w:val="000000"/>
          <w:sz w:val="22"/>
          <w:szCs w:val="22"/>
        </w:rPr>
        <w:t xml:space="preserve">four </w:t>
      </w:r>
      <w:r w:rsidRPr="00F22A22">
        <w:rPr>
          <w:rFonts w:ascii="Arial" w:hAnsi="Arial" w:cs="Arial"/>
          <w:color w:val="000000"/>
          <w:sz w:val="22"/>
          <w:szCs w:val="22"/>
        </w:rPr>
        <w:t>equations below:</w:t>
      </w:r>
    </w:p>
    <w:p w:rsidR="00144961" w:rsidRPr="00FD45D1" w:rsidRDefault="00144961" w:rsidP="00144961">
      <w:pPr>
        <w:spacing w:before="120"/>
        <w:rPr>
          <w:rFonts w:ascii="Arial" w:hAnsi="Arial" w:cs="Arial"/>
          <w:color w:val="000000"/>
          <w:sz w:val="22"/>
          <w:szCs w:val="22"/>
        </w:rPr>
      </w:pPr>
      <w:r w:rsidRPr="00FD45D1">
        <w:rPr>
          <w:rFonts w:ascii="Arial" w:hAnsi="Arial" w:cs="Arial"/>
          <w:color w:val="000000"/>
          <w:sz w:val="22"/>
          <w:szCs w:val="22"/>
        </w:rPr>
        <w:tab/>
        <w:t>H</w:t>
      </w:r>
      <w:r w:rsidRPr="00FD45D1">
        <w:rPr>
          <w:rFonts w:ascii="Arial" w:hAnsi="Arial" w:cs="Arial"/>
          <w:color w:val="000000"/>
          <w:sz w:val="22"/>
          <w:szCs w:val="22"/>
          <w:vertAlign w:val="subscript"/>
        </w:rPr>
        <w:t>3</w:t>
      </w:r>
      <w:r w:rsidRPr="00FD45D1">
        <w:rPr>
          <w:rFonts w:ascii="Arial" w:hAnsi="Arial" w:cs="Arial"/>
          <w:color w:val="000000"/>
          <w:sz w:val="22"/>
          <w:szCs w:val="22"/>
        </w:rPr>
        <w:t>O</w:t>
      </w:r>
      <w:r w:rsidRPr="00FD45D1">
        <w:rPr>
          <w:rFonts w:ascii="Arial" w:hAnsi="Arial" w:cs="Arial"/>
          <w:color w:val="000000"/>
          <w:sz w:val="22"/>
          <w:szCs w:val="22"/>
          <w:vertAlign w:val="superscript"/>
        </w:rPr>
        <w:t xml:space="preserve">+ </w:t>
      </w:r>
      <w:r w:rsidRPr="00FD45D1">
        <w:rPr>
          <w:rFonts w:ascii="Arial" w:hAnsi="Arial" w:cs="Arial"/>
          <w:color w:val="000000"/>
          <w:sz w:val="22"/>
          <w:szCs w:val="22"/>
        </w:rPr>
        <w:t>(aq)  +  OH</w:t>
      </w:r>
      <w:r w:rsidRPr="00FD45D1">
        <w:rPr>
          <w:rFonts w:ascii="Arial" w:hAnsi="Arial" w:cs="Arial"/>
          <w:sz w:val="22"/>
          <w:szCs w:val="22"/>
          <w:vertAlign w:val="superscript"/>
        </w:rPr>
        <w:t>–</w:t>
      </w:r>
      <w:r w:rsidRPr="00FD45D1">
        <w:rPr>
          <w:rFonts w:ascii="Arial" w:hAnsi="Arial" w:cs="Arial"/>
          <w:color w:val="000000"/>
          <w:sz w:val="22"/>
          <w:szCs w:val="22"/>
        </w:rPr>
        <w:t xml:space="preserve"> (aq) </w:t>
      </w:r>
      <w:r>
        <w:rPr>
          <w:rFonts w:ascii="Arial" w:hAnsi="Arial" w:cs="Arial"/>
          <w:color w:val="000000"/>
          <w:sz w:val="22"/>
          <w:szCs w:val="22"/>
        </w:rPr>
        <w:t xml:space="preserve"> </w:t>
      </w:r>
      <w:r w:rsidRPr="00FD45D1">
        <w:rPr>
          <w:rFonts w:ascii="Cambria Math" w:hAnsi="Cambria Math" w:cs="Cambria Math"/>
          <w:sz w:val="22"/>
          <w:szCs w:val="22"/>
        </w:rPr>
        <w:t>⇌</w:t>
      </w:r>
      <w:r w:rsidRPr="00FD45D1">
        <w:rPr>
          <w:rFonts w:ascii="Arial" w:hAnsi="Arial" w:cs="Arial"/>
          <w:sz w:val="22"/>
          <w:szCs w:val="22"/>
        </w:rPr>
        <w:t xml:space="preserve"> </w:t>
      </w:r>
      <w:r w:rsidRPr="00FD45D1">
        <w:rPr>
          <w:rFonts w:ascii="Arial" w:hAnsi="Arial" w:cs="Arial"/>
          <w:color w:val="000000"/>
          <w:sz w:val="22"/>
          <w:szCs w:val="22"/>
        </w:rPr>
        <w:t xml:space="preserve"> 2 H</w:t>
      </w:r>
      <w:r w:rsidRPr="00FD45D1">
        <w:rPr>
          <w:rFonts w:ascii="Arial" w:hAnsi="Arial" w:cs="Arial"/>
          <w:color w:val="000000"/>
          <w:sz w:val="22"/>
          <w:szCs w:val="22"/>
          <w:vertAlign w:val="subscript"/>
        </w:rPr>
        <w:t>2</w:t>
      </w:r>
      <w:r w:rsidRPr="00FD45D1">
        <w:rPr>
          <w:rFonts w:ascii="Arial" w:hAnsi="Arial" w:cs="Arial"/>
          <w:color w:val="000000"/>
          <w:sz w:val="22"/>
          <w:szCs w:val="22"/>
        </w:rPr>
        <w:t>O (l)</w:t>
      </w:r>
    </w:p>
    <w:p w:rsidR="00144961" w:rsidRDefault="00144961" w:rsidP="00144961">
      <w:pPr>
        <w:rPr>
          <w:rFonts w:ascii="Arial" w:hAnsi="Arial" w:cs="Arial"/>
          <w:color w:val="000000"/>
        </w:rPr>
      </w:pPr>
    </w:p>
    <w:p w:rsidR="00144961" w:rsidRDefault="00144961" w:rsidP="00144961">
      <w:pPr>
        <w:rPr>
          <w:rFonts w:ascii="Arial" w:hAnsi="Arial" w:cs="Arial"/>
          <w:color w:val="000000"/>
          <w:sz w:val="22"/>
          <w:szCs w:val="22"/>
        </w:rPr>
      </w:pPr>
      <w:r>
        <w:rPr>
          <w:rFonts w:ascii="Arial" w:hAnsi="Arial" w:cs="Arial"/>
          <w:color w:val="000000"/>
          <w:sz w:val="22"/>
          <w:szCs w:val="22"/>
        </w:rPr>
        <w:tab/>
        <w:t xml:space="preserve">The phosphate ion has a </w:t>
      </w:r>
      <w:r w:rsidRPr="00D57F8F">
        <w:rPr>
          <w:rFonts w:ascii="Arial" w:hAnsi="Arial" w:cs="Arial"/>
          <w:sz w:val="22"/>
          <w:szCs w:val="22"/>
        </w:rPr>
        <w:t>–</w:t>
      </w:r>
      <w:r>
        <w:rPr>
          <w:rFonts w:ascii="Arial" w:hAnsi="Arial" w:cs="Arial"/>
          <w:color w:val="000000"/>
          <w:sz w:val="22"/>
          <w:szCs w:val="22"/>
        </w:rPr>
        <w:t>3 charge. This results in t</w:t>
      </w:r>
      <w:r w:rsidRPr="00E118CC">
        <w:rPr>
          <w:rFonts w:ascii="Arial" w:hAnsi="Arial" w:cs="Arial"/>
          <w:color w:val="000000"/>
          <w:sz w:val="22"/>
          <w:szCs w:val="22"/>
        </w:rPr>
        <w:t>hree reactions occur</w:t>
      </w:r>
      <w:r>
        <w:rPr>
          <w:rFonts w:ascii="Arial" w:hAnsi="Arial" w:cs="Arial"/>
          <w:color w:val="000000"/>
          <w:sz w:val="22"/>
          <w:szCs w:val="22"/>
        </w:rPr>
        <w:t>ring</w:t>
      </w:r>
      <w:r w:rsidRPr="00E118CC">
        <w:rPr>
          <w:rFonts w:ascii="Arial" w:hAnsi="Arial" w:cs="Arial"/>
          <w:color w:val="000000"/>
          <w:sz w:val="22"/>
          <w:szCs w:val="22"/>
        </w:rPr>
        <w:t xml:space="preserve"> </w:t>
      </w:r>
      <w:r>
        <w:rPr>
          <w:rFonts w:ascii="Arial" w:hAnsi="Arial" w:cs="Arial"/>
          <w:color w:val="000000"/>
          <w:sz w:val="22"/>
          <w:szCs w:val="22"/>
        </w:rPr>
        <w:t xml:space="preserve">between </w:t>
      </w:r>
      <w:r w:rsidRPr="00E118CC">
        <w:rPr>
          <w:rFonts w:ascii="Arial" w:hAnsi="Arial" w:cs="Arial"/>
          <w:color w:val="000000"/>
          <w:sz w:val="22"/>
          <w:szCs w:val="22"/>
        </w:rPr>
        <w:t>hydronium ion</w:t>
      </w:r>
      <w:r>
        <w:rPr>
          <w:rFonts w:ascii="Arial" w:hAnsi="Arial" w:cs="Arial"/>
          <w:color w:val="000000"/>
          <w:sz w:val="22"/>
          <w:szCs w:val="22"/>
        </w:rPr>
        <w:t>s</w:t>
      </w:r>
      <w:r w:rsidRPr="00E118CC">
        <w:rPr>
          <w:rFonts w:ascii="Arial" w:hAnsi="Arial" w:cs="Arial"/>
          <w:color w:val="000000"/>
          <w:sz w:val="22"/>
          <w:szCs w:val="22"/>
        </w:rPr>
        <w:t xml:space="preserve"> and</w:t>
      </w:r>
      <w:r>
        <w:rPr>
          <w:rFonts w:ascii="Arial" w:hAnsi="Arial" w:cs="Arial"/>
          <w:color w:val="000000"/>
          <w:sz w:val="22"/>
          <w:szCs w:val="22"/>
        </w:rPr>
        <w:t xml:space="preserve"> </w:t>
      </w:r>
      <w:r w:rsidRPr="00E118CC">
        <w:rPr>
          <w:rFonts w:ascii="Arial" w:hAnsi="Arial" w:cs="Arial"/>
          <w:color w:val="000000"/>
          <w:sz w:val="22"/>
          <w:szCs w:val="22"/>
        </w:rPr>
        <w:t>phosphate ions</w:t>
      </w:r>
      <w:r>
        <w:rPr>
          <w:rFonts w:ascii="Arial" w:hAnsi="Arial" w:cs="Arial"/>
          <w:color w:val="000000"/>
          <w:sz w:val="22"/>
          <w:szCs w:val="22"/>
        </w:rPr>
        <w:t xml:space="preserve"> to finally form the triprotic phosphoric acid. Note that an additional hydrogen ion is added to the original phosphate ion in each reaction.</w:t>
      </w:r>
    </w:p>
    <w:p w:rsidR="00144961" w:rsidRPr="00FD45D1" w:rsidRDefault="00144961" w:rsidP="00144961">
      <w:pPr>
        <w:spacing w:before="120"/>
        <w:rPr>
          <w:rFonts w:ascii="Arial" w:hAnsi="Arial" w:cs="Arial"/>
          <w:sz w:val="22"/>
          <w:szCs w:val="22"/>
        </w:rPr>
      </w:pPr>
      <w:r w:rsidRPr="00FD45D1">
        <w:rPr>
          <w:rFonts w:ascii="Arial" w:hAnsi="Arial" w:cs="Arial"/>
          <w:color w:val="000000"/>
          <w:sz w:val="22"/>
          <w:szCs w:val="22"/>
        </w:rPr>
        <w:tab/>
      </w:r>
      <w:r w:rsidRPr="00FD45D1">
        <w:rPr>
          <w:rFonts w:ascii="Arial" w:hAnsi="Arial" w:cs="Arial"/>
          <w:sz w:val="22"/>
          <w:szCs w:val="22"/>
        </w:rPr>
        <w:t>H</w:t>
      </w:r>
      <w:r w:rsidRPr="00FD45D1">
        <w:rPr>
          <w:rFonts w:ascii="Arial" w:hAnsi="Arial" w:cs="Arial"/>
          <w:sz w:val="22"/>
          <w:szCs w:val="22"/>
          <w:vertAlign w:val="subscript"/>
        </w:rPr>
        <w:t>3</w:t>
      </w:r>
      <w:r w:rsidRPr="00FD45D1">
        <w:rPr>
          <w:rFonts w:ascii="Arial" w:hAnsi="Arial" w:cs="Arial"/>
          <w:sz w:val="22"/>
          <w:szCs w:val="22"/>
        </w:rPr>
        <w:t>O</w:t>
      </w:r>
      <w:r w:rsidRPr="00FD45D1">
        <w:rPr>
          <w:rFonts w:ascii="Arial" w:hAnsi="Arial" w:cs="Arial"/>
          <w:sz w:val="22"/>
          <w:szCs w:val="22"/>
          <w:vertAlign w:val="superscript"/>
        </w:rPr>
        <w:t>+</w:t>
      </w:r>
      <w:r w:rsidRPr="00FD45D1">
        <w:rPr>
          <w:rFonts w:ascii="Arial" w:hAnsi="Arial" w:cs="Arial"/>
          <w:sz w:val="22"/>
          <w:szCs w:val="22"/>
        </w:rPr>
        <w:t xml:space="preserve"> (aq)  + </w:t>
      </w:r>
      <w:r>
        <w:rPr>
          <w:rFonts w:ascii="Arial" w:hAnsi="Arial" w:cs="Arial"/>
          <w:sz w:val="22"/>
          <w:szCs w:val="22"/>
        </w:rPr>
        <w:t xml:space="preserve"> </w:t>
      </w:r>
      <w:r w:rsidRPr="00FD45D1">
        <w:rPr>
          <w:rFonts w:ascii="Arial" w:hAnsi="Arial" w:cs="Arial"/>
          <w:sz w:val="22"/>
          <w:szCs w:val="22"/>
        </w:rPr>
        <w:t>PO</w:t>
      </w:r>
      <w:r w:rsidRPr="00FD45D1">
        <w:rPr>
          <w:rFonts w:ascii="Arial" w:hAnsi="Arial" w:cs="Arial"/>
          <w:sz w:val="22"/>
          <w:szCs w:val="22"/>
          <w:vertAlign w:val="subscript"/>
        </w:rPr>
        <w:t>4</w:t>
      </w:r>
      <w:r w:rsidRPr="00FD45D1">
        <w:rPr>
          <w:rFonts w:ascii="Arial" w:hAnsi="Arial" w:cs="Arial"/>
          <w:sz w:val="22"/>
          <w:szCs w:val="22"/>
          <w:vertAlign w:val="superscript"/>
        </w:rPr>
        <w:t>3–</w:t>
      </w:r>
      <w:r w:rsidRPr="00FD45D1">
        <w:rPr>
          <w:rFonts w:ascii="Arial" w:hAnsi="Arial" w:cs="Arial"/>
          <w:sz w:val="22"/>
          <w:szCs w:val="22"/>
        </w:rPr>
        <w:t xml:space="preserve"> (aq)  </w:t>
      </w:r>
      <w:r w:rsidRPr="00FD45D1">
        <w:rPr>
          <w:rFonts w:ascii="Cambria Math" w:hAnsi="Cambria Math" w:cs="Cambria Math"/>
          <w:sz w:val="22"/>
          <w:szCs w:val="22"/>
        </w:rPr>
        <w:t>⇌</w:t>
      </w:r>
      <w:r w:rsidRPr="00FD45D1">
        <w:rPr>
          <w:rFonts w:ascii="Arial" w:hAnsi="Arial" w:cs="Arial"/>
          <w:sz w:val="22"/>
          <w:szCs w:val="22"/>
        </w:rPr>
        <w:t xml:space="preserve">  HPO</w:t>
      </w:r>
      <w:r w:rsidRPr="00FD45D1">
        <w:rPr>
          <w:rFonts w:ascii="Arial" w:hAnsi="Arial" w:cs="Arial"/>
          <w:sz w:val="22"/>
          <w:szCs w:val="22"/>
          <w:vertAlign w:val="subscript"/>
        </w:rPr>
        <w:t>4</w:t>
      </w:r>
      <w:r w:rsidRPr="00FD45D1">
        <w:rPr>
          <w:rFonts w:ascii="Arial" w:hAnsi="Arial" w:cs="Arial"/>
          <w:sz w:val="22"/>
          <w:szCs w:val="22"/>
          <w:vertAlign w:val="superscript"/>
        </w:rPr>
        <w:t>2–</w:t>
      </w:r>
      <w:r w:rsidRPr="00FD45D1">
        <w:rPr>
          <w:rFonts w:ascii="Arial" w:hAnsi="Arial" w:cs="Arial"/>
          <w:sz w:val="22"/>
          <w:szCs w:val="22"/>
        </w:rPr>
        <w:t xml:space="preserve"> (aq)  +  H</w:t>
      </w:r>
      <w:r w:rsidRPr="00FD45D1">
        <w:rPr>
          <w:rFonts w:ascii="Arial" w:hAnsi="Arial" w:cs="Arial"/>
          <w:sz w:val="22"/>
          <w:szCs w:val="22"/>
          <w:vertAlign w:val="subscript"/>
        </w:rPr>
        <w:t>2</w:t>
      </w:r>
      <w:r w:rsidRPr="00FD45D1">
        <w:rPr>
          <w:rFonts w:ascii="Arial" w:hAnsi="Arial" w:cs="Arial"/>
          <w:sz w:val="22"/>
          <w:szCs w:val="22"/>
        </w:rPr>
        <w:t>O (l)</w:t>
      </w:r>
    </w:p>
    <w:p w:rsidR="00144961" w:rsidRPr="00FD45D1" w:rsidRDefault="00144961" w:rsidP="00144961">
      <w:pPr>
        <w:spacing w:before="120"/>
        <w:rPr>
          <w:rFonts w:ascii="Arial" w:hAnsi="Arial" w:cs="Arial"/>
          <w:sz w:val="22"/>
          <w:szCs w:val="22"/>
        </w:rPr>
      </w:pPr>
      <w:r w:rsidRPr="00FD45D1">
        <w:rPr>
          <w:rFonts w:ascii="Arial" w:hAnsi="Arial" w:cs="Arial"/>
          <w:sz w:val="22"/>
          <w:szCs w:val="22"/>
        </w:rPr>
        <w:tab/>
        <w:t>H</w:t>
      </w:r>
      <w:r w:rsidRPr="00FD45D1">
        <w:rPr>
          <w:rFonts w:ascii="Arial" w:hAnsi="Arial" w:cs="Arial"/>
          <w:sz w:val="22"/>
          <w:szCs w:val="22"/>
          <w:vertAlign w:val="subscript"/>
        </w:rPr>
        <w:t>3</w:t>
      </w:r>
      <w:r w:rsidRPr="00FD45D1">
        <w:rPr>
          <w:rFonts w:ascii="Arial" w:hAnsi="Arial" w:cs="Arial"/>
          <w:sz w:val="22"/>
          <w:szCs w:val="22"/>
        </w:rPr>
        <w:t>O</w:t>
      </w:r>
      <w:r w:rsidRPr="00FD45D1">
        <w:rPr>
          <w:rFonts w:ascii="Arial" w:hAnsi="Arial" w:cs="Arial"/>
          <w:sz w:val="22"/>
          <w:szCs w:val="22"/>
          <w:vertAlign w:val="superscript"/>
        </w:rPr>
        <w:t>+</w:t>
      </w:r>
      <w:r w:rsidRPr="00FD45D1">
        <w:rPr>
          <w:rFonts w:ascii="Arial" w:hAnsi="Arial" w:cs="Arial"/>
          <w:sz w:val="22"/>
          <w:szCs w:val="22"/>
        </w:rPr>
        <w:t xml:space="preserve"> (aq)  +  HPO</w:t>
      </w:r>
      <w:r w:rsidRPr="00FD45D1">
        <w:rPr>
          <w:rFonts w:ascii="Arial" w:hAnsi="Arial" w:cs="Arial"/>
          <w:sz w:val="22"/>
          <w:szCs w:val="22"/>
          <w:vertAlign w:val="subscript"/>
        </w:rPr>
        <w:t>4</w:t>
      </w:r>
      <w:r w:rsidRPr="00FD45D1">
        <w:rPr>
          <w:rFonts w:ascii="Arial" w:hAnsi="Arial" w:cs="Arial"/>
          <w:sz w:val="22"/>
          <w:szCs w:val="22"/>
          <w:vertAlign w:val="superscript"/>
        </w:rPr>
        <w:t>2–</w:t>
      </w:r>
      <w:r w:rsidRPr="00FD45D1">
        <w:rPr>
          <w:rFonts w:ascii="Arial" w:hAnsi="Arial" w:cs="Arial"/>
          <w:sz w:val="22"/>
          <w:szCs w:val="22"/>
        </w:rPr>
        <w:t xml:space="preserve"> (aq)  </w:t>
      </w:r>
      <w:r w:rsidRPr="00FD45D1">
        <w:rPr>
          <w:rFonts w:ascii="Cambria Math" w:hAnsi="Cambria Math" w:cs="Cambria Math"/>
          <w:sz w:val="22"/>
          <w:szCs w:val="22"/>
        </w:rPr>
        <w:t>⇌</w:t>
      </w:r>
      <w:r w:rsidRPr="00FD45D1">
        <w:rPr>
          <w:rFonts w:ascii="Arial" w:hAnsi="Arial" w:cs="Arial"/>
          <w:sz w:val="22"/>
          <w:szCs w:val="22"/>
        </w:rPr>
        <w:t xml:space="preserve">  H</w:t>
      </w:r>
      <w:r w:rsidRPr="00FD45D1">
        <w:rPr>
          <w:rFonts w:ascii="Arial" w:hAnsi="Arial" w:cs="Arial"/>
          <w:sz w:val="22"/>
          <w:szCs w:val="22"/>
          <w:vertAlign w:val="subscript"/>
        </w:rPr>
        <w:t>2</w:t>
      </w:r>
      <w:r w:rsidRPr="00FD45D1">
        <w:rPr>
          <w:rFonts w:ascii="Arial" w:hAnsi="Arial" w:cs="Arial"/>
          <w:sz w:val="22"/>
          <w:szCs w:val="22"/>
        </w:rPr>
        <w:t>PO</w:t>
      </w:r>
      <w:r w:rsidRPr="00FD45D1">
        <w:rPr>
          <w:rFonts w:ascii="Arial" w:hAnsi="Arial" w:cs="Arial"/>
          <w:sz w:val="22"/>
          <w:szCs w:val="22"/>
          <w:vertAlign w:val="subscript"/>
        </w:rPr>
        <w:t>4</w:t>
      </w:r>
      <w:r w:rsidRPr="00FD45D1">
        <w:rPr>
          <w:rFonts w:ascii="Arial" w:hAnsi="Arial" w:cs="Arial"/>
          <w:sz w:val="22"/>
          <w:szCs w:val="22"/>
          <w:vertAlign w:val="superscript"/>
        </w:rPr>
        <w:t>–</w:t>
      </w:r>
      <w:r w:rsidRPr="00FD45D1">
        <w:rPr>
          <w:rFonts w:ascii="Arial" w:hAnsi="Arial" w:cs="Arial"/>
          <w:sz w:val="22"/>
          <w:szCs w:val="22"/>
        </w:rPr>
        <w:t xml:space="preserve"> (aq)  +  H</w:t>
      </w:r>
      <w:r w:rsidRPr="00FD45D1">
        <w:rPr>
          <w:rFonts w:ascii="Arial" w:hAnsi="Arial" w:cs="Arial"/>
          <w:sz w:val="22"/>
          <w:szCs w:val="22"/>
          <w:vertAlign w:val="subscript"/>
        </w:rPr>
        <w:t>2</w:t>
      </w:r>
      <w:r w:rsidRPr="00FD45D1">
        <w:rPr>
          <w:rFonts w:ascii="Arial" w:hAnsi="Arial" w:cs="Arial"/>
          <w:sz w:val="22"/>
          <w:szCs w:val="22"/>
        </w:rPr>
        <w:t>O (l)</w:t>
      </w:r>
    </w:p>
    <w:p w:rsidR="00144961" w:rsidRPr="00FD45D1" w:rsidRDefault="00144961" w:rsidP="00144961">
      <w:pPr>
        <w:spacing w:before="120"/>
        <w:rPr>
          <w:rFonts w:ascii="Arial" w:hAnsi="Arial" w:cs="Arial"/>
          <w:sz w:val="22"/>
          <w:szCs w:val="22"/>
        </w:rPr>
      </w:pPr>
      <w:r w:rsidRPr="00FD45D1">
        <w:rPr>
          <w:rFonts w:ascii="Arial" w:hAnsi="Arial" w:cs="Arial"/>
          <w:color w:val="000000"/>
          <w:sz w:val="22"/>
          <w:szCs w:val="22"/>
        </w:rPr>
        <w:tab/>
      </w:r>
      <w:r w:rsidRPr="00FD45D1">
        <w:rPr>
          <w:rFonts w:ascii="Arial" w:hAnsi="Arial" w:cs="Arial"/>
          <w:sz w:val="22"/>
          <w:szCs w:val="22"/>
        </w:rPr>
        <w:t>H</w:t>
      </w:r>
      <w:r w:rsidRPr="00FD45D1">
        <w:rPr>
          <w:rFonts w:ascii="Arial" w:hAnsi="Arial" w:cs="Arial"/>
          <w:sz w:val="22"/>
          <w:szCs w:val="22"/>
          <w:vertAlign w:val="subscript"/>
        </w:rPr>
        <w:t>3</w:t>
      </w:r>
      <w:r w:rsidRPr="00FD45D1">
        <w:rPr>
          <w:rFonts w:ascii="Arial" w:hAnsi="Arial" w:cs="Arial"/>
          <w:sz w:val="22"/>
          <w:szCs w:val="22"/>
        </w:rPr>
        <w:t>O</w:t>
      </w:r>
      <w:r w:rsidRPr="00FD45D1">
        <w:rPr>
          <w:rFonts w:ascii="Arial" w:hAnsi="Arial" w:cs="Arial"/>
          <w:sz w:val="22"/>
          <w:szCs w:val="22"/>
          <w:vertAlign w:val="superscript"/>
        </w:rPr>
        <w:t>+</w:t>
      </w:r>
      <w:r w:rsidRPr="00FD45D1">
        <w:rPr>
          <w:rFonts w:ascii="Arial" w:hAnsi="Arial" w:cs="Arial"/>
          <w:sz w:val="22"/>
          <w:szCs w:val="22"/>
        </w:rPr>
        <w:t xml:space="preserve"> (aq)  +  H</w:t>
      </w:r>
      <w:r w:rsidRPr="00FD45D1">
        <w:rPr>
          <w:rFonts w:ascii="Arial" w:hAnsi="Arial" w:cs="Arial"/>
          <w:sz w:val="22"/>
          <w:szCs w:val="22"/>
          <w:vertAlign w:val="subscript"/>
        </w:rPr>
        <w:t>2</w:t>
      </w:r>
      <w:r w:rsidRPr="00FD45D1">
        <w:rPr>
          <w:rFonts w:ascii="Arial" w:hAnsi="Arial" w:cs="Arial"/>
          <w:sz w:val="22"/>
          <w:szCs w:val="22"/>
        </w:rPr>
        <w:t>PO</w:t>
      </w:r>
      <w:r w:rsidRPr="00FD45D1">
        <w:rPr>
          <w:rFonts w:ascii="Arial" w:hAnsi="Arial" w:cs="Arial"/>
          <w:sz w:val="22"/>
          <w:szCs w:val="22"/>
          <w:vertAlign w:val="subscript"/>
        </w:rPr>
        <w:t>4</w:t>
      </w:r>
      <w:r w:rsidRPr="00FD45D1">
        <w:rPr>
          <w:rFonts w:ascii="Arial" w:hAnsi="Arial" w:cs="Arial"/>
          <w:sz w:val="22"/>
          <w:szCs w:val="22"/>
          <w:vertAlign w:val="superscript"/>
        </w:rPr>
        <w:t>–</w:t>
      </w:r>
      <w:r w:rsidRPr="00FD45D1">
        <w:rPr>
          <w:rFonts w:ascii="Arial" w:hAnsi="Arial" w:cs="Arial"/>
          <w:sz w:val="22"/>
          <w:szCs w:val="22"/>
        </w:rPr>
        <w:t xml:space="preserve"> (aq)  </w:t>
      </w:r>
      <w:r w:rsidRPr="00FD45D1">
        <w:rPr>
          <w:rFonts w:ascii="Cambria Math" w:hAnsi="Cambria Math" w:cs="Cambria Math"/>
          <w:sz w:val="22"/>
          <w:szCs w:val="22"/>
        </w:rPr>
        <w:t>⇌</w:t>
      </w:r>
      <w:r w:rsidRPr="00FD45D1">
        <w:rPr>
          <w:rFonts w:ascii="Arial" w:hAnsi="Arial" w:cs="Arial"/>
          <w:sz w:val="22"/>
          <w:szCs w:val="22"/>
        </w:rPr>
        <w:t xml:space="preserve">  H</w:t>
      </w:r>
      <w:r w:rsidRPr="00FD45D1">
        <w:rPr>
          <w:rFonts w:ascii="Arial" w:hAnsi="Arial" w:cs="Arial"/>
          <w:sz w:val="22"/>
          <w:szCs w:val="22"/>
          <w:vertAlign w:val="subscript"/>
        </w:rPr>
        <w:t>3</w:t>
      </w:r>
      <w:r w:rsidRPr="00FD45D1">
        <w:rPr>
          <w:rFonts w:ascii="Arial" w:hAnsi="Arial" w:cs="Arial"/>
          <w:sz w:val="22"/>
          <w:szCs w:val="22"/>
        </w:rPr>
        <w:t>PO</w:t>
      </w:r>
      <w:r w:rsidRPr="00FD45D1">
        <w:rPr>
          <w:rFonts w:ascii="Arial" w:hAnsi="Arial" w:cs="Arial"/>
          <w:sz w:val="22"/>
          <w:szCs w:val="22"/>
          <w:vertAlign w:val="subscript"/>
        </w:rPr>
        <w:t>4</w:t>
      </w:r>
      <w:r w:rsidRPr="00FD45D1">
        <w:rPr>
          <w:rFonts w:ascii="Arial" w:hAnsi="Arial" w:cs="Arial"/>
          <w:sz w:val="22"/>
          <w:szCs w:val="22"/>
        </w:rPr>
        <w:t xml:space="preserve"> (aq)  +  H</w:t>
      </w:r>
      <w:r w:rsidRPr="00FD45D1">
        <w:rPr>
          <w:rFonts w:ascii="Arial" w:hAnsi="Arial" w:cs="Arial"/>
          <w:sz w:val="22"/>
          <w:szCs w:val="22"/>
          <w:vertAlign w:val="subscript"/>
        </w:rPr>
        <w:t>2</w:t>
      </w:r>
      <w:r w:rsidRPr="00FD45D1">
        <w:rPr>
          <w:rFonts w:ascii="Arial" w:hAnsi="Arial" w:cs="Arial"/>
          <w:sz w:val="22"/>
          <w:szCs w:val="22"/>
        </w:rPr>
        <w:t>O (l)</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As seen in the four equations above, when a hydronium ion is added, </w:t>
      </w:r>
      <w:r w:rsidRPr="00497172">
        <w:rPr>
          <w:rFonts w:ascii="Arial" w:hAnsi="Arial" w:cs="Arial"/>
          <w:sz w:val="22"/>
          <w:szCs w:val="22"/>
        </w:rPr>
        <w:t>the hydroxide and phosphate ions are pulled from the equilibrium product</w:t>
      </w:r>
      <w:r>
        <w:rPr>
          <w:rFonts w:ascii="Arial" w:hAnsi="Arial" w:cs="Arial"/>
          <w:sz w:val="22"/>
          <w:szCs w:val="22"/>
        </w:rPr>
        <w:t>s</w:t>
      </w:r>
      <w:r w:rsidRPr="00497172">
        <w:rPr>
          <w:rFonts w:ascii="Arial" w:hAnsi="Arial" w:cs="Arial"/>
          <w:sz w:val="22"/>
          <w:szCs w:val="22"/>
        </w:rPr>
        <w:t>. This is the driving force that pushes the equilibrium to the right</w:t>
      </w:r>
      <w:r>
        <w:rPr>
          <w:rFonts w:ascii="Arial" w:hAnsi="Arial" w:cs="Arial"/>
          <w:sz w:val="22"/>
          <w:szCs w:val="22"/>
        </w:rPr>
        <w:t xml:space="preserve"> to produce more ions and reestablish the equilibrium. This demineralizes</w:t>
      </w:r>
      <w:r w:rsidRPr="00497172">
        <w:rPr>
          <w:rFonts w:ascii="Arial" w:hAnsi="Arial" w:cs="Arial"/>
          <w:sz w:val="22"/>
          <w:szCs w:val="22"/>
        </w:rPr>
        <w:t xml:space="preserve"> </w:t>
      </w:r>
      <w:r>
        <w:rPr>
          <w:rFonts w:ascii="Arial" w:hAnsi="Arial" w:cs="Arial"/>
          <w:sz w:val="22"/>
          <w:szCs w:val="22"/>
        </w:rPr>
        <w:t>(dissolves</w:t>
      </w:r>
      <w:r w:rsidRPr="00497172">
        <w:rPr>
          <w:rFonts w:ascii="Arial" w:hAnsi="Arial" w:cs="Arial"/>
          <w:sz w:val="22"/>
          <w:szCs w:val="22"/>
        </w:rPr>
        <w:t>) the hydroxyapatite crystal and eventually</w:t>
      </w:r>
      <w:r>
        <w:rPr>
          <w:rFonts w:ascii="Arial" w:hAnsi="Arial" w:cs="Arial"/>
          <w:sz w:val="22"/>
          <w:szCs w:val="22"/>
        </w:rPr>
        <w:t xml:space="preserve"> creates holes (dental caries)</w:t>
      </w:r>
      <w:r w:rsidRPr="00497172">
        <w:rPr>
          <w:rFonts w:ascii="Arial" w:hAnsi="Arial" w:cs="Arial"/>
          <w:sz w:val="22"/>
          <w:szCs w:val="22"/>
        </w:rPr>
        <w:t xml:space="preserve"> in the enamel.</w:t>
      </w:r>
      <w:r>
        <w:rPr>
          <w:rFonts w:ascii="Arial" w:hAnsi="Arial" w:cs="Arial"/>
          <w:sz w:val="22"/>
          <w:szCs w:val="22"/>
        </w:rPr>
        <w:t xml:space="preserve"> (</w:t>
      </w:r>
      <w:hyperlink r:id="rId456" w:history="1">
        <w:r w:rsidRPr="00DF7B6B">
          <w:rPr>
            <w:rStyle w:val="Hyperlink"/>
            <w:rFonts w:ascii="Arial" w:hAnsi="Arial" w:cs="Arial"/>
            <w:sz w:val="22"/>
            <w:szCs w:val="22"/>
          </w:rPr>
          <w:t>http://www.ccchemistry.us/equilibrium%20-%20part%202.pdf</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In the section above, the discussion has focused on K</w:t>
      </w:r>
      <w:r>
        <w:rPr>
          <w:rFonts w:ascii="Arial" w:hAnsi="Arial" w:cs="Arial"/>
          <w:sz w:val="22"/>
          <w:szCs w:val="22"/>
          <w:vertAlign w:val="subscript"/>
        </w:rPr>
        <w:t>a</w:t>
      </w:r>
      <w:r>
        <w:rPr>
          <w:rFonts w:ascii="Arial" w:hAnsi="Arial" w:cs="Arial"/>
          <w:sz w:val="22"/>
          <w:szCs w:val="22"/>
        </w:rPr>
        <w:t xml:space="preserve"> (the acid dissociation constant), defined as, and calculated by, the ratio of: the mathematical product of the concentrations of the products divided by the product of the concentration of the reactants. All of these have varying concentrations in solution. For example, the Ka for lactic acid, mentioned earlier, is written:</w:t>
      </w:r>
    </w:p>
    <w:p w:rsidR="00144961" w:rsidRDefault="00144961" w:rsidP="00144961">
      <w:pPr>
        <w:spacing w:before="120"/>
        <w:rPr>
          <w:rFonts w:ascii="Arial" w:hAnsi="Arial" w:cs="Arial"/>
          <w:sz w:val="22"/>
          <w:szCs w:val="22"/>
          <w:vertAlign w:val="superscript"/>
        </w:rPr>
      </w:pPr>
      <w:r w:rsidRPr="00535E50">
        <w:rPr>
          <w:rFonts w:ascii="Arial" w:hAnsi="Arial" w:cs="Arial"/>
          <w:sz w:val="22"/>
          <w:szCs w:val="22"/>
        </w:rPr>
        <w:tab/>
      </w:r>
      <w:r w:rsidRPr="00535E50">
        <w:rPr>
          <w:rFonts w:ascii="Arial" w:hAnsi="Arial" w:cs="Arial"/>
          <w:sz w:val="22"/>
          <w:szCs w:val="22"/>
        </w:rPr>
        <w:tab/>
      </w:r>
      <w:r w:rsidRPr="00535E50">
        <w:rPr>
          <w:rFonts w:ascii="Arial" w:hAnsi="Arial" w:cs="Arial"/>
          <w:color w:val="000000"/>
          <w:sz w:val="22"/>
          <w:szCs w:val="22"/>
        </w:rPr>
        <w:t>K</w:t>
      </w:r>
      <w:r w:rsidRPr="00535E50">
        <w:rPr>
          <w:rFonts w:ascii="Arial" w:hAnsi="Arial" w:cs="Arial"/>
          <w:color w:val="000000"/>
          <w:sz w:val="22"/>
          <w:szCs w:val="22"/>
          <w:vertAlign w:val="subscript"/>
        </w:rPr>
        <w:t>a</w:t>
      </w:r>
      <w:r w:rsidRPr="00535E50">
        <w:rPr>
          <w:rFonts w:ascii="Arial" w:hAnsi="Arial" w:cs="Arial"/>
          <w:color w:val="000000"/>
          <w:sz w:val="22"/>
          <w:szCs w:val="22"/>
        </w:rPr>
        <w:t xml:space="preserve">  =</w:t>
      </w:r>
      <w:r>
        <w:rPr>
          <w:rFonts w:ascii="Arial" w:hAnsi="Arial" w:cs="Arial"/>
          <w:color w:val="000000"/>
          <w:sz w:val="22"/>
          <w:szCs w:val="22"/>
        </w:rPr>
        <w:t xml:space="preserve">   </w:t>
      </w:r>
      <w:r w:rsidRPr="00535E50">
        <w:rPr>
          <w:rFonts w:ascii="Arial" w:hAnsi="Arial" w:cs="Arial"/>
          <w:color w:val="000000"/>
          <w:sz w:val="22"/>
          <w:szCs w:val="22"/>
          <w:u w:val="single"/>
        </w:rPr>
        <w:t>products</w:t>
      </w:r>
      <w:r>
        <w:rPr>
          <w:rFonts w:ascii="Arial" w:hAnsi="Arial" w:cs="Arial"/>
          <w:color w:val="000000"/>
          <w:sz w:val="22"/>
          <w:szCs w:val="22"/>
        </w:rPr>
        <w:t xml:space="preserve">  =  </w:t>
      </w:r>
      <w:r w:rsidRPr="00535E50">
        <w:rPr>
          <w:rFonts w:ascii="Arial" w:hAnsi="Arial" w:cs="Arial"/>
          <w:color w:val="000000"/>
          <w:sz w:val="22"/>
          <w:szCs w:val="22"/>
          <w:u w:val="single"/>
        </w:rPr>
        <w:t>[H</w:t>
      </w:r>
      <w:r w:rsidRPr="00535E50">
        <w:rPr>
          <w:rFonts w:ascii="Arial" w:hAnsi="Arial" w:cs="Arial"/>
          <w:color w:val="000000"/>
          <w:sz w:val="22"/>
          <w:szCs w:val="22"/>
          <w:u w:val="single"/>
          <w:vertAlign w:val="subscript"/>
        </w:rPr>
        <w:t>3</w:t>
      </w:r>
      <w:r w:rsidRPr="00535E50">
        <w:rPr>
          <w:rFonts w:ascii="Arial" w:hAnsi="Arial" w:cs="Arial"/>
          <w:color w:val="000000"/>
          <w:sz w:val="22"/>
          <w:szCs w:val="22"/>
          <w:u w:val="single"/>
        </w:rPr>
        <w:t>O</w:t>
      </w:r>
      <w:r w:rsidRPr="00535E50">
        <w:rPr>
          <w:rFonts w:ascii="Arial" w:hAnsi="Arial" w:cs="Arial"/>
          <w:color w:val="000000"/>
          <w:sz w:val="22"/>
          <w:szCs w:val="22"/>
          <w:u w:val="single"/>
          <w:vertAlign w:val="superscript"/>
        </w:rPr>
        <w:t>+</w:t>
      </w:r>
      <w:r w:rsidRPr="00535E50">
        <w:rPr>
          <w:rFonts w:ascii="Arial" w:hAnsi="Arial" w:cs="Arial"/>
          <w:color w:val="000000"/>
          <w:sz w:val="22"/>
          <w:szCs w:val="22"/>
          <w:u w:val="single"/>
        </w:rPr>
        <w:t>] x [C</w:t>
      </w:r>
      <w:r w:rsidRPr="00535E50">
        <w:rPr>
          <w:rFonts w:ascii="Arial" w:hAnsi="Arial" w:cs="Arial"/>
          <w:color w:val="000000"/>
          <w:sz w:val="22"/>
          <w:szCs w:val="22"/>
          <w:u w:val="single"/>
          <w:vertAlign w:val="subscript"/>
        </w:rPr>
        <w:t>2</w:t>
      </w:r>
      <w:r w:rsidRPr="00535E50">
        <w:rPr>
          <w:rFonts w:ascii="Arial" w:hAnsi="Arial" w:cs="Arial"/>
          <w:color w:val="000000"/>
          <w:sz w:val="22"/>
          <w:szCs w:val="22"/>
          <w:u w:val="single"/>
        </w:rPr>
        <w:t>H</w:t>
      </w:r>
      <w:r w:rsidRPr="00535E50">
        <w:rPr>
          <w:rFonts w:ascii="Arial" w:hAnsi="Arial" w:cs="Arial"/>
          <w:color w:val="000000"/>
          <w:sz w:val="22"/>
          <w:szCs w:val="22"/>
          <w:u w:val="single"/>
          <w:vertAlign w:val="subscript"/>
        </w:rPr>
        <w:t>3</w:t>
      </w:r>
      <w:r w:rsidRPr="00535E50">
        <w:rPr>
          <w:rFonts w:ascii="Arial" w:hAnsi="Arial" w:cs="Arial"/>
          <w:color w:val="000000"/>
          <w:sz w:val="22"/>
          <w:szCs w:val="22"/>
          <w:u w:val="single"/>
        </w:rPr>
        <w:t>O</w:t>
      </w:r>
      <w:r w:rsidRPr="00535E50">
        <w:rPr>
          <w:rFonts w:ascii="Arial" w:hAnsi="Arial" w:cs="Arial"/>
          <w:color w:val="000000"/>
          <w:sz w:val="22"/>
          <w:szCs w:val="22"/>
          <w:u w:val="single"/>
          <w:vertAlign w:val="subscript"/>
        </w:rPr>
        <w:t>2</w:t>
      </w:r>
      <w:r w:rsidRPr="00535E50">
        <w:rPr>
          <w:rFonts w:ascii="Arial" w:hAnsi="Arial" w:cs="Arial"/>
          <w:sz w:val="22"/>
          <w:szCs w:val="22"/>
          <w:u w:val="single"/>
          <w:vertAlign w:val="superscript"/>
        </w:rPr>
        <w:t>–</w:t>
      </w:r>
      <w:r w:rsidRPr="00535E50">
        <w:rPr>
          <w:rFonts w:ascii="Arial" w:hAnsi="Arial" w:cs="Arial"/>
          <w:color w:val="000000"/>
          <w:sz w:val="22"/>
          <w:szCs w:val="22"/>
          <w:u w:val="single"/>
        </w:rPr>
        <w:t>]</w:t>
      </w:r>
      <w:r w:rsidRPr="00535E50">
        <w:rPr>
          <w:rFonts w:ascii="Arial" w:hAnsi="Arial" w:cs="Arial"/>
          <w:color w:val="000000"/>
          <w:sz w:val="22"/>
          <w:szCs w:val="22"/>
        </w:rPr>
        <w:t xml:space="preserve">  =  </w:t>
      </w:r>
      <w:r w:rsidRPr="00535E50">
        <w:rPr>
          <w:rFonts w:ascii="Arial" w:hAnsi="Arial" w:cs="Arial"/>
          <w:sz w:val="22"/>
          <w:szCs w:val="22"/>
        </w:rPr>
        <w:t>1.38 x 10</w:t>
      </w:r>
      <w:r>
        <w:rPr>
          <w:rFonts w:ascii="Arial" w:hAnsi="Arial" w:cs="Arial"/>
          <w:vertAlign w:val="superscript"/>
        </w:rPr>
        <w:t>–</w:t>
      </w:r>
      <w:r w:rsidRPr="00535E50">
        <w:rPr>
          <w:rFonts w:ascii="Arial" w:hAnsi="Arial" w:cs="Arial"/>
          <w:sz w:val="22"/>
          <w:szCs w:val="22"/>
          <w:vertAlign w:val="superscript"/>
        </w:rPr>
        <w:t>4</w:t>
      </w:r>
    </w:p>
    <w:p w:rsidR="00144961" w:rsidRPr="00535E50" w:rsidRDefault="00144961" w:rsidP="00144961">
      <w:pPr>
        <w:tabs>
          <w:tab w:val="left" w:pos="1980"/>
        </w:tabs>
        <w:rPr>
          <w:rFonts w:ascii="Arial" w:hAnsi="Arial" w:cs="Arial"/>
          <w:color w:val="000000"/>
          <w:sz w:val="22"/>
          <w:szCs w:val="22"/>
        </w:rPr>
      </w:pPr>
      <w:r>
        <w:rPr>
          <w:rFonts w:ascii="Arial" w:hAnsi="Arial" w:cs="Arial"/>
          <w:color w:val="000000"/>
          <w:sz w:val="22"/>
          <w:szCs w:val="22"/>
        </w:rPr>
        <w:tab/>
        <w:t xml:space="preserve"> reactants</w:t>
      </w:r>
      <w:r>
        <w:rPr>
          <w:rFonts w:ascii="Arial" w:hAnsi="Arial" w:cs="Arial"/>
          <w:color w:val="000000"/>
          <w:sz w:val="22"/>
          <w:szCs w:val="22"/>
        </w:rPr>
        <w:tab/>
      </w:r>
      <w:r w:rsidRPr="00535E50">
        <w:rPr>
          <w:rFonts w:ascii="Arial" w:hAnsi="Arial" w:cs="Arial"/>
          <w:color w:val="000000"/>
          <w:sz w:val="22"/>
          <w:szCs w:val="22"/>
        </w:rPr>
        <w:t xml:space="preserve"> [HC</w:t>
      </w:r>
      <w:r w:rsidRPr="00535E50">
        <w:rPr>
          <w:rFonts w:ascii="Arial" w:hAnsi="Arial" w:cs="Arial"/>
          <w:color w:val="000000"/>
          <w:sz w:val="22"/>
          <w:szCs w:val="22"/>
          <w:vertAlign w:val="subscript"/>
        </w:rPr>
        <w:t>2</w:t>
      </w:r>
      <w:r w:rsidRPr="00535E50">
        <w:rPr>
          <w:rFonts w:ascii="Arial" w:hAnsi="Arial" w:cs="Arial"/>
          <w:color w:val="000000"/>
          <w:sz w:val="22"/>
          <w:szCs w:val="22"/>
        </w:rPr>
        <w:t>H</w:t>
      </w:r>
      <w:r w:rsidRPr="00535E50">
        <w:rPr>
          <w:rFonts w:ascii="Arial" w:hAnsi="Arial" w:cs="Arial"/>
          <w:color w:val="000000"/>
          <w:sz w:val="22"/>
          <w:szCs w:val="22"/>
          <w:vertAlign w:val="subscript"/>
        </w:rPr>
        <w:t>3</w:t>
      </w:r>
      <w:r w:rsidRPr="00535E50">
        <w:rPr>
          <w:rFonts w:ascii="Arial" w:hAnsi="Arial" w:cs="Arial"/>
          <w:color w:val="000000"/>
          <w:sz w:val="22"/>
          <w:szCs w:val="22"/>
        </w:rPr>
        <w:t>O</w:t>
      </w:r>
      <w:r w:rsidRPr="00535E50">
        <w:rPr>
          <w:rFonts w:ascii="Arial" w:hAnsi="Arial" w:cs="Arial"/>
          <w:color w:val="000000"/>
          <w:sz w:val="22"/>
          <w:szCs w:val="22"/>
          <w:vertAlign w:val="subscript"/>
        </w:rPr>
        <w:t>2</w:t>
      </w:r>
      <w:r>
        <w:rPr>
          <w:rFonts w:ascii="Arial" w:hAnsi="Arial" w:cs="Arial"/>
          <w:color w:val="000000"/>
          <w:sz w:val="22"/>
          <w:szCs w:val="22"/>
        </w:rPr>
        <w:t>]</w:t>
      </w:r>
    </w:p>
    <w:p w:rsidR="00144961" w:rsidRPr="00535E50"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Since the size of the K</w:t>
      </w:r>
      <w:r>
        <w:rPr>
          <w:rFonts w:ascii="Arial" w:hAnsi="Arial" w:cs="Arial"/>
          <w:sz w:val="22"/>
          <w:szCs w:val="22"/>
          <w:vertAlign w:val="subscript"/>
        </w:rPr>
        <w:t>a</w:t>
      </w:r>
      <w:r>
        <w:rPr>
          <w:rFonts w:ascii="Arial" w:hAnsi="Arial" w:cs="Arial"/>
          <w:sz w:val="22"/>
          <w:szCs w:val="22"/>
        </w:rPr>
        <w:t xml:space="preserve"> indicates the extent to which the acid dissociates into its ions, the K</w:t>
      </w:r>
      <w:r>
        <w:rPr>
          <w:rFonts w:ascii="Arial" w:hAnsi="Arial" w:cs="Arial"/>
          <w:sz w:val="22"/>
          <w:szCs w:val="22"/>
          <w:vertAlign w:val="subscript"/>
        </w:rPr>
        <w:t>a</w:t>
      </w:r>
      <w:r>
        <w:rPr>
          <w:rFonts w:ascii="Arial" w:hAnsi="Arial" w:cs="Arial"/>
          <w:sz w:val="22"/>
          <w:szCs w:val="22"/>
        </w:rPr>
        <w:t xml:space="preserve"> can be used to compare the strength of acids.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As noted previously, the demineralization of hydroxyapatite is also an equilibrium system but when looking at demineralization, the equilibrium is between a solid and its ions:</w:t>
      </w:r>
    </w:p>
    <w:p w:rsidR="00144961" w:rsidRPr="00714F8A" w:rsidRDefault="00144961" w:rsidP="00144961">
      <w:pPr>
        <w:spacing w:before="120"/>
        <w:rPr>
          <w:rFonts w:ascii="Arial" w:hAnsi="Arial" w:cs="Arial"/>
          <w:sz w:val="22"/>
          <w:szCs w:val="22"/>
        </w:rPr>
      </w:pPr>
      <w:r w:rsidRPr="00714F8A">
        <w:rPr>
          <w:rFonts w:ascii="Arial" w:hAnsi="Arial" w:cs="Arial"/>
          <w:sz w:val="22"/>
          <w:szCs w:val="22"/>
        </w:rPr>
        <w:tab/>
        <w:t>Ca</w:t>
      </w:r>
      <w:r w:rsidRPr="00714F8A">
        <w:rPr>
          <w:rFonts w:ascii="Arial" w:hAnsi="Arial" w:cs="Arial"/>
          <w:sz w:val="22"/>
          <w:szCs w:val="22"/>
          <w:vertAlign w:val="subscript"/>
        </w:rPr>
        <w:t>10</w:t>
      </w:r>
      <w:r w:rsidRPr="00714F8A">
        <w:rPr>
          <w:rFonts w:ascii="Arial" w:hAnsi="Arial" w:cs="Arial"/>
          <w:sz w:val="22"/>
          <w:szCs w:val="22"/>
        </w:rPr>
        <w:t>(PO</w:t>
      </w:r>
      <w:r w:rsidRPr="00714F8A">
        <w:rPr>
          <w:rFonts w:ascii="Arial" w:hAnsi="Arial" w:cs="Arial"/>
          <w:sz w:val="22"/>
          <w:szCs w:val="22"/>
          <w:vertAlign w:val="subscript"/>
        </w:rPr>
        <w:t>4</w:t>
      </w:r>
      <w:r w:rsidRPr="00714F8A">
        <w:rPr>
          <w:rFonts w:ascii="Arial" w:hAnsi="Arial" w:cs="Arial"/>
          <w:sz w:val="22"/>
          <w:szCs w:val="22"/>
        </w:rPr>
        <w:t>)</w:t>
      </w:r>
      <w:r w:rsidRPr="00714F8A">
        <w:rPr>
          <w:rFonts w:ascii="Arial" w:hAnsi="Arial" w:cs="Arial"/>
          <w:sz w:val="22"/>
          <w:szCs w:val="22"/>
          <w:vertAlign w:val="subscript"/>
        </w:rPr>
        <w:t>6</w:t>
      </w:r>
      <w:r w:rsidRPr="00714F8A">
        <w:rPr>
          <w:rFonts w:ascii="Arial" w:hAnsi="Arial" w:cs="Arial"/>
          <w:sz w:val="22"/>
          <w:szCs w:val="22"/>
        </w:rPr>
        <w:t>(OH)</w:t>
      </w:r>
      <w:r w:rsidRPr="00714F8A">
        <w:rPr>
          <w:rFonts w:ascii="Arial" w:hAnsi="Arial" w:cs="Arial"/>
          <w:sz w:val="22"/>
          <w:szCs w:val="22"/>
          <w:vertAlign w:val="subscript"/>
        </w:rPr>
        <w:t>2</w:t>
      </w:r>
      <w:r w:rsidRPr="00714F8A">
        <w:rPr>
          <w:rFonts w:ascii="Arial" w:hAnsi="Arial" w:cs="Arial"/>
          <w:sz w:val="22"/>
          <w:szCs w:val="22"/>
        </w:rPr>
        <w:t xml:space="preserve"> (s)  </w:t>
      </w:r>
      <w:r w:rsidRPr="00714F8A">
        <w:rPr>
          <w:rFonts w:ascii="Cambria Math" w:hAnsi="Cambria Math" w:cs="Cambria Math"/>
          <w:sz w:val="22"/>
          <w:szCs w:val="22"/>
        </w:rPr>
        <w:t>⇌</w:t>
      </w:r>
      <w:r w:rsidRPr="00714F8A">
        <w:rPr>
          <w:rFonts w:ascii="Arial" w:hAnsi="Arial" w:cs="Arial"/>
          <w:sz w:val="22"/>
          <w:szCs w:val="22"/>
        </w:rPr>
        <w:t xml:space="preserve">  10 Ca</w:t>
      </w:r>
      <w:r w:rsidRPr="00714F8A">
        <w:rPr>
          <w:rFonts w:ascii="Arial" w:hAnsi="Arial" w:cs="Arial"/>
          <w:sz w:val="22"/>
          <w:szCs w:val="22"/>
          <w:vertAlign w:val="superscript"/>
        </w:rPr>
        <w:t>2+</w:t>
      </w:r>
      <w:r w:rsidRPr="00714F8A">
        <w:rPr>
          <w:rFonts w:ascii="Arial" w:hAnsi="Arial" w:cs="Arial"/>
          <w:sz w:val="22"/>
          <w:szCs w:val="22"/>
        </w:rPr>
        <w:t xml:space="preserve"> (aq) </w:t>
      </w:r>
      <w:r>
        <w:rPr>
          <w:rFonts w:ascii="Arial" w:hAnsi="Arial" w:cs="Arial"/>
          <w:sz w:val="22"/>
          <w:szCs w:val="22"/>
        </w:rPr>
        <w:t xml:space="preserve"> </w:t>
      </w:r>
      <w:r w:rsidRPr="00714F8A">
        <w:rPr>
          <w:rFonts w:ascii="Arial" w:hAnsi="Arial" w:cs="Arial"/>
          <w:sz w:val="22"/>
          <w:szCs w:val="22"/>
        </w:rPr>
        <w:t>+</w:t>
      </w:r>
      <w:r>
        <w:rPr>
          <w:rFonts w:ascii="Arial" w:hAnsi="Arial" w:cs="Arial"/>
          <w:sz w:val="22"/>
          <w:szCs w:val="22"/>
        </w:rPr>
        <w:t xml:space="preserve"> </w:t>
      </w:r>
      <w:r w:rsidRPr="00714F8A">
        <w:rPr>
          <w:rFonts w:ascii="Arial" w:hAnsi="Arial" w:cs="Arial"/>
          <w:sz w:val="22"/>
          <w:szCs w:val="22"/>
        </w:rPr>
        <w:t xml:space="preserve"> 6 PO</w:t>
      </w:r>
      <w:r w:rsidRPr="00714F8A">
        <w:rPr>
          <w:rFonts w:ascii="Arial" w:hAnsi="Arial" w:cs="Arial"/>
          <w:sz w:val="22"/>
          <w:szCs w:val="22"/>
          <w:vertAlign w:val="subscript"/>
        </w:rPr>
        <w:t>4</w:t>
      </w:r>
      <w:r w:rsidRPr="00714F8A">
        <w:rPr>
          <w:rFonts w:ascii="Arial" w:hAnsi="Arial" w:cs="Arial"/>
          <w:sz w:val="22"/>
          <w:szCs w:val="22"/>
          <w:vertAlign w:val="superscript"/>
        </w:rPr>
        <w:t>3–</w:t>
      </w:r>
      <w:r w:rsidRPr="00714F8A">
        <w:rPr>
          <w:rFonts w:ascii="Arial" w:hAnsi="Arial" w:cs="Arial"/>
          <w:sz w:val="22"/>
          <w:szCs w:val="22"/>
        </w:rPr>
        <w:t xml:space="preserve"> (aq)</w:t>
      </w:r>
      <w:r w:rsidRPr="003369D2">
        <w:rPr>
          <w:rFonts w:ascii="Arial" w:hAnsi="Arial" w:cs="Arial"/>
          <w:sz w:val="22"/>
          <w:szCs w:val="22"/>
        </w:rPr>
        <w:t xml:space="preserve"> </w:t>
      </w:r>
      <w:r>
        <w:rPr>
          <w:rFonts w:ascii="Arial" w:hAnsi="Arial" w:cs="Arial"/>
          <w:sz w:val="22"/>
          <w:szCs w:val="22"/>
        </w:rPr>
        <w:t xml:space="preserve"> </w:t>
      </w:r>
      <w:r w:rsidRPr="00714F8A">
        <w:rPr>
          <w:rFonts w:ascii="Arial" w:hAnsi="Arial" w:cs="Arial"/>
          <w:sz w:val="22"/>
          <w:szCs w:val="22"/>
        </w:rPr>
        <w:t>+</w:t>
      </w:r>
      <w:r>
        <w:rPr>
          <w:rFonts w:ascii="Arial" w:hAnsi="Arial" w:cs="Arial"/>
          <w:sz w:val="22"/>
          <w:szCs w:val="22"/>
        </w:rPr>
        <w:t xml:space="preserve"> </w:t>
      </w:r>
      <w:r w:rsidRPr="00714F8A">
        <w:rPr>
          <w:rFonts w:ascii="Arial" w:hAnsi="Arial" w:cs="Arial"/>
          <w:sz w:val="22"/>
          <w:szCs w:val="22"/>
        </w:rPr>
        <w:t xml:space="preserve"> 2 OH</w:t>
      </w:r>
      <w:r w:rsidRPr="00714F8A">
        <w:rPr>
          <w:rFonts w:ascii="Arial" w:hAnsi="Arial" w:cs="Arial"/>
          <w:sz w:val="22"/>
          <w:szCs w:val="22"/>
          <w:vertAlign w:val="superscript"/>
        </w:rPr>
        <w:t>–</w:t>
      </w:r>
      <w:r w:rsidRPr="00714F8A">
        <w:rPr>
          <w:rFonts w:ascii="Arial" w:hAnsi="Arial" w:cs="Arial"/>
          <w:sz w:val="22"/>
          <w:szCs w:val="22"/>
        </w:rPr>
        <w:t xml:space="preserve"> (aq)</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But since the reactant is a solid, the amount does not affect the equilibrium because its concentration cannot change (it’s constant). Therefore the solid’s (constant) concentration is effectively incorporated into the (constant) K</w:t>
      </w:r>
      <w:r w:rsidRPr="008838E6">
        <w:rPr>
          <w:rFonts w:ascii="Arial" w:hAnsi="Arial" w:cs="Arial"/>
          <w:sz w:val="22"/>
          <w:szCs w:val="22"/>
          <w:vertAlign w:val="subscript"/>
        </w:rPr>
        <w:t>sp</w:t>
      </w:r>
      <w:r>
        <w:rPr>
          <w:rFonts w:ascii="Arial" w:hAnsi="Arial" w:cs="Arial"/>
          <w:sz w:val="22"/>
          <w:szCs w:val="22"/>
        </w:rPr>
        <w:t>, so it does not appear in the equilibrium expression. The K</w:t>
      </w:r>
      <w:r>
        <w:rPr>
          <w:rFonts w:ascii="Arial" w:hAnsi="Arial" w:cs="Arial"/>
          <w:sz w:val="22"/>
          <w:szCs w:val="22"/>
          <w:vertAlign w:val="subscript"/>
        </w:rPr>
        <w:t>sp</w:t>
      </w:r>
      <w:r>
        <w:rPr>
          <w:rFonts w:ascii="Arial" w:hAnsi="Arial" w:cs="Arial"/>
          <w:sz w:val="22"/>
          <w:szCs w:val="22"/>
        </w:rPr>
        <w:t xml:space="preserve"> (solubility product constant) is represented and calculated by the mathematical product of the concentration of the products raised to the power of their coefficients in the equation, with no denominator in the expression. For example, the K</w:t>
      </w:r>
      <w:r w:rsidRPr="00750852">
        <w:rPr>
          <w:rFonts w:ascii="Arial" w:hAnsi="Arial" w:cs="Arial"/>
          <w:sz w:val="22"/>
          <w:szCs w:val="22"/>
          <w:vertAlign w:val="subscript"/>
        </w:rPr>
        <w:t>sp</w:t>
      </w:r>
      <w:r>
        <w:rPr>
          <w:rFonts w:ascii="Arial" w:hAnsi="Arial" w:cs="Arial"/>
          <w:sz w:val="22"/>
          <w:szCs w:val="22"/>
        </w:rPr>
        <w:t xml:space="preserve"> for hydroxyapatite is:</w:t>
      </w:r>
    </w:p>
    <w:p w:rsidR="00144961" w:rsidRPr="00647D69" w:rsidRDefault="00144961" w:rsidP="00144961">
      <w:pPr>
        <w:spacing w:before="120"/>
        <w:rPr>
          <w:rFonts w:ascii="Arial" w:hAnsi="Arial" w:cs="Arial"/>
          <w:sz w:val="22"/>
          <w:szCs w:val="22"/>
        </w:rPr>
      </w:pPr>
      <w:r w:rsidRPr="006C771D">
        <w:rPr>
          <w:rFonts w:ascii="Arial" w:hAnsi="Arial" w:cs="Arial"/>
          <w:sz w:val="22"/>
          <w:szCs w:val="22"/>
        </w:rPr>
        <w:lastRenderedPageBreak/>
        <w:tab/>
        <w:t>K</w:t>
      </w:r>
      <w:r w:rsidRPr="006C771D">
        <w:rPr>
          <w:rFonts w:ascii="Arial" w:hAnsi="Arial" w:cs="Arial"/>
          <w:sz w:val="22"/>
          <w:szCs w:val="22"/>
          <w:vertAlign w:val="subscript"/>
        </w:rPr>
        <w:t>sp</w:t>
      </w:r>
      <w:r w:rsidRPr="006C771D">
        <w:rPr>
          <w:rFonts w:ascii="Arial" w:hAnsi="Arial" w:cs="Arial"/>
          <w:sz w:val="22"/>
          <w:szCs w:val="22"/>
        </w:rPr>
        <w:t xml:space="preserve"> </w:t>
      </w:r>
      <w:r w:rsidRPr="006C771D">
        <w:rPr>
          <w:rFonts w:ascii="Arial" w:hAnsi="Arial" w:cs="Arial"/>
          <w:sz w:val="22"/>
          <w:szCs w:val="22"/>
          <w:vertAlign w:val="subscript"/>
        </w:rPr>
        <w:t>hydroxyapatite</w:t>
      </w:r>
      <w:r w:rsidRPr="006C771D">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w:t>
      </w:r>
      <w:r>
        <w:rPr>
          <w:rFonts w:ascii="Arial" w:hAnsi="Arial" w:cs="Arial"/>
          <w:sz w:val="22"/>
          <w:szCs w:val="22"/>
        </w:rPr>
        <w:t xml:space="preserve"> </w:t>
      </w:r>
      <w:r w:rsidRPr="006C771D">
        <w:rPr>
          <w:rFonts w:ascii="Arial" w:hAnsi="Arial" w:cs="Arial"/>
          <w:sz w:val="22"/>
          <w:szCs w:val="22"/>
        </w:rPr>
        <w:t xml:space="preserve"> [Ca</w:t>
      </w:r>
      <w:r w:rsidRPr="006C771D">
        <w:rPr>
          <w:rFonts w:ascii="Arial" w:hAnsi="Arial" w:cs="Arial"/>
          <w:sz w:val="22"/>
          <w:szCs w:val="22"/>
          <w:vertAlign w:val="superscript"/>
        </w:rPr>
        <w:t>2+</w:t>
      </w:r>
      <w:r w:rsidRPr="006C771D">
        <w:rPr>
          <w:rFonts w:ascii="Arial" w:hAnsi="Arial" w:cs="Arial"/>
          <w:sz w:val="22"/>
          <w:szCs w:val="22"/>
        </w:rPr>
        <w:t>]</w:t>
      </w:r>
      <w:r w:rsidRPr="006C771D">
        <w:rPr>
          <w:rFonts w:ascii="Arial" w:hAnsi="Arial" w:cs="Arial"/>
          <w:sz w:val="22"/>
          <w:szCs w:val="22"/>
          <w:vertAlign w:val="superscript"/>
        </w:rPr>
        <w:t>10</w:t>
      </w:r>
      <w:r w:rsidRPr="006C771D">
        <w:rPr>
          <w:rFonts w:ascii="Arial" w:hAnsi="Arial" w:cs="Arial"/>
          <w:sz w:val="22"/>
          <w:szCs w:val="22"/>
        </w:rPr>
        <w:t xml:space="preserve"> x [PO</w:t>
      </w:r>
      <w:r w:rsidRPr="006C771D">
        <w:rPr>
          <w:rFonts w:ascii="Arial" w:hAnsi="Arial" w:cs="Arial"/>
          <w:sz w:val="22"/>
          <w:szCs w:val="22"/>
          <w:vertAlign w:val="subscript"/>
        </w:rPr>
        <w:t>4</w:t>
      </w:r>
      <w:r w:rsidRPr="006C771D">
        <w:rPr>
          <w:rFonts w:ascii="Arial" w:hAnsi="Arial" w:cs="Arial"/>
          <w:sz w:val="22"/>
          <w:szCs w:val="22"/>
          <w:vertAlign w:val="superscript"/>
        </w:rPr>
        <w:t>3–</w:t>
      </w:r>
      <w:r w:rsidRPr="006C771D">
        <w:rPr>
          <w:rFonts w:ascii="Arial" w:hAnsi="Arial" w:cs="Arial"/>
          <w:sz w:val="22"/>
          <w:szCs w:val="22"/>
        </w:rPr>
        <w:t>]</w:t>
      </w:r>
      <w:r w:rsidRPr="006C771D">
        <w:rPr>
          <w:rFonts w:ascii="Arial" w:hAnsi="Arial" w:cs="Arial"/>
          <w:sz w:val="22"/>
          <w:szCs w:val="22"/>
          <w:vertAlign w:val="superscript"/>
        </w:rPr>
        <w:t>6</w:t>
      </w:r>
      <w:r w:rsidRPr="006C771D">
        <w:rPr>
          <w:rFonts w:ascii="Arial" w:hAnsi="Arial" w:cs="Arial"/>
          <w:sz w:val="22"/>
          <w:szCs w:val="22"/>
        </w:rPr>
        <w:t xml:space="preserve"> x [OH</w:t>
      </w:r>
      <w:r w:rsidRPr="006C771D">
        <w:rPr>
          <w:rFonts w:ascii="Arial" w:hAnsi="Arial" w:cs="Arial"/>
          <w:sz w:val="22"/>
          <w:szCs w:val="22"/>
          <w:vertAlign w:val="superscript"/>
        </w:rPr>
        <w:t>–</w:t>
      </w:r>
      <w:r w:rsidRPr="006C771D">
        <w:rPr>
          <w:rFonts w:ascii="Arial" w:hAnsi="Arial" w:cs="Arial"/>
          <w:sz w:val="22"/>
          <w:szCs w:val="22"/>
        </w:rPr>
        <w:t>]</w:t>
      </w:r>
      <w:r w:rsidRPr="006C771D">
        <w:rPr>
          <w:rFonts w:ascii="Arial" w:hAnsi="Arial" w:cs="Arial"/>
          <w:sz w:val="22"/>
          <w:szCs w:val="22"/>
          <w:vertAlign w:val="superscript"/>
        </w:rPr>
        <w:t>2</w:t>
      </w:r>
      <w:r w:rsidRPr="006C771D">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 xml:space="preserve"> K</w:t>
      </w:r>
      <w:r w:rsidRPr="006C771D">
        <w:rPr>
          <w:rFonts w:ascii="Arial" w:hAnsi="Arial" w:cs="Arial"/>
          <w:sz w:val="22"/>
          <w:szCs w:val="22"/>
          <w:vertAlign w:val="subscript"/>
        </w:rPr>
        <w:t>sp</w:t>
      </w:r>
      <w:r w:rsidRPr="006C771D">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w:t>
      </w:r>
      <w:r>
        <w:rPr>
          <w:rFonts w:ascii="Arial" w:hAnsi="Arial" w:cs="Arial"/>
          <w:sz w:val="22"/>
          <w:szCs w:val="22"/>
        </w:rPr>
        <w:t xml:space="preserve"> </w:t>
      </w:r>
      <w:r w:rsidRPr="006C771D">
        <w:rPr>
          <w:rFonts w:ascii="Arial" w:hAnsi="Arial" w:cs="Arial"/>
          <w:sz w:val="22"/>
          <w:szCs w:val="22"/>
        </w:rPr>
        <w:t xml:space="preserve"> 2.</w:t>
      </w:r>
      <w:r>
        <w:rPr>
          <w:rFonts w:ascii="Arial" w:hAnsi="Arial" w:cs="Arial"/>
          <w:sz w:val="22"/>
          <w:szCs w:val="22"/>
        </w:rPr>
        <w:t>34</w:t>
      </w:r>
      <w:r w:rsidRPr="006C771D">
        <w:rPr>
          <w:rFonts w:ascii="Arial" w:hAnsi="Arial" w:cs="Arial"/>
          <w:sz w:val="22"/>
          <w:szCs w:val="22"/>
        </w:rPr>
        <w:t xml:space="preserve"> x 10</w:t>
      </w:r>
      <w:r w:rsidRPr="006C771D">
        <w:rPr>
          <w:rFonts w:ascii="Arial" w:hAnsi="Arial" w:cs="Arial"/>
          <w:sz w:val="22"/>
          <w:szCs w:val="22"/>
          <w:vertAlign w:val="superscript"/>
        </w:rPr>
        <w:t>–5</w:t>
      </w:r>
      <w:r>
        <w:rPr>
          <w:rFonts w:ascii="Arial" w:hAnsi="Arial" w:cs="Arial"/>
          <w:sz w:val="22"/>
          <w:szCs w:val="22"/>
          <w:vertAlign w:val="superscript"/>
        </w:rPr>
        <w:t xml:space="preserve">9 </w:t>
      </w:r>
      <w:r>
        <w:rPr>
          <w:rFonts w:ascii="Arial" w:hAnsi="Arial" w:cs="Arial"/>
          <w:sz w:val="22"/>
          <w:szCs w:val="22"/>
        </w:rPr>
        <w:t>*</w:t>
      </w:r>
    </w:p>
    <w:p w:rsidR="00144961" w:rsidRDefault="00144961" w:rsidP="00144961">
      <w:pPr>
        <w:rPr>
          <w:rFonts w:ascii="Arial" w:hAnsi="Arial" w:cs="Arial"/>
        </w:rPr>
      </w:pPr>
    </w:p>
    <w:p w:rsidR="00144961" w:rsidRDefault="00144961" w:rsidP="00144961">
      <w:pPr>
        <w:rPr>
          <w:rFonts w:ascii="Arial" w:hAnsi="Arial" w:cs="Arial"/>
          <w:sz w:val="22"/>
          <w:szCs w:val="22"/>
        </w:rPr>
      </w:pPr>
      <w:r>
        <w:rPr>
          <w:rFonts w:ascii="Arial" w:hAnsi="Arial" w:cs="Arial"/>
          <w:sz w:val="22"/>
          <w:szCs w:val="22"/>
        </w:rPr>
        <w:t>And as discussed earlier when fluorine is added, a more stable compound, fluorapatite, forms.</w:t>
      </w:r>
    </w:p>
    <w:p w:rsidR="00144961" w:rsidRPr="00647D69" w:rsidRDefault="00144961" w:rsidP="00144961">
      <w:pPr>
        <w:spacing w:before="120"/>
        <w:rPr>
          <w:rFonts w:ascii="Arial" w:hAnsi="Arial" w:cs="Arial"/>
          <w:sz w:val="22"/>
          <w:szCs w:val="22"/>
        </w:rPr>
      </w:pPr>
      <w:r w:rsidRPr="006C771D">
        <w:rPr>
          <w:rFonts w:ascii="Arial" w:hAnsi="Arial" w:cs="Arial"/>
          <w:sz w:val="22"/>
          <w:szCs w:val="22"/>
        </w:rPr>
        <w:tab/>
        <w:t>K</w:t>
      </w:r>
      <w:r w:rsidRPr="006C771D">
        <w:rPr>
          <w:rFonts w:ascii="Arial" w:hAnsi="Arial" w:cs="Arial"/>
          <w:sz w:val="22"/>
          <w:szCs w:val="22"/>
          <w:vertAlign w:val="subscript"/>
        </w:rPr>
        <w:t>sp</w:t>
      </w:r>
      <w:r w:rsidRPr="006C771D">
        <w:rPr>
          <w:rFonts w:ascii="Arial" w:hAnsi="Arial" w:cs="Arial"/>
          <w:sz w:val="22"/>
          <w:szCs w:val="22"/>
        </w:rPr>
        <w:t xml:space="preserve"> </w:t>
      </w:r>
      <w:r w:rsidRPr="006C771D">
        <w:rPr>
          <w:rFonts w:ascii="Arial" w:hAnsi="Arial" w:cs="Arial"/>
          <w:sz w:val="22"/>
          <w:szCs w:val="22"/>
          <w:vertAlign w:val="subscript"/>
        </w:rPr>
        <w:t>fluorapatite</w:t>
      </w:r>
      <w:r w:rsidRPr="006C771D">
        <w:rPr>
          <w:rFonts w:ascii="Arial" w:hAnsi="Arial" w:cs="Arial"/>
          <w:sz w:val="22"/>
          <w:szCs w:val="22"/>
        </w:rPr>
        <w:t xml:space="preserve"> </w:t>
      </w:r>
      <w:r w:rsidR="00D84F31">
        <w:rPr>
          <w:rFonts w:ascii="Arial" w:hAnsi="Arial" w:cs="Arial"/>
          <w:sz w:val="22"/>
          <w:szCs w:val="22"/>
        </w:rPr>
        <w:t xml:space="preserve"> </w:t>
      </w:r>
      <w:r>
        <w:rPr>
          <w:rFonts w:ascii="Arial" w:hAnsi="Arial" w:cs="Arial"/>
          <w:sz w:val="22"/>
          <w:szCs w:val="22"/>
        </w:rPr>
        <w:t>=</w:t>
      </w:r>
      <w:r w:rsidR="00D84F31">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[Ca</w:t>
      </w:r>
      <w:r w:rsidRPr="006C771D">
        <w:rPr>
          <w:rFonts w:ascii="Arial" w:hAnsi="Arial" w:cs="Arial"/>
          <w:sz w:val="22"/>
          <w:szCs w:val="22"/>
          <w:vertAlign w:val="superscript"/>
        </w:rPr>
        <w:t>2+</w:t>
      </w:r>
      <w:r w:rsidRPr="006C771D">
        <w:rPr>
          <w:rFonts w:ascii="Arial" w:hAnsi="Arial" w:cs="Arial"/>
          <w:sz w:val="22"/>
          <w:szCs w:val="22"/>
        </w:rPr>
        <w:t>]</w:t>
      </w:r>
      <w:r w:rsidRPr="006C771D">
        <w:rPr>
          <w:rFonts w:ascii="Arial" w:hAnsi="Arial" w:cs="Arial"/>
          <w:sz w:val="22"/>
          <w:szCs w:val="22"/>
          <w:vertAlign w:val="superscript"/>
        </w:rPr>
        <w:t>10</w:t>
      </w:r>
      <w:r w:rsidRPr="006C771D">
        <w:rPr>
          <w:rFonts w:ascii="Arial" w:hAnsi="Arial" w:cs="Arial"/>
          <w:sz w:val="22"/>
          <w:szCs w:val="22"/>
        </w:rPr>
        <w:t xml:space="preserve"> x [PO</w:t>
      </w:r>
      <w:r w:rsidRPr="006C771D">
        <w:rPr>
          <w:rFonts w:ascii="Arial" w:hAnsi="Arial" w:cs="Arial"/>
          <w:sz w:val="22"/>
          <w:szCs w:val="22"/>
          <w:vertAlign w:val="subscript"/>
        </w:rPr>
        <w:t>4</w:t>
      </w:r>
      <w:r w:rsidRPr="006C771D">
        <w:rPr>
          <w:rFonts w:ascii="Arial" w:hAnsi="Arial" w:cs="Arial"/>
          <w:sz w:val="22"/>
          <w:szCs w:val="22"/>
          <w:vertAlign w:val="superscript"/>
        </w:rPr>
        <w:t>3–</w:t>
      </w:r>
      <w:r w:rsidRPr="006C771D">
        <w:rPr>
          <w:rFonts w:ascii="Arial" w:hAnsi="Arial" w:cs="Arial"/>
          <w:sz w:val="22"/>
          <w:szCs w:val="22"/>
        </w:rPr>
        <w:t>]</w:t>
      </w:r>
      <w:r w:rsidRPr="006C771D">
        <w:rPr>
          <w:rFonts w:ascii="Arial" w:hAnsi="Arial" w:cs="Arial"/>
          <w:sz w:val="22"/>
          <w:szCs w:val="22"/>
          <w:vertAlign w:val="superscript"/>
        </w:rPr>
        <w:t>6</w:t>
      </w:r>
      <w:r w:rsidRPr="006C771D">
        <w:rPr>
          <w:rFonts w:ascii="Arial" w:hAnsi="Arial" w:cs="Arial"/>
          <w:sz w:val="22"/>
          <w:szCs w:val="22"/>
        </w:rPr>
        <w:t xml:space="preserve"> x [F</w:t>
      </w:r>
      <w:r w:rsidRPr="006C771D">
        <w:rPr>
          <w:rFonts w:ascii="Arial" w:hAnsi="Arial" w:cs="Arial"/>
          <w:sz w:val="22"/>
          <w:szCs w:val="22"/>
          <w:vertAlign w:val="superscript"/>
        </w:rPr>
        <w:t>–</w:t>
      </w:r>
      <w:r w:rsidRPr="006C771D">
        <w:rPr>
          <w:rFonts w:ascii="Arial" w:hAnsi="Arial" w:cs="Arial"/>
          <w:sz w:val="22"/>
          <w:szCs w:val="22"/>
        </w:rPr>
        <w:t>]</w:t>
      </w:r>
      <w:r w:rsidRPr="006C771D">
        <w:rPr>
          <w:rFonts w:ascii="Arial" w:hAnsi="Arial" w:cs="Arial"/>
          <w:sz w:val="22"/>
          <w:szCs w:val="22"/>
          <w:vertAlign w:val="superscript"/>
        </w:rPr>
        <w:t>2</w:t>
      </w:r>
      <w:r w:rsidRPr="006C771D">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 xml:space="preserve">  K</w:t>
      </w:r>
      <w:r w:rsidRPr="006C771D">
        <w:rPr>
          <w:rFonts w:ascii="Arial" w:hAnsi="Arial" w:cs="Arial"/>
          <w:sz w:val="22"/>
          <w:szCs w:val="22"/>
          <w:vertAlign w:val="subscript"/>
        </w:rPr>
        <w:t>sp</w:t>
      </w:r>
      <w:r w:rsidRPr="006C771D">
        <w:rPr>
          <w:rFonts w:ascii="Arial" w:hAnsi="Arial" w:cs="Arial"/>
          <w:sz w:val="22"/>
          <w:szCs w:val="22"/>
        </w:rPr>
        <w:t xml:space="preserve"> </w:t>
      </w:r>
      <w:r>
        <w:rPr>
          <w:rFonts w:ascii="Arial" w:hAnsi="Arial" w:cs="Arial"/>
          <w:sz w:val="22"/>
          <w:szCs w:val="22"/>
        </w:rPr>
        <w:t xml:space="preserve"> </w:t>
      </w:r>
      <w:r w:rsidRPr="006C771D">
        <w:rPr>
          <w:rFonts w:ascii="Arial" w:hAnsi="Arial" w:cs="Arial"/>
          <w:sz w:val="22"/>
          <w:szCs w:val="22"/>
        </w:rPr>
        <w:t>=</w:t>
      </w:r>
      <w:r>
        <w:rPr>
          <w:rFonts w:ascii="Arial" w:hAnsi="Arial" w:cs="Arial"/>
          <w:sz w:val="22"/>
          <w:szCs w:val="22"/>
        </w:rPr>
        <w:t xml:space="preserve"> </w:t>
      </w:r>
      <w:r w:rsidRPr="006C771D">
        <w:rPr>
          <w:rFonts w:ascii="Arial" w:hAnsi="Arial" w:cs="Arial"/>
          <w:sz w:val="22"/>
          <w:szCs w:val="22"/>
        </w:rPr>
        <w:t xml:space="preserve"> 3.16 x 10</w:t>
      </w:r>
      <w:r w:rsidRPr="006C771D">
        <w:rPr>
          <w:rFonts w:ascii="Arial" w:hAnsi="Arial" w:cs="Arial"/>
          <w:sz w:val="22"/>
          <w:szCs w:val="22"/>
          <w:vertAlign w:val="superscript"/>
        </w:rPr>
        <w:t>–60</w:t>
      </w:r>
      <w:r>
        <w:rPr>
          <w:rFonts w:ascii="Arial" w:hAnsi="Arial" w:cs="Arial"/>
          <w:sz w:val="22"/>
          <w:szCs w:val="22"/>
          <w:vertAlign w:val="superscript"/>
        </w:rPr>
        <w:t xml:space="preserve"> </w:t>
      </w:r>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The slightly larger </w:t>
      </w:r>
      <w:r w:rsidRPr="00AA19C7">
        <w:rPr>
          <w:rFonts w:ascii="Arial" w:hAnsi="Arial" w:cs="Arial"/>
          <w:sz w:val="22"/>
          <w:szCs w:val="22"/>
        </w:rPr>
        <w:t>K</w:t>
      </w:r>
      <w:r w:rsidRPr="00AA19C7">
        <w:rPr>
          <w:rFonts w:ascii="Arial" w:hAnsi="Arial" w:cs="Arial"/>
          <w:sz w:val="22"/>
          <w:szCs w:val="22"/>
          <w:vertAlign w:val="subscript"/>
        </w:rPr>
        <w:t>sp</w:t>
      </w:r>
      <w:r>
        <w:rPr>
          <w:rFonts w:ascii="Arial" w:hAnsi="Arial" w:cs="Arial"/>
          <w:sz w:val="22"/>
          <w:szCs w:val="22"/>
        </w:rPr>
        <w:t xml:space="preserve"> for hydroxyapatite shows a slightly greater amount of </w:t>
      </w:r>
      <w:r w:rsidRPr="00AA19C7">
        <w:rPr>
          <w:rFonts w:ascii="Arial" w:hAnsi="Arial" w:cs="Arial"/>
          <w:sz w:val="22"/>
          <w:szCs w:val="22"/>
        </w:rPr>
        <w:t>ionization (erosion of the tooth enamel into its ions)</w:t>
      </w:r>
      <w:r>
        <w:rPr>
          <w:rFonts w:ascii="Arial" w:hAnsi="Arial" w:cs="Arial"/>
          <w:sz w:val="22"/>
          <w:szCs w:val="22"/>
        </w:rPr>
        <w:t xml:space="preserve"> than shown by the K</w:t>
      </w:r>
      <w:r w:rsidRPr="00750852">
        <w:rPr>
          <w:rFonts w:ascii="Arial" w:hAnsi="Arial" w:cs="Arial"/>
          <w:sz w:val="22"/>
          <w:szCs w:val="22"/>
          <w:vertAlign w:val="subscript"/>
        </w:rPr>
        <w:t>sp</w:t>
      </w:r>
      <w:r>
        <w:rPr>
          <w:rFonts w:ascii="Arial" w:hAnsi="Arial" w:cs="Arial"/>
          <w:sz w:val="22"/>
          <w:szCs w:val="22"/>
        </w:rPr>
        <w:t xml:space="preserve"> for the fluoride mineral</w:t>
      </w:r>
      <w:r w:rsidRPr="00AA19C7">
        <w:rPr>
          <w:rFonts w:ascii="Arial" w:hAnsi="Arial" w:cs="Arial"/>
          <w:sz w:val="22"/>
          <w:szCs w:val="22"/>
        </w:rPr>
        <w:t>.</w:t>
      </w:r>
      <w:r>
        <w:rPr>
          <w:rFonts w:ascii="Arial" w:hAnsi="Arial" w:cs="Arial"/>
          <w:sz w:val="22"/>
          <w:szCs w:val="22"/>
        </w:rPr>
        <w:t xml:space="preserve"> The lower Ksp for fluorapatite indicates its greater resistance to acid attack.</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 xml:space="preserve">*Note: Although the Ksp constants for these apatites vary among sources, the ones used here and given in the Google eBook, </w:t>
      </w:r>
      <w:r>
        <w:rPr>
          <w:rFonts w:ascii="Arial" w:hAnsi="Arial" w:cs="Arial"/>
          <w:i/>
          <w:sz w:val="22"/>
          <w:szCs w:val="22"/>
        </w:rPr>
        <w:t>Nanotechnology in Endodontics: Current and Potential Clinical Applications, p 178,</w:t>
      </w:r>
      <w:r>
        <w:rPr>
          <w:rFonts w:ascii="Arial" w:hAnsi="Arial" w:cs="Arial"/>
          <w:sz w:val="22"/>
          <w:szCs w:val="22"/>
        </w:rPr>
        <w:t xml:space="preserve"> edited by Anil Kishen are cited most consistently. (</w:t>
      </w:r>
      <w:hyperlink r:id="rId457" w:anchor="v=onepage&amp;q=ksp%20for%20ca10(po4)6f2%20fluorapatite%3F&amp;f=false" w:history="1">
        <w:r w:rsidRPr="00395DBF">
          <w:rPr>
            <w:rStyle w:val="Hyperlink"/>
            <w:rFonts w:ascii="Arial" w:hAnsi="Arial" w:cs="Arial"/>
            <w:sz w:val="22"/>
            <w:szCs w:val="22"/>
          </w:rPr>
          <w:t>https://books.google.com/books?id=dS2CBwAAQBAJ&amp;pg=PA178&amp;lpg=PA178&amp;dq=ksp+for+ca10(po4)6f2+fluorapatite?&amp;source=bl&amp;ots=GweH8quf5i&amp;sig=o_NnPE8MSUYj0KwAMhlsKxfpF1o&amp;hl=en&amp;sa=X&amp;ved=0ahUKEwiGvpzv07rRAhWkr1QKHTE3Db0Q6AEILzAE#v=onepage&amp;q=ksp%20for%20ca10(po4)6f2%20fluorapatite%3F&amp;f=false</w:t>
        </w:r>
      </w:hyperlink>
      <w:r>
        <w:rPr>
          <w:rFonts w:ascii="Arial" w:hAnsi="Arial" w:cs="Arial"/>
          <w:sz w:val="22"/>
          <w:szCs w:val="22"/>
        </w:rPr>
        <w:t>)</w:t>
      </w:r>
    </w:p>
    <w:p w:rsidR="00144961" w:rsidRDefault="00144961" w:rsidP="00144961">
      <w:pPr>
        <w:rPr>
          <w:rFonts w:ascii="Arial" w:hAnsi="Arial" w:cs="Arial"/>
          <w:sz w:val="22"/>
          <w:szCs w:val="22"/>
        </w:rPr>
      </w:pPr>
    </w:p>
    <w:p w:rsidR="00144961" w:rsidRPr="00A66387" w:rsidRDefault="00144961" w:rsidP="00144961">
      <w:pPr>
        <w:ind w:firstLine="720"/>
        <w:rPr>
          <w:rFonts w:ascii="Arial" w:hAnsi="Arial" w:cs="Arial"/>
          <w:b/>
          <w:sz w:val="22"/>
          <w:szCs w:val="22"/>
        </w:rPr>
      </w:pPr>
      <w:r w:rsidRPr="00A66387">
        <w:rPr>
          <w:rFonts w:ascii="Arial" w:hAnsi="Arial" w:cs="Arial"/>
          <w:b/>
          <w:sz w:val="22"/>
          <w:szCs w:val="22"/>
        </w:rPr>
        <w:t>Remineralization</w:t>
      </w:r>
    </w:p>
    <w:p w:rsidR="00144961" w:rsidRPr="00354C90"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rPr>
        <w:tab/>
      </w:r>
      <w:r>
        <w:rPr>
          <w:rFonts w:ascii="Arial" w:hAnsi="Arial" w:cs="Arial"/>
          <w:sz w:val="22"/>
          <w:szCs w:val="22"/>
        </w:rPr>
        <w:t>For reference, the hydroxyapatite equilibrium equation is shown here again:</w:t>
      </w:r>
    </w:p>
    <w:p w:rsidR="00144961" w:rsidRPr="00714F8A" w:rsidRDefault="00144961" w:rsidP="00144961">
      <w:pPr>
        <w:spacing w:before="120"/>
        <w:rPr>
          <w:rFonts w:ascii="Arial" w:hAnsi="Arial" w:cs="Arial"/>
          <w:sz w:val="22"/>
          <w:szCs w:val="22"/>
        </w:rPr>
      </w:pPr>
      <w:r w:rsidRPr="00714F8A">
        <w:rPr>
          <w:rFonts w:ascii="Arial" w:hAnsi="Arial" w:cs="Arial"/>
          <w:sz w:val="22"/>
          <w:szCs w:val="22"/>
        </w:rPr>
        <w:tab/>
        <w:t>Ca</w:t>
      </w:r>
      <w:r w:rsidRPr="00714F8A">
        <w:rPr>
          <w:rFonts w:ascii="Arial" w:hAnsi="Arial" w:cs="Arial"/>
          <w:sz w:val="22"/>
          <w:szCs w:val="22"/>
          <w:vertAlign w:val="subscript"/>
        </w:rPr>
        <w:t>10</w:t>
      </w:r>
      <w:r w:rsidRPr="00714F8A">
        <w:rPr>
          <w:rFonts w:ascii="Arial" w:hAnsi="Arial" w:cs="Arial"/>
          <w:sz w:val="22"/>
          <w:szCs w:val="22"/>
        </w:rPr>
        <w:t>(PO</w:t>
      </w:r>
      <w:r w:rsidRPr="00714F8A">
        <w:rPr>
          <w:rFonts w:ascii="Arial" w:hAnsi="Arial" w:cs="Arial"/>
          <w:sz w:val="22"/>
          <w:szCs w:val="22"/>
          <w:vertAlign w:val="subscript"/>
        </w:rPr>
        <w:t>4</w:t>
      </w:r>
      <w:r w:rsidRPr="00714F8A">
        <w:rPr>
          <w:rFonts w:ascii="Arial" w:hAnsi="Arial" w:cs="Arial"/>
          <w:sz w:val="22"/>
          <w:szCs w:val="22"/>
        </w:rPr>
        <w:t>)</w:t>
      </w:r>
      <w:r w:rsidRPr="00714F8A">
        <w:rPr>
          <w:rFonts w:ascii="Arial" w:hAnsi="Arial" w:cs="Arial"/>
          <w:sz w:val="22"/>
          <w:szCs w:val="22"/>
          <w:vertAlign w:val="subscript"/>
        </w:rPr>
        <w:t>6</w:t>
      </w:r>
      <w:r w:rsidRPr="00714F8A">
        <w:rPr>
          <w:rFonts w:ascii="Arial" w:hAnsi="Arial" w:cs="Arial"/>
          <w:sz w:val="22"/>
          <w:szCs w:val="22"/>
        </w:rPr>
        <w:t>(OH)</w:t>
      </w:r>
      <w:r w:rsidRPr="00714F8A">
        <w:rPr>
          <w:rFonts w:ascii="Arial" w:hAnsi="Arial" w:cs="Arial"/>
          <w:sz w:val="22"/>
          <w:szCs w:val="22"/>
          <w:vertAlign w:val="subscript"/>
        </w:rPr>
        <w:t>2</w:t>
      </w:r>
      <w:r w:rsidRPr="00714F8A">
        <w:rPr>
          <w:rFonts w:ascii="Arial" w:hAnsi="Arial" w:cs="Arial"/>
          <w:sz w:val="22"/>
          <w:szCs w:val="22"/>
        </w:rPr>
        <w:t xml:space="preserve"> (s)  </w:t>
      </w:r>
      <w:r w:rsidRPr="00714F8A">
        <w:rPr>
          <w:rFonts w:ascii="Cambria Math" w:hAnsi="Cambria Math" w:cs="Cambria Math"/>
          <w:sz w:val="22"/>
          <w:szCs w:val="22"/>
        </w:rPr>
        <w:t>⇌</w:t>
      </w:r>
      <w:r w:rsidRPr="00714F8A">
        <w:rPr>
          <w:rFonts w:ascii="Arial" w:hAnsi="Arial" w:cs="Arial"/>
          <w:sz w:val="22"/>
          <w:szCs w:val="22"/>
        </w:rPr>
        <w:t xml:space="preserve">  10 Ca</w:t>
      </w:r>
      <w:r w:rsidRPr="00714F8A">
        <w:rPr>
          <w:rFonts w:ascii="Arial" w:hAnsi="Arial" w:cs="Arial"/>
          <w:sz w:val="22"/>
          <w:szCs w:val="22"/>
          <w:vertAlign w:val="superscript"/>
        </w:rPr>
        <w:t>2+</w:t>
      </w:r>
      <w:r w:rsidRPr="00714F8A">
        <w:rPr>
          <w:rFonts w:ascii="Arial" w:hAnsi="Arial" w:cs="Arial"/>
          <w:sz w:val="22"/>
          <w:szCs w:val="22"/>
          <w:vertAlign w:val="subscript"/>
        </w:rPr>
        <w:t xml:space="preserve"> </w:t>
      </w:r>
      <w:r w:rsidRPr="00714F8A">
        <w:rPr>
          <w:rFonts w:ascii="Arial" w:hAnsi="Arial" w:cs="Arial"/>
          <w:sz w:val="22"/>
          <w:szCs w:val="22"/>
        </w:rPr>
        <w:t>(aq)  +  6 PO</w:t>
      </w:r>
      <w:r w:rsidRPr="00714F8A">
        <w:rPr>
          <w:rFonts w:ascii="Arial" w:hAnsi="Arial" w:cs="Arial"/>
          <w:sz w:val="22"/>
          <w:szCs w:val="22"/>
          <w:vertAlign w:val="subscript"/>
        </w:rPr>
        <w:t>4</w:t>
      </w:r>
      <w:r w:rsidRPr="00714F8A">
        <w:rPr>
          <w:rFonts w:ascii="Arial" w:hAnsi="Arial" w:cs="Arial"/>
          <w:sz w:val="22"/>
          <w:szCs w:val="22"/>
          <w:vertAlign w:val="superscript"/>
        </w:rPr>
        <w:t>3–</w:t>
      </w:r>
      <w:r w:rsidRPr="00714F8A">
        <w:rPr>
          <w:rFonts w:ascii="Arial" w:hAnsi="Arial" w:cs="Arial"/>
          <w:sz w:val="22"/>
          <w:szCs w:val="22"/>
        </w:rPr>
        <w:t xml:space="preserve"> (aq)  +  2 OH</w:t>
      </w:r>
      <w:r w:rsidRPr="00714F8A">
        <w:rPr>
          <w:rFonts w:ascii="Arial" w:hAnsi="Arial" w:cs="Arial"/>
          <w:sz w:val="22"/>
          <w:szCs w:val="22"/>
          <w:vertAlign w:val="superscript"/>
        </w:rPr>
        <w:t>–</w:t>
      </w:r>
      <w:r w:rsidRPr="00714F8A">
        <w:rPr>
          <w:rFonts w:ascii="Arial" w:hAnsi="Arial" w:cs="Arial"/>
          <w:sz w:val="22"/>
          <w:szCs w:val="22"/>
        </w:rPr>
        <w:t xml:space="preserve"> (aq)</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Note that, according to Le Châtelier’s Principle, the forward reaction decomposes (demineralizes) hydroxyapatite, eroding tooth enamel. The reverse reaction can replace (remineralize) the lost hydroxyapatite, forming new enamel.</w:t>
      </w:r>
    </w:p>
    <w:p w:rsidR="00144961" w:rsidRPr="00E363DE"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From his research, Colin Dawes (mentioned in the section above) concluded that the </w:t>
      </w:r>
      <w:r w:rsidRPr="008838E6">
        <w:rPr>
          <w:rFonts w:ascii="Arial" w:hAnsi="Arial" w:cs="Arial"/>
          <w:i/>
          <w:sz w:val="22"/>
          <w:szCs w:val="22"/>
        </w:rPr>
        <w:t>critical pH</w:t>
      </w:r>
      <w:r>
        <w:rPr>
          <w:rFonts w:ascii="Arial" w:hAnsi="Arial" w:cs="Arial"/>
          <w:sz w:val="22"/>
          <w:szCs w:val="22"/>
        </w:rPr>
        <w:t xml:space="preserve"> (the point at which enamel just begins to dissolve) is not a fixed value. It varies among individuals, depending upon the amount of calcium and phosphate ions in their saliva. When the saliva contains a high concentration of these ions, the equilibrium favors the reverse reaction (remineralization), thus reducing the critical pH value, meaning that it requires a lower pH (more acidic environment) to begin dental corrosion.</w:t>
      </w:r>
    </w:p>
    <w:p w:rsidR="00144961" w:rsidRDefault="00144961" w:rsidP="00144961">
      <w:pPr>
        <w:rPr>
          <w:rFonts w:ascii="Arial" w:hAnsi="Arial" w:cs="Arial"/>
          <w:sz w:val="22"/>
          <w:szCs w:val="22"/>
        </w:rPr>
      </w:pPr>
    </w:p>
    <w:p w:rsidR="00144961" w:rsidRDefault="00144961" w:rsidP="00144961">
      <w:pPr>
        <w:ind w:firstLine="360"/>
        <w:rPr>
          <w:rFonts w:ascii="Arial" w:hAnsi="Arial" w:cs="Arial"/>
          <w:sz w:val="22"/>
          <w:szCs w:val="22"/>
        </w:rPr>
      </w:pPr>
      <w:r>
        <w:rPr>
          <w:rFonts w:ascii="Arial" w:hAnsi="Arial" w:cs="Arial"/>
          <w:sz w:val="22"/>
          <w:szCs w:val="22"/>
        </w:rPr>
        <w:t>The remineralization process at any pH level requires that:</w:t>
      </w:r>
    </w:p>
    <w:p w:rsidR="00144961" w:rsidRPr="004B5690" w:rsidRDefault="00144961" w:rsidP="00DA096A">
      <w:pPr>
        <w:pStyle w:val="ListParagraph"/>
        <w:numPr>
          <w:ilvl w:val="0"/>
          <w:numId w:val="76"/>
        </w:numPr>
        <w:spacing w:before="120"/>
        <w:contextualSpacing w:val="0"/>
        <w:rPr>
          <w:rFonts w:ascii="Arial" w:hAnsi="Arial" w:cs="Arial"/>
          <w:sz w:val="22"/>
          <w:szCs w:val="22"/>
        </w:rPr>
      </w:pPr>
      <w:r w:rsidRPr="004B5690">
        <w:rPr>
          <w:rFonts w:ascii="Arial" w:hAnsi="Arial" w:cs="Arial"/>
          <w:sz w:val="22"/>
          <w:szCs w:val="22"/>
        </w:rPr>
        <w:t xml:space="preserve">Demineralization must have occurred within enamel located below an intact enamel surface. If the </w:t>
      </w:r>
      <w:r>
        <w:rPr>
          <w:rFonts w:ascii="Arial" w:hAnsi="Arial" w:cs="Arial"/>
          <w:sz w:val="22"/>
          <w:szCs w:val="22"/>
        </w:rPr>
        <w:t>surface enamel has been severely eroded, it cannot be replaced</w:t>
      </w:r>
      <w:r w:rsidRPr="004B5690">
        <w:rPr>
          <w:rFonts w:ascii="Arial" w:hAnsi="Arial" w:cs="Arial"/>
          <w:sz w:val="22"/>
          <w:szCs w:val="22"/>
        </w:rPr>
        <w:t xml:space="preserve"> </w:t>
      </w:r>
      <w:r>
        <w:rPr>
          <w:rFonts w:ascii="Arial" w:hAnsi="Arial" w:cs="Arial"/>
          <w:sz w:val="22"/>
          <w:szCs w:val="22"/>
        </w:rPr>
        <w:t xml:space="preserve">(remineralized) </w:t>
      </w:r>
      <w:r w:rsidRPr="004B5690">
        <w:rPr>
          <w:rFonts w:ascii="Arial" w:hAnsi="Arial" w:cs="Arial"/>
          <w:sz w:val="22"/>
          <w:szCs w:val="22"/>
        </w:rPr>
        <w:t xml:space="preserve">because the matrix required for </w:t>
      </w:r>
      <w:r>
        <w:rPr>
          <w:rFonts w:ascii="Arial" w:hAnsi="Arial" w:cs="Arial"/>
          <w:sz w:val="22"/>
          <w:szCs w:val="22"/>
        </w:rPr>
        <w:t xml:space="preserve">the growth of mineral crystal </w:t>
      </w:r>
      <w:r w:rsidRPr="004B5690">
        <w:rPr>
          <w:rFonts w:ascii="Arial" w:hAnsi="Arial" w:cs="Arial"/>
          <w:sz w:val="22"/>
          <w:szCs w:val="22"/>
        </w:rPr>
        <w:t>is lacking.</w:t>
      </w:r>
    </w:p>
    <w:p w:rsidR="00144961" w:rsidRDefault="00144961" w:rsidP="00DA096A">
      <w:pPr>
        <w:pStyle w:val="ListParagraph"/>
        <w:numPr>
          <w:ilvl w:val="0"/>
          <w:numId w:val="76"/>
        </w:numPr>
        <w:spacing w:before="120"/>
        <w:contextualSpacing w:val="0"/>
        <w:rPr>
          <w:rFonts w:ascii="Arial" w:hAnsi="Arial" w:cs="Arial"/>
          <w:sz w:val="22"/>
          <w:szCs w:val="22"/>
        </w:rPr>
      </w:pPr>
      <w:r>
        <w:rPr>
          <w:rFonts w:ascii="Arial" w:hAnsi="Arial" w:cs="Arial"/>
          <w:sz w:val="22"/>
          <w:szCs w:val="22"/>
        </w:rPr>
        <w:t>T</w:t>
      </w:r>
      <w:r w:rsidRPr="004B5690">
        <w:rPr>
          <w:rFonts w:ascii="Arial" w:hAnsi="Arial" w:cs="Arial"/>
          <w:sz w:val="22"/>
          <w:szCs w:val="22"/>
        </w:rPr>
        <w:t>he concentration of calcium and phosphate ions in the saliva and plaque fluids must be</w:t>
      </w:r>
      <w:r w:rsidRPr="004B5690">
        <w:rPr>
          <w:rFonts w:ascii="Arial" w:hAnsi="Arial" w:cs="Arial"/>
          <w:color w:val="FF0000"/>
          <w:sz w:val="22"/>
          <w:szCs w:val="22"/>
        </w:rPr>
        <w:t xml:space="preserve"> </w:t>
      </w:r>
      <w:r w:rsidRPr="004B5690">
        <w:rPr>
          <w:rFonts w:ascii="Arial" w:hAnsi="Arial" w:cs="Arial"/>
          <w:sz w:val="22"/>
          <w:szCs w:val="22"/>
        </w:rPr>
        <w:t>sufficient to favor the reverse hydroxyapatite equilibrium.</w:t>
      </w:r>
      <w:r>
        <w:rPr>
          <w:rFonts w:ascii="Arial" w:hAnsi="Arial" w:cs="Arial"/>
          <w:sz w:val="22"/>
          <w:szCs w:val="22"/>
        </w:rPr>
        <w:t xml:space="preserve"> Note that plaque fluids are the aqueous phase of dental plaque. They are located outside bacterial cells and provide a medium for exchange of substances between the saliva (through the plaque) and the tooth surface</w:t>
      </w:r>
      <w:r w:rsidRPr="00E521AE">
        <w:rPr>
          <w:rFonts w:ascii="Arial" w:hAnsi="Arial" w:cs="Arial"/>
          <w:sz w:val="22"/>
          <w:szCs w:val="22"/>
        </w:rPr>
        <w:t>. (</w:t>
      </w:r>
      <w:hyperlink r:id="rId458" w:history="1">
        <w:r w:rsidRPr="00E521AE">
          <w:rPr>
            <w:rStyle w:val="Hyperlink"/>
            <w:rFonts w:ascii="Arial" w:hAnsi="Arial" w:cs="Arial"/>
            <w:sz w:val="22"/>
            <w:szCs w:val="22"/>
          </w:rPr>
          <w:t>http://student.ahc.umn.edu/dental/2012/5302/2009-L3-27Mar.pdf</w:t>
        </w:r>
      </w:hyperlink>
      <w:r w:rsidRPr="00E521AE">
        <w:rPr>
          <w:rFonts w:ascii="Arial" w:hAnsi="Arial" w:cs="Arial"/>
          <w:sz w:val="22"/>
          <w:szCs w:val="22"/>
        </w:rPr>
        <w:t>)</w:t>
      </w:r>
      <w:r>
        <w:rPr>
          <w:rFonts w:ascii="Arial" w:hAnsi="Arial" w:cs="Arial"/>
          <w:sz w:val="22"/>
          <w:szCs w:val="22"/>
        </w:rPr>
        <w:t xml:space="preserve"> Dawes also found that saliva flow can be stimulated by </w:t>
      </w:r>
      <w:r w:rsidRPr="004B5690">
        <w:rPr>
          <w:rFonts w:ascii="Arial" w:hAnsi="Arial" w:cs="Arial"/>
          <w:sz w:val="22"/>
          <w:szCs w:val="22"/>
        </w:rPr>
        <w:t>chewing sugar-free gum.</w:t>
      </w:r>
      <w:r>
        <w:rPr>
          <w:rFonts w:ascii="Arial" w:hAnsi="Arial" w:cs="Arial"/>
          <w:sz w:val="22"/>
          <w:szCs w:val="22"/>
        </w:rPr>
        <w:t xml:space="preserve"> This is important because saliva contains phosphate ions to help remineralize the enamel.</w:t>
      </w:r>
    </w:p>
    <w:p w:rsidR="00144961" w:rsidRPr="00390515"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Persons with severe xerostomia (reduced or no saliva flow) must receive fluoride rinses or gel treatments daily to prevent caries. Fluoride ions convert hydroxyapatite to fluorapatite, a less soluble mineral that effectively reduces the critical pH. (</w:t>
      </w:r>
      <w:hyperlink r:id="rId459" w:history="1">
        <w:r w:rsidRPr="00784A2C">
          <w:rPr>
            <w:rStyle w:val="Hyperlink"/>
            <w:rFonts w:ascii="Arial" w:hAnsi="Arial" w:cs="Arial"/>
            <w:sz w:val="22"/>
            <w:szCs w:val="22"/>
          </w:rPr>
          <w:t>https://www.cda-adc.ca/jcda/vol-69/issue-11/722.pdf</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i/>
          <w:sz w:val="22"/>
          <w:szCs w:val="22"/>
        </w:rPr>
        <w:tab/>
        <w:t>S. mutans</w:t>
      </w:r>
      <w:r>
        <w:rPr>
          <w:rFonts w:ascii="Arial" w:hAnsi="Arial" w:cs="Arial"/>
          <w:sz w:val="22"/>
          <w:szCs w:val="22"/>
        </w:rPr>
        <w:t xml:space="preserve"> bacteria are not the only source of acid in the mouth; some fruit juices and sodas have a pH of less than three. These can also disrupt the hydroxyapatite equilibrium, driving it forward. The extra H</w:t>
      </w:r>
      <w:r w:rsidRPr="00B2405B">
        <w:rPr>
          <w:rFonts w:ascii="Arial" w:hAnsi="Arial" w:cs="Arial"/>
          <w:sz w:val="22"/>
          <w:szCs w:val="22"/>
          <w:vertAlign w:val="superscript"/>
        </w:rPr>
        <w:t>+</w:t>
      </w:r>
      <w:r>
        <w:rPr>
          <w:rFonts w:ascii="Arial" w:hAnsi="Arial" w:cs="Arial"/>
          <w:sz w:val="22"/>
          <w:szCs w:val="22"/>
        </w:rPr>
        <w:t xml:space="preserve"> ions, a stress on the system, react with and remove hydroxyl and phosphate ions. If the ions in saliva are not sufficient to reverse this action, tooth enamel can demineralize. When consuming acidic foods, it is important to allow time for the saliva to neutralize the acid. To avoid prolonged contact between enamel and acid, eat or drink these foods or beverages with a regular meal, sip water while eating as a snack, and wait 20 minutes before brushing your teeth, to allow time for reestablishment of a safe hydroxyapapite equilibrium. (</w:t>
      </w:r>
      <w:hyperlink r:id="rId460" w:history="1">
        <w:r w:rsidRPr="004A76F5">
          <w:rPr>
            <w:rStyle w:val="Hyperlink"/>
            <w:rFonts w:ascii="Arial" w:hAnsi="Arial" w:cs="Arial"/>
            <w:sz w:val="22"/>
            <w:szCs w:val="22"/>
          </w:rPr>
          <w:t>https://www.deltadentalins.com/oral_health/acid_wear.html</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Citrus fruits such as oranges, lemons and limes have pH values less than three. The following table lists drinks with pH levels below 3.00.</w:t>
      </w:r>
    </w:p>
    <w:p w:rsidR="00144961" w:rsidRDefault="00144961" w:rsidP="00144961">
      <w:pPr>
        <w:rPr>
          <w:rFonts w:ascii="Arial" w:hAnsi="Arial" w:cs="Arial"/>
          <w:sz w:val="22"/>
          <w:szCs w:val="22"/>
        </w:rPr>
      </w:pPr>
    </w:p>
    <w:p w:rsidR="00144961" w:rsidRDefault="00144961" w:rsidP="00144961">
      <w:pPr>
        <w:tabs>
          <w:tab w:val="left" w:pos="450"/>
          <w:tab w:val="left" w:pos="2070"/>
          <w:tab w:val="left" w:pos="3600"/>
          <w:tab w:val="left" w:pos="5310"/>
          <w:tab w:val="left" w:pos="6840"/>
          <w:tab w:val="left" w:pos="8730"/>
        </w:tabs>
        <w:rPr>
          <w:rFonts w:ascii="Arial" w:hAnsi="Arial" w:cs="Arial"/>
          <w:b/>
          <w:sz w:val="22"/>
          <w:szCs w:val="22"/>
        </w:rPr>
      </w:pPr>
      <w:r>
        <w:rPr>
          <w:rFonts w:ascii="Arial" w:hAnsi="Arial" w:cs="Arial"/>
          <w:b/>
          <w:sz w:val="22"/>
          <w:szCs w:val="22"/>
        </w:rPr>
        <w:tab/>
        <w:t>Drink</w:t>
      </w:r>
      <w:r>
        <w:rPr>
          <w:rFonts w:ascii="Arial" w:hAnsi="Arial" w:cs="Arial"/>
          <w:b/>
          <w:sz w:val="22"/>
          <w:szCs w:val="22"/>
        </w:rPr>
        <w:tab/>
        <w:t>pH</w:t>
      </w:r>
      <w:r>
        <w:rPr>
          <w:rFonts w:ascii="Arial" w:hAnsi="Arial" w:cs="Arial"/>
          <w:b/>
          <w:sz w:val="22"/>
          <w:szCs w:val="22"/>
        </w:rPr>
        <w:tab/>
        <w:t>Drink</w:t>
      </w:r>
      <w:r>
        <w:rPr>
          <w:rFonts w:ascii="Arial" w:hAnsi="Arial" w:cs="Arial"/>
          <w:b/>
          <w:sz w:val="22"/>
          <w:szCs w:val="22"/>
        </w:rPr>
        <w:tab/>
        <w:t>pH</w:t>
      </w:r>
      <w:r>
        <w:rPr>
          <w:rFonts w:ascii="Arial" w:hAnsi="Arial" w:cs="Arial"/>
          <w:b/>
          <w:sz w:val="22"/>
          <w:szCs w:val="22"/>
        </w:rPr>
        <w:tab/>
        <w:t>Drink</w:t>
      </w:r>
      <w:r>
        <w:rPr>
          <w:rFonts w:ascii="Arial" w:hAnsi="Arial" w:cs="Arial"/>
          <w:b/>
          <w:sz w:val="22"/>
          <w:szCs w:val="22"/>
        </w:rPr>
        <w:tab/>
        <w:t>pH</w:t>
      </w:r>
    </w:p>
    <w:p w:rsidR="0092727A" w:rsidRPr="0092727A" w:rsidRDefault="0092727A" w:rsidP="00144961">
      <w:pPr>
        <w:tabs>
          <w:tab w:val="left" w:pos="450"/>
          <w:tab w:val="left" w:pos="2070"/>
          <w:tab w:val="left" w:pos="3600"/>
          <w:tab w:val="left" w:pos="5310"/>
          <w:tab w:val="left" w:pos="6840"/>
          <w:tab w:val="left" w:pos="8730"/>
        </w:tabs>
        <w:rPr>
          <w:rFonts w:ascii="Arial" w:hAnsi="Arial" w:cs="Arial"/>
          <w:sz w:val="2"/>
          <w:szCs w:val="2"/>
        </w:rPr>
      </w:pPr>
    </w:p>
    <w:p w:rsidR="00144961" w:rsidRDefault="00144961" w:rsidP="00144961">
      <w:pPr>
        <w:spacing w:line="336" w:lineRule="atLeast"/>
        <w:rPr>
          <w:rFonts w:ascii="Helvetica" w:hAnsi="Helvetica"/>
          <w:b/>
          <w:bCs/>
          <w:color w:val="454545"/>
          <w:sz w:val="17"/>
        </w:rPr>
        <w:sectPr w:rsidR="00144961" w:rsidSect="00F71D2F">
          <w:footerReference w:type="even" r:id="rId461"/>
          <w:footerReference w:type="default" r:id="rId462"/>
          <w:footerReference w:type="first" r:id="rId463"/>
          <w:pgSz w:w="12240" w:h="15840" w:code="1"/>
          <w:pgMar w:top="1440" w:right="1440" w:bottom="1440" w:left="1440" w:header="720" w:footer="576" w:gutter="0"/>
          <w:cols w:space="720"/>
          <w:titlePg/>
          <w:docGrid w:linePitch="360"/>
        </w:sectPr>
      </w:pPr>
    </w:p>
    <w:tbl>
      <w:tblPr>
        <w:tblpPr w:leftFromText="180" w:rightFromText="180" w:vertAnchor="text" w:tblpY="51"/>
        <w:tblW w:w="0" w:type="auto"/>
        <w:tblBorders>
          <w:top w:val="single" w:sz="4" w:space="0" w:color="000000"/>
          <w:left w:val="single" w:sz="4" w:space="0" w:color="000000"/>
          <w:bottom w:val="single" w:sz="4" w:space="0" w:color="000000"/>
          <w:right w:val="single" w:sz="4" w:space="0" w:color="000000"/>
        </w:tblBorders>
        <w:tblCellMar>
          <w:top w:w="75" w:type="dxa"/>
          <w:left w:w="75" w:type="dxa"/>
          <w:bottom w:w="75" w:type="dxa"/>
          <w:right w:w="75" w:type="dxa"/>
        </w:tblCellMar>
        <w:tblLook w:val="04A0" w:firstRow="1" w:lastRow="0" w:firstColumn="1" w:lastColumn="0" w:noHBand="0" w:noVBand="1"/>
      </w:tblPr>
      <w:tblGrid>
        <w:gridCol w:w="1938"/>
        <w:gridCol w:w="884"/>
      </w:tblGrid>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Lime Juice</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2.00-2.35</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Lemon juice</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2.00-2.60</w:t>
            </w:r>
          </w:p>
        </w:tc>
      </w:tr>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Cranberry Juice, canned</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2.30-2.52</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Vinegar</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2.40-3.40</w:t>
            </w:r>
          </w:p>
        </w:tc>
      </w:tr>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Sunny Delight</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2.4</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Gatorade Clear</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2.4</w:t>
            </w:r>
          </w:p>
        </w:tc>
      </w:tr>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Pepsi</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2.49</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Country Time Lemonade</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2.5</w:t>
            </w:r>
          </w:p>
        </w:tc>
      </w:tr>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SoBe Sugarfree Tropical</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2.5</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RC Cola</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2.50</w:t>
            </w:r>
          </w:p>
        </w:tc>
      </w:tr>
      <w:tr w:rsidR="0092727A" w:rsidRPr="009D216B" w:rsidTr="0092727A">
        <w:tc>
          <w:tcPr>
            <w:tcW w:w="1938" w:type="dxa"/>
            <w:shd w:val="clear" w:color="auto" w:fill="6CA0C8"/>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Cherry Coke</w:t>
            </w:r>
          </w:p>
        </w:tc>
        <w:tc>
          <w:tcPr>
            <w:tcW w:w="884" w:type="dxa"/>
            <w:shd w:val="clear" w:color="auto" w:fill="6CA0C8"/>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2.52</w:t>
            </w:r>
          </w:p>
        </w:tc>
      </w:tr>
      <w:tr w:rsidR="0092727A" w:rsidRPr="009D216B" w:rsidTr="0092727A">
        <w:tc>
          <w:tcPr>
            <w:tcW w:w="1938" w:type="dxa"/>
            <w:tcMar>
              <w:top w:w="0" w:type="dxa"/>
              <w:left w:w="60" w:type="dxa"/>
              <w:bottom w:w="0" w:type="dxa"/>
              <w:right w:w="0" w:type="dxa"/>
            </w:tcMar>
            <w:vAlign w:val="center"/>
            <w:hideMark/>
          </w:tcPr>
          <w:p w:rsidR="0092727A" w:rsidRPr="009D216B" w:rsidRDefault="0092727A" w:rsidP="0092727A">
            <w:pPr>
              <w:spacing w:line="336" w:lineRule="atLeast"/>
              <w:rPr>
                <w:rFonts w:ascii="Arial" w:hAnsi="Arial" w:cs="Arial"/>
                <w:color w:val="454545"/>
                <w:sz w:val="20"/>
                <w:szCs w:val="20"/>
              </w:rPr>
            </w:pPr>
            <w:r w:rsidRPr="009D216B">
              <w:rPr>
                <w:rFonts w:ascii="Arial" w:hAnsi="Arial" w:cs="Arial"/>
                <w:b/>
                <w:bCs/>
                <w:color w:val="454545"/>
                <w:sz w:val="20"/>
                <w:szCs w:val="20"/>
              </w:rPr>
              <w:t>Coke Classic</w:t>
            </w:r>
          </w:p>
        </w:tc>
        <w:tc>
          <w:tcPr>
            <w:tcW w:w="884" w:type="dxa"/>
            <w:tcMar>
              <w:top w:w="0" w:type="dxa"/>
              <w:left w:w="0" w:type="dxa"/>
              <w:bottom w:w="0" w:type="dxa"/>
              <w:right w:w="0" w:type="dxa"/>
            </w:tcMar>
            <w:vAlign w:val="center"/>
            <w:hideMark/>
          </w:tcPr>
          <w:p w:rsidR="0092727A" w:rsidRPr="009D216B" w:rsidRDefault="0092727A" w:rsidP="0092727A">
            <w:pPr>
              <w:spacing w:line="336" w:lineRule="atLeast"/>
              <w:jc w:val="center"/>
              <w:rPr>
                <w:rFonts w:ascii="Arial" w:hAnsi="Arial" w:cs="Arial"/>
                <w:color w:val="454545"/>
                <w:sz w:val="20"/>
                <w:szCs w:val="20"/>
              </w:rPr>
            </w:pPr>
            <w:r w:rsidRPr="009D216B">
              <w:rPr>
                <w:rFonts w:ascii="Arial" w:hAnsi="Arial" w:cs="Arial"/>
                <w:color w:val="454545"/>
                <w:sz w:val="20"/>
                <w:szCs w:val="20"/>
              </w:rPr>
              <w:t>2.53</w:t>
            </w:r>
          </w:p>
        </w:tc>
      </w:tr>
    </w:tbl>
    <w:p w:rsidR="0092727A" w:rsidRPr="0092727A" w:rsidRDefault="00F5710C">
      <w:pPr>
        <w:rPr>
          <w:sz w:val="2"/>
          <w:szCs w:val="2"/>
        </w:rPr>
      </w:pPr>
      <w:r w:rsidRPr="00225BF2">
        <w:rPr>
          <w:rFonts w:ascii="Arial" w:hAnsi="Arial" w:cs="Arial"/>
          <w:noProof/>
          <w:sz w:val="22"/>
          <w:szCs w:val="22"/>
        </w:rPr>
        <mc:AlternateContent>
          <mc:Choice Requires="wps">
            <w:drawing>
              <wp:anchor distT="45720" distB="45720" distL="114300" distR="114300" simplePos="0" relativeHeight="252260352" behindDoc="0" locked="0" layoutInCell="1" allowOverlap="1">
                <wp:simplePos x="0" y="0"/>
                <wp:positionH relativeFrom="column">
                  <wp:posOffset>0</wp:posOffset>
                </wp:positionH>
                <wp:positionV relativeFrom="paragraph">
                  <wp:posOffset>3505038</wp:posOffset>
                </wp:positionV>
                <wp:extent cx="5974715" cy="1404620"/>
                <wp:effectExtent l="0" t="0" r="6985" b="3810"/>
                <wp:wrapSquare wrapText="bothSides"/>
                <wp:docPr id="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715" cy="1404620"/>
                        </a:xfrm>
                        <a:prstGeom prst="rect">
                          <a:avLst/>
                        </a:prstGeom>
                        <a:solidFill>
                          <a:srgbClr val="FFFFFF"/>
                        </a:solidFill>
                        <a:ln w="9525">
                          <a:noFill/>
                          <a:miter lim="800000"/>
                          <a:headEnd/>
                          <a:tailEnd/>
                        </a:ln>
                      </wps:spPr>
                      <wps:txbx>
                        <w:txbxContent>
                          <w:p w:rsidR="00D23D37" w:rsidRPr="009D216B" w:rsidRDefault="00D23D37" w:rsidP="00225BF2">
                            <w:pPr>
                              <w:jc w:val="center"/>
                              <w:rPr>
                                <w:rFonts w:asciiTheme="minorHAnsi" w:hAnsiTheme="minorHAnsi" w:cstheme="minorHAnsi"/>
                                <w:i/>
                                <w:sz w:val="22"/>
                                <w:szCs w:val="22"/>
                              </w:rPr>
                            </w:pPr>
                            <w:r w:rsidRPr="009D216B">
                              <w:rPr>
                                <w:rFonts w:asciiTheme="minorHAnsi" w:hAnsiTheme="minorHAnsi" w:cstheme="minorHAnsi"/>
                                <w:i/>
                                <w:sz w:val="22"/>
                                <w:szCs w:val="22"/>
                              </w:rPr>
                              <w:t xml:space="preserve">A list of common </w:t>
                            </w:r>
                            <w:r>
                              <w:rPr>
                                <w:rFonts w:asciiTheme="minorHAnsi" w:hAnsiTheme="minorHAnsi" w:cstheme="minorHAnsi"/>
                                <w:i/>
                                <w:sz w:val="22"/>
                                <w:szCs w:val="22"/>
                              </w:rPr>
                              <w:t>beverages</w:t>
                            </w:r>
                            <w:r w:rsidRPr="009D216B">
                              <w:rPr>
                                <w:rFonts w:asciiTheme="minorHAnsi" w:hAnsiTheme="minorHAnsi" w:cstheme="minorHAnsi"/>
                                <w:i/>
                                <w:sz w:val="22"/>
                                <w:szCs w:val="22"/>
                              </w:rPr>
                              <w:t xml:space="preserve"> with pH less than 3.00</w:t>
                            </w:r>
                          </w:p>
                          <w:p w:rsidR="00D23D37" w:rsidRPr="009D216B" w:rsidRDefault="00D23D37" w:rsidP="00225BF2">
                            <w:pPr>
                              <w:rPr>
                                <w:rFonts w:asciiTheme="minorHAnsi" w:hAnsiTheme="minorHAnsi" w:cstheme="minorHAnsi"/>
                                <w:i/>
                                <w:sz w:val="6"/>
                                <w:szCs w:val="6"/>
                              </w:rPr>
                            </w:pPr>
                          </w:p>
                          <w:p w:rsidR="00D23D37" w:rsidRPr="00225BF2" w:rsidRDefault="00D23D37">
                            <w:pPr>
                              <w:rPr>
                                <w:rFonts w:ascii="Arial" w:hAnsi="Arial" w:cs="Arial"/>
                                <w:sz w:val="22"/>
                                <w:szCs w:val="22"/>
                              </w:rPr>
                            </w:pPr>
                            <w:r w:rsidRPr="00B2405B">
                              <w:rPr>
                                <w:rFonts w:asciiTheme="minorHAnsi" w:hAnsiTheme="minorHAnsi" w:cstheme="minorHAnsi"/>
                                <w:i/>
                                <w:sz w:val="20"/>
                                <w:szCs w:val="20"/>
                              </w:rPr>
                              <w:t>(</w:t>
                            </w:r>
                            <w:hyperlink r:id="rId464" w:history="1">
                              <w:r w:rsidRPr="00B2405B">
                                <w:rPr>
                                  <w:rStyle w:val="Hyperlink"/>
                                  <w:rFonts w:asciiTheme="minorHAnsi" w:hAnsiTheme="minorHAnsi" w:cstheme="minorHAnsi"/>
                                  <w:i/>
                                  <w:sz w:val="20"/>
                                  <w:szCs w:val="20"/>
                                </w:rPr>
                                <w:t>https://www.21stcenturydental.com/ph_drinks.html</w:t>
                              </w:r>
                            </w:hyperlink>
                            <w:r w:rsidRPr="00B2405B">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4" type="#_x0000_t202" style="position:absolute;margin-left:0;margin-top:276pt;width:470.45pt;height:110.6pt;z-index:252260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" stroked="f">
                <v:textbox style="mso-fit-shape-to-text:t">
                  <w:txbxContent>
                    <w:p w:rsidR="00D23D37" w:rsidRPr="009D216B" w:rsidRDefault="00D23D37" w:rsidP="00225BF2">
                      <w:pPr>
                        <w:jc w:val="center"/>
                        <w:rPr>
                          <w:rFonts w:asciiTheme="minorHAnsi" w:hAnsiTheme="minorHAnsi" w:cstheme="minorHAnsi"/>
                          <w:i/>
                          <w:sz w:val="22"/>
                          <w:szCs w:val="22"/>
                        </w:rPr>
                      </w:pPr>
                      <w:r w:rsidRPr="009D216B">
                        <w:rPr>
                          <w:rFonts w:asciiTheme="minorHAnsi" w:hAnsiTheme="minorHAnsi" w:cstheme="minorHAnsi"/>
                          <w:i/>
                          <w:sz w:val="22"/>
                          <w:szCs w:val="22"/>
                        </w:rPr>
                        <w:t xml:space="preserve">A list of common </w:t>
                      </w:r>
                      <w:r>
                        <w:rPr>
                          <w:rFonts w:asciiTheme="minorHAnsi" w:hAnsiTheme="minorHAnsi" w:cstheme="minorHAnsi"/>
                          <w:i/>
                          <w:sz w:val="22"/>
                          <w:szCs w:val="22"/>
                        </w:rPr>
                        <w:t>beverages</w:t>
                      </w:r>
                      <w:r w:rsidRPr="009D216B">
                        <w:rPr>
                          <w:rFonts w:asciiTheme="minorHAnsi" w:hAnsiTheme="minorHAnsi" w:cstheme="minorHAnsi"/>
                          <w:i/>
                          <w:sz w:val="22"/>
                          <w:szCs w:val="22"/>
                        </w:rPr>
                        <w:t xml:space="preserve"> with pH less than 3.00</w:t>
                      </w:r>
                    </w:p>
                    <w:p w:rsidR="00D23D37" w:rsidRPr="009D216B" w:rsidRDefault="00D23D37" w:rsidP="00225BF2">
                      <w:pPr>
                        <w:rPr>
                          <w:rFonts w:asciiTheme="minorHAnsi" w:hAnsiTheme="minorHAnsi" w:cstheme="minorHAnsi"/>
                          <w:i/>
                          <w:sz w:val="6"/>
                          <w:szCs w:val="6"/>
                        </w:rPr>
                      </w:pPr>
                    </w:p>
                    <w:p w:rsidR="00D23D37" w:rsidRPr="00225BF2" w:rsidRDefault="00D23D37">
                      <w:pPr>
                        <w:rPr>
                          <w:rFonts w:ascii="Arial" w:hAnsi="Arial" w:cs="Arial"/>
                          <w:sz w:val="22"/>
                          <w:szCs w:val="22"/>
                        </w:rPr>
                      </w:pPr>
                      <w:r w:rsidRPr="00B2405B">
                        <w:rPr>
                          <w:rFonts w:asciiTheme="minorHAnsi" w:hAnsiTheme="minorHAnsi" w:cstheme="minorHAnsi"/>
                          <w:i/>
                          <w:sz w:val="20"/>
                          <w:szCs w:val="20"/>
                        </w:rPr>
                        <w:t>(</w:t>
                      </w:r>
                      <w:hyperlink r:id="rId465" w:history="1">
                        <w:r w:rsidRPr="00B2405B">
                          <w:rPr>
                            <w:rStyle w:val="Hyperlink"/>
                            <w:rFonts w:asciiTheme="minorHAnsi" w:hAnsiTheme="minorHAnsi" w:cstheme="minorHAnsi"/>
                            <w:i/>
                            <w:sz w:val="20"/>
                            <w:szCs w:val="20"/>
                          </w:rPr>
                          <w:t>https://www.21stcenturydental.com/ph_drinks.html</w:t>
                        </w:r>
                      </w:hyperlink>
                      <w:r w:rsidRPr="00B2405B">
                        <w:rPr>
                          <w:rFonts w:asciiTheme="minorHAnsi" w:hAnsiTheme="minorHAnsi" w:cstheme="minorHAnsi"/>
                          <w:i/>
                          <w:sz w:val="20"/>
                          <w:szCs w:val="20"/>
                        </w:rPr>
                        <w:t>)</w:t>
                      </w:r>
                    </w:p>
                  </w:txbxContent>
                </v:textbox>
                <w10:wrap type="square"/>
              </v:shape>
            </w:pict>
          </mc:Fallback>
        </mc:AlternateContent>
      </w:r>
      <w:r w:rsidR="0092727A">
        <w:t xml:space="preserve"> </w:t>
      </w:r>
      <w:r w:rsidR="0092727A">
        <w:br w:type="column"/>
      </w:r>
    </w:p>
    <w:tbl>
      <w:tblPr>
        <w:tblW w:w="0" w:type="auto"/>
        <w:tblBorders>
          <w:top w:val="single" w:sz="4" w:space="0" w:color="000000"/>
          <w:left w:val="single" w:sz="4" w:space="0" w:color="000000"/>
          <w:bottom w:val="single" w:sz="4" w:space="0" w:color="000000"/>
          <w:right w:val="single" w:sz="4" w:space="0" w:color="000000"/>
        </w:tblBorders>
        <w:tblCellMar>
          <w:top w:w="75" w:type="dxa"/>
          <w:left w:w="75" w:type="dxa"/>
          <w:bottom w:w="75" w:type="dxa"/>
          <w:right w:w="75" w:type="dxa"/>
        </w:tblCellMar>
        <w:tblLook w:val="04A0" w:firstRow="1" w:lastRow="0" w:firstColumn="1" w:lastColumn="0" w:noHBand="0" w:noVBand="1"/>
      </w:tblPr>
      <w:tblGrid>
        <w:gridCol w:w="1938"/>
        <w:gridCol w:w="884"/>
      </w:tblGrid>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92727A" w:rsidP="00F71D2F">
            <w:pPr>
              <w:spacing w:line="336" w:lineRule="atLeast"/>
              <w:rPr>
                <w:rFonts w:ascii="Arial" w:hAnsi="Arial" w:cs="Arial"/>
                <w:color w:val="454545"/>
                <w:sz w:val="20"/>
                <w:szCs w:val="20"/>
              </w:rPr>
            </w:pPr>
            <w:r>
              <w:br w:type="column"/>
            </w:r>
            <w:r w:rsidR="00144961" w:rsidRPr="009D216B">
              <w:rPr>
                <w:rFonts w:ascii="Arial" w:hAnsi="Arial" w:cs="Arial"/>
                <w:b/>
                <w:bCs/>
                <w:color w:val="454545"/>
                <w:sz w:val="20"/>
                <w:szCs w:val="20"/>
              </w:rPr>
              <w:t>SoBe Strawberry-Grape</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2.6</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Capri Sun</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2.6</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Orange Crush</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Hi-C Blast Fruit Punch</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Tang</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HiC Lemonade</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Extran</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2.74</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Powerade</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2.75</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Orange Minute Maid</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2.80</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Mellow Yellow</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Diet Cherry Coke</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Welch's White Grape</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w:t>
            </w:r>
          </w:p>
        </w:tc>
      </w:tr>
    </w:tbl>
    <w:p w:rsidR="0092727A" w:rsidRPr="0092727A" w:rsidRDefault="0092727A">
      <w:pPr>
        <w:rPr>
          <w:sz w:val="2"/>
          <w:szCs w:val="2"/>
        </w:rPr>
      </w:pPr>
      <w:r>
        <w:br w:type="column"/>
      </w:r>
    </w:p>
    <w:tbl>
      <w:tblPr>
        <w:tblW w:w="0" w:type="auto"/>
        <w:tblBorders>
          <w:top w:val="single" w:sz="4" w:space="0" w:color="000000"/>
          <w:left w:val="single" w:sz="4" w:space="0" w:color="000000"/>
          <w:bottom w:val="single" w:sz="4" w:space="0" w:color="000000"/>
          <w:right w:val="single" w:sz="4" w:space="0" w:color="000000"/>
        </w:tblBorders>
        <w:tblCellMar>
          <w:top w:w="75" w:type="dxa"/>
          <w:left w:w="75" w:type="dxa"/>
          <w:bottom w:w="75" w:type="dxa"/>
          <w:right w:w="75" w:type="dxa"/>
        </w:tblCellMar>
        <w:tblLook w:val="04A0" w:firstRow="1" w:lastRow="0" w:firstColumn="1" w:lastColumn="0" w:noHBand="0" w:noVBand="1"/>
      </w:tblPr>
      <w:tblGrid>
        <w:gridCol w:w="1938"/>
        <w:gridCol w:w="884"/>
      </w:tblGrid>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Mr. Pibb</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w:t>
            </w:r>
          </w:p>
        </w:tc>
      </w:tr>
      <w:tr w:rsidR="00144961" w:rsidRPr="009D216B" w:rsidTr="0092727A">
        <w:tc>
          <w:tcPr>
            <w:tcW w:w="1938" w:type="dxa"/>
            <w:tcMar>
              <w:top w:w="0" w:type="dxa"/>
              <w:left w:w="60" w:type="dxa"/>
              <w:bottom w:w="0" w:type="dxa"/>
              <w:right w:w="0" w:type="dxa"/>
            </w:tcMar>
            <w:vAlign w:val="center"/>
            <w:hideMark/>
          </w:tcPr>
          <w:p w:rsidR="00144961" w:rsidRPr="009D216B" w:rsidRDefault="00D84F31" w:rsidP="00F71D2F">
            <w:pPr>
              <w:spacing w:line="336" w:lineRule="atLeast"/>
              <w:rPr>
                <w:rFonts w:ascii="Arial" w:hAnsi="Arial" w:cs="Arial"/>
                <w:color w:val="454545"/>
                <w:sz w:val="20"/>
                <w:szCs w:val="20"/>
              </w:rPr>
            </w:pPr>
            <w:r w:rsidRPr="009D216B">
              <w:rPr>
                <w:rFonts w:ascii="Arial" w:hAnsi="Arial" w:cs="Arial"/>
                <w:b/>
                <w:bCs/>
                <w:color w:val="454545"/>
                <w:sz w:val="20"/>
                <w:szCs w:val="20"/>
              </w:rPr>
              <w:t>Hawaiian</w:t>
            </w:r>
            <w:r w:rsidR="00144961" w:rsidRPr="009D216B">
              <w:rPr>
                <w:rFonts w:ascii="Arial" w:hAnsi="Arial" w:cs="Arial"/>
                <w:b/>
                <w:bCs/>
                <w:color w:val="454545"/>
                <w:sz w:val="20"/>
                <w:szCs w:val="20"/>
              </w:rPr>
              <w:t xml:space="preserve"> Fruit Punch</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2.82</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Squirt</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2.85</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Lipton Brisk</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2.87</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Upside Down 7-Up</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Grapefruit Juice, canned</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2.90-3.25</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Cranberry Juice, white</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Dr Pepper</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2.92</w:t>
            </w:r>
          </w:p>
        </w:tc>
      </w:tr>
      <w:tr w:rsidR="00144961" w:rsidRPr="009D216B" w:rsidTr="0092727A">
        <w:tc>
          <w:tcPr>
            <w:tcW w:w="1938" w:type="dxa"/>
            <w:shd w:val="clear" w:color="auto" w:fill="6CA0C8"/>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Gatorade</w:t>
            </w:r>
          </w:p>
        </w:tc>
        <w:tc>
          <w:tcPr>
            <w:tcW w:w="884" w:type="dxa"/>
            <w:shd w:val="clear" w:color="auto" w:fill="6CA0C8"/>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2.95</w:t>
            </w:r>
          </w:p>
        </w:tc>
      </w:tr>
      <w:tr w:rsidR="00144961" w:rsidRPr="009D216B" w:rsidTr="0092727A">
        <w:tc>
          <w:tcPr>
            <w:tcW w:w="1938" w:type="dxa"/>
            <w:tcMar>
              <w:top w:w="0" w:type="dxa"/>
              <w:left w:w="60" w:type="dxa"/>
              <w:bottom w:w="0" w:type="dxa"/>
              <w:right w:w="0" w:type="dxa"/>
            </w:tcMar>
            <w:vAlign w:val="center"/>
            <w:hideMark/>
          </w:tcPr>
          <w:p w:rsidR="00144961" w:rsidRPr="009D216B" w:rsidRDefault="00144961" w:rsidP="00F71D2F">
            <w:pPr>
              <w:spacing w:line="336" w:lineRule="atLeast"/>
              <w:rPr>
                <w:rFonts w:ascii="Arial" w:hAnsi="Arial" w:cs="Arial"/>
                <w:color w:val="454545"/>
                <w:sz w:val="20"/>
                <w:szCs w:val="20"/>
              </w:rPr>
            </w:pPr>
            <w:r w:rsidRPr="009D216B">
              <w:rPr>
                <w:rFonts w:ascii="Arial" w:hAnsi="Arial" w:cs="Arial"/>
                <w:b/>
                <w:bCs/>
                <w:color w:val="454545"/>
                <w:sz w:val="20"/>
                <w:szCs w:val="20"/>
              </w:rPr>
              <w:t>Nestea Sweetened Lemon Iced Tea</w:t>
            </w:r>
          </w:p>
        </w:tc>
        <w:tc>
          <w:tcPr>
            <w:tcW w:w="884" w:type="dxa"/>
            <w:tcMar>
              <w:top w:w="0" w:type="dxa"/>
              <w:left w:w="0" w:type="dxa"/>
              <w:bottom w:w="0" w:type="dxa"/>
              <w:right w:w="0" w:type="dxa"/>
            </w:tcMar>
            <w:vAlign w:val="center"/>
            <w:hideMark/>
          </w:tcPr>
          <w:p w:rsidR="00144961" w:rsidRPr="009D216B" w:rsidRDefault="00144961" w:rsidP="00F71D2F">
            <w:pPr>
              <w:spacing w:line="336" w:lineRule="atLeast"/>
              <w:jc w:val="center"/>
              <w:rPr>
                <w:rFonts w:ascii="Arial" w:hAnsi="Arial" w:cs="Arial"/>
                <w:color w:val="454545"/>
                <w:sz w:val="20"/>
                <w:szCs w:val="20"/>
              </w:rPr>
            </w:pPr>
            <w:r w:rsidRPr="009D216B">
              <w:rPr>
                <w:rFonts w:ascii="Arial" w:hAnsi="Arial" w:cs="Arial"/>
                <w:color w:val="454545"/>
                <w:sz w:val="20"/>
                <w:szCs w:val="20"/>
              </w:rPr>
              <w:t>2.97</w:t>
            </w:r>
          </w:p>
        </w:tc>
      </w:tr>
    </w:tbl>
    <w:p w:rsidR="00144961" w:rsidRPr="00AD5C90" w:rsidRDefault="00144961" w:rsidP="00144961">
      <w:pPr>
        <w:rPr>
          <w:rFonts w:asciiTheme="minorHAnsi" w:hAnsiTheme="minorHAnsi" w:cstheme="minorHAnsi"/>
          <w:i/>
        </w:rPr>
        <w:sectPr w:rsidR="00144961" w:rsidRPr="00AD5C90" w:rsidSect="00F71D2F">
          <w:type w:val="continuous"/>
          <w:pgSz w:w="12240" w:h="15840" w:code="1"/>
          <w:pgMar w:top="1440" w:right="1440" w:bottom="1440" w:left="1440" w:header="720" w:footer="576" w:gutter="0"/>
          <w:cols w:num="3" w:space="432"/>
          <w:titlePg/>
          <w:docGrid w:linePitch="360"/>
        </w:sectPr>
      </w:pPr>
    </w:p>
    <w:p w:rsidR="00144961" w:rsidRPr="00B2405B" w:rsidRDefault="00144961" w:rsidP="00144961">
      <w:pPr>
        <w:rPr>
          <w:rFonts w:ascii="Arial" w:hAnsi="Arial" w:cs="Arial"/>
          <w:sz w:val="22"/>
          <w:szCs w:val="22"/>
        </w:rPr>
      </w:pPr>
    </w:p>
    <w:p w:rsidR="00144961" w:rsidRDefault="00144961" w:rsidP="00144961">
      <w:pPr>
        <w:rPr>
          <w:rFonts w:ascii="Arial" w:hAnsi="Arial" w:cs="Arial"/>
        </w:rPr>
      </w:pPr>
      <w:r>
        <w:rPr>
          <w:rFonts w:ascii="Arial" w:hAnsi="Arial" w:cs="Arial"/>
          <w:b/>
        </w:rPr>
        <w:t>Dental caries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following dental vocabulary may be helpful as you read this section:</w:t>
      </w:r>
    </w:p>
    <w:p w:rsidR="00144961" w:rsidRDefault="00144961" w:rsidP="00144961">
      <w:pPr>
        <w:rPr>
          <w:rFonts w:ascii="Arial" w:hAnsi="Arial" w:cs="Arial"/>
          <w:sz w:val="22"/>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4027"/>
      </w:tblGrid>
      <w:tr w:rsidR="00144961" w:rsidRPr="00962B31" w:rsidTr="00F71D2F">
        <w:trPr>
          <w:trHeight w:val="360"/>
        </w:trPr>
        <w:tc>
          <w:tcPr>
            <w:tcW w:w="2160" w:type="dxa"/>
            <w:vAlign w:val="center"/>
          </w:tcPr>
          <w:p w:rsidR="00144961" w:rsidRPr="00962B31" w:rsidRDefault="00144961" w:rsidP="00F71D2F">
            <w:pPr>
              <w:jc w:val="center"/>
              <w:rPr>
                <w:rFonts w:ascii="Arial" w:hAnsi="Arial" w:cs="Arial"/>
                <w:b/>
              </w:rPr>
            </w:pPr>
            <w:r w:rsidRPr="00962B31">
              <w:rPr>
                <w:rFonts w:ascii="Arial" w:hAnsi="Arial" w:cs="Arial"/>
                <w:b/>
                <w:sz w:val="22"/>
                <w:szCs w:val="22"/>
              </w:rPr>
              <w:t>Technical Name</w:t>
            </w:r>
          </w:p>
        </w:tc>
        <w:tc>
          <w:tcPr>
            <w:tcW w:w="4027" w:type="dxa"/>
            <w:vAlign w:val="center"/>
          </w:tcPr>
          <w:p w:rsidR="00144961" w:rsidRPr="00962B31" w:rsidRDefault="00144961" w:rsidP="00F71D2F">
            <w:pPr>
              <w:jc w:val="center"/>
              <w:rPr>
                <w:rFonts w:ascii="Arial" w:hAnsi="Arial" w:cs="Arial"/>
                <w:b/>
              </w:rPr>
            </w:pPr>
            <w:r w:rsidRPr="00962B31">
              <w:rPr>
                <w:rFonts w:ascii="Arial" w:hAnsi="Arial" w:cs="Arial"/>
                <w:b/>
                <w:sz w:val="22"/>
                <w:szCs w:val="22"/>
              </w:rPr>
              <w:t>Common Name</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Initial oral biofilm</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Pellicle</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Dental plaque</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Biofilm</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Dental Carries</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Cavities</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Tartar</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Plaque</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Gingivitis</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Gum disease</w:t>
            </w:r>
          </w:p>
        </w:tc>
      </w:tr>
      <w:tr w:rsidR="00144961" w:rsidRPr="00962B31" w:rsidTr="00F71D2F">
        <w:trPr>
          <w:trHeight w:val="360"/>
        </w:trPr>
        <w:tc>
          <w:tcPr>
            <w:tcW w:w="2160"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Periodontitis</w:t>
            </w:r>
          </w:p>
        </w:tc>
        <w:tc>
          <w:tcPr>
            <w:tcW w:w="4027" w:type="dxa"/>
            <w:vAlign w:val="center"/>
          </w:tcPr>
          <w:p w:rsidR="00144961" w:rsidRPr="00962B31" w:rsidRDefault="00144961" w:rsidP="00F71D2F">
            <w:pPr>
              <w:jc w:val="center"/>
              <w:rPr>
                <w:rFonts w:ascii="Arial" w:hAnsi="Arial" w:cs="Arial"/>
              </w:rPr>
            </w:pPr>
            <w:r w:rsidRPr="00962B31">
              <w:rPr>
                <w:rFonts w:ascii="Arial" w:hAnsi="Arial" w:cs="Arial"/>
                <w:sz w:val="22"/>
                <w:szCs w:val="22"/>
              </w:rPr>
              <w:t>Inflammation of deep teeth structures</w:t>
            </w:r>
          </w:p>
        </w:tc>
      </w:tr>
    </w:tbl>
    <w:p w:rsidR="00144961" w:rsidRDefault="00144961" w:rsidP="00144961">
      <w:pPr>
        <w:rPr>
          <w:rFonts w:ascii="Arial" w:hAnsi="Arial" w:cs="Arial"/>
          <w:sz w:val="22"/>
          <w:szCs w:val="22"/>
        </w:rPr>
      </w:pPr>
    </w:p>
    <w:p w:rsidR="00144961" w:rsidRDefault="00144961" w:rsidP="00144961">
      <w:pPr>
        <w:rPr>
          <w:rStyle w:val="tgc"/>
          <w:rFonts w:ascii="Arial" w:hAnsi="Arial" w:cs="Arial"/>
          <w:bCs/>
          <w:color w:val="222222"/>
          <w:sz w:val="22"/>
          <w:szCs w:val="22"/>
        </w:rPr>
      </w:pPr>
      <w:r>
        <w:rPr>
          <w:rStyle w:val="tgc"/>
          <w:rFonts w:ascii="Arial" w:hAnsi="Arial" w:cs="Arial"/>
          <w:b/>
          <w:bCs/>
          <w:color w:val="222222"/>
        </w:rPr>
        <w:tab/>
      </w:r>
      <w:r>
        <w:rPr>
          <w:rStyle w:val="tgc"/>
          <w:rFonts w:ascii="Arial" w:hAnsi="Arial" w:cs="Arial"/>
          <w:bCs/>
          <w:color w:val="222222"/>
          <w:sz w:val="22"/>
          <w:szCs w:val="22"/>
        </w:rPr>
        <w:t>Seconds after a professional cleaning or after chewing, a very thin initial biofilm (the pellicle) begins to form on the teeth. Formed from proteins in the saliva, this film serves as a protective layer to prevent damage from acids that release minerals, rough food, or grinding with other teeth. Soon, bacteria begin to attach to the pellicle forming a sticky mixture of proteins and sugar from the saliva.</w:t>
      </w:r>
    </w:p>
    <w:p w:rsidR="00144961" w:rsidRDefault="00144961" w:rsidP="00144961">
      <w:pPr>
        <w:rPr>
          <w:rStyle w:val="tgc"/>
          <w:rFonts w:ascii="Arial" w:hAnsi="Arial" w:cs="Arial"/>
          <w:bCs/>
          <w:color w:val="222222"/>
          <w:sz w:val="22"/>
          <w:szCs w:val="22"/>
        </w:rPr>
      </w:pPr>
    </w:p>
    <w:p w:rsidR="00144961" w:rsidRDefault="00144961" w:rsidP="00144961">
      <w:pPr>
        <w:pStyle w:val="NormalWeb"/>
        <w:shd w:val="clear" w:color="auto" w:fill="FFFFFF"/>
        <w:spacing w:before="0" w:beforeAutospacing="0" w:after="0" w:afterAutospacing="0"/>
        <w:rPr>
          <w:rFonts w:ascii="Arial" w:hAnsi="Arial" w:cs="Arial"/>
          <w:sz w:val="22"/>
          <w:szCs w:val="22"/>
        </w:rPr>
      </w:pPr>
      <w:r>
        <w:rPr>
          <w:rFonts w:ascii="Arial" w:hAnsi="Arial" w:cs="Arial"/>
          <w:sz w:val="22"/>
          <w:szCs w:val="22"/>
        </w:rPr>
        <w:tab/>
        <w:t xml:space="preserve">If left on the pellicle, bacteria begin forming more colonies and create a thicker dental plaque which is another type of biofilm, a colorless solution that sticks to teeth. This watery mixture is primarily composed of bacteria, including colonies of </w:t>
      </w:r>
      <w:r>
        <w:rPr>
          <w:rFonts w:ascii="Arial" w:hAnsi="Arial" w:cs="Arial"/>
          <w:i/>
          <w:sz w:val="22"/>
          <w:szCs w:val="22"/>
        </w:rPr>
        <w:t>S. mutans</w:t>
      </w:r>
      <w:r>
        <w:rPr>
          <w:rFonts w:ascii="Arial" w:hAnsi="Arial" w:cs="Arial"/>
          <w:sz w:val="22"/>
          <w:szCs w:val="22"/>
        </w:rPr>
        <w:t>. These pathogenic bacteria gain energy by decomposing the polysaccharides and glycoproteins that are mixed with saliva and plaque. Lactic acid and glucose are the decomposition products</w:t>
      </w:r>
      <w:r w:rsidRPr="0013653C">
        <w:rPr>
          <w:rFonts w:ascii="Arial" w:hAnsi="Arial" w:cs="Arial"/>
          <w:sz w:val="22"/>
          <w:szCs w:val="22"/>
        </w:rPr>
        <w:t>. (</w:t>
      </w:r>
      <w:hyperlink r:id="rId466" w:history="1">
        <w:r w:rsidRPr="0013653C">
          <w:rPr>
            <w:rStyle w:val="Hyperlink"/>
            <w:rFonts w:ascii="Arial" w:hAnsi="Arial" w:cs="Arial"/>
            <w:sz w:val="22"/>
            <w:szCs w:val="22"/>
          </w:rPr>
          <w:t>https://www.curaprox.com/us-en/plaque-or-pellicle</w:t>
        </w:r>
      </w:hyperlink>
      <w:r w:rsidRPr="0013653C">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table below describes the six stages involved in the formation of plaque:</w:t>
      </w:r>
    </w:p>
    <w:p w:rsidR="00144961" w:rsidRDefault="00144961" w:rsidP="00144961">
      <w:pPr>
        <w:rPr>
          <w:rFonts w:ascii="Arial" w:hAnsi="Arial" w:cs="Arial"/>
          <w:sz w:val="22"/>
          <w:szCs w:val="22"/>
        </w:rPr>
      </w:pPr>
    </w:p>
    <w:p w:rsidR="00144961" w:rsidRDefault="00144961" w:rsidP="00144961">
      <w:pPr>
        <w:ind w:left="630"/>
        <w:rPr>
          <w:rFonts w:ascii="Calibri" w:hAnsi="Calibri" w:cs="Arial"/>
          <w:sz w:val="20"/>
          <w:szCs w:val="20"/>
        </w:rPr>
      </w:pPr>
      <w:r>
        <w:rPr>
          <w:noProof/>
        </w:rPr>
        <w:drawing>
          <wp:inline distT="0" distB="0" distL="0" distR="0" wp14:anchorId="472D1D76" wp14:editId="28D023B1">
            <wp:extent cx="5152767" cy="1644832"/>
            <wp:effectExtent l="0" t="0" r="0" b="0"/>
            <wp:docPr id="5" name="Picture 5" descr="6_Steps_of_plaque_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_Steps_of_plaque_formation"/>
                    <pic:cNvPicPr>
                      <a:picLocks noChangeAspect="1" noChangeArrowheads="1"/>
                    </pic:cNvPicPr>
                  </pic:nvPicPr>
                  <pic:blipFill>
                    <a:blip r:embed="rId467" cstate="print"/>
                    <a:srcRect/>
                    <a:stretch>
                      <a:fillRect/>
                    </a:stretch>
                  </pic:blipFill>
                  <pic:spPr bwMode="auto">
                    <a:xfrm>
                      <a:off x="0" y="0"/>
                      <a:ext cx="5172333" cy="1651078"/>
                    </a:xfrm>
                    <a:prstGeom prst="rect">
                      <a:avLst/>
                    </a:prstGeom>
                    <a:noFill/>
                    <a:ln w="9525">
                      <a:noFill/>
                      <a:miter lim="800000"/>
                      <a:headEnd/>
                      <a:tailEnd/>
                    </a:ln>
                  </pic:spPr>
                </pic:pic>
              </a:graphicData>
            </a:graphic>
          </wp:inline>
        </w:drawing>
      </w:r>
    </w:p>
    <w:p w:rsidR="00144961" w:rsidRPr="00922E0B" w:rsidRDefault="00144961" w:rsidP="00144961">
      <w:pPr>
        <w:ind w:left="720"/>
        <w:rPr>
          <w:rFonts w:ascii="Calibri" w:hAnsi="Calibri" w:cs="Arial"/>
          <w:i/>
          <w:sz w:val="6"/>
          <w:szCs w:val="6"/>
        </w:rPr>
      </w:pPr>
    </w:p>
    <w:p w:rsidR="00144961" w:rsidRPr="003369D2" w:rsidRDefault="00144961" w:rsidP="00144961">
      <w:pPr>
        <w:ind w:left="720"/>
        <w:rPr>
          <w:rFonts w:ascii="Calibri" w:hAnsi="Calibri" w:cs="Arial"/>
          <w:sz w:val="20"/>
          <w:szCs w:val="20"/>
        </w:rPr>
      </w:pPr>
      <w:r w:rsidRPr="003369D2">
        <w:rPr>
          <w:rFonts w:ascii="Calibri" w:hAnsi="Calibri" w:cs="Arial"/>
          <w:sz w:val="20"/>
          <w:szCs w:val="20"/>
        </w:rPr>
        <w:t>By Themolarbear - Own work, CC BY-SA 4.0</w:t>
      </w:r>
    </w:p>
    <w:p w:rsidR="00144961" w:rsidRPr="009D216B" w:rsidRDefault="00144961" w:rsidP="00144961">
      <w:pPr>
        <w:ind w:left="720"/>
        <w:rPr>
          <w:rFonts w:ascii="Calibri" w:hAnsi="Calibri" w:cs="Arial"/>
          <w:i/>
          <w:sz w:val="6"/>
          <w:szCs w:val="6"/>
        </w:rPr>
      </w:pPr>
    </w:p>
    <w:p w:rsidR="00144961" w:rsidRPr="009D216B" w:rsidRDefault="00144961" w:rsidP="00225BF2">
      <w:pPr>
        <w:ind w:left="720" w:right="720"/>
        <w:jc w:val="center"/>
        <w:rPr>
          <w:rFonts w:ascii="Calibri" w:hAnsi="Calibri" w:cs="Arial"/>
          <w:i/>
          <w:sz w:val="22"/>
          <w:szCs w:val="22"/>
        </w:rPr>
      </w:pPr>
      <w:r>
        <w:rPr>
          <w:rFonts w:ascii="Calibri" w:hAnsi="Calibri" w:cs="Arial"/>
          <w:i/>
          <w:sz w:val="22"/>
          <w:szCs w:val="22"/>
        </w:rPr>
        <w:t>The steps in the formation of plaque</w:t>
      </w:r>
    </w:p>
    <w:p w:rsidR="00144961" w:rsidRPr="009D216B" w:rsidRDefault="00144961" w:rsidP="00144961">
      <w:pPr>
        <w:ind w:left="720"/>
        <w:rPr>
          <w:rFonts w:ascii="Calibri" w:hAnsi="Calibri" w:cs="Arial"/>
          <w:i/>
          <w:sz w:val="6"/>
          <w:szCs w:val="6"/>
        </w:rPr>
      </w:pPr>
    </w:p>
    <w:p w:rsidR="00144961" w:rsidRDefault="00144961" w:rsidP="00144961">
      <w:pPr>
        <w:ind w:left="720"/>
        <w:rPr>
          <w:rFonts w:ascii="Calibri" w:hAnsi="Calibri" w:cs="Arial"/>
          <w:i/>
          <w:sz w:val="20"/>
          <w:szCs w:val="20"/>
        </w:rPr>
      </w:pPr>
      <w:r w:rsidRPr="00922E0B">
        <w:rPr>
          <w:rFonts w:ascii="Calibri" w:hAnsi="Calibri" w:cs="Arial"/>
          <w:i/>
          <w:sz w:val="20"/>
          <w:szCs w:val="20"/>
        </w:rPr>
        <w:t>(</w:t>
      </w:r>
      <w:hyperlink r:id="rId468" w:history="1">
        <w:r w:rsidRPr="00922E0B">
          <w:rPr>
            <w:rStyle w:val="Hyperlink"/>
            <w:rFonts w:ascii="Calibri" w:hAnsi="Calibri" w:cs="Arial"/>
            <w:i/>
            <w:sz w:val="20"/>
            <w:szCs w:val="20"/>
          </w:rPr>
          <w:t>https://commons.wikimedia.org/w/index.php?curid=39312781</w:t>
        </w:r>
      </w:hyperlink>
      <w:r w:rsidRPr="00922E0B">
        <w:rPr>
          <w:rFonts w:ascii="Calibri" w:hAnsi="Calibri" w:cs="Arial"/>
          <w:i/>
          <w:sz w:val="20"/>
          <w:szCs w:val="20"/>
        </w:rPr>
        <w:t>)</w:t>
      </w:r>
    </w:p>
    <w:p w:rsidR="00144961" w:rsidRDefault="00144961" w:rsidP="00144961">
      <w:pPr>
        <w:rPr>
          <w:rStyle w:val="tgc"/>
          <w:rFonts w:ascii="Arial" w:hAnsi="Arial" w:cs="Arial"/>
          <w:bCs/>
          <w:color w:val="222222"/>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As discussed earlier in this Teacher’s Guide, if plaque is not removed from the teeth by regular brushing and flossing, lactic acid produced by </w:t>
      </w:r>
      <w:r>
        <w:rPr>
          <w:rFonts w:ascii="Arial" w:hAnsi="Arial" w:cs="Arial"/>
          <w:i/>
          <w:sz w:val="22"/>
          <w:szCs w:val="22"/>
        </w:rPr>
        <w:t xml:space="preserve">S. mutans </w:t>
      </w:r>
      <w:r>
        <w:rPr>
          <w:rFonts w:ascii="Arial" w:hAnsi="Arial" w:cs="Arial"/>
          <w:sz w:val="22"/>
          <w:szCs w:val="22"/>
        </w:rPr>
        <w:t xml:space="preserve">reduces the pH and shifts the hydroxyapatite equilibrium to the right (ions), demineralizing the enamel. Although one might be eager to rid one’s mouth of all this plaque, it is best to wait approximately twenty minutes to </w:t>
      </w:r>
      <w:r>
        <w:rPr>
          <w:rFonts w:ascii="Arial" w:hAnsi="Arial" w:cs="Arial"/>
          <w:sz w:val="22"/>
          <w:szCs w:val="22"/>
        </w:rPr>
        <w:lastRenderedPageBreak/>
        <w:t>brush teeth after eating. This provides time for the minerals (ions) that saturate the saliva to replace those lost from the enamel during acidic demineralization. During this process the hydroxyapatite equilibrium is reestablished and the pH of the saliva can return to the normal, slightly alkaline 6.6 to 7.5 range.</w:t>
      </w:r>
    </w:p>
    <w:p w:rsidR="00144961" w:rsidRDefault="00144961" w:rsidP="00144961">
      <w:pPr>
        <w:rPr>
          <w:rFonts w:ascii="Arial" w:hAnsi="Arial" w:cs="Arial"/>
          <w:sz w:val="22"/>
          <w:szCs w:val="22"/>
        </w:rPr>
      </w:pPr>
    </w:p>
    <w:p w:rsidR="00144961" w:rsidRDefault="00144961" w:rsidP="00144961">
      <w:pPr>
        <w:rPr>
          <w:rStyle w:val="tgc"/>
          <w:rFonts w:ascii="Arial" w:hAnsi="Arial" w:cs="Arial"/>
          <w:color w:val="222222"/>
        </w:rPr>
      </w:pPr>
      <w:r>
        <w:rPr>
          <w:rFonts w:ascii="Arial" w:hAnsi="Arial" w:cs="Arial"/>
          <w:sz w:val="22"/>
          <w:szCs w:val="22"/>
        </w:rPr>
        <w:tab/>
        <w:t xml:space="preserve">When teeth are not cleaned, or they are brushed so quickly after eating that minerals in the saliva are washed away, the equilibrium continues to shift toward the products (ions). As more and more hydroxyapatite dissolves, the enamel becomes porous. Small holes begin to appear in the surface of the enamel layer. These are dental caries (cavities) that soon enlarge and require the attention of a dentist. Most caries form in molars and premolars because the surfaces of major chewing teeth contain grooves. Tiny crevices provide an ideal site for bacteria to settle and continue to produce acid, especially when sugars are present in the saliva. </w:t>
      </w:r>
      <w:r w:rsidRPr="002C456D">
        <w:rPr>
          <w:rFonts w:ascii="Arial" w:hAnsi="Arial" w:cs="Arial"/>
          <w:sz w:val="22"/>
          <w:szCs w:val="22"/>
        </w:rPr>
        <w:t>(</w:t>
      </w:r>
      <w:hyperlink r:id="rId469" w:history="1">
        <w:r w:rsidRPr="002C456D">
          <w:rPr>
            <w:rStyle w:val="Hyperlink"/>
            <w:rFonts w:ascii="Arial" w:hAnsi="Arial" w:cs="Arial"/>
            <w:sz w:val="22"/>
            <w:szCs w:val="22"/>
          </w:rPr>
          <w:t>https://www.sharecare.com/health/cavities/mouth-do-cavities-often-develop</w:t>
        </w:r>
      </w:hyperlink>
      <w:r w:rsidRPr="002C456D">
        <w:rPr>
          <w:rStyle w:val="tgc"/>
          <w:rFonts w:ascii="Arial" w:hAnsi="Arial" w:cs="Arial"/>
          <w:color w:val="222222"/>
          <w:sz w:val="22"/>
          <w:szCs w:val="22"/>
        </w:rPr>
        <w:t>)</w:t>
      </w:r>
    </w:p>
    <w:p w:rsidR="00144961" w:rsidRPr="0040458D" w:rsidRDefault="00144961" w:rsidP="00144961">
      <w:pPr>
        <w:rPr>
          <w:rFonts w:ascii="Arial" w:hAnsi="Arial" w:cs="Arial"/>
          <w:sz w:val="22"/>
          <w:szCs w:val="22"/>
        </w:rPr>
      </w:pPr>
    </w:p>
    <w:p w:rsidR="00144961" w:rsidRPr="00FB4075" w:rsidRDefault="00144961" w:rsidP="00144961">
      <w:pPr>
        <w:ind w:firstLine="720"/>
        <w:rPr>
          <w:rFonts w:ascii="Arial" w:hAnsi="Arial" w:cs="Arial"/>
          <w:sz w:val="22"/>
          <w:szCs w:val="22"/>
        </w:rPr>
      </w:pPr>
      <w:r w:rsidRPr="00FB4075">
        <w:rPr>
          <w:rFonts w:ascii="Arial" w:hAnsi="Arial" w:cs="Arial"/>
          <w:b/>
          <w:sz w:val="22"/>
          <w:szCs w:val="22"/>
        </w:rPr>
        <w:t>Gum disease</w:t>
      </w:r>
    </w:p>
    <w:p w:rsidR="00144961" w:rsidRDefault="00144961" w:rsidP="00144961">
      <w:pPr>
        <w:rPr>
          <w:rFonts w:ascii="Arial" w:hAnsi="Arial" w:cs="Arial"/>
          <w:sz w:val="22"/>
          <w:szCs w:val="22"/>
        </w:rPr>
      </w:pPr>
    </w:p>
    <w:p w:rsidR="00144961" w:rsidRDefault="00225BF2"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39872" behindDoc="0" locked="0" layoutInCell="1" allowOverlap="1" wp14:anchorId="53F60ADA" wp14:editId="210B26F6">
                <wp:simplePos x="0" y="0"/>
                <wp:positionH relativeFrom="page">
                  <wp:posOffset>4281170</wp:posOffset>
                </wp:positionH>
                <wp:positionV relativeFrom="page">
                  <wp:posOffset>3869379</wp:posOffset>
                </wp:positionV>
                <wp:extent cx="2576194" cy="4146621"/>
                <wp:effectExtent l="0" t="0" r="0" b="6350"/>
                <wp:wrapSquare wrapText="bothSides"/>
                <wp:docPr id="404" name="Group 404"/>
                <wp:cNvGraphicFramePr/>
                <a:graphic xmlns:a="http://schemas.openxmlformats.org/drawingml/2006/main">
                  <a:graphicData uri="http://schemas.microsoft.com/office/word/2010/wordprocessingGroup">
                    <wpg:wgp>
                      <wpg:cNvGrpSpPr/>
                      <wpg:grpSpPr>
                        <a:xfrm>
                          <a:off x="0" y="0"/>
                          <a:ext cx="2576194" cy="4146621"/>
                          <a:chOff x="0" y="0"/>
                          <a:chExt cx="2576828" cy="4146795"/>
                        </a:xfrm>
                      </wpg:grpSpPr>
                      <wps:wsp>
                        <wps:cNvPr id="405" name="Text Box 2"/>
                        <wps:cNvSpPr txBox="1">
                          <a:spLocks noChangeArrowheads="1"/>
                        </wps:cNvSpPr>
                        <wps:spPr bwMode="auto">
                          <a:xfrm>
                            <a:off x="0" y="2588441"/>
                            <a:ext cx="2576828" cy="1558354"/>
                          </a:xfrm>
                          <a:prstGeom prst="rect">
                            <a:avLst/>
                          </a:prstGeom>
                          <a:solidFill>
                            <a:srgbClr val="FFFFFF"/>
                          </a:solidFill>
                          <a:ln w="9525">
                            <a:noFill/>
                            <a:miter lim="800000"/>
                            <a:headEnd/>
                            <a:tailEnd/>
                          </a:ln>
                        </wps:spPr>
                        <wps:txbx>
                          <w:txbxContent>
                            <w:p w:rsidR="00D23D37" w:rsidRPr="00CB09DE" w:rsidRDefault="00D23D37" w:rsidP="00144961">
                              <w:pPr>
                                <w:jc w:val="center"/>
                                <w:rPr>
                                  <w:rFonts w:ascii="Calibri" w:hAnsi="Calibri" w:cs="Calibri"/>
                                  <w:i/>
                                  <w:sz w:val="22"/>
                                  <w:szCs w:val="22"/>
                                </w:rPr>
                              </w:pPr>
                              <w:r w:rsidRPr="00CB09DE">
                                <w:rPr>
                                  <w:rFonts w:ascii="Calibri" w:hAnsi="Calibri" w:cs="Calibri"/>
                                  <w:i/>
                                  <w:color w:val="222222"/>
                                  <w:sz w:val="22"/>
                                  <w:szCs w:val="22"/>
                                </w:rPr>
                                <w:t>Porphyromonas gingivalis</w:t>
                              </w:r>
                            </w:p>
                            <w:p w:rsidR="00D23D37" w:rsidRPr="003369D2" w:rsidRDefault="00D23D37" w:rsidP="00144961">
                              <w:pPr>
                                <w:rPr>
                                  <w:rFonts w:ascii="Calibri" w:hAnsi="Calibri" w:cs="Calibri"/>
                                  <w:i/>
                                  <w:sz w:val="6"/>
                                  <w:szCs w:val="6"/>
                                </w:rPr>
                              </w:pPr>
                            </w:p>
                            <w:p w:rsidR="00D23D37" w:rsidRPr="00224C5E" w:rsidRDefault="00D23D37" w:rsidP="00144961">
                              <w:pPr>
                                <w:rPr>
                                  <w:rFonts w:ascii="Calibri" w:hAnsi="Calibri" w:cs="Calibri"/>
                                  <w:i/>
                                  <w:sz w:val="20"/>
                                  <w:szCs w:val="20"/>
                                </w:rPr>
                              </w:pPr>
                              <w:r w:rsidRPr="00CB09DE">
                                <w:rPr>
                                  <w:rFonts w:ascii="Calibri" w:hAnsi="Calibri" w:cs="Calibri"/>
                                  <w:i/>
                                  <w:sz w:val="20"/>
                                  <w:szCs w:val="20"/>
                                </w:rPr>
                                <w:t>(</w:t>
                              </w:r>
                              <w:r>
                                <w:rPr>
                                  <w:rFonts w:ascii="Calibri" w:hAnsi="Calibri" w:cs="Calibri"/>
                                  <w:i/>
                                  <w:sz w:val="20"/>
                                  <w:szCs w:val="20"/>
                                </w:rPr>
                                <w:fldChar w:fldCharType="begin"/>
                              </w:r>
                              <w:r>
                                <w:rPr>
                                  <w:rFonts w:ascii="Calibri" w:hAnsi="Calibri" w:cs="Calibri"/>
                                  <w:i/>
                                  <w:sz w:val="20"/>
                                  <w:szCs w:val="20"/>
                                </w:rPr>
                                <w:instrText xml:space="preserve"> HYPERLINK "</w:instrText>
                              </w:r>
                              <w:r w:rsidRPr="00224C5E">
                                <w:rPr>
                                  <w:rFonts w:ascii="Calibri" w:hAnsi="Calibri" w:cs="Calibri"/>
                                  <w:i/>
                                  <w:sz w:val="20"/>
                                  <w:szCs w:val="20"/>
                                </w:rPr>
                                <w:instrText>https://www.researchgate.net/profile/Richard_Lamont/publication/12122844</w:instrText>
                              </w:r>
                            </w:p>
                            <w:p w:rsidR="00D23D37" w:rsidRPr="008D20F4" w:rsidRDefault="00D23D37" w:rsidP="00144961">
                              <w:pPr>
                                <w:rPr>
                                  <w:rStyle w:val="Hyperlink"/>
                                  <w:rFonts w:ascii="Calibri" w:hAnsi="Calibri" w:cs="Calibri"/>
                                  <w:i/>
                                  <w:sz w:val="20"/>
                                  <w:szCs w:val="20"/>
                                </w:rPr>
                              </w:pPr>
                              <w:r w:rsidRPr="00224C5E">
                                <w:rPr>
                                  <w:rFonts w:ascii="Calibri" w:hAnsi="Calibri" w:cs="Calibri"/>
                                  <w:i/>
                                  <w:sz w:val="20"/>
                                  <w:szCs w:val="20"/>
                                </w:rPr>
                                <w:instrText>Belton_CM_Izutsu_KT_Goodwin_PC_Park_Y_Lamont_RJ_Fluorescence_image_analysis_of_the_association_between_Porphyromonas_gingivalis_and_gingival_epithelial_cells_Cell_Microbiol1_215-223/links/542949a50cf2e4ce940c9899.pdf</w:instrText>
                              </w:r>
                              <w:r>
                                <w:rPr>
                                  <w:rFonts w:ascii="Calibri" w:hAnsi="Calibri" w:cs="Calibri"/>
                                  <w:i/>
                                  <w:sz w:val="20"/>
                                  <w:szCs w:val="20"/>
                                </w:rPr>
                                <w:instrText xml:space="preserve">" </w:instrText>
                              </w:r>
                              <w:r>
                                <w:rPr>
                                  <w:rFonts w:ascii="Calibri" w:hAnsi="Calibri" w:cs="Calibri"/>
                                  <w:i/>
                                  <w:sz w:val="20"/>
                                  <w:szCs w:val="20"/>
                                </w:rPr>
                                <w:fldChar w:fldCharType="separate"/>
                              </w:r>
                              <w:r w:rsidRPr="008D20F4">
                                <w:rPr>
                                  <w:rStyle w:val="Hyperlink"/>
                                  <w:rFonts w:ascii="Calibri" w:hAnsi="Calibri" w:cs="Calibri"/>
                                  <w:i/>
                                  <w:sz w:val="20"/>
                                  <w:szCs w:val="20"/>
                                </w:rPr>
                                <w:t>https://www.researchgate.net/profile/Richard_Lamont/publication/12122844</w:t>
                              </w:r>
                            </w:p>
                            <w:p w:rsidR="00D23D37" w:rsidRPr="003369D2" w:rsidRDefault="00D23D37" w:rsidP="00144961">
                              <w:pPr>
                                <w:rPr>
                                  <w:rFonts w:ascii="Calibri" w:hAnsi="Calibri"/>
                                  <w:sz w:val="20"/>
                                  <w:szCs w:val="20"/>
                                </w:rPr>
                              </w:pPr>
                              <w:r w:rsidRPr="008D20F4">
                                <w:rPr>
                                  <w:rStyle w:val="Hyperlink"/>
                                  <w:rFonts w:ascii="Calibri" w:hAnsi="Calibri" w:cs="Calibri"/>
                                  <w:i/>
                                  <w:sz w:val="20"/>
                                  <w:szCs w:val="20"/>
                                </w:rPr>
                                <w:t>Belton_CM_Izutsu_KT_Goodwin_PC_Park_Y_Lamont_RJ_Fluorescence_image_analysis_of_the_association_between_Porphyromonas_gingivalis_and_gingival_epithelial_cells_Cell_Microbiol1_215-223/links/542949a50cf2e4ce940c9899.pdf</w:t>
                              </w:r>
                              <w:r>
                                <w:rPr>
                                  <w:rFonts w:ascii="Calibri" w:hAnsi="Calibri" w:cs="Calibri"/>
                                  <w:i/>
                                  <w:sz w:val="20"/>
                                  <w:szCs w:val="20"/>
                                </w:rPr>
                                <w:fldChar w:fldCharType="end"/>
                              </w:r>
                              <w:r>
                                <w:rPr>
                                  <w:rFonts w:ascii="Calibri" w:hAnsi="Calibri" w:cs="Calibri"/>
                                  <w:i/>
                                  <w:sz w:val="20"/>
                                  <w:szCs w:val="20"/>
                                </w:rPr>
                                <w:t>)</w:t>
                              </w:r>
                            </w:p>
                          </w:txbxContent>
                        </wps:txbx>
                        <wps:bodyPr rot="0" vert="horz" wrap="square" lIns="91440" tIns="45720" rIns="91440" bIns="45720" anchor="t" anchorCtr="0">
                          <a:spAutoFit/>
                        </wps:bodyPr>
                      </wps:wsp>
                      <pic:pic xmlns:pic="http://schemas.openxmlformats.org/drawingml/2006/picture">
                        <pic:nvPicPr>
                          <pic:cNvPr id="406" name="Picture 1"/>
                          <pic:cNvPicPr>
                            <a:picLocks noChangeAspect="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575560" cy="2590800"/>
                          </a:xfrm>
                          <a:prstGeom prst="rect">
                            <a:avLst/>
                          </a:prstGeom>
                          <a:noFill/>
                          <a:ln w="9525">
                            <a:noFill/>
                            <a:miter lim="800000"/>
                            <a:headEnd/>
                            <a:tailEnd/>
                          </a:ln>
                        </pic:spPr>
                      </pic:pic>
                    </wpg:wgp>
                  </a:graphicData>
                </a:graphic>
              </wp:anchor>
            </w:drawing>
          </mc:Choice>
          <mc:Fallback>
            <w:pict>
              <v:group id="Group 404" o:spid="_x0000_s1155" style="position:absolute;margin-left:337.1pt;margin-top:304.7pt;width:202.85pt;height:326.5pt;z-index:252239872;mso-position-horizontal-relative:page;mso-position-vertical-relative:page" coordsize="25768,414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">
                <v:shape id="_x0000_s1156" type="#_x0000_t202" style="position:absolute;top:25884;width:25768;height:15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UcQA&#10;AADcAAAADwAAAGRycy9kb3ducmV2LnhtbESPzWrCQBSF90LfYbgFdzpRNJQ0EymCIOKisV10ecnc&#10;ZtJk7sTMqPHtnUKhy8P5+Tj5ZrSduNLgG8cKFvMEBHHldMO1gs+P3ewFhA/IGjvHpOBOHjbF0yTH&#10;TLsbl3Q9hVrEEfYZKjAh9JmUvjJk0c9dTxy9bzdYDFEOtdQD3uK47eQySVJpseFIMNjT1lDVni42&#10;Qo6+upTu/LM4tvLLtCmu381Bqenz+PYKItAY/sN/7b1WsEr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V1HEAAAA3AAAAA8AAAAAAAAAAAAAAAAAmAIAAGRycy9k&#10;b3ducmV2LnhtbFBLBQYAAAAABAAEAPUAAACJAwAAAAA=&#10;" stroked="f">
                  <v:textbox style="mso-fit-shape-to-text:t">
                    <w:txbxContent>
                      <w:p w:rsidR="00D23D37" w:rsidRPr="00CB09DE" w:rsidRDefault="00D23D37" w:rsidP="00144961">
                        <w:pPr>
                          <w:jc w:val="center"/>
                          <w:rPr>
                            <w:rFonts w:ascii="Calibri" w:hAnsi="Calibri" w:cs="Calibri"/>
                            <w:i/>
                            <w:sz w:val="22"/>
                            <w:szCs w:val="22"/>
                          </w:rPr>
                        </w:pPr>
                        <w:r w:rsidRPr="00CB09DE">
                          <w:rPr>
                            <w:rFonts w:ascii="Calibri" w:hAnsi="Calibri" w:cs="Calibri"/>
                            <w:i/>
                            <w:color w:val="222222"/>
                            <w:sz w:val="22"/>
                            <w:szCs w:val="22"/>
                          </w:rPr>
                          <w:t>Porphyromonas gingivalis</w:t>
                        </w:r>
                      </w:p>
                      <w:p w:rsidR="00D23D37" w:rsidRPr="003369D2" w:rsidRDefault="00D23D37" w:rsidP="00144961">
                        <w:pPr>
                          <w:rPr>
                            <w:rFonts w:ascii="Calibri" w:hAnsi="Calibri" w:cs="Calibri"/>
                            <w:i/>
                            <w:sz w:val="6"/>
                            <w:szCs w:val="6"/>
                          </w:rPr>
                        </w:pPr>
                      </w:p>
                      <w:p w:rsidR="00D23D37" w:rsidRPr="00224C5E" w:rsidRDefault="00D23D37" w:rsidP="00144961">
                        <w:pPr>
                          <w:rPr>
                            <w:rFonts w:ascii="Calibri" w:hAnsi="Calibri" w:cs="Calibri"/>
                            <w:i/>
                            <w:sz w:val="20"/>
                            <w:szCs w:val="20"/>
                          </w:rPr>
                        </w:pPr>
                        <w:r w:rsidRPr="00CB09DE">
                          <w:rPr>
                            <w:rFonts w:ascii="Calibri" w:hAnsi="Calibri" w:cs="Calibri"/>
                            <w:i/>
                            <w:sz w:val="20"/>
                            <w:szCs w:val="20"/>
                          </w:rPr>
                          <w:t>(</w:t>
                        </w:r>
                        <w:r>
                          <w:rPr>
                            <w:rFonts w:ascii="Calibri" w:hAnsi="Calibri" w:cs="Calibri"/>
                            <w:i/>
                            <w:sz w:val="20"/>
                            <w:szCs w:val="20"/>
                          </w:rPr>
                          <w:fldChar w:fldCharType="begin"/>
                        </w:r>
                        <w:r>
                          <w:rPr>
                            <w:rFonts w:ascii="Calibri" w:hAnsi="Calibri" w:cs="Calibri"/>
                            <w:i/>
                            <w:sz w:val="20"/>
                            <w:szCs w:val="20"/>
                          </w:rPr>
                          <w:instrText xml:space="preserve"> HYPERLINK "</w:instrText>
                        </w:r>
                        <w:r w:rsidRPr="00224C5E">
                          <w:rPr>
                            <w:rFonts w:ascii="Calibri" w:hAnsi="Calibri" w:cs="Calibri"/>
                            <w:i/>
                            <w:sz w:val="20"/>
                            <w:szCs w:val="20"/>
                          </w:rPr>
                          <w:instrText>https://www.researchgate.net/profile/Richard_Lamont/publication/12122844</w:instrText>
                        </w:r>
                      </w:p>
                      <w:p w:rsidR="00D23D37" w:rsidRPr="008D20F4" w:rsidRDefault="00D23D37" w:rsidP="00144961">
                        <w:pPr>
                          <w:rPr>
                            <w:rStyle w:val="Hyperlink"/>
                            <w:rFonts w:ascii="Calibri" w:hAnsi="Calibri" w:cs="Calibri"/>
                            <w:i/>
                            <w:sz w:val="20"/>
                            <w:szCs w:val="20"/>
                          </w:rPr>
                        </w:pPr>
                        <w:r w:rsidRPr="00224C5E">
                          <w:rPr>
                            <w:rFonts w:ascii="Calibri" w:hAnsi="Calibri" w:cs="Calibri"/>
                            <w:i/>
                            <w:sz w:val="20"/>
                            <w:szCs w:val="20"/>
                          </w:rPr>
                          <w:instrText>Belton_CM_Izutsu_KT_Goodwin_PC_Park_Y_Lamont_RJ_Fluorescence_image_analysis_of_the_association_between_Porphyromonas_gingivalis_and_gingival_epithelial_cells_Cell_Microbiol1_215-223/links/542949a50cf2e4ce940c9899.pdf</w:instrText>
                        </w:r>
                        <w:r>
                          <w:rPr>
                            <w:rFonts w:ascii="Calibri" w:hAnsi="Calibri" w:cs="Calibri"/>
                            <w:i/>
                            <w:sz w:val="20"/>
                            <w:szCs w:val="20"/>
                          </w:rPr>
                          <w:instrText xml:space="preserve">" </w:instrText>
                        </w:r>
                        <w:r>
                          <w:rPr>
                            <w:rFonts w:ascii="Calibri" w:hAnsi="Calibri" w:cs="Calibri"/>
                            <w:i/>
                            <w:sz w:val="20"/>
                            <w:szCs w:val="20"/>
                          </w:rPr>
                          <w:fldChar w:fldCharType="separate"/>
                        </w:r>
                        <w:r w:rsidRPr="008D20F4">
                          <w:rPr>
                            <w:rStyle w:val="Hyperlink"/>
                            <w:rFonts w:ascii="Calibri" w:hAnsi="Calibri" w:cs="Calibri"/>
                            <w:i/>
                            <w:sz w:val="20"/>
                            <w:szCs w:val="20"/>
                          </w:rPr>
                          <w:t>https://www.researchgate.net/profile/Richard_Lamont/publication/12122844</w:t>
                        </w:r>
                      </w:p>
                      <w:p w:rsidR="00D23D37" w:rsidRPr="003369D2" w:rsidRDefault="00D23D37" w:rsidP="00144961">
                        <w:pPr>
                          <w:rPr>
                            <w:rFonts w:ascii="Calibri" w:hAnsi="Calibri"/>
                            <w:sz w:val="20"/>
                            <w:szCs w:val="20"/>
                          </w:rPr>
                        </w:pPr>
                        <w:r w:rsidRPr="008D20F4">
                          <w:rPr>
                            <w:rStyle w:val="Hyperlink"/>
                            <w:rFonts w:ascii="Calibri" w:hAnsi="Calibri" w:cs="Calibri"/>
                            <w:i/>
                            <w:sz w:val="20"/>
                            <w:szCs w:val="20"/>
                          </w:rPr>
                          <w:t>Belton_CM_Izutsu_KT_Goodwin_PC_Park_Y_Lamont_RJ_Fluorescence_image_analysis_of_the_association_between_Porphyromonas_gingivalis_and_gingival_epithelial_cells_Cell_Microbiol1_215-223/links/542949a50cf2e4ce940c9899.pdf</w:t>
                        </w:r>
                        <w:r>
                          <w:rPr>
                            <w:rFonts w:ascii="Calibri" w:hAnsi="Calibri" w:cs="Calibri"/>
                            <w:i/>
                            <w:sz w:val="20"/>
                            <w:szCs w:val="20"/>
                          </w:rPr>
                          <w:fldChar w:fldCharType="end"/>
                        </w:r>
                        <w:r>
                          <w:rPr>
                            <w:rFonts w:ascii="Calibri" w:hAnsi="Calibri" w:cs="Calibri"/>
                            <w:i/>
                            <w:sz w:val="20"/>
                            <w:szCs w:val="20"/>
                          </w:rPr>
                          <w:t>)</w:t>
                        </w:r>
                      </w:p>
                    </w:txbxContent>
                  </v:textbox>
                </v:shape>
                <v:shape id="Picture 1" o:spid="_x0000_s1157" type="#_x0000_t75" style="position:absolute;width:25755;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P2afCAAAA3AAAAA8AAABkcnMvZG93bnJldi54bWxEj9GKwjAURN+F/YdwF/bNppZFpBplWXD1&#10;1eoHXJu7bbW5KU200a83guDjMDNnmMUqmFZcqXeNZQWTJAVBXFrdcKXgsF+PZyCcR9bYWiYFN3Kw&#10;Wn6MFphrO/COroWvRISwy1FB7X2XS+nKmgy6xHbE0fu3vUEfZV9J3eMQ4aaVWZpOpcGG40KNHf3W&#10;VJ6Li1HQYHYJpyz87Ydzsd3cj60/rSdKfX2GnzkIT8G/w6/2Viv4TqfwPBOP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D9mnwgAAANwAAAAPAAAAAAAAAAAAAAAAAJ8C&#10;AABkcnMvZG93bnJldi54bWxQSwUGAAAAAAQABAD3AAAAjgMAAAAA&#10;">
                  <v:imagedata r:id="rId471" o:title=""/>
                  <v:path arrowok="t"/>
                </v:shape>
                <w10:wrap type="square" anchorx="page" anchory="page"/>
              </v:group>
            </w:pict>
          </mc:Fallback>
        </mc:AlternateContent>
      </w:r>
      <w:r w:rsidRPr="003369D2">
        <w:rPr>
          <w:rFonts w:ascii="Arial" w:hAnsi="Arial" w:cs="Arial"/>
          <w:noProof/>
          <w:sz w:val="22"/>
          <w:szCs w:val="22"/>
        </w:rPr>
        <mc:AlternateContent>
          <mc:Choice Requires="wps">
            <w:drawing>
              <wp:anchor distT="45720" distB="45720" distL="114300" distR="114300" simplePos="0" relativeHeight="252240896" behindDoc="0" locked="0" layoutInCell="1" allowOverlap="1" wp14:anchorId="43E27612" wp14:editId="61D86E0C">
                <wp:simplePos x="0" y="0"/>
                <wp:positionH relativeFrom="column">
                  <wp:posOffset>-99060</wp:posOffset>
                </wp:positionH>
                <wp:positionV relativeFrom="paragraph">
                  <wp:posOffset>2138045</wp:posOffset>
                </wp:positionV>
                <wp:extent cx="3409315" cy="1404620"/>
                <wp:effectExtent l="0" t="0" r="635"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1404620"/>
                        </a:xfrm>
                        <a:prstGeom prst="rect">
                          <a:avLst/>
                        </a:prstGeom>
                        <a:solidFill>
                          <a:srgbClr val="FFFFFF"/>
                        </a:solidFill>
                        <a:ln w="9525">
                          <a:noFill/>
                          <a:miter lim="800000"/>
                          <a:headEnd/>
                          <a:tailEnd/>
                        </a:ln>
                      </wps:spPr>
                      <wps:txbx>
                        <w:txbxContent>
                          <w:p w:rsidR="00D23D37" w:rsidRPr="003369D2" w:rsidRDefault="00D23D37" w:rsidP="00144961">
                            <w:pPr>
                              <w:rPr>
                                <w:rFonts w:ascii="Arial" w:hAnsi="Arial" w:cs="Arial"/>
                                <w:sz w:val="22"/>
                                <w:szCs w:val="22"/>
                              </w:rPr>
                            </w:pPr>
                            <w:r w:rsidRPr="00B03977">
                              <w:rPr>
                                <w:rFonts w:ascii="Arial" w:hAnsi="Arial" w:cs="Arial"/>
                                <w:sz w:val="22"/>
                                <w:szCs w:val="22"/>
                              </w:rPr>
                              <w:t>(</w:t>
                            </w:r>
                            <w:hyperlink r:id="rId472" w:history="1">
                              <w:r w:rsidRPr="00B03977">
                                <w:rPr>
                                  <w:rStyle w:val="Hyperlink"/>
                                  <w:rFonts w:ascii="Arial" w:hAnsi="Arial" w:cs="Arial"/>
                                  <w:sz w:val="22"/>
                                  <w:szCs w:val="22"/>
                                </w:rPr>
                                <w:t>https://www.ncbi.nlm.nih.gov/pmc/articles/PMC4746253/</w:t>
                              </w:r>
                            </w:hyperlink>
                            <w:r>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8" type="#_x0000_t202" style="position:absolute;margin-left:-7.8pt;margin-top:168.35pt;width:268.45pt;height:110.6pt;z-index:252240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" stroked="f">
                <v:textbox style="mso-fit-shape-to-text:t">
                  <w:txbxContent>
                    <w:p w:rsidR="00D23D37" w:rsidRPr="003369D2" w:rsidRDefault="00D23D37" w:rsidP="00144961">
                      <w:pPr>
                        <w:rPr>
                          <w:rFonts w:ascii="Arial" w:hAnsi="Arial" w:cs="Arial"/>
                          <w:sz w:val="22"/>
                          <w:szCs w:val="22"/>
                        </w:rPr>
                      </w:pPr>
                      <w:r w:rsidRPr="00B03977">
                        <w:rPr>
                          <w:rFonts w:ascii="Arial" w:hAnsi="Arial" w:cs="Arial"/>
                          <w:sz w:val="22"/>
                          <w:szCs w:val="22"/>
                        </w:rPr>
                        <w:t>(</w:t>
                      </w:r>
                      <w:hyperlink r:id="rId473" w:history="1">
                        <w:r w:rsidRPr="00B03977">
                          <w:rPr>
                            <w:rStyle w:val="Hyperlink"/>
                            <w:rFonts w:ascii="Arial" w:hAnsi="Arial" w:cs="Arial"/>
                            <w:sz w:val="22"/>
                            <w:szCs w:val="22"/>
                          </w:rPr>
                          <w:t>https://www.ncbi.nlm.nih.gov/pmc/articles/PMC4746253/</w:t>
                        </w:r>
                      </w:hyperlink>
                      <w:r>
                        <w:rPr>
                          <w:rFonts w:ascii="Arial" w:hAnsi="Arial" w:cs="Arial"/>
                          <w:sz w:val="22"/>
                          <w:szCs w:val="22"/>
                        </w:rPr>
                        <w:t>)</w:t>
                      </w:r>
                    </w:p>
                  </w:txbxContent>
                </v:textbox>
                <w10:wrap type="square"/>
              </v:shape>
            </w:pict>
          </mc:Fallback>
        </mc:AlternateContent>
      </w:r>
      <w:r w:rsidR="00144961">
        <w:rPr>
          <w:rFonts w:ascii="Arial" w:hAnsi="Arial" w:cs="Arial"/>
          <w:sz w:val="22"/>
          <w:szCs w:val="22"/>
        </w:rPr>
        <w:tab/>
        <w:t xml:space="preserve">In the company of other bacterial species, </w:t>
      </w:r>
      <w:r w:rsidR="00144961">
        <w:rPr>
          <w:rFonts w:ascii="Arial" w:hAnsi="Arial" w:cs="Arial"/>
          <w:i/>
          <w:sz w:val="22"/>
          <w:szCs w:val="22"/>
        </w:rPr>
        <w:t xml:space="preserve">S. mutans </w:t>
      </w:r>
      <w:r w:rsidR="00144961">
        <w:rPr>
          <w:rFonts w:ascii="Arial" w:hAnsi="Arial" w:cs="Arial"/>
          <w:sz w:val="22"/>
          <w:szCs w:val="22"/>
        </w:rPr>
        <w:t>bacteria continue to consume sugar and form colonies. As bacteria die within the calculus, the surface becomes rough and forms a scaffold for easy deposition of more mineral material, such as calcium and phosphate ions from decomposed hydroxyapatite</w:t>
      </w:r>
      <w:r w:rsidR="00144961" w:rsidRPr="009D216B">
        <w:rPr>
          <w:rFonts w:ascii="Arial" w:hAnsi="Arial" w:cs="Arial"/>
          <w:sz w:val="22"/>
          <w:szCs w:val="22"/>
        </w:rPr>
        <w:t xml:space="preserve">. Layers upon layer of mineralized plaque is deposited. Soon this becomes a yellowish-brown </w:t>
      </w:r>
      <w:r w:rsidR="00144961">
        <w:rPr>
          <w:rFonts w:ascii="Arial" w:hAnsi="Arial" w:cs="Arial"/>
          <w:sz w:val="22"/>
          <w:szCs w:val="22"/>
        </w:rPr>
        <w:t>mass, called tartar. This hard material cannot be removed by simply brushing and flossing; it must be scraped off by dental professionals. When the enamel demineralizes, the tartar builds up in the space between the teeth, both above and below the gum line. This leads to receding gums and gingivitis (gum disease).</w:t>
      </w:r>
    </w:p>
    <w:p w:rsidR="00144961" w:rsidRPr="00EB0BD0" w:rsidRDefault="00144961" w:rsidP="00144961">
      <w:pPr>
        <w:rPr>
          <w:rFonts w:ascii="Arial" w:hAnsi="Arial" w:cs="Arial"/>
          <w:sz w:val="12"/>
          <w:szCs w:val="12"/>
        </w:rPr>
      </w:pPr>
    </w:p>
    <w:p w:rsidR="00144961" w:rsidRDefault="00144961" w:rsidP="00144961">
      <w:pPr>
        <w:rPr>
          <w:rFonts w:ascii="Arial" w:hAnsi="Arial" w:cs="Arial"/>
          <w:sz w:val="22"/>
          <w:szCs w:val="22"/>
        </w:rPr>
      </w:pPr>
      <w:r w:rsidRPr="00B03977">
        <w:rPr>
          <w:rFonts w:ascii="Arial" w:hAnsi="Arial" w:cs="Arial"/>
          <w:sz w:val="22"/>
          <w:szCs w:val="22"/>
        </w:rPr>
        <w:tab/>
        <w:t>As layers of plaque continue to accumulate, the gums become irritated.</w:t>
      </w:r>
      <w:r w:rsidRPr="00B03977">
        <w:rPr>
          <w:rFonts w:ascii="Arial" w:hAnsi="Arial" w:cs="Arial"/>
          <w:i/>
          <w:sz w:val="22"/>
          <w:szCs w:val="22"/>
        </w:rPr>
        <w:t xml:space="preserve"> Porphyromonas gingivalis </w:t>
      </w:r>
      <w:r w:rsidRPr="00B03977">
        <w:rPr>
          <w:rFonts w:ascii="Arial" w:hAnsi="Arial" w:cs="Arial"/>
          <w:sz w:val="22"/>
          <w:szCs w:val="22"/>
        </w:rPr>
        <w:t>(</w:t>
      </w:r>
      <w:r w:rsidRPr="00B03977">
        <w:rPr>
          <w:rFonts w:ascii="Arial" w:hAnsi="Arial" w:cs="Arial"/>
          <w:i/>
          <w:sz w:val="22"/>
          <w:szCs w:val="22"/>
        </w:rPr>
        <w:t>P</w:t>
      </w:r>
      <w:r w:rsidRPr="00B03977">
        <w:rPr>
          <w:rFonts w:ascii="Arial" w:hAnsi="Arial" w:cs="Arial"/>
          <w:sz w:val="22"/>
          <w:szCs w:val="22"/>
        </w:rPr>
        <w:t xml:space="preserve">. </w:t>
      </w:r>
      <w:r w:rsidRPr="00B03977">
        <w:rPr>
          <w:rFonts w:ascii="Arial" w:hAnsi="Arial" w:cs="Arial"/>
          <w:i/>
          <w:sz w:val="22"/>
          <w:szCs w:val="22"/>
        </w:rPr>
        <w:t>gingivalis</w:t>
      </w:r>
      <w:r w:rsidRPr="00B03977">
        <w:rPr>
          <w:rFonts w:ascii="Arial" w:hAnsi="Arial" w:cs="Arial"/>
          <w:sz w:val="22"/>
          <w:szCs w:val="22"/>
        </w:rPr>
        <w:t xml:space="preserve">) is the bacterium that initiates gum inflammation. Like </w:t>
      </w:r>
      <w:r w:rsidRPr="00B03977">
        <w:rPr>
          <w:rFonts w:ascii="Arial" w:hAnsi="Arial" w:cs="Arial"/>
          <w:i/>
          <w:sz w:val="22"/>
          <w:szCs w:val="22"/>
        </w:rPr>
        <w:t>S. mutans</w:t>
      </w:r>
      <w:r w:rsidRPr="00B03977">
        <w:rPr>
          <w:rFonts w:ascii="Arial" w:hAnsi="Arial" w:cs="Arial"/>
          <w:sz w:val="22"/>
          <w:szCs w:val="22"/>
        </w:rPr>
        <w:t>,</w:t>
      </w:r>
      <w:r w:rsidRPr="00B03977">
        <w:rPr>
          <w:rFonts w:ascii="Arial" w:hAnsi="Arial" w:cs="Arial"/>
          <w:i/>
          <w:sz w:val="22"/>
          <w:szCs w:val="22"/>
        </w:rPr>
        <w:t xml:space="preserve"> </w:t>
      </w:r>
      <w:r w:rsidRPr="00B03977">
        <w:rPr>
          <w:rFonts w:ascii="Arial" w:hAnsi="Arial" w:cs="Arial"/>
          <w:sz w:val="22"/>
          <w:szCs w:val="22"/>
        </w:rPr>
        <w:t xml:space="preserve">this is an anaerobic bacterium. It displays black pigmentation and according to Kah Yah How, the author of the paper published in </w:t>
      </w:r>
      <w:r w:rsidRPr="00B03977">
        <w:rPr>
          <w:rFonts w:ascii="Arial" w:hAnsi="Arial" w:cs="Arial"/>
          <w:i/>
          <w:sz w:val="22"/>
          <w:szCs w:val="22"/>
        </w:rPr>
        <w:t>Frontiers of Microbiology</w:t>
      </w:r>
      <w:r w:rsidRPr="00B03977">
        <w:rPr>
          <w:rFonts w:ascii="Arial" w:hAnsi="Arial" w:cs="Arial"/>
          <w:sz w:val="22"/>
          <w:szCs w:val="22"/>
        </w:rPr>
        <w:t xml:space="preserve">, </w:t>
      </w:r>
      <w:r w:rsidRPr="00B03977">
        <w:rPr>
          <w:rFonts w:ascii="Arial" w:hAnsi="Arial" w:cs="Arial"/>
          <w:b/>
          <w:sz w:val="22"/>
          <w:szCs w:val="22"/>
        </w:rPr>
        <w:t>“</w:t>
      </w:r>
      <w:r w:rsidRPr="00B03977">
        <w:rPr>
          <w:rStyle w:val="Emphasis"/>
          <w:rFonts w:ascii="Arial" w:hAnsi="Arial" w:cs="Arial"/>
          <w:sz w:val="22"/>
          <w:szCs w:val="22"/>
        </w:rPr>
        <w:t>Porphyromonas gingivalis</w:t>
      </w:r>
      <w:r w:rsidRPr="00B03977">
        <w:rPr>
          <w:rFonts w:ascii="Arial" w:hAnsi="Arial" w:cs="Arial"/>
          <w:b/>
          <w:sz w:val="22"/>
          <w:szCs w:val="22"/>
        </w:rPr>
        <w:t xml:space="preserve">: </w:t>
      </w:r>
      <w:r w:rsidRPr="00B03977">
        <w:rPr>
          <w:rFonts w:ascii="Arial" w:hAnsi="Arial" w:cs="Arial"/>
          <w:sz w:val="22"/>
          <w:szCs w:val="22"/>
        </w:rPr>
        <w:t>An Overview of Periodontopathic Pathogen below the Gum Line”,</w:t>
      </w:r>
      <w:r>
        <w:rPr>
          <w:rFonts w:ascii="Arial" w:hAnsi="Arial" w:cs="Arial"/>
          <w:sz w:val="22"/>
          <w:szCs w:val="22"/>
        </w:rPr>
        <w:t xml:space="preserve"> </w:t>
      </w:r>
      <w:r w:rsidRPr="00B03977">
        <w:rPr>
          <w:rFonts w:ascii="Arial" w:hAnsi="Arial" w:cs="Arial"/>
          <w:sz w:val="22"/>
          <w:szCs w:val="22"/>
        </w:rPr>
        <w:t>“… evidence points to it (</w:t>
      </w:r>
      <w:r w:rsidRPr="00B03977">
        <w:rPr>
          <w:rFonts w:ascii="Arial" w:hAnsi="Arial" w:cs="Arial"/>
          <w:i/>
          <w:sz w:val="22"/>
          <w:szCs w:val="22"/>
        </w:rPr>
        <w:t>P</w:t>
      </w:r>
      <w:r w:rsidRPr="00B03977">
        <w:rPr>
          <w:rFonts w:ascii="Arial" w:hAnsi="Arial" w:cs="Arial"/>
          <w:sz w:val="22"/>
          <w:szCs w:val="22"/>
        </w:rPr>
        <w:t xml:space="preserve">. </w:t>
      </w:r>
      <w:r w:rsidRPr="00B03977">
        <w:rPr>
          <w:rFonts w:ascii="Arial" w:hAnsi="Arial" w:cs="Arial"/>
          <w:i/>
          <w:sz w:val="22"/>
          <w:szCs w:val="22"/>
        </w:rPr>
        <w:t>gingivalis</w:t>
      </w:r>
      <w:r w:rsidRPr="00B03977">
        <w:rPr>
          <w:rFonts w:ascii="Arial" w:hAnsi="Arial" w:cs="Arial"/>
          <w:sz w:val="22"/>
          <w:szCs w:val="22"/>
        </w:rPr>
        <w:t>) as the significant keystone species of periodontal disease”.</w:t>
      </w:r>
    </w:p>
    <w:p w:rsidR="00225BF2" w:rsidRDefault="00225BF2" w:rsidP="00144961">
      <w:pPr>
        <w:rPr>
          <w:rFonts w:ascii="Arial" w:hAnsi="Arial" w:cs="Arial"/>
          <w:sz w:val="22"/>
          <w:szCs w:val="22"/>
        </w:rPr>
      </w:pPr>
      <w:r>
        <w:rPr>
          <w:rFonts w:ascii="Arial" w:hAnsi="Arial" w:cs="Arial"/>
          <w:sz w:val="22"/>
          <w:szCs w:val="22"/>
        </w:rPr>
        <w:br w:type="page"/>
      </w:r>
    </w:p>
    <w:p w:rsidR="00144961" w:rsidRPr="00B03977" w:rsidRDefault="00144961" w:rsidP="00144961">
      <w:pPr>
        <w:rPr>
          <w:rFonts w:ascii="Arial" w:hAnsi="Arial" w:cs="Arial"/>
          <w:sz w:val="22"/>
          <w:szCs w:val="22"/>
        </w:rPr>
      </w:pPr>
    </w:p>
    <w:p w:rsidR="00144961" w:rsidRPr="00B03977" w:rsidRDefault="00225BF2"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41920" behindDoc="0" locked="0" layoutInCell="1" allowOverlap="1" wp14:anchorId="4702B693" wp14:editId="4E22F4AD">
                <wp:simplePos x="0" y="0"/>
                <wp:positionH relativeFrom="page">
                  <wp:posOffset>912495</wp:posOffset>
                </wp:positionH>
                <wp:positionV relativeFrom="page">
                  <wp:posOffset>1324921</wp:posOffset>
                </wp:positionV>
                <wp:extent cx="1801495" cy="1978660"/>
                <wp:effectExtent l="0" t="0" r="8255" b="2540"/>
                <wp:wrapSquare wrapText="bothSides"/>
                <wp:docPr id="407" name="Group 407"/>
                <wp:cNvGraphicFramePr/>
                <a:graphic xmlns:a="http://schemas.openxmlformats.org/drawingml/2006/main">
                  <a:graphicData uri="http://schemas.microsoft.com/office/word/2010/wordprocessingGroup">
                    <wpg:wgp>
                      <wpg:cNvGrpSpPr/>
                      <wpg:grpSpPr>
                        <a:xfrm>
                          <a:off x="0" y="0"/>
                          <a:ext cx="1801495" cy="1978660"/>
                          <a:chOff x="0" y="0"/>
                          <a:chExt cx="1801495" cy="1978720"/>
                        </a:xfrm>
                      </wpg:grpSpPr>
                      <pic:pic xmlns:pic="http://schemas.openxmlformats.org/drawingml/2006/picture">
                        <pic:nvPicPr>
                          <pic:cNvPr id="408" name="Picture 408" descr="Gum inflammation (gingivitis) can develop into parodontitis."/>
                          <pic:cNvPicPr>
                            <a:picLocks noChangeAspect="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801495" cy="1179830"/>
                          </a:xfrm>
                          <a:prstGeom prst="rect">
                            <a:avLst/>
                          </a:prstGeom>
                          <a:noFill/>
                          <a:ln w="9525">
                            <a:noFill/>
                            <a:miter lim="800000"/>
                            <a:headEnd/>
                            <a:tailEnd/>
                          </a:ln>
                        </pic:spPr>
                      </pic:pic>
                      <wps:wsp>
                        <wps:cNvPr id="409" name="Text Box 2"/>
                        <wps:cNvSpPr txBox="1">
                          <a:spLocks noChangeArrowheads="1"/>
                        </wps:cNvSpPr>
                        <wps:spPr bwMode="auto">
                          <a:xfrm>
                            <a:off x="0" y="1179874"/>
                            <a:ext cx="1797684" cy="798846"/>
                          </a:xfrm>
                          <a:prstGeom prst="rect">
                            <a:avLst/>
                          </a:prstGeom>
                          <a:solidFill>
                            <a:srgbClr val="FFFFFF"/>
                          </a:solidFill>
                          <a:ln w="9525">
                            <a:noFill/>
                            <a:miter lim="800000"/>
                            <a:headEnd/>
                            <a:tailEnd/>
                          </a:ln>
                        </wps:spPr>
                        <wps:txbx>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Gum Inflammation – Gingivitis</w:t>
                              </w:r>
                            </w:p>
                            <w:p w:rsidR="00D23D37" w:rsidRPr="003369D2" w:rsidRDefault="00D23D37" w:rsidP="00144961">
                              <w:pPr>
                                <w:rPr>
                                  <w:rFonts w:ascii="Calibri" w:hAnsi="Calibri" w:cs="Calibri"/>
                                  <w:i/>
                                  <w:sz w:val="6"/>
                                  <w:szCs w:val="6"/>
                                </w:rPr>
                              </w:pPr>
                            </w:p>
                            <w:p w:rsidR="00D23D37" w:rsidRPr="00EB0BD0" w:rsidRDefault="00D23D37" w:rsidP="00144961">
                              <w:pPr>
                                <w:rPr>
                                  <w:rFonts w:ascii="Calibri" w:hAnsi="Calibri" w:cs="Calibri"/>
                                  <w:i/>
                                  <w:sz w:val="20"/>
                                  <w:szCs w:val="20"/>
                                </w:rPr>
                              </w:pPr>
                              <w:r w:rsidRPr="00CB09DE">
                                <w:rPr>
                                  <w:rFonts w:ascii="Calibri" w:hAnsi="Calibri" w:cs="Calibri"/>
                                  <w:i/>
                                  <w:sz w:val="20"/>
                                  <w:szCs w:val="20"/>
                                </w:rPr>
                                <w:t>(</w:t>
                              </w:r>
                              <w:hyperlink r:id="rId475" w:history="1">
                                <w:r w:rsidRPr="00CB09DE">
                                  <w:rPr>
                                    <w:rStyle w:val="Hyperlink"/>
                                    <w:rFonts w:ascii="Calibri" w:hAnsi="Calibri" w:cs="Calibri"/>
                                    <w:i/>
                                    <w:sz w:val="20"/>
                                    <w:szCs w:val="20"/>
                                  </w:rPr>
                                  <w:t>http://www.tepe.com/tips-advice/gum-disease/</w:t>
                                </w:r>
                              </w:hyperlink>
                              <w:r w:rsidRPr="00CB09DE">
                                <w:rPr>
                                  <w:rFonts w:ascii="Calibri" w:hAnsi="Calibri" w:cs="Calibri"/>
                                  <w:i/>
                                  <w:sz w:val="20"/>
                                  <w:szCs w:val="20"/>
                                </w:rPr>
                                <w:t>)</w:t>
                              </w:r>
                            </w:p>
                          </w:txbxContent>
                        </wps:txbx>
                        <wps:bodyPr rot="0" vert="horz" wrap="square" lIns="91440" tIns="45720" rIns="91440" bIns="45720" anchor="t" anchorCtr="0">
                          <a:spAutoFit/>
                        </wps:bodyPr>
                      </wps:wsp>
                    </wpg:wgp>
                  </a:graphicData>
                </a:graphic>
              </wp:anchor>
            </w:drawing>
          </mc:Choice>
          <mc:Fallback>
            <w:pict>
              <v:group id="Group 407" o:spid="_x0000_s1159" style="position:absolute;margin-left:71.85pt;margin-top:104.3pt;width:141.85pt;height:155.8pt;z-index:252241920;mso-position-horizontal-relative:page;mso-position-vertical-relative:page" coordsize="18014,19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">
                <v:shape id="Picture 408" o:spid="_x0000_s1160" type="#_x0000_t75" alt="Gum inflammation (gingivitis) can develop into parodontitis." style="position:absolute;width:18014;height:11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KEETAAAAA3AAAAA8AAABkcnMvZG93bnJldi54bWxET89rwjAUvg/8H8ITvM10ww3pjDIEQS/C&#10;Mr0/m7em2LzUJLPtf28Ogx0/vt+rzeBacacQG88KXuYFCOLKm4ZrBafv3fMSREzIBlvPpGCkCJv1&#10;5GmFpfE9f9Fdp1rkEI4lKrApdaWUsbLkMM59R5y5Hx8cpgxDLU3APoe7Vr4Wxbt02HBusNjR1lJ1&#10;1b9OQThU+qjt2O/89Xwzl74Zl29aqdl0+PwAkWhI/+I/994oWBR5bT6Tj4B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QoQRMAAAADcAAAADwAAAAAAAAAAAAAAAACfAgAA&#10;ZHJzL2Rvd25yZXYueG1sUEsFBgAAAAAEAAQA9wAAAIwDAAAAAA==&#10;">
                  <v:imagedata r:id="rId476" o:title="Gum inflammation (gingivitis) can develop into parodontitis"/>
                  <v:path arrowok="t"/>
                </v:shape>
                <v:shape id="_x0000_s1161" type="#_x0000_t202" style="position:absolute;top:11798;width:17976;height:7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dVMQA&#10;AADcAAAADwAAAGRycy9kb3ducmV2LnhtbESPzWrCQBSF9wXfYbiF7pqJpQ01ZhQRCqW4aLQLl5fM&#10;NZMmcydmRk3fviMILg/n5+MUy9F24kyDbxwrmCYpCOLK6YZrBT+7j+d3ED4ga+wck4I/8rBcTB4K&#10;zLW7cEnnbahFHGGfowITQp9L6StDFn3ieuLoHdxgMUQ51FIPeInjtpMvaZpJiw1HgsGe1oaqdnuy&#10;EbLx1al0x9/pppV702b49m2+lHp6HFdzEIHGcA/f2p9awWs6g+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XVTEAAAA3AAAAA8AAAAAAAAAAAAAAAAAmAIAAGRycy9k&#10;b3ducmV2LnhtbFBLBQYAAAAABAAEAPUAAACJAwAAAAA=&#10;" stroked="f">
                  <v:textbox style="mso-fit-shape-to-text:t">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Gum Inflammation – Gingivitis</w:t>
                        </w:r>
                      </w:p>
                      <w:p w:rsidR="00D23D37" w:rsidRPr="003369D2" w:rsidRDefault="00D23D37" w:rsidP="00144961">
                        <w:pPr>
                          <w:rPr>
                            <w:rFonts w:ascii="Calibri" w:hAnsi="Calibri" w:cs="Calibri"/>
                            <w:i/>
                            <w:sz w:val="6"/>
                            <w:szCs w:val="6"/>
                          </w:rPr>
                        </w:pPr>
                      </w:p>
                      <w:p w:rsidR="00D23D37" w:rsidRPr="00EB0BD0" w:rsidRDefault="00D23D37" w:rsidP="00144961">
                        <w:pPr>
                          <w:rPr>
                            <w:rFonts w:ascii="Calibri" w:hAnsi="Calibri" w:cs="Calibri"/>
                            <w:i/>
                            <w:sz w:val="20"/>
                            <w:szCs w:val="20"/>
                          </w:rPr>
                        </w:pPr>
                        <w:r w:rsidRPr="00CB09DE">
                          <w:rPr>
                            <w:rFonts w:ascii="Calibri" w:hAnsi="Calibri" w:cs="Calibri"/>
                            <w:i/>
                            <w:sz w:val="20"/>
                            <w:szCs w:val="20"/>
                          </w:rPr>
                          <w:t>(</w:t>
                        </w:r>
                        <w:hyperlink r:id="rId477" w:history="1">
                          <w:r w:rsidRPr="00CB09DE">
                            <w:rPr>
                              <w:rStyle w:val="Hyperlink"/>
                              <w:rFonts w:ascii="Calibri" w:hAnsi="Calibri" w:cs="Calibri"/>
                              <w:i/>
                              <w:sz w:val="20"/>
                              <w:szCs w:val="20"/>
                            </w:rPr>
                            <w:t>http://www.tepe.com/tips-advice/gum-disease/</w:t>
                          </w:r>
                        </w:hyperlink>
                        <w:r w:rsidRPr="00CB09DE">
                          <w:rPr>
                            <w:rFonts w:ascii="Calibri" w:hAnsi="Calibri" w:cs="Calibri"/>
                            <w:i/>
                            <w:sz w:val="20"/>
                            <w:szCs w:val="20"/>
                          </w:rPr>
                          <w:t>)</w:t>
                        </w:r>
                      </w:p>
                    </w:txbxContent>
                  </v:textbox>
                </v:shape>
                <w10:wrap type="square" anchorx="page" anchory="page"/>
              </v:group>
            </w:pict>
          </mc:Fallback>
        </mc:AlternateContent>
      </w:r>
      <w:r w:rsidR="00144961" w:rsidRPr="00B03977">
        <w:rPr>
          <w:rFonts w:ascii="Arial" w:hAnsi="Arial" w:cs="Arial"/>
          <w:sz w:val="22"/>
          <w:szCs w:val="22"/>
        </w:rPr>
        <w:tab/>
        <w:t>When the human body reacts to this bacterium, the gums become inflamed. This is part of the body’s immune system. Swollen or receding gums indicate that the body is attempting to defend itself again</w:t>
      </w:r>
      <w:r w:rsidR="00144961">
        <w:rPr>
          <w:rFonts w:ascii="Arial" w:hAnsi="Arial" w:cs="Arial"/>
          <w:sz w:val="22"/>
          <w:szCs w:val="22"/>
        </w:rPr>
        <w:t>st</w:t>
      </w:r>
      <w:r w:rsidR="00144961" w:rsidRPr="00B03977">
        <w:rPr>
          <w:rFonts w:ascii="Arial" w:hAnsi="Arial" w:cs="Arial"/>
          <w:sz w:val="22"/>
          <w:szCs w:val="22"/>
        </w:rPr>
        <w:t xml:space="preserve"> bacterial invaders. In early stages gingivitis is not painful, but gum swelling should</w:t>
      </w:r>
      <w:r w:rsidR="00144961">
        <w:rPr>
          <w:rFonts w:ascii="Arial" w:hAnsi="Arial" w:cs="Arial"/>
          <w:sz w:val="22"/>
          <w:szCs w:val="22"/>
        </w:rPr>
        <w:t xml:space="preserve"> </w:t>
      </w:r>
      <w:r w:rsidR="00144961" w:rsidRPr="00B03977">
        <w:rPr>
          <w:rFonts w:ascii="Arial" w:hAnsi="Arial" w:cs="Arial"/>
          <w:sz w:val="22"/>
          <w:szCs w:val="22"/>
        </w:rPr>
        <w:t>serve as a warning</w:t>
      </w:r>
      <w:r w:rsidR="00144961">
        <w:rPr>
          <w:rFonts w:ascii="Arial" w:hAnsi="Arial" w:cs="Arial"/>
          <w:sz w:val="22"/>
          <w:szCs w:val="22"/>
        </w:rPr>
        <w:t xml:space="preserve"> </w:t>
      </w:r>
      <w:r w:rsidR="00144961" w:rsidRPr="00B03977">
        <w:rPr>
          <w:rFonts w:ascii="Arial" w:hAnsi="Arial" w:cs="Arial"/>
          <w:sz w:val="22"/>
          <w:szCs w:val="22"/>
        </w:rPr>
        <w:t>of inadequate care of the teeth. With proper dental treatment to remove the plaque, gingivitis can be reversed. (</w:t>
      </w:r>
      <w:hyperlink r:id="rId478" w:history="1">
        <w:r w:rsidR="00144961" w:rsidRPr="00B03977">
          <w:rPr>
            <w:rStyle w:val="Hyperlink"/>
            <w:rFonts w:ascii="Arial" w:hAnsi="Arial" w:cs="Arial"/>
            <w:sz w:val="22"/>
            <w:szCs w:val="22"/>
          </w:rPr>
          <w:t>http://www.tepe.com/tips-advice/gum-disease/</w:t>
        </w:r>
      </w:hyperlink>
      <w:r w:rsidR="00144961" w:rsidRPr="00B03977">
        <w:rPr>
          <w:rFonts w:ascii="Arial" w:hAnsi="Arial" w:cs="Arial"/>
          <w:sz w:val="22"/>
          <w:szCs w:val="22"/>
        </w:rPr>
        <w:t>)</w:t>
      </w:r>
    </w:p>
    <w:p w:rsidR="00144961" w:rsidRPr="00B03977" w:rsidRDefault="00144961" w:rsidP="00144961">
      <w:pPr>
        <w:rPr>
          <w:rFonts w:ascii="Arial" w:hAnsi="Arial" w:cs="Arial"/>
          <w:sz w:val="22"/>
          <w:szCs w:val="22"/>
        </w:rPr>
      </w:pPr>
    </w:p>
    <w:p w:rsidR="00144961" w:rsidRPr="00B03977" w:rsidRDefault="00144961" w:rsidP="00144961">
      <w:pPr>
        <w:rPr>
          <w:rFonts w:ascii="Arial" w:hAnsi="Arial" w:cs="Arial"/>
          <w:sz w:val="22"/>
          <w:szCs w:val="22"/>
        </w:rPr>
      </w:pPr>
      <w:r w:rsidRPr="00B03977">
        <w:rPr>
          <w:rFonts w:ascii="Arial" w:hAnsi="Arial" w:cs="Arial"/>
          <w:sz w:val="22"/>
          <w:szCs w:val="22"/>
        </w:rPr>
        <w:tab/>
        <w:t xml:space="preserve">Gingivitis </w:t>
      </w:r>
      <w:r w:rsidRPr="00FB4075">
        <w:rPr>
          <w:rFonts w:ascii="Arial" w:hAnsi="Arial" w:cs="Arial"/>
          <w:i/>
          <w:sz w:val="22"/>
          <w:szCs w:val="22"/>
        </w:rPr>
        <w:t>can</w:t>
      </w:r>
      <w:r w:rsidRPr="00B03977">
        <w:rPr>
          <w:rFonts w:ascii="Arial" w:hAnsi="Arial" w:cs="Arial"/>
          <w:sz w:val="22"/>
          <w:szCs w:val="22"/>
        </w:rPr>
        <w:t xml:space="preserve"> be reversed by professional removal of plaque but</w:t>
      </w:r>
      <w:r>
        <w:rPr>
          <w:rFonts w:ascii="Arial" w:hAnsi="Arial" w:cs="Arial"/>
          <w:sz w:val="22"/>
          <w:szCs w:val="22"/>
        </w:rPr>
        <w:t>,</w:t>
      </w:r>
      <w:r w:rsidRPr="00B03977">
        <w:rPr>
          <w:rFonts w:ascii="Arial" w:hAnsi="Arial" w:cs="Arial"/>
          <w:sz w:val="22"/>
          <w:szCs w:val="22"/>
        </w:rPr>
        <w:t xml:space="preserve"> if left untreated, deeper tooth structures such as the periodontal ligament, jawbone and cementum may become inflamed. This condition (periodontitis) may lead to destruction of the supporting tissue of the tooth</w:t>
      </w:r>
      <w:r>
        <w:rPr>
          <w:rFonts w:ascii="Arial" w:hAnsi="Arial" w:cs="Arial"/>
          <w:sz w:val="22"/>
          <w:szCs w:val="22"/>
        </w:rPr>
        <w:t>,</w:t>
      </w:r>
      <w:r w:rsidRPr="00B03977">
        <w:rPr>
          <w:rFonts w:ascii="Arial" w:hAnsi="Arial" w:cs="Arial"/>
          <w:sz w:val="22"/>
          <w:szCs w:val="22"/>
        </w:rPr>
        <w:t xml:space="preserve"> including bone loss. Ultimately untreated periodontitis can lead to the loss of teeth. (</w:t>
      </w:r>
      <w:hyperlink r:id="rId479" w:history="1">
        <w:r w:rsidRPr="00B03977">
          <w:rPr>
            <w:rStyle w:val="Hyperlink"/>
            <w:rFonts w:ascii="Arial" w:hAnsi="Arial" w:cs="Arial"/>
            <w:sz w:val="22"/>
            <w:szCs w:val="22"/>
          </w:rPr>
          <w:t>https://www.ncbi.nlm.nih.gov/pmc/articles/PMC4746253/</w:t>
        </w:r>
      </w:hyperlink>
      <w:r w:rsidRPr="00B03977">
        <w:rPr>
          <w:rFonts w:ascii="Arial" w:hAnsi="Arial" w:cs="Arial"/>
          <w:sz w:val="22"/>
          <w:szCs w:val="22"/>
        </w:rPr>
        <w:t>)</w:t>
      </w:r>
    </w:p>
    <w:p w:rsidR="00144961" w:rsidRPr="00B03977"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Dentists and physicians are looking at the links between their medical fields, as increasing evidence shows connections between severe periodontitis and other systemic problems. Researchers find that gum inflammation affects the body’s susceptibility and resistance to cardiovascular system problems, bacterial pneumonia, diabetes, and low birth weight. (</w:t>
      </w:r>
      <w:hyperlink r:id="rId480" w:history="1">
        <w:r w:rsidRPr="00EB4B8F">
          <w:rPr>
            <w:rStyle w:val="Hyperlink"/>
            <w:rFonts w:ascii="Arial" w:hAnsi="Arial" w:cs="Arial"/>
            <w:sz w:val="22"/>
            <w:szCs w:val="22"/>
          </w:rPr>
          <w:t>https://www.ncbi.nlm.nih.gov/pmc/articles/PMC2443711/</w:t>
        </w:r>
      </w:hyperlink>
      <w:r>
        <w:rPr>
          <w:rFonts w:ascii="Arial" w:hAnsi="Arial" w:cs="Arial"/>
          <w:sz w:val="22"/>
          <w:szCs w:val="22"/>
        </w:rPr>
        <w:t>)</w:t>
      </w:r>
    </w:p>
    <w:p w:rsidR="00144961" w:rsidRDefault="00144961" w:rsidP="00144961">
      <w:pPr>
        <w:rPr>
          <w:rFonts w:ascii="Arial" w:hAnsi="Arial" w:cs="Arial"/>
          <w:sz w:val="22"/>
          <w:szCs w:val="22"/>
        </w:rPr>
      </w:pPr>
    </w:p>
    <w:p w:rsidR="00144961" w:rsidRPr="00FB4075" w:rsidRDefault="00144961" w:rsidP="00144961">
      <w:pPr>
        <w:ind w:firstLine="720"/>
        <w:rPr>
          <w:rFonts w:ascii="Arial" w:hAnsi="Arial" w:cs="Arial"/>
          <w:b/>
          <w:sz w:val="22"/>
          <w:szCs w:val="22"/>
        </w:rPr>
      </w:pPr>
      <w:r w:rsidRPr="00FB4075">
        <w:rPr>
          <w:rFonts w:ascii="Arial" w:hAnsi="Arial" w:cs="Arial"/>
          <w:b/>
          <w:sz w:val="22"/>
          <w:szCs w:val="22"/>
        </w:rPr>
        <w:t>Biofilm detection</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The first line of defense against cavities and more serious dental diseases is regular brushing and flossing. But sometimes it is difficult to verify that the plaque has been completely removed before calculus forms. One way to detect the removal of biofilm is the use of chewable disclosing tablets. This product can be purchased over the counter and used to show the location of plaque by coloring it pink. To determine how well you brush and floss, chew a tablet after cleaning, then rinse your teeth. In places that have been missed, the remaining plaque will be colored and you can remove it before it becomes tartar. The tablets use phloxime B, a water-soluble, vegetable-based dye. When used as directed it is harmless to humans. Phloxime B is a disodium compound (shown below, left). It dissolves readily in water, forming a solution of positive sodium ions and the organic anion. The anion binds to gram-positive </w:t>
      </w:r>
      <w:r>
        <w:rPr>
          <w:rFonts w:ascii="Arial" w:hAnsi="Arial" w:cs="Arial"/>
          <w:i/>
          <w:sz w:val="22"/>
          <w:szCs w:val="22"/>
        </w:rPr>
        <w:t>S.</w:t>
      </w:r>
      <w:r w:rsidRPr="005B3F88">
        <w:rPr>
          <w:rFonts w:ascii="Arial" w:hAnsi="Arial" w:cs="Arial"/>
          <w:i/>
          <w:sz w:val="22"/>
          <w:szCs w:val="22"/>
        </w:rPr>
        <w:t xml:space="preserve"> mutans</w:t>
      </w:r>
      <w:r>
        <w:rPr>
          <w:rFonts w:ascii="Arial" w:hAnsi="Arial" w:cs="Arial"/>
          <w:sz w:val="22"/>
          <w:szCs w:val="22"/>
        </w:rPr>
        <w:t xml:space="preserve"> bacteria, coloring them pink and showing where teeth need to be cleaned more thoroughly.</w:t>
      </w:r>
    </w:p>
    <w:p w:rsidR="00225BF2" w:rsidRDefault="00225BF2" w:rsidP="00144961">
      <w:pPr>
        <w:rPr>
          <w:rFonts w:ascii="Arial" w:hAnsi="Arial" w:cs="Arial"/>
          <w:sz w:val="22"/>
          <w:szCs w:val="22"/>
        </w:rPr>
      </w:pPr>
    </w:p>
    <w:p w:rsidR="00225BF2" w:rsidRDefault="00225BF2" w:rsidP="00225BF2">
      <w:pPr>
        <w:rPr>
          <w:rFonts w:ascii="Arial" w:hAnsi="Arial" w:cs="Arial"/>
          <w:sz w:val="22"/>
          <w:szCs w:val="22"/>
        </w:rPr>
      </w:pPr>
      <w:r>
        <w:rPr>
          <w:rFonts w:ascii="Arial" w:hAnsi="Arial" w:cs="Arial"/>
          <w:sz w:val="22"/>
          <w:szCs w:val="22"/>
        </w:rPr>
        <w:tab/>
        <w:t>Advertising for disclosing tablets is frequently directed toward parents of toddlers. Those who are just beginning to brush their teeth can learn how to better direct their cleaning efforts by the location of the stain left by the dye (image at right below).</w:t>
      </w:r>
    </w:p>
    <w:p w:rsidR="00225BF2" w:rsidRDefault="00225BF2" w:rsidP="00225BF2">
      <w:pPr>
        <w:ind w:right="1530"/>
        <w:rPr>
          <w:rFonts w:ascii="Arial" w:hAnsi="Arial" w:cs="Arial"/>
          <w:sz w:val="22"/>
          <w:szCs w:val="22"/>
        </w:rPr>
      </w:pPr>
    </w:p>
    <w:p w:rsidR="004C329B" w:rsidRDefault="004C329B" w:rsidP="00225BF2">
      <w:pPr>
        <w:ind w:firstLine="720"/>
        <w:rPr>
          <w:rFonts w:ascii="Arial" w:hAnsi="Arial" w:cs="Arial"/>
          <w:sz w:val="22"/>
          <w:szCs w:val="22"/>
        </w:rPr>
      </w:pPr>
      <w:r>
        <w:rPr>
          <w:rFonts w:ascii="Arial" w:hAnsi="Arial" w:cs="Arial"/>
          <w:noProof/>
          <w:color w:val="333333"/>
        </w:rPr>
        <w:lastRenderedPageBreak/>
        <mc:AlternateContent>
          <mc:Choice Requires="wpg">
            <w:drawing>
              <wp:anchor distT="0" distB="0" distL="114300" distR="114300" simplePos="0" relativeHeight="252242944" behindDoc="0" locked="0" layoutInCell="1" allowOverlap="1" wp14:anchorId="2E11716F" wp14:editId="6E3967F8">
                <wp:simplePos x="0" y="0"/>
                <wp:positionH relativeFrom="page">
                  <wp:posOffset>1424305</wp:posOffset>
                </wp:positionH>
                <wp:positionV relativeFrom="page">
                  <wp:posOffset>968686</wp:posOffset>
                </wp:positionV>
                <wp:extent cx="4926330" cy="2277110"/>
                <wp:effectExtent l="0" t="0" r="7620" b="8890"/>
                <wp:wrapSquare wrapText="bothSides"/>
                <wp:docPr id="410" name="Group 410"/>
                <wp:cNvGraphicFramePr/>
                <a:graphic xmlns:a="http://schemas.openxmlformats.org/drawingml/2006/main">
                  <a:graphicData uri="http://schemas.microsoft.com/office/word/2010/wordprocessingGroup">
                    <wpg:wgp>
                      <wpg:cNvGrpSpPr/>
                      <wpg:grpSpPr>
                        <a:xfrm>
                          <a:off x="0" y="0"/>
                          <a:ext cx="4926330" cy="2277110"/>
                          <a:chOff x="0" y="0"/>
                          <a:chExt cx="5177583" cy="2393754"/>
                        </a:xfrm>
                      </wpg:grpSpPr>
                      <wpg:grpSp>
                        <wpg:cNvPr id="411" name="Group 411"/>
                        <wpg:cNvGrpSpPr/>
                        <wpg:grpSpPr>
                          <a:xfrm>
                            <a:off x="0" y="0"/>
                            <a:ext cx="2709545" cy="2393754"/>
                            <a:chOff x="0" y="0"/>
                            <a:chExt cx="2709545" cy="2393754"/>
                          </a:xfrm>
                        </wpg:grpSpPr>
                        <wps:wsp>
                          <wps:cNvPr id="412" name="Text Box 2"/>
                          <wps:cNvSpPr txBox="1">
                            <a:spLocks noChangeArrowheads="1"/>
                          </wps:cNvSpPr>
                          <wps:spPr bwMode="auto">
                            <a:xfrm>
                              <a:off x="1" y="1921314"/>
                              <a:ext cx="2570668" cy="472440"/>
                            </a:xfrm>
                            <a:prstGeom prst="rect">
                              <a:avLst/>
                            </a:prstGeom>
                            <a:solidFill>
                              <a:srgbClr val="FFFFFF"/>
                            </a:solidFill>
                            <a:ln w="9525">
                              <a:noFill/>
                              <a:miter lim="800000"/>
                              <a:headEnd/>
                              <a:tailEnd/>
                            </a:ln>
                          </wps:spPr>
                          <wps:txbx>
                            <w:txbxContent>
                              <w:p w:rsidR="00D23D37" w:rsidRPr="00FB4075" w:rsidRDefault="00D23D37" w:rsidP="00144961">
                                <w:pPr>
                                  <w:jc w:val="center"/>
                                  <w:rPr>
                                    <w:rFonts w:asciiTheme="minorHAnsi" w:hAnsiTheme="minorHAnsi" w:cstheme="minorHAnsi"/>
                                    <w:i/>
                                    <w:color w:val="333333"/>
                                    <w:sz w:val="22"/>
                                    <w:szCs w:val="22"/>
                                  </w:rPr>
                                </w:pPr>
                                <w:r w:rsidRPr="00CB09DE">
                                  <w:rPr>
                                    <w:rFonts w:ascii="Calibri" w:hAnsi="Calibri" w:cs="Calibri"/>
                                    <w:i/>
                                    <w:color w:val="333333"/>
                                    <w:sz w:val="22"/>
                                    <w:szCs w:val="22"/>
                                  </w:rPr>
                                  <w:t>Phloxime B</w:t>
                                </w:r>
                              </w:p>
                              <w:p w:rsidR="00D23D37" w:rsidRPr="00FB4075" w:rsidRDefault="00D23D37" w:rsidP="00144961">
                                <w:pPr>
                                  <w:rPr>
                                    <w:rFonts w:asciiTheme="minorHAnsi" w:hAnsiTheme="minorHAnsi" w:cstheme="minorHAnsi"/>
                                    <w:i/>
                                    <w:sz w:val="6"/>
                                    <w:szCs w:val="6"/>
                                  </w:rPr>
                                </w:pPr>
                              </w:p>
                              <w:p w:rsidR="00D23D37" w:rsidRPr="00FB4075" w:rsidRDefault="00D23D37" w:rsidP="00144961">
                                <w:pPr>
                                  <w:ind w:left="-90"/>
                                  <w:rPr>
                                    <w:rFonts w:asciiTheme="minorHAnsi" w:hAnsiTheme="minorHAnsi" w:cstheme="minorHAnsi"/>
                                    <w:i/>
                                    <w:color w:val="333333"/>
                                    <w:sz w:val="20"/>
                                    <w:szCs w:val="20"/>
                                  </w:rPr>
                                </w:pPr>
                                <w:r w:rsidRPr="00FB4075">
                                  <w:rPr>
                                    <w:rFonts w:asciiTheme="minorHAnsi" w:hAnsiTheme="minorHAnsi" w:cstheme="minorHAnsi"/>
                                    <w:i/>
                                    <w:sz w:val="20"/>
                                    <w:szCs w:val="20"/>
                                  </w:rPr>
                                  <w:t>(</w:t>
                                </w:r>
                                <w:hyperlink r:id="rId481" w:history="1">
                                  <w:r w:rsidRPr="00FB4075">
                                    <w:rPr>
                                      <w:rStyle w:val="Hyperlink"/>
                                      <w:rFonts w:asciiTheme="minorHAnsi" w:hAnsiTheme="minorHAnsi" w:cstheme="minorHAnsi"/>
                                      <w:i/>
                                      <w:sz w:val="20"/>
                                      <w:szCs w:val="20"/>
                                    </w:rPr>
                                    <w:t>https://en.wikipedia.org/wiki/Phloxine</w:t>
                                  </w:r>
                                </w:hyperlink>
                                <w:r w:rsidRPr="00FB4075">
                                  <w:rPr>
                                    <w:rFonts w:asciiTheme="minorHAnsi" w:hAnsiTheme="minorHAnsi" w:cstheme="minorHAnsi"/>
                                    <w:i/>
                                    <w:sz w:val="20"/>
                                    <w:szCs w:val="20"/>
                                  </w:rPr>
                                  <w:t>)</w:t>
                                </w:r>
                              </w:p>
                            </w:txbxContent>
                          </wps:txbx>
                          <wps:bodyPr rot="0" vert="horz" wrap="square" lIns="91440" tIns="45720" rIns="91440" bIns="45720" anchor="t" anchorCtr="0">
                            <a:noAutofit/>
                          </wps:bodyPr>
                        </wps:wsp>
                        <pic:pic xmlns:pic="http://schemas.openxmlformats.org/drawingml/2006/picture">
                          <pic:nvPicPr>
                            <pic:cNvPr id="413" name="Picture 27" descr="Phloxine.png">
                              <a:hlinkClick r:id="rId482"/>
                            </pic:cNvPr>
                            <pic:cNvPicPr>
                              <a:picLocks noChangeAspect="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709545" cy="1852930"/>
                            </a:xfrm>
                            <a:prstGeom prst="rect">
                              <a:avLst/>
                            </a:prstGeom>
                            <a:noFill/>
                            <a:ln w="9525">
                              <a:noFill/>
                              <a:miter lim="800000"/>
                              <a:headEnd/>
                              <a:tailEnd/>
                            </a:ln>
                          </pic:spPr>
                        </pic:pic>
                      </wpg:grpSp>
                      <wpg:grpSp>
                        <wpg:cNvPr id="414" name="Group 414"/>
                        <wpg:cNvGrpSpPr/>
                        <wpg:grpSpPr>
                          <a:xfrm>
                            <a:off x="2842054" y="0"/>
                            <a:ext cx="2335529" cy="2389541"/>
                            <a:chOff x="0" y="0"/>
                            <a:chExt cx="2335529" cy="2389541"/>
                          </a:xfrm>
                        </wpg:grpSpPr>
                        <wps:wsp>
                          <wps:cNvPr id="415" name="Text Box 2"/>
                          <wps:cNvSpPr txBox="1">
                            <a:spLocks noChangeArrowheads="1"/>
                          </wps:cNvSpPr>
                          <wps:spPr bwMode="auto">
                            <a:xfrm>
                              <a:off x="0" y="1544357"/>
                              <a:ext cx="2335529" cy="845184"/>
                            </a:xfrm>
                            <a:prstGeom prst="rect">
                              <a:avLst/>
                            </a:prstGeom>
                            <a:solidFill>
                              <a:srgbClr val="FFFFFF"/>
                            </a:solidFill>
                            <a:ln w="9525">
                              <a:noFill/>
                              <a:miter lim="800000"/>
                              <a:headEnd/>
                              <a:tailEnd/>
                            </a:ln>
                          </wps:spPr>
                          <wps:txbx>
                            <w:txbxContent>
                              <w:p w:rsidR="00D23D37" w:rsidRPr="00FB4075" w:rsidRDefault="00D23D37" w:rsidP="00144961">
                                <w:pPr>
                                  <w:jc w:val="center"/>
                                  <w:rPr>
                                    <w:rFonts w:asciiTheme="minorHAnsi" w:hAnsiTheme="minorHAnsi" w:cstheme="minorHAnsi"/>
                                    <w:i/>
                                    <w:color w:val="333333"/>
                                    <w:sz w:val="22"/>
                                    <w:szCs w:val="22"/>
                                  </w:rPr>
                                </w:pPr>
                                <w:r w:rsidRPr="00FB4075">
                                  <w:rPr>
                                    <w:rFonts w:asciiTheme="minorHAnsi" w:hAnsiTheme="minorHAnsi" w:cstheme="minorHAnsi"/>
                                    <w:i/>
                                    <w:color w:val="333333"/>
                                    <w:sz w:val="22"/>
                                    <w:szCs w:val="22"/>
                                  </w:rPr>
                                  <w:t>Dental plaque revealed after</w:t>
                                </w:r>
                                <w:r>
                                  <w:rPr>
                                    <w:rFonts w:asciiTheme="minorHAnsi" w:hAnsiTheme="minorHAnsi" w:cstheme="minorHAnsi"/>
                                    <w:i/>
                                    <w:color w:val="333333"/>
                                    <w:sz w:val="22"/>
                                    <w:szCs w:val="22"/>
                                  </w:rPr>
                                  <w:t xml:space="preserve"> c</w:t>
                                </w:r>
                                <w:r w:rsidRPr="00FB4075">
                                  <w:rPr>
                                    <w:rFonts w:asciiTheme="minorHAnsi" w:hAnsiTheme="minorHAnsi" w:cstheme="minorHAnsi"/>
                                    <w:i/>
                                    <w:color w:val="333333"/>
                                    <w:sz w:val="22"/>
                                    <w:szCs w:val="22"/>
                                  </w:rPr>
                                  <w:t>hewing phloxime B tablet</w:t>
                                </w:r>
                              </w:p>
                              <w:p w:rsidR="00D23D37" w:rsidRPr="00FB4075" w:rsidRDefault="00D23D37" w:rsidP="00144961">
                                <w:pPr>
                                  <w:rPr>
                                    <w:rFonts w:ascii="Calibri" w:hAnsi="Calibri" w:cs="Arial"/>
                                    <w:i/>
                                    <w:sz w:val="6"/>
                                    <w:szCs w:val="6"/>
                                  </w:rPr>
                                </w:pPr>
                              </w:p>
                              <w:p w:rsidR="00D23D37" w:rsidRDefault="00D23D37" w:rsidP="00144961">
                                <w:pPr>
                                  <w:rPr>
                                    <w:rFonts w:ascii="Calibri" w:hAnsi="Calibri" w:cs="Arial"/>
                                    <w:sz w:val="20"/>
                                    <w:szCs w:val="20"/>
                                  </w:rPr>
                                </w:pPr>
                                <w:r w:rsidRPr="00941F6B">
                                  <w:rPr>
                                    <w:rFonts w:ascii="Calibri" w:hAnsi="Calibri" w:cs="Arial"/>
                                    <w:i/>
                                    <w:sz w:val="20"/>
                                    <w:szCs w:val="20"/>
                                  </w:rPr>
                                  <w:t>(</w:t>
                                </w:r>
                                <w:hyperlink r:id="rId484" w:history="1">
                                  <w:r w:rsidRPr="00941F6B">
                                    <w:rPr>
                                      <w:rStyle w:val="Hyperlink"/>
                                      <w:rFonts w:ascii="Calibri" w:hAnsi="Calibri" w:cs="Arial"/>
                                      <w:i/>
                                      <w:sz w:val="20"/>
                                      <w:szCs w:val="20"/>
                                    </w:rPr>
                                    <w:t>http://www.softdental.com/houston_dentist/Disclosing_Tablets.html</w:t>
                                  </w:r>
                                </w:hyperlink>
                                <w:r w:rsidRPr="00941F6B">
                                  <w:rPr>
                                    <w:rFonts w:ascii="Calibri" w:hAnsi="Calibri" w:cs="Arial"/>
                                    <w:i/>
                                    <w:sz w:val="20"/>
                                    <w:szCs w:val="20"/>
                                  </w:rPr>
                                  <w:t>)</w:t>
                                </w:r>
                              </w:p>
                              <w:p w:rsidR="00D23D37" w:rsidRPr="00B17927" w:rsidRDefault="00D23D37" w:rsidP="00144961">
                                <w:pPr>
                                  <w:rPr>
                                    <w:rFonts w:ascii="Calibri" w:hAnsi="Calibri" w:cs="Arial"/>
                                    <w:sz w:val="6"/>
                                    <w:szCs w:val="6"/>
                                  </w:rPr>
                                </w:pPr>
                              </w:p>
                            </w:txbxContent>
                          </wps:txbx>
                          <wps:bodyPr rot="0" vert="horz" wrap="square" lIns="91440" tIns="45720" rIns="91440" bIns="45720" anchor="t" anchorCtr="0">
                            <a:noAutofit/>
                          </wps:bodyPr>
                        </wps:wsp>
                        <pic:pic xmlns:pic="http://schemas.openxmlformats.org/drawingml/2006/picture">
                          <pic:nvPicPr>
                            <pic:cNvPr id="194" name="Picture 194" descr="Revealing dental plaque"/>
                            <pic:cNvPicPr>
                              <a:picLocks noChangeAspect="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135924" y="0"/>
                              <a:ext cx="2056130" cy="1531620"/>
                            </a:xfrm>
                            <a:prstGeom prst="rect">
                              <a:avLst/>
                            </a:prstGeom>
                            <a:noFill/>
                            <a:ln w="9525">
                              <a:noFill/>
                              <a:miter lim="800000"/>
                              <a:headEnd/>
                              <a:tailEnd/>
                            </a:ln>
                          </pic:spPr>
                        </pic:pic>
                      </wpg:grpSp>
                    </wpg:wgp>
                  </a:graphicData>
                </a:graphic>
                <wp14:sizeRelH relativeFrom="margin">
                  <wp14:pctWidth>0</wp14:pctWidth>
                </wp14:sizeRelH>
                <wp14:sizeRelV relativeFrom="margin">
                  <wp14:pctHeight>0</wp14:pctHeight>
                </wp14:sizeRelV>
              </wp:anchor>
            </w:drawing>
          </mc:Choice>
          <mc:Fallback>
            <w:pict>
              <v:group id="Group 410" o:spid="_x0000_s1162" style="position:absolute;left:0;text-align:left;margin-left:112.15pt;margin-top:76.25pt;width:387.9pt;height:179.3pt;z-index:252242944;mso-position-horizontal-relative:page;mso-position-vertical-relative:page;mso-width-relative:margin;mso-height-relative:margin" coordsize="51775,239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">
                <v:group id="Group 411" o:spid="_x0000_s1163" style="position:absolute;width:27095;height:23937" coordsize="27095,23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_x0000_s1164" type="#_x0000_t202" style="position:absolute;top:19213;width:25706;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pMIA&#10;AADcAAAADwAAAGRycy9kb3ducmV2LnhtbESP3YrCMBSE7wXfIRzBG9mmir/VKCrs4q2uD3DaHNti&#10;c1KaaOvbm4UFL4eZ+YbZ7DpTiSc1rrSsYBzFIIgzq0vOFVx/v7+WIJxH1lhZJgUvcrDb9nsbTLRt&#10;+UzPi89FgLBLUEHhfZ1I6bKCDLrI1sTBu9nGoA+yyaVusA1wU8lJHM+lwZLDQoE1HQvK7peHUXA7&#10;taPZqk1//HVxns4PWC5S+1JqOOj2axCeOv8J/7dPWsF0PIG/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GkwgAAANwAAAAPAAAAAAAAAAAAAAAAAJgCAABkcnMvZG93&#10;bnJldi54bWxQSwUGAAAAAAQABAD1AAAAhwMAAAAA&#10;" stroked="f">
                    <v:textbox>
                      <w:txbxContent>
                        <w:p w:rsidR="00D23D37" w:rsidRPr="00FB4075" w:rsidRDefault="00D23D37" w:rsidP="00144961">
                          <w:pPr>
                            <w:jc w:val="center"/>
                            <w:rPr>
                              <w:rFonts w:asciiTheme="minorHAnsi" w:hAnsiTheme="minorHAnsi" w:cstheme="minorHAnsi"/>
                              <w:i/>
                              <w:color w:val="333333"/>
                              <w:sz w:val="22"/>
                              <w:szCs w:val="22"/>
                            </w:rPr>
                          </w:pPr>
                          <w:r w:rsidRPr="00CB09DE">
                            <w:rPr>
                              <w:rFonts w:ascii="Calibri" w:hAnsi="Calibri" w:cs="Calibri"/>
                              <w:i/>
                              <w:color w:val="333333"/>
                              <w:sz w:val="22"/>
                              <w:szCs w:val="22"/>
                            </w:rPr>
                            <w:t>Phloxime B</w:t>
                          </w:r>
                        </w:p>
                        <w:p w:rsidR="00D23D37" w:rsidRPr="00FB4075" w:rsidRDefault="00D23D37" w:rsidP="00144961">
                          <w:pPr>
                            <w:rPr>
                              <w:rFonts w:asciiTheme="minorHAnsi" w:hAnsiTheme="minorHAnsi" w:cstheme="minorHAnsi"/>
                              <w:i/>
                              <w:sz w:val="6"/>
                              <w:szCs w:val="6"/>
                            </w:rPr>
                          </w:pPr>
                        </w:p>
                        <w:p w:rsidR="00D23D37" w:rsidRPr="00FB4075" w:rsidRDefault="00D23D37" w:rsidP="00144961">
                          <w:pPr>
                            <w:ind w:left="-90"/>
                            <w:rPr>
                              <w:rFonts w:asciiTheme="minorHAnsi" w:hAnsiTheme="minorHAnsi" w:cstheme="minorHAnsi"/>
                              <w:i/>
                              <w:color w:val="333333"/>
                              <w:sz w:val="20"/>
                              <w:szCs w:val="20"/>
                            </w:rPr>
                          </w:pPr>
                          <w:r w:rsidRPr="00FB4075">
                            <w:rPr>
                              <w:rFonts w:asciiTheme="minorHAnsi" w:hAnsiTheme="minorHAnsi" w:cstheme="minorHAnsi"/>
                              <w:i/>
                              <w:sz w:val="20"/>
                              <w:szCs w:val="20"/>
                            </w:rPr>
                            <w:t>(</w:t>
                          </w:r>
                          <w:hyperlink r:id="rId486" w:history="1">
                            <w:r w:rsidRPr="00FB4075">
                              <w:rPr>
                                <w:rStyle w:val="Hyperlink"/>
                                <w:rFonts w:asciiTheme="minorHAnsi" w:hAnsiTheme="minorHAnsi" w:cstheme="minorHAnsi"/>
                                <w:i/>
                                <w:sz w:val="20"/>
                                <w:szCs w:val="20"/>
                              </w:rPr>
                              <w:t>https://en.wikipedia.org/wiki/Phloxine</w:t>
                            </w:r>
                          </w:hyperlink>
                          <w:r w:rsidRPr="00FB4075">
                            <w:rPr>
                              <w:rFonts w:asciiTheme="minorHAnsi" w:hAnsiTheme="minorHAnsi" w:cstheme="minorHAnsi"/>
                              <w:i/>
                              <w:sz w:val="20"/>
                              <w:szCs w:val="20"/>
                            </w:rPr>
                            <w:t>)</w:t>
                          </w:r>
                        </w:p>
                      </w:txbxContent>
                    </v:textbox>
                  </v:shape>
                  <v:shape id="Picture 27" o:spid="_x0000_s1165" type="#_x0000_t75" alt="Phloxine.png" href="https://en.wikipedia.org/wiki/File:Phloxine.png" style="position:absolute;width:27095;height:18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L5nDFAAAA3AAAAA8AAABkcnMvZG93bnJldi54bWxEj09rwkAUxO+FfoflCd7qxipSo6tIoaDm&#10;YrXV6yP7TILZtyG7+fftu4VCj8PM/IZZb3tTipZqV1hWMJ1EIIhTqwvOFHxdPl7eQDiPrLG0TAoG&#10;crDdPD+tMda2409qzz4TAcIuRgW591UspUtzMugmtiIO3t3WBn2QdSZ1jV2Am1K+RtFCGiw4LORY&#10;0XtO6ePcGAWXB+9uzbX1x+SQnEhGy+vwvVRqPOp3KxCeev8f/mvvtYL5dAa/Z8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i+ZwxQAAANwAAAAPAAAAAAAAAAAAAAAA&#10;AJ8CAABkcnMvZG93bnJldi54bWxQSwUGAAAAAAQABAD3AAAAkQMAAAAA&#10;" o:button="t">
                    <v:fill o:detectmouseclick="t"/>
                    <v:imagedata r:id="rId487" o:title="Phloxine"/>
                    <v:path arrowok="t"/>
                  </v:shape>
                </v:group>
                <v:group id="Group 414" o:spid="_x0000_s1166" style="position:absolute;left:28420;width:23355;height:23895" coordsize="23355,2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_x0000_s1167" type="#_x0000_t202" style="position:absolute;top:15443;width:23355;height:8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Z0MQA&#10;AADcAAAADwAAAGRycy9kb3ducmV2LnhtbESP0WrCQBRE34X+w3ILfRHdKBo1dRNqocXXRD/gmr0m&#10;odm7Ibs18e+7BcHHYWbOMPtsNK24Ue8aywoW8wgEcWl1w5WC8+lrtgXhPLLG1jIpuJODLH2Z7DHR&#10;duCcboWvRICwS1BB7X2XSOnKmgy6ue2Ig3e1vUEfZF9J3eMQ4KaVyyiKpcGGw0KNHX3WVP4Uv0bB&#10;9ThM17vh8u3Pm3wVH7DZXOxdqbfX8eMdhKfRP8OP9lErWC3W8H8mHA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2dDEAAAA3AAAAA8AAAAAAAAAAAAAAAAAmAIAAGRycy9k&#10;b3ducmV2LnhtbFBLBQYAAAAABAAEAPUAAACJAwAAAAA=&#10;" stroked="f">
                    <v:textbox>
                      <w:txbxContent>
                        <w:p w:rsidR="00D23D37" w:rsidRPr="00FB4075" w:rsidRDefault="00D23D37" w:rsidP="00144961">
                          <w:pPr>
                            <w:jc w:val="center"/>
                            <w:rPr>
                              <w:rFonts w:asciiTheme="minorHAnsi" w:hAnsiTheme="minorHAnsi" w:cstheme="minorHAnsi"/>
                              <w:i/>
                              <w:color w:val="333333"/>
                              <w:sz w:val="22"/>
                              <w:szCs w:val="22"/>
                            </w:rPr>
                          </w:pPr>
                          <w:r w:rsidRPr="00FB4075">
                            <w:rPr>
                              <w:rFonts w:asciiTheme="minorHAnsi" w:hAnsiTheme="minorHAnsi" w:cstheme="minorHAnsi"/>
                              <w:i/>
                              <w:color w:val="333333"/>
                              <w:sz w:val="22"/>
                              <w:szCs w:val="22"/>
                            </w:rPr>
                            <w:t>Dental plaque revealed after</w:t>
                          </w:r>
                          <w:r>
                            <w:rPr>
                              <w:rFonts w:asciiTheme="minorHAnsi" w:hAnsiTheme="minorHAnsi" w:cstheme="minorHAnsi"/>
                              <w:i/>
                              <w:color w:val="333333"/>
                              <w:sz w:val="22"/>
                              <w:szCs w:val="22"/>
                            </w:rPr>
                            <w:t xml:space="preserve"> c</w:t>
                          </w:r>
                          <w:r w:rsidRPr="00FB4075">
                            <w:rPr>
                              <w:rFonts w:asciiTheme="minorHAnsi" w:hAnsiTheme="minorHAnsi" w:cstheme="minorHAnsi"/>
                              <w:i/>
                              <w:color w:val="333333"/>
                              <w:sz w:val="22"/>
                              <w:szCs w:val="22"/>
                            </w:rPr>
                            <w:t>hewing phloxime B tablet</w:t>
                          </w:r>
                        </w:p>
                        <w:p w:rsidR="00D23D37" w:rsidRPr="00FB4075" w:rsidRDefault="00D23D37" w:rsidP="00144961">
                          <w:pPr>
                            <w:rPr>
                              <w:rFonts w:ascii="Calibri" w:hAnsi="Calibri" w:cs="Arial"/>
                              <w:i/>
                              <w:sz w:val="6"/>
                              <w:szCs w:val="6"/>
                            </w:rPr>
                          </w:pPr>
                        </w:p>
                        <w:p w:rsidR="00D23D37" w:rsidRDefault="00D23D37" w:rsidP="00144961">
                          <w:pPr>
                            <w:rPr>
                              <w:rFonts w:ascii="Calibri" w:hAnsi="Calibri" w:cs="Arial"/>
                              <w:sz w:val="20"/>
                              <w:szCs w:val="20"/>
                            </w:rPr>
                          </w:pPr>
                          <w:r w:rsidRPr="00941F6B">
                            <w:rPr>
                              <w:rFonts w:ascii="Calibri" w:hAnsi="Calibri" w:cs="Arial"/>
                              <w:i/>
                              <w:sz w:val="20"/>
                              <w:szCs w:val="20"/>
                            </w:rPr>
                            <w:t>(</w:t>
                          </w:r>
                          <w:hyperlink r:id="rId488" w:history="1">
                            <w:r w:rsidRPr="00941F6B">
                              <w:rPr>
                                <w:rStyle w:val="Hyperlink"/>
                                <w:rFonts w:ascii="Calibri" w:hAnsi="Calibri" w:cs="Arial"/>
                                <w:i/>
                                <w:sz w:val="20"/>
                                <w:szCs w:val="20"/>
                              </w:rPr>
                              <w:t>http://www.softdental.com/houston_dentist/Disclosing_Tablets.html</w:t>
                            </w:r>
                          </w:hyperlink>
                          <w:r w:rsidRPr="00941F6B">
                            <w:rPr>
                              <w:rFonts w:ascii="Calibri" w:hAnsi="Calibri" w:cs="Arial"/>
                              <w:i/>
                              <w:sz w:val="20"/>
                              <w:szCs w:val="20"/>
                            </w:rPr>
                            <w:t>)</w:t>
                          </w:r>
                        </w:p>
                        <w:p w:rsidR="00D23D37" w:rsidRPr="00B17927" w:rsidRDefault="00D23D37" w:rsidP="00144961">
                          <w:pPr>
                            <w:rPr>
                              <w:rFonts w:ascii="Calibri" w:hAnsi="Calibri" w:cs="Arial"/>
                              <w:sz w:val="6"/>
                              <w:szCs w:val="6"/>
                            </w:rPr>
                          </w:pPr>
                        </w:p>
                      </w:txbxContent>
                    </v:textbox>
                  </v:shape>
                  <v:shape id="Picture 194" o:spid="_x0000_s1168" type="#_x0000_t75" alt="Revealing dental plaque" style="position:absolute;left:1359;width:20561;height:15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GWZHDAAAA3AAAAA8AAABkcnMvZG93bnJldi54bWxET01rAjEQvRf8D2GEXoom1lJ03SgiiD0U&#10;ilrwOmxmd9NuJusm6vbfN4WCt3m8z8lXvWvElbpgPWuYjBUI4sIby5WGz+N2NAMRIrLBxjNp+KEA&#10;q+XgIcfM+Bvv6XqIlUghHDLUUMfYZlKGoiaHYexb4sSVvnMYE+wqaTq8pXDXyGelXqVDy6mhxpY2&#10;NRXfh4vT8N67p68PNT3ac2l5r2a79clNtX4c9usFiEh9vIv/3W8mzZ+/wN8z6Q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ZZkcMAAADcAAAADwAAAAAAAAAAAAAAAACf&#10;AgAAZHJzL2Rvd25yZXYueG1sUEsFBgAAAAAEAAQA9wAAAI8DAAAAAA==&#10;">
                    <v:imagedata r:id="rId489" o:title="Revealing dental plaque"/>
                    <v:path arrowok="t"/>
                  </v:shape>
                </v:group>
                <w10:wrap type="square" anchorx="page" anchory="page"/>
              </v:group>
            </w:pict>
          </mc:Fallback>
        </mc:AlternateContent>
      </w:r>
    </w:p>
    <w:p w:rsidR="00144961" w:rsidRDefault="004C329B" w:rsidP="00225BF2">
      <w:pPr>
        <w:ind w:firstLine="720"/>
        <w:rPr>
          <w:rFonts w:ascii="Arial" w:hAnsi="Arial" w:cs="Arial"/>
          <w:sz w:val="22"/>
          <w:szCs w:val="22"/>
        </w:rPr>
      </w:pPr>
      <w:r w:rsidRPr="00820BB0">
        <w:rPr>
          <w:rFonts w:ascii="Arial" w:hAnsi="Arial" w:cs="Arial"/>
          <w:noProof/>
          <w:sz w:val="22"/>
          <w:szCs w:val="22"/>
        </w:rPr>
        <mc:AlternateContent>
          <mc:Choice Requires="wps">
            <w:drawing>
              <wp:anchor distT="45720" distB="45720" distL="114300" distR="114300" simplePos="0" relativeHeight="252247040" behindDoc="0" locked="0" layoutInCell="1" allowOverlap="1" wp14:anchorId="2B567B39" wp14:editId="2FC2035D">
                <wp:simplePos x="0" y="0"/>
                <wp:positionH relativeFrom="column">
                  <wp:posOffset>-74295</wp:posOffset>
                </wp:positionH>
                <wp:positionV relativeFrom="paragraph">
                  <wp:posOffset>3902770</wp:posOffset>
                </wp:positionV>
                <wp:extent cx="3162935" cy="1404620"/>
                <wp:effectExtent l="0" t="0" r="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935" cy="1404620"/>
                        </a:xfrm>
                        <a:prstGeom prst="rect">
                          <a:avLst/>
                        </a:prstGeom>
                        <a:solidFill>
                          <a:srgbClr val="FFFFFF"/>
                        </a:solidFill>
                        <a:ln w="9525">
                          <a:noFill/>
                          <a:miter lim="800000"/>
                          <a:headEnd/>
                          <a:tailEnd/>
                        </a:ln>
                      </wps:spPr>
                      <wps:txbx>
                        <w:txbxContent>
                          <w:p w:rsidR="00D23D37" w:rsidRPr="00820BB0" w:rsidRDefault="00D23D37" w:rsidP="00144961">
                            <w:pPr>
                              <w:rPr>
                                <w:rFonts w:ascii="Arial" w:hAnsi="Arial" w:cs="Arial"/>
                                <w:sz w:val="22"/>
                                <w:szCs w:val="22"/>
                              </w:rPr>
                            </w:pPr>
                            <w:r>
                              <w:rPr>
                                <w:rFonts w:ascii="Arial" w:hAnsi="Arial" w:cs="Arial"/>
                                <w:sz w:val="22"/>
                                <w:szCs w:val="22"/>
                              </w:rPr>
                              <w:t>(</w:t>
                            </w:r>
                            <w:hyperlink r:id="rId490" w:history="1">
                              <w:r w:rsidRPr="006778B7">
                                <w:rPr>
                                  <w:rStyle w:val="Hyperlink"/>
                                  <w:rFonts w:ascii="Arial" w:hAnsi="Arial" w:cs="Arial"/>
                                  <w:sz w:val="22"/>
                                  <w:szCs w:val="22"/>
                                </w:rPr>
                                <w:t>https://www.ncbi.nlm.nih.gov/pmc/articles/PMC4549987/</w:t>
                              </w:r>
                            </w:hyperlink>
                            <w:r>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9" type="#_x0000_t202" style="position:absolute;left:0;text-align:left;margin-left:-5.85pt;margin-top:307.3pt;width:249.05pt;height:110.6pt;z-index:252247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" stroked="f">
                <v:textbox style="mso-fit-shape-to-text:t">
                  <w:txbxContent>
                    <w:p w:rsidR="00D23D37" w:rsidRPr="00820BB0" w:rsidRDefault="00D23D37" w:rsidP="00144961">
                      <w:pPr>
                        <w:rPr>
                          <w:rFonts w:ascii="Arial" w:hAnsi="Arial" w:cs="Arial"/>
                          <w:sz w:val="22"/>
                          <w:szCs w:val="22"/>
                        </w:rPr>
                      </w:pPr>
                      <w:r>
                        <w:rPr>
                          <w:rFonts w:ascii="Arial" w:hAnsi="Arial" w:cs="Arial"/>
                          <w:sz w:val="22"/>
                          <w:szCs w:val="22"/>
                        </w:rPr>
                        <w:t>(</w:t>
                      </w:r>
                      <w:hyperlink r:id="rId491" w:history="1">
                        <w:r w:rsidRPr="006778B7">
                          <w:rPr>
                            <w:rStyle w:val="Hyperlink"/>
                            <w:rFonts w:ascii="Arial" w:hAnsi="Arial" w:cs="Arial"/>
                            <w:sz w:val="22"/>
                            <w:szCs w:val="22"/>
                          </w:rPr>
                          <w:t>https://www.ncbi.nlm.nih.gov/pmc/articles/PMC4549987/</w:t>
                        </w:r>
                      </w:hyperlink>
                      <w:r>
                        <w:rPr>
                          <w:rFonts w:ascii="Arial" w:hAnsi="Arial" w:cs="Arial"/>
                          <w:sz w:val="22"/>
                          <w:szCs w:val="22"/>
                        </w:rPr>
                        <w:t>)</w:t>
                      </w:r>
                    </w:p>
                  </w:txbxContent>
                </v:textbox>
                <w10:wrap type="square"/>
              </v:shape>
            </w:pict>
          </mc:Fallback>
        </mc:AlternateContent>
      </w:r>
      <w:r>
        <w:rPr>
          <w:rFonts w:ascii="Arial" w:hAnsi="Arial" w:cs="Arial"/>
          <w:noProof/>
          <w:color w:val="333333"/>
        </w:rPr>
        <mc:AlternateContent>
          <mc:Choice Requires="wpg">
            <w:drawing>
              <wp:anchor distT="0" distB="0" distL="114300" distR="114300" simplePos="0" relativeHeight="252246016" behindDoc="0" locked="0" layoutInCell="1" allowOverlap="1">
                <wp:simplePos x="0" y="0"/>
                <wp:positionH relativeFrom="page">
                  <wp:posOffset>4070985</wp:posOffset>
                </wp:positionH>
                <wp:positionV relativeFrom="page">
                  <wp:posOffset>3628714</wp:posOffset>
                </wp:positionV>
                <wp:extent cx="2788920" cy="3815715"/>
                <wp:effectExtent l="0" t="0" r="0" b="0"/>
                <wp:wrapSquare wrapText="bothSides"/>
                <wp:docPr id="508" name="Group 508"/>
                <wp:cNvGraphicFramePr/>
                <a:graphic xmlns:a="http://schemas.openxmlformats.org/drawingml/2006/main">
                  <a:graphicData uri="http://schemas.microsoft.com/office/word/2010/wordprocessingGroup">
                    <wpg:wgp>
                      <wpg:cNvGrpSpPr/>
                      <wpg:grpSpPr>
                        <a:xfrm>
                          <a:off x="0" y="0"/>
                          <a:ext cx="2788920" cy="3815715"/>
                          <a:chOff x="0" y="0"/>
                          <a:chExt cx="2788920" cy="3816109"/>
                        </a:xfrm>
                      </wpg:grpSpPr>
                      <wps:wsp>
                        <wps:cNvPr id="219" name="Text Box 2"/>
                        <wps:cNvSpPr txBox="1">
                          <a:spLocks noChangeArrowheads="1"/>
                        </wps:cNvSpPr>
                        <wps:spPr bwMode="auto">
                          <a:xfrm>
                            <a:off x="0" y="2816619"/>
                            <a:ext cx="2788920" cy="999490"/>
                          </a:xfrm>
                          <a:prstGeom prst="rect">
                            <a:avLst/>
                          </a:prstGeom>
                          <a:solidFill>
                            <a:srgbClr val="FFFFFF"/>
                          </a:solidFill>
                          <a:ln w="9525">
                            <a:noFill/>
                            <a:miter lim="800000"/>
                            <a:headEnd/>
                            <a:tailEnd/>
                          </a:ln>
                        </wps:spPr>
                        <wps:txbx>
                          <w:txbxContent>
                            <w:p w:rsidR="00D23D37" w:rsidRDefault="00D23D37" w:rsidP="00144961">
                              <w:pPr>
                                <w:jc w:val="center"/>
                                <w:rPr>
                                  <w:rFonts w:ascii="Calibri" w:hAnsi="Calibri" w:cs="Arial"/>
                                  <w:sz w:val="20"/>
                                  <w:szCs w:val="20"/>
                                </w:rPr>
                              </w:pPr>
                              <w:r w:rsidRPr="00820BB0">
                                <w:rPr>
                                  <w:rFonts w:ascii="Calibri" w:hAnsi="Calibri" w:cs="Arial"/>
                                  <w:sz w:val="20"/>
                                  <w:szCs w:val="20"/>
                                </w:rPr>
                                <w:t>By Ajeverett - Own work, CC BY-SA 4.0</w:t>
                              </w:r>
                            </w:p>
                            <w:p w:rsidR="00D23D37" w:rsidRPr="00820BB0" w:rsidRDefault="00D23D37" w:rsidP="00144961">
                              <w:pPr>
                                <w:rPr>
                                  <w:rFonts w:ascii="Calibri" w:hAnsi="Calibri" w:cs="Arial"/>
                                  <w:sz w:val="6"/>
                                  <w:szCs w:val="6"/>
                                </w:rPr>
                              </w:pPr>
                            </w:p>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Tricolor plaque disclosing gel</w:t>
                              </w:r>
                              <w:r>
                                <w:rPr>
                                  <w:rFonts w:ascii="Calibri" w:hAnsi="Calibri" w:cs="Calibri"/>
                                  <w:i/>
                                  <w:sz w:val="22"/>
                                  <w:szCs w:val="22"/>
                                </w:rPr>
                                <w:t>—</w:t>
                              </w:r>
                              <w:r>
                                <w:rPr>
                                  <w:rFonts w:ascii="Calibri" w:hAnsi="Calibri" w:cs="Calibri"/>
                                  <w:i/>
                                  <w:sz w:val="22"/>
                                  <w:szCs w:val="22"/>
                                </w:rPr>
                                <w:br/>
                              </w:r>
                              <w:r w:rsidRPr="00CB09DE">
                                <w:rPr>
                                  <w:rFonts w:ascii="Calibri" w:hAnsi="Calibri" w:cs="Calibri"/>
                                  <w:i/>
                                  <w:sz w:val="22"/>
                                  <w:szCs w:val="22"/>
                                </w:rPr>
                                <w:t>before (top) and after (below)</w:t>
                              </w:r>
                            </w:p>
                            <w:p w:rsidR="00D23D37" w:rsidRPr="00B17927" w:rsidRDefault="00D23D37" w:rsidP="00144961">
                              <w:pPr>
                                <w:rPr>
                                  <w:rFonts w:ascii="Calibri" w:hAnsi="Calibri" w:cs="Arial"/>
                                  <w:i/>
                                  <w:sz w:val="6"/>
                                  <w:szCs w:val="6"/>
                                </w:rPr>
                              </w:pPr>
                            </w:p>
                            <w:p w:rsidR="00D23D37" w:rsidRPr="00B17927" w:rsidRDefault="00D23D37" w:rsidP="00144961">
                              <w:pPr>
                                <w:rPr>
                                  <w:rFonts w:ascii="Calibri" w:hAnsi="Calibri" w:cs="Arial"/>
                                  <w:i/>
                                  <w:sz w:val="20"/>
                                  <w:szCs w:val="20"/>
                                </w:rPr>
                              </w:pPr>
                              <w:r w:rsidRPr="00941F6B">
                                <w:rPr>
                                  <w:rFonts w:ascii="Calibri" w:hAnsi="Calibri" w:cs="Arial"/>
                                  <w:i/>
                                  <w:sz w:val="20"/>
                                  <w:szCs w:val="20"/>
                                </w:rPr>
                                <w:t>(</w:t>
                              </w:r>
                              <w:hyperlink r:id="rId492" w:history="1">
                                <w:r w:rsidRPr="00941F6B">
                                  <w:rPr>
                                    <w:rStyle w:val="Hyperlink"/>
                                    <w:rFonts w:ascii="Calibri" w:hAnsi="Calibri" w:cs="Arial"/>
                                    <w:i/>
                                    <w:sz w:val="20"/>
                                    <w:szCs w:val="20"/>
                                  </w:rPr>
                                  <w:t>https://commons.wikimedia.org/w/index.php?curid=39312831</w:t>
                                </w:r>
                              </w:hyperlink>
                              <w:r>
                                <w:rPr>
                                  <w:rFonts w:ascii="Calibri" w:hAnsi="Calibr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560" name="Picture 560" descr="Plaque_Disclosing_Gel"/>
                          <pic:cNvPicPr>
                            <a:picLocks noChangeAspect="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788920" cy="2788920"/>
                          </a:xfrm>
                          <a:prstGeom prst="rect">
                            <a:avLst/>
                          </a:prstGeom>
                          <a:noFill/>
                          <a:ln w="9525">
                            <a:noFill/>
                            <a:miter lim="800000"/>
                            <a:headEnd/>
                            <a:tailEnd/>
                          </a:ln>
                        </pic:spPr>
                      </pic:pic>
                    </wpg:wgp>
                  </a:graphicData>
                </a:graphic>
              </wp:anchor>
            </w:drawing>
          </mc:Choice>
          <mc:Fallback>
            <w:pict>
              <v:group id="Group 508" o:spid="_x0000_s1170" style="position:absolute;left:0;text-align:left;margin-left:320.55pt;margin-top:285.75pt;width:219.6pt;height:300.45pt;z-index:252246016;mso-position-horizontal-relative:page;mso-position-vertical-relative:page" coordsize="27889,38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">
                <v:shape id="_x0000_s1171" type="#_x0000_t202" style="position:absolute;top:28166;width:27889;height:9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ccMA&#10;AADcAAAADwAAAGRycy9kb3ducmV2LnhtbESPS4vCMBSF98L8h3AH3GlaQXGqUWRAEHExPhazvDTX&#10;pra56TRR67+fCILLw3l8nPmys7W4UetLxwrSYQKCOHe65ELB6bgeTEH4gKyxdkwKHuRhufjozTHT&#10;7s57uh1CIeII+wwVmBCaTEqfG7Loh64hjt7ZtRZDlG0hdYv3OG5rOUqSibRYciQYbOjbUF4drjZC&#10;dj6/7t3fJd1V8tdUExz/mK1S/c9uNQMRqAvv8Ku90QpG6Rc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JccMAAADcAAAADwAAAAAAAAAAAAAAAACYAgAAZHJzL2Rv&#10;d25yZXYueG1sUEsFBgAAAAAEAAQA9QAAAIgDAAAAAA==&#10;" stroked="f">
                  <v:textbox style="mso-fit-shape-to-text:t">
                    <w:txbxContent>
                      <w:p w:rsidR="00D23D37" w:rsidRDefault="00D23D37" w:rsidP="00144961">
                        <w:pPr>
                          <w:jc w:val="center"/>
                          <w:rPr>
                            <w:rFonts w:ascii="Calibri" w:hAnsi="Calibri" w:cs="Arial"/>
                            <w:sz w:val="20"/>
                            <w:szCs w:val="20"/>
                          </w:rPr>
                        </w:pPr>
                        <w:r w:rsidRPr="00820BB0">
                          <w:rPr>
                            <w:rFonts w:ascii="Calibri" w:hAnsi="Calibri" w:cs="Arial"/>
                            <w:sz w:val="20"/>
                            <w:szCs w:val="20"/>
                          </w:rPr>
                          <w:t>By Ajeverett - Own work, CC BY-SA 4.0</w:t>
                        </w:r>
                      </w:p>
                      <w:p w:rsidR="00D23D37" w:rsidRPr="00820BB0" w:rsidRDefault="00D23D37" w:rsidP="00144961">
                        <w:pPr>
                          <w:rPr>
                            <w:rFonts w:ascii="Calibri" w:hAnsi="Calibri" w:cs="Arial"/>
                            <w:sz w:val="6"/>
                            <w:szCs w:val="6"/>
                          </w:rPr>
                        </w:pPr>
                      </w:p>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Tricolor plaque disclosing gel</w:t>
                        </w:r>
                        <w:r>
                          <w:rPr>
                            <w:rFonts w:ascii="Calibri" w:hAnsi="Calibri" w:cs="Calibri"/>
                            <w:i/>
                            <w:sz w:val="22"/>
                            <w:szCs w:val="22"/>
                          </w:rPr>
                          <w:t>—</w:t>
                        </w:r>
                        <w:r>
                          <w:rPr>
                            <w:rFonts w:ascii="Calibri" w:hAnsi="Calibri" w:cs="Calibri"/>
                            <w:i/>
                            <w:sz w:val="22"/>
                            <w:szCs w:val="22"/>
                          </w:rPr>
                          <w:br/>
                        </w:r>
                        <w:r w:rsidRPr="00CB09DE">
                          <w:rPr>
                            <w:rFonts w:ascii="Calibri" w:hAnsi="Calibri" w:cs="Calibri"/>
                            <w:i/>
                            <w:sz w:val="22"/>
                            <w:szCs w:val="22"/>
                          </w:rPr>
                          <w:t>before (top) and after (below)</w:t>
                        </w:r>
                      </w:p>
                      <w:p w:rsidR="00D23D37" w:rsidRPr="00B17927" w:rsidRDefault="00D23D37" w:rsidP="00144961">
                        <w:pPr>
                          <w:rPr>
                            <w:rFonts w:ascii="Calibri" w:hAnsi="Calibri" w:cs="Arial"/>
                            <w:i/>
                            <w:sz w:val="6"/>
                            <w:szCs w:val="6"/>
                          </w:rPr>
                        </w:pPr>
                      </w:p>
                      <w:p w:rsidR="00D23D37" w:rsidRPr="00B17927" w:rsidRDefault="00D23D37" w:rsidP="00144961">
                        <w:pPr>
                          <w:rPr>
                            <w:rFonts w:ascii="Calibri" w:hAnsi="Calibri" w:cs="Arial"/>
                            <w:i/>
                            <w:sz w:val="20"/>
                            <w:szCs w:val="20"/>
                          </w:rPr>
                        </w:pPr>
                        <w:r w:rsidRPr="00941F6B">
                          <w:rPr>
                            <w:rFonts w:ascii="Calibri" w:hAnsi="Calibri" w:cs="Arial"/>
                            <w:i/>
                            <w:sz w:val="20"/>
                            <w:szCs w:val="20"/>
                          </w:rPr>
                          <w:t>(</w:t>
                        </w:r>
                        <w:hyperlink r:id="rId494" w:history="1">
                          <w:r w:rsidRPr="00941F6B">
                            <w:rPr>
                              <w:rStyle w:val="Hyperlink"/>
                              <w:rFonts w:ascii="Calibri" w:hAnsi="Calibri" w:cs="Arial"/>
                              <w:i/>
                              <w:sz w:val="20"/>
                              <w:szCs w:val="20"/>
                            </w:rPr>
                            <w:t>https://commons.wikimedia.org/w/index.php?curid=39312831</w:t>
                          </w:r>
                        </w:hyperlink>
                        <w:r>
                          <w:rPr>
                            <w:rFonts w:ascii="Calibri" w:hAnsi="Calibri" w:cs="Arial"/>
                            <w:i/>
                            <w:sz w:val="20"/>
                            <w:szCs w:val="20"/>
                          </w:rPr>
                          <w:t>)</w:t>
                        </w:r>
                      </w:p>
                    </w:txbxContent>
                  </v:textbox>
                </v:shape>
                <v:shape id="Picture 560" o:spid="_x0000_s1172" type="#_x0000_t75" alt="Plaque_Disclosing_Gel" style="position:absolute;width:27889;height:27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ble/AAAA3AAAAA8AAABkcnMvZG93bnJldi54bWxET02LwjAQvS/4H8II3tZUXYtUo6gg7sGL&#10;VcHj0IxtsZmUJtr6781B8Ph434tVZyrxpMaVlhWMhhEI4szqknMF59PudwbCeWSNlWVS8CIHq2Xv&#10;Z4GJti0f6Zn6XIQQdgkqKLyvEyldVpBBN7Q1ceButjHoA2xyqRtsQ7ip5DiKYmmw5NBQYE3bgrJ7&#10;+jAK8PqY+f3675Ve8OAmu+kma3mj1KDfrecgPHX+K/64/7WCaRzmhzPhCM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7W5XvwAAANwAAAAPAAAAAAAAAAAAAAAAAJ8CAABk&#10;cnMvZG93bnJldi54bWxQSwUGAAAAAAQABAD3AAAAiwMAAAAA&#10;">
                  <v:imagedata r:id="rId495" o:title="Plaque_Disclosing_Gel"/>
                  <v:path arrowok="t"/>
                </v:shape>
                <w10:wrap type="square" anchorx="page" anchory="page"/>
              </v:group>
            </w:pict>
          </mc:Fallback>
        </mc:AlternateContent>
      </w:r>
      <w:r>
        <w:rPr>
          <w:rFonts w:ascii="Arial" w:hAnsi="Arial" w:cs="Arial"/>
          <w:sz w:val="22"/>
          <w:szCs w:val="22"/>
        </w:rPr>
        <w:t>A</w:t>
      </w:r>
      <w:r w:rsidR="00144961">
        <w:rPr>
          <w:rFonts w:ascii="Arial" w:hAnsi="Arial" w:cs="Arial"/>
          <w:sz w:val="22"/>
          <w:szCs w:val="22"/>
        </w:rPr>
        <w:t xml:space="preserve">nother product uses a combination of several dyes for a tricolored approach (below) that stains immature plaque red, mature plaque purple, and pathological plaque acidic blue. The three-colored disclosing product was used in this clinical study to identify the “pathogenicity of the plaque biofilm so as to predict the caries risk”. The synthetic food dyes used (rose Bengal and brilliant blue, FCF) were pH-selective. Note: FCF is the acronym for “For Coloring Food”. These dyes were placed in a sucrose containing solution. The blue pigment could be easily rinsed </w:t>
      </w:r>
      <w:r w:rsidR="00144961" w:rsidRPr="002853B0">
        <w:rPr>
          <w:rFonts w:ascii="Arial" w:hAnsi="Arial" w:cs="Arial"/>
          <w:sz w:val="22"/>
          <w:szCs w:val="22"/>
        </w:rPr>
        <w:t>off</w:t>
      </w:r>
      <w:r w:rsidR="00144961">
        <w:rPr>
          <w:rFonts w:ascii="Arial" w:hAnsi="Arial" w:cs="Arial"/>
          <w:sz w:val="22"/>
          <w:szCs w:val="22"/>
        </w:rPr>
        <w:t xml:space="preserve"> new plaque because the plaque was only covered by a thin layer of biofilm. This left the immature plaque a pink/red color; older mature plaque with a dense structure trapped both blue and red pigments to form a blue/purple color; high-risk plaque contained </w:t>
      </w:r>
      <w:r w:rsidR="00144961">
        <w:rPr>
          <w:rFonts w:ascii="Arial" w:hAnsi="Arial" w:cs="Arial"/>
          <w:i/>
          <w:sz w:val="22"/>
          <w:szCs w:val="22"/>
        </w:rPr>
        <w:t>S. mutans</w:t>
      </w:r>
      <w:r w:rsidR="00144961">
        <w:rPr>
          <w:rFonts w:ascii="Arial" w:hAnsi="Arial" w:cs="Arial"/>
          <w:sz w:val="22"/>
          <w:szCs w:val="22"/>
        </w:rPr>
        <w:t xml:space="preserve"> which metabolized the sucrose in the dye solution, lowering the pH to less than 4.5, as lactic acid was continually formed. At this acidity level the red pigment was no longer visible and the dye was seen as light blue. The findings of this study support the relationship between caries, plaque, and cariogenic microorganisms (</w:t>
      </w:r>
      <w:r w:rsidR="00144961">
        <w:rPr>
          <w:rFonts w:ascii="Arial" w:hAnsi="Arial" w:cs="Arial"/>
          <w:i/>
          <w:sz w:val="22"/>
          <w:szCs w:val="22"/>
        </w:rPr>
        <w:t>S. mutans)</w:t>
      </w:r>
      <w:r w:rsidR="00144961">
        <w:rPr>
          <w:rFonts w:ascii="Arial" w:hAnsi="Arial" w:cs="Arial"/>
          <w:sz w:val="22"/>
          <w:szCs w:val="22"/>
        </w:rPr>
        <w:t>.</w:t>
      </w:r>
    </w:p>
    <w:p w:rsidR="00144961" w:rsidRDefault="00144961" w:rsidP="004C329B">
      <w:pPr>
        <w:ind w:right="4500"/>
        <w:rPr>
          <w:rFonts w:ascii="Arial" w:hAnsi="Arial" w:cs="Arial"/>
          <w:sz w:val="22"/>
          <w:szCs w:val="22"/>
        </w:rPr>
      </w:pPr>
    </w:p>
    <w:p w:rsidR="00144961" w:rsidRDefault="00225BF2" w:rsidP="00225BF2">
      <w:pPr>
        <w:ind w:firstLine="720"/>
        <w:rPr>
          <w:rFonts w:ascii="Arial" w:hAnsi="Arial" w:cs="Arial"/>
          <w:sz w:val="22"/>
          <w:szCs w:val="22"/>
        </w:rPr>
      </w:pPr>
      <w:r>
        <w:rPr>
          <w:rFonts w:ascii="Arial" w:hAnsi="Arial" w:cs="Arial"/>
          <w:sz w:val="22"/>
          <w:szCs w:val="22"/>
        </w:rPr>
        <w:t>T</w:t>
      </w:r>
      <w:r w:rsidR="00144961">
        <w:rPr>
          <w:rFonts w:ascii="Arial" w:hAnsi="Arial" w:cs="Arial"/>
          <w:sz w:val="22"/>
          <w:szCs w:val="22"/>
        </w:rPr>
        <w:t>he best way to protect teeth is to prevent the formation of hard tartar, as described above. When biofilm is kept in an amorphous state by regular flossing, brushing and rinsing, bacterial biofilm can be easily removed before it hardens on the teeth. A diet heavy on carbohydrates (sugars and starches) provides continual energy for bacteria to grow and enlarge their colonies, so excess bacterial food must be quickly removed to prevent formation of hard tartar as discussed above.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lastRenderedPageBreak/>
        <w:tab/>
        <w:t>Toothpaste plays an important role in reducing plaque formation. Many toothpaste choices appear on market shelves. Manufacturers categorize their ingredients as either “active” (antibacterial agents) or “inactive” (abrasives, flavoring, etc.).</w:t>
      </w:r>
    </w:p>
    <w:p w:rsidR="00144961"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Toothpaste—active ingredients</w:t>
      </w:r>
    </w:p>
    <w:p w:rsidR="00144961" w:rsidRPr="007E4FDD"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Colgate and Crest toothpaste Web sites provide this information for the many varieties of their products. </w:t>
      </w:r>
      <w:r w:rsidRPr="00A713D5">
        <w:rPr>
          <w:rFonts w:ascii="Arial" w:hAnsi="Arial" w:cs="Arial"/>
          <w:sz w:val="22"/>
          <w:szCs w:val="22"/>
        </w:rPr>
        <w:t>All Colgate toothpastes listed contain sodium fluoride (NaF) as an “anticavity” ingredient and triclosan (</w:t>
      </w:r>
      <w:r w:rsidRPr="00A713D5">
        <w:rPr>
          <w:rStyle w:val="xbe"/>
          <w:rFonts w:ascii="Arial" w:hAnsi="Arial" w:cs="Arial"/>
          <w:color w:val="222222"/>
          <w:sz w:val="22"/>
          <w:szCs w:val="22"/>
        </w:rPr>
        <w:t>C</w:t>
      </w:r>
      <w:r w:rsidRPr="00A713D5">
        <w:rPr>
          <w:rStyle w:val="xbe"/>
          <w:rFonts w:ascii="Arial" w:hAnsi="Arial" w:cs="Arial"/>
          <w:color w:val="222222"/>
          <w:sz w:val="22"/>
          <w:szCs w:val="22"/>
          <w:vertAlign w:val="subscript"/>
        </w:rPr>
        <w:t>12</w:t>
      </w:r>
      <w:r w:rsidRPr="00A713D5">
        <w:rPr>
          <w:rStyle w:val="xbe"/>
          <w:rFonts w:ascii="Arial" w:hAnsi="Arial" w:cs="Arial"/>
          <w:color w:val="222222"/>
          <w:sz w:val="22"/>
          <w:szCs w:val="22"/>
        </w:rPr>
        <w:t>H</w:t>
      </w:r>
      <w:r w:rsidRPr="00A713D5">
        <w:rPr>
          <w:rStyle w:val="xbe"/>
          <w:rFonts w:ascii="Arial" w:hAnsi="Arial" w:cs="Arial"/>
          <w:color w:val="222222"/>
          <w:sz w:val="22"/>
          <w:szCs w:val="22"/>
          <w:vertAlign w:val="subscript"/>
        </w:rPr>
        <w:t>7</w:t>
      </w:r>
      <w:r w:rsidRPr="00A713D5">
        <w:rPr>
          <w:rStyle w:val="xbe"/>
          <w:rFonts w:ascii="Arial" w:hAnsi="Arial" w:cs="Arial"/>
          <w:color w:val="222222"/>
          <w:sz w:val="22"/>
          <w:szCs w:val="22"/>
        </w:rPr>
        <w:t>Cl</w:t>
      </w:r>
      <w:r w:rsidRPr="00A713D5">
        <w:rPr>
          <w:rStyle w:val="xbe"/>
          <w:rFonts w:ascii="Arial" w:hAnsi="Arial" w:cs="Arial"/>
          <w:color w:val="222222"/>
          <w:sz w:val="22"/>
          <w:szCs w:val="22"/>
          <w:vertAlign w:val="subscript"/>
        </w:rPr>
        <w:t>3</w:t>
      </w:r>
      <w:r w:rsidRPr="00A713D5">
        <w:rPr>
          <w:rStyle w:val="xbe"/>
          <w:rFonts w:ascii="Arial" w:hAnsi="Arial" w:cs="Arial"/>
          <w:color w:val="222222"/>
          <w:sz w:val="22"/>
          <w:szCs w:val="22"/>
        </w:rPr>
        <w:t>O</w:t>
      </w:r>
      <w:r w:rsidRPr="00A713D5">
        <w:rPr>
          <w:rStyle w:val="xbe"/>
          <w:rFonts w:ascii="Arial" w:hAnsi="Arial" w:cs="Arial"/>
          <w:color w:val="222222"/>
          <w:sz w:val="22"/>
          <w:szCs w:val="22"/>
          <w:vertAlign w:val="subscript"/>
        </w:rPr>
        <w:t>2</w:t>
      </w:r>
      <w:r w:rsidRPr="00A713D5">
        <w:rPr>
          <w:rStyle w:val="xbe"/>
          <w:rFonts w:ascii="Arial" w:hAnsi="Arial" w:cs="Arial"/>
          <w:color w:val="222222"/>
          <w:sz w:val="22"/>
          <w:szCs w:val="22"/>
        </w:rPr>
        <w:t xml:space="preserve">), </w:t>
      </w:r>
      <w:hyperlink r:id="rId496" w:history="1">
        <w:r w:rsidRPr="005374B1">
          <w:rPr>
            <w:rStyle w:val="xdb"/>
            <w:rFonts w:ascii="Arial" w:hAnsi="Arial" w:cs="Arial"/>
            <w:sz w:val="22"/>
            <w:szCs w:val="22"/>
          </w:rPr>
          <w:t>IUPAC ID</w:t>
        </w:r>
      </w:hyperlink>
      <w:r w:rsidRPr="00A713D5">
        <w:rPr>
          <w:rStyle w:val="xdb"/>
          <w:rFonts w:ascii="Arial" w:hAnsi="Arial" w:cs="Arial"/>
          <w:color w:val="222222"/>
          <w:sz w:val="22"/>
          <w:szCs w:val="22"/>
        </w:rPr>
        <w:t xml:space="preserve">: </w:t>
      </w:r>
      <w:r w:rsidRPr="00A713D5">
        <w:rPr>
          <w:rStyle w:val="xbe"/>
          <w:rFonts w:ascii="Arial" w:hAnsi="Arial" w:cs="Arial"/>
          <w:color w:val="222222"/>
          <w:sz w:val="22"/>
          <w:szCs w:val="22"/>
        </w:rPr>
        <w:t>5-chloro-2-(2,4-dichlorophenoxy)phenol</w:t>
      </w:r>
      <w:r>
        <w:rPr>
          <w:rStyle w:val="xbe"/>
          <w:rFonts w:ascii="Arial" w:hAnsi="Arial" w:cs="Arial"/>
          <w:color w:val="222222"/>
          <w:sz w:val="22"/>
          <w:szCs w:val="22"/>
        </w:rPr>
        <w:t>,</w:t>
      </w:r>
      <w:r w:rsidRPr="00A713D5">
        <w:rPr>
          <w:rStyle w:val="xbe"/>
          <w:rFonts w:ascii="Arial" w:hAnsi="Arial" w:cs="Arial"/>
          <w:color w:val="222222"/>
          <w:sz w:val="22"/>
          <w:szCs w:val="22"/>
        </w:rPr>
        <w:t xml:space="preserve"> as an </w:t>
      </w:r>
      <w:r>
        <w:rPr>
          <w:rStyle w:val="xbe"/>
          <w:rFonts w:ascii="Arial" w:hAnsi="Arial" w:cs="Arial"/>
          <w:color w:val="222222"/>
          <w:sz w:val="22"/>
          <w:szCs w:val="22"/>
        </w:rPr>
        <w:t>“</w:t>
      </w:r>
      <w:r w:rsidRPr="00A713D5">
        <w:rPr>
          <w:rStyle w:val="xbe"/>
          <w:rFonts w:ascii="Arial" w:hAnsi="Arial" w:cs="Arial"/>
          <w:color w:val="222222"/>
          <w:sz w:val="22"/>
          <w:szCs w:val="22"/>
        </w:rPr>
        <w:t>antigingivitis</w:t>
      </w:r>
      <w:r>
        <w:rPr>
          <w:rStyle w:val="xbe"/>
          <w:rFonts w:ascii="Arial" w:hAnsi="Arial" w:cs="Arial"/>
          <w:color w:val="222222"/>
          <w:sz w:val="22"/>
          <w:szCs w:val="22"/>
        </w:rPr>
        <w:t>”</w:t>
      </w:r>
      <w:r w:rsidRPr="00A713D5">
        <w:rPr>
          <w:rStyle w:val="xbe"/>
          <w:rFonts w:ascii="Arial" w:hAnsi="Arial" w:cs="Arial"/>
          <w:color w:val="222222"/>
          <w:sz w:val="22"/>
          <w:szCs w:val="22"/>
        </w:rPr>
        <w:t xml:space="preserve"> agent.</w:t>
      </w:r>
      <w:r>
        <w:rPr>
          <w:rStyle w:val="xbe"/>
          <w:rFonts w:ascii="Arial" w:hAnsi="Arial" w:cs="Arial"/>
          <w:color w:val="222222"/>
          <w:sz w:val="22"/>
          <w:szCs w:val="22"/>
        </w:rPr>
        <w:t xml:space="preserve"> </w:t>
      </w:r>
      <w:r w:rsidRPr="00A713D5">
        <w:rPr>
          <w:rStyle w:val="xbe"/>
          <w:rFonts w:ascii="Arial" w:hAnsi="Arial" w:cs="Arial"/>
          <w:sz w:val="22"/>
          <w:szCs w:val="22"/>
        </w:rPr>
        <w:t>(</w:t>
      </w:r>
      <w:hyperlink r:id="rId497" w:history="1">
        <w:r w:rsidRPr="00941F6B">
          <w:rPr>
            <w:rStyle w:val="Hyperlink"/>
            <w:rFonts w:ascii="Arial" w:hAnsi="Arial" w:cs="Arial"/>
            <w:sz w:val="22"/>
            <w:szCs w:val="22"/>
          </w:rPr>
          <w:t>http://www.colgate.com/en/us/oc/oral-health/basics/selecting-dental-products/article/what-is-in-toothpaste-five-ingredients-and-what-they-do-0814</w:t>
        </w:r>
      </w:hyperlink>
      <w:r w:rsidRPr="00A713D5">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b/>
        </w:rPr>
      </w:pPr>
      <w:r>
        <w:rPr>
          <w:rFonts w:ascii="Arial" w:hAnsi="Arial" w:cs="Arial"/>
          <w:sz w:val="22"/>
          <w:szCs w:val="22"/>
        </w:rPr>
        <w:tab/>
        <w:t>All Crest toothpastes list a form of fluoride, one with sodium fluoride (NaF) and others with stannous fluoride (SnF</w:t>
      </w:r>
      <w:r>
        <w:rPr>
          <w:rFonts w:ascii="Arial" w:hAnsi="Arial" w:cs="Arial"/>
          <w:sz w:val="22"/>
          <w:szCs w:val="22"/>
          <w:vertAlign w:val="subscript"/>
        </w:rPr>
        <w:t>2</w:t>
      </w:r>
      <w:r>
        <w:rPr>
          <w:rFonts w:ascii="Arial" w:hAnsi="Arial" w:cs="Arial"/>
          <w:sz w:val="22"/>
          <w:szCs w:val="22"/>
        </w:rPr>
        <w:t>), IUPAC ID: tin(II) fluoride. (</w:t>
      </w:r>
      <w:hyperlink r:id="rId498" w:history="1">
        <w:r w:rsidRPr="00941F6B">
          <w:rPr>
            <w:rStyle w:val="Hyperlink"/>
            <w:rFonts w:ascii="Arial" w:hAnsi="Arial" w:cs="Arial"/>
            <w:sz w:val="22"/>
            <w:szCs w:val="22"/>
          </w:rPr>
          <w:t>http://www.pgsdscpsia.com/productsafety/ingredients/Crest_Pro_Health_Toothpastes.pdf</w:t>
        </w:r>
      </w:hyperlink>
      <w:r w:rsidRPr="001B32CD">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ind w:left="720"/>
        <w:rPr>
          <w:rFonts w:ascii="Arial" w:hAnsi="Arial" w:cs="Arial"/>
          <w:b/>
          <w:sz w:val="22"/>
          <w:szCs w:val="22"/>
        </w:rPr>
      </w:pPr>
      <w:r>
        <w:rPr>
          <w:rFonts w:ascii="Arial" w:hAnsi="Arial" w:cs="Arial"/>
          <w:b/>
          <w:sz w:val="22"/>
          <w:szCs w:val="22"/>
        </w:rPr>
        <w:t>Fluoride compounds</w:t>
      </w:r>
    </w:p>
    <w:p w:rsidR="00144961" w:rsidRPr="002B2F0F"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Fluoride protects the teeth by reducing demineralization and increasing remineralization of enamel and by interfering with bacterial activity. Both fluoride compounds listed above (NaF and SnF</w:t>
      </w:r>
      <w:r>
        <w:rPr>
          <w:rFonts w:ascii="Arial" w:hAnsi="Arial" w:cs="Arial"/>
          <w:sz w:val="22"/>
          <w:szCs w:val="22"/>
          <w:vertAlign w:val="subscript"/>
        </w:rPr>
        <w:t>2</w:t>
      </w:r>
      <w:r>
        <w:rPr>
          <w:rFonts w:ascii="Arial" w:hAnsi="Arial" w:cs="Arial"/>
          <w:sz w:val="22"/>
          <w:szCs w:val="22"/>
        </w:rPr>
        <w:t>) are water soluble, and the fluoride ion, F</w:t>
      </w:r>
      <w:r>
        <w:rPr>
          <w:rFonts w:ascii="Arial" w:hAnsi="Arial" w:cs="Arial"/>
          <w:sz w:val="22"/>
          <w:szCs w:val="22"/>
          <w:vertAlign w:val="superscript"/>
        </w:rPr>
        <w:t>–</w:t>
      </w:r>
      <w:r>
        <w:rPr>
          <w:rFonts w:ascii="Arial" w:hAnsi="Arial" w:cs="Arial"/>
          <w:sz w:val="22"/>
          <w:szCs w:val="22"/>
        </w:rPr>
        <w:t>, readily replaces the hydroxide ion, OH</w:t>
      </w:r>
      <w:r>
        <w:rPr>
          <w:rFonts w:ascii="Arial" w:hAnsi="Arial" w:cs="Arial"/>
          <w:sz w:val="22"/>
          <w:szCs w:val="22"/>
          <w:vertAlign w:val="superscript"/>
        </w:rPr>
        <w:t>–</w:t>
      </w:r>
      <w:r>
        <w:rPr>
          <w:rFonts w:ascii="Arial" w:hAnsi="Arial" w:cs="Arial"/>
          <w:sz w:val="22"/>
          <w:szCs w:val="22"/>
        </w:rPr>
        <w:t xml:space="preserve">, in hydroxyapatite, </w:t>
      </w:r>
      <w:r w:rsidRPr="00354117">
        <w:rPr>
          <w:rFonts w:ascii="Arial" w:hAnsi="Arial" w:cs="Arial"/>
          <w:sz w:val="22"/>
          <w:szCs w:val="22"/>
        </w:rPr>
        <w:t>Ca</w:t>
      </w:r>
      <w:r w:rsidRPr="00354117">
        <w:rPr>
          <w:rFonts w:ascii="Arial" w:hAnsi="Arial" w:cs="Arial"/>
          <w:sz w:val="22"/>
          <w:szCs w:val="22"/>
          <w:vertAlign w:val="subscript"/>
        </w:rPr>
        <w:t>10</w:t>
      </w:r>
      <w:r w:rsidRPr="00354117">
        <w:rPr>
          <w:rFonts w:ascii="Arial" w:hAnsi="Arial" w:cs="Arial"/>
          <w:sz w:val="22"/>
          <w:szCs w:val="22"/>
        </w:rPr>
        <w:t>(PO</w:t>
      </w:r>
      <w:r w:rsidRPr="00354117">
        <w:rPr>
          <w:rFonts w:ascii="Arial" w:hAnsi="Arial" w:cs="Arial"/>
          <w:sz w:val="22"/>
          <w:szCs w:val="22"/>
          <w:vertAlign w:val="subscript"/>
        </w:rPr>
        <w:t>4</w:t>
      </w:r>
      <w:r w:rsidRPr="00354117">
        <w:rPr>
          <w:rFonts w:ascii="Arial" w:hAnsi="Arial" w:cs="Arial"/>
          <w:sz w:val="22"/>
          <w:szCs w:val="22"/>
        </w:rPr>
        <w:t>)</w:t>
      </w:r>
      <w:r w:rsidRPr="00354117">
        <w:rPr>
          <w:rFonts w:ascii="Arial" w:hAnsi="Arial" w:cs="Arial"/>
          <w:sz w:val="22"/>
          <w:szCs w:val="22"/>
          <w:vertAlign w:val="subscript"/>
        </w:rPr>
        <w:t>6</w:t>
      </w:r>
      <w:r w:rsidRPr="00354117">
        <w:rPr>
          <w:rFonts w:ascii="Arial" w:hAnsi="Arial" w:cs="Arial"/>
          <w:sz w:val="22"/>
          <w:szCs w:val="22"/>
        </w:rPr>
        <w:t>(OH)</w:t>
      </w:r>
      <w:r w:rsidRPr="00354117">
        <w:rPr>
          <w:rFonts w:ascii="Arial" w:hAnsi="Arial" w:cs="Arial"/>
          <w:sz w:val="22"/>
          <w:szCs w:val="22"/>
          <w:vertAlign w:val="subscript"/>
        </w:rPr>
        <w:t>2</w:t>
      </w:r>
      <w:r>
        <w:rPr>
          <w:rFonts w:ascii="Arial" w:hAnsi="Arial" w:cs="Arial"/>
          <w:sz w:val="22"/>
          <w:szCs w:val="22"/>
        </w:rPr>
        <w:t xml:space="preserve">, to form fluorapatite, </w:t>
      </w:r>
      <w:r w:rsidRPr="00354117">
        <w:rPr>
          <w:rFonts w:ascii="Arial" w:hAnsi="Arial" w:cs="Arial"/>
          <w:sz w:val="22"/>
          <w:szCs w:val="22"/>
        </w:rPr>
        <w:t>Ca</w:t>
      </w:r>
      <w:r w:rsidRPr="00354117">
        <w:rPr>
          <w:rFonts w:ascii="Arial" w:hAnsi="Arial" w:cs="Arial"/>
          <w:sz w:val="22"/>
          <w:szCs w:val="22"/>
          <w:vertAlign w:val="subscript"/>
        </w:rPr>
        <w:t>10</w:t>
      </w:r>
      <w:r w:rsidRPr="00354117">
        <w:rPr>
          <w:rFonts w:ascii="Arial" w:hAnsi="Arial" w:cs="Arial"/>
          <w:sz w:val="22"/>
          <w:szCs w:val="22"/>
        </w:rPr>
        <w:t>(PO</w:t>
      </w:r>
      <w:r w:rsidRPr="00354117">
        <w:rPr>
          <w:rFonts w:ascii="Arial" w:hAnsi="Arial" w:cs="Arial"/>
          <w:sz w:val="22"/>
          <w:szCs w:val="22"/>
          <w:vertAlign w:val="subscript"/>
        </w:rPr>
        <w:t>4</w:t>
      </w:r>
      <w:r w:rsidRPr="00354117">
        <w:rPr>
          <w:rFonts w:ascii="Arial" w:hAnsi="Arial" w:cs="Arial"/>
          <w:sz w:val="22"/>
          <w:szCs w:val="22"/>
        </w:rPr>
        <w:t>)</w:t>
      </w:r>
      <w:r w:rsidRPr="00354117">
        <w:rPr>
          <w:rFonts w:ascii="Arial" w:hAnsi="Arial" w:cs="Arial"/>
          <w:sz w:val="22"/>
          <w:szCs w:val="22"/>
          <w:vertAlign w:val="subscript"/>
        </w:rPr>
        <w:t>6</w:t>
      </w:r>
      <w:r w:rsidRPr="007E4FDD">
        <w:rPr>
          <w:rFonts w:ascii="Arial" w:hAnsi="Arial" w:cs="Arial"/>
          <w:sz w:val="22"/>
          <w:szCs w:val="22"/>
        </w:rPr>
        <w:t>F</w:t>
      </w:r>
      <w:r w:rsidRPr="00354117">
        <w:rPr>
          <w:rFonts w:ascii="Arial" w:hAnsi="Arial" w:cs="Arial"/>
          <w:sz w:val="22"/>
          <w:szCs w:val="22"/>
          <w:vertAlign w:val="subscript"/>
        </w:rPr>
        <w:t>2</w:t>
      </w:r>
      <w:r>
        <w:rPr>
          <w:rFonts w:ascii="Arial" w:hAnsi="Arial" w:cs="Arial"/>
          <w:sz w:val="22"/>
          <w:szCs w:val="22"/>
        </w:rPr>
        <w:t>, a compound that increases enamel’s resistance to acidic demineralization.</w:t>
      </w:r>
    </w:p>
    <w:p w:rsidR="00144961" w:rsidRDefault="00144961" w:rsidP="00144961">
      <w:pPr>
        <w:spacing w:before="120"/>
        <w:rPr>
          <w:rFonts w:ascii="Arial" w:hAnsi="Arial" w:cs="Arial"/>
          <w:sz w:val="22"/>
          <w:szCs w:val="22"/>
        </w:rPr>
      </w:pPr>
      <w:r>
        <w:rPr>
          <w:rFonts w:ascii="Arial" w:hAnsi="Arial" w:cs="Arial"/>
          <w:sz w:val="22"/>
          <w:szCs w:val="22"/>
        </w:rPr>
        <w:tab/>
      </w:r>
      <w:r w:rsidRPr="00354117">
        <w:rPr>
          <w:rFonts w:ascii="Arial" w:hAnsi="Arial" w:cs="Arial"/>
          <w:sz w:val="22"/>
          <w:szCs w:val="22"/>
        </w:rPr>
        <w:t>2NaF</w:t>
      </w:r>
      <w:r>
        <w:rPr>
          <w:rFonts w:ascii="Arial" w:hAnsi="Arial" w:cs="Arial"/>
          <w:sz w:val="22"/>
          <w:szCs w:val="22"/>
        </w:rPr>
        <w:t xml:space="preserve"> </w:t>
      </w:r>
      <w:r w:rsidRPr="007E4FDD">
        <w:rPr>
          <w:rFonts w:ascii="Arial" w:hAnsi="Arial" w:cs="Arial"/>
          <w:sz w:val="22"/>
          <w:szCs w:val="22"/>
        </w:rPr>
        <w:t>(aq)</w:t>
      </w:r>
      <w:r w:rsidRPr="00354117">
        <w:rPr>
          <w:rFonts w:ascii="Arial" w:hAnsi="Arial" w:cs="Arial"/>
          <w:sz w:val="22"/>
          <w:szCs w:val="22"/>
        </w:rPr>
        <w:t xml:space="preserve"> </w:t>
      </w:r>
      <w:r>
        <w:rPr>
          <w:rFonts w:ascii="Arial" w:hAnsi="Arial" w:cs="Arial"/>
          <w:sz w:val="22"/>
          <w:szCs w:val="22"/>
        </w:rPr>
        <w:t xml:space="preserve"> </w:t>
      </w:r>
      <w:r w:rsidRPr="00354117">
        <w:rPr>
          <w:rFonts w:ascii="Arial" w:hAnsi="Arial" w:cs="Arial"/>
          <w:sz w:val="22"/>
          <w:szCs w:val="22"/>
        </w:rPr>
        <w:t>+</w:t>
      </w:r>
      <w:r>
        <w:rPr>
          <w:rFonts w:ascii="Arial" w:hAnsi="Arial" w:cs="Arial"/>
          <w:sz w:val="22"/>
          <w:szCs w:val="22"/>
        </w:rPr>
        <w:t xml:space="preserve"> </w:t>
      </w:r>
      <w:r w:rsidRPr="00354117">
        <w:rPr>
          <w:rFonts w:ascii="Arial" w:hAnsi="Arial" w:cs="Arial"/>
          <w:sz w:val="22"/>
          <w:szCs w:val="22"/>
        </w:rPr>
        <w:t xml:space="preserve"> Ca</w:t>
      </w:r>
      <w:r w:rsidRPr="00354117">
        <w:rPr>
          <w:rFonts w:ascii="Arial" w:hAnsi="Arial" w:cs="Arial"/>
          <w:sz w:val="22"/>
          <w:szCs w:val="22"/>
          <w:vertAlign w:val="subscript"/>
        </w:rPr>
        <w:t>10</w:t>
      </w:r>
      <w:r w:rsidRPr="00354117">
        <w:rPr>
          <w:rFonts w:ascii="Arial" w:hAnsi="Arial" w:cs="Arial"/>
          <w:sz w:val="22"/>
          <w:szCs w:val="22"/>
        </w:rPr>
        <w:t>(PO</w:t>
      </w:r>
      <w:r w:rsidRPr="00354117">
        <w:rPr>
          <w:rFonts w:ascii="Arial" w:hAnsi="Arial" w:cs="Arial"/>
          <w:sz w:val="22"/>
          <w:szCs w:val="22"/>
          <w:vertAlign w:val="subscript"/>
        </w:rPr>
        <w:t>4</w:t>
      </w:r>
      <w:r w:rsidRPr="00354117">
        <w:rPr>
          <w:rFonts w:ascii="Arial" w:hAnsi="Arial" w:cs="Arial"/>
          <w:sz w:val="22"/>
          <w:szCs w:val="22"/>
        </w:rPr>
        <w:t>)</w:t>
      </w:r>
      <w:r w:rsidRPr="00354117">
        <w:rPr>
          <w:rFonts w:ascii="Arial" w:hAnsi="Arial" w:cs="Arial"/>
          <w:sz w:val="22"/>
          <w:szCs w:val="22"/>
          <w:vertAlign w:val="subscript"/>
        </w:rPr>
        <w:t>6</w:t>
      </w:r>
      <w:r w:rsidRPr="00354117">
        <w:rPr>
          <w:rFonts w:ascii="Arial" w:hAnsi="Arial" w:cs="Arial"/>
          <w:sz w:val="22"/>
          <w:szCs w:val="22"/>
        </w:rPr>
        <w:t>(OH)</w:t>
      </w:r>
      <w:r w:rsidRPr="00354117">
        <w:rPr>
          <w:rFonts w:ascii="Arial" w:hAnsi="Arial" w:cs="Arial"/>
          <w:sz w:val="22"/>
          <w:szCs w:val="22"/>
          <w:vertAlign w:val="subscript"/>
        </w:rPr>
        <w:t>2</w:t>
      </w:r>
      <w:r>
        <w:rPr>
          <w:rFonts w:ascii="Arial" w:hAnsi="Arial" w:cs="Arial"/>
          <w:sz w:val="22"/>
          <w:szCs w:val="22"/>
        </w:rPr>
        <w:t xml:space="preserve"> (</w:t>
      </w:r>
      <w:r w:rsidRPr="007E4FDD">
        <w:rPr>
          <w:rFonts w:ascii="Arial" w:hAnsi="Arial" w:cs="Arial"/>
          <w:sz w:val="22"/>
          <w:szCs w:val="22"/>
        </w:rPr>
        <w:t>s)</w:t>
      </w:r>
      <w:r>
        <w:rPr>
          <w:rFonts w:ascii="Arial" w:hAnsi="Arial" w:cs="Arial"/>
          <w:sz w:val="22"/>
          <w:szCs w:val="22"/>
        </w:rPr>
        <w:t xml:space="preserve"> </w:t>
      </w:r>
      <w:r w:rsidRPr="00354117">
        <w:rPr>
          <w:rFonts w:ascii="Arial" w:hAnsi="Arial" w:cs="Arial"/>
          <w:sz w:val="22"/>
          <w:szCs w:val="22"/>
        </w:rPr>
        <w:t xml:space="preserve"> </w:t>
      </w:r>
      <w:r w:rsidRPr="00354117">
        <w:rPr>
          <w:rFonts w:ascii="Cambria Math" w:hAnsi="Cambria Math" w:cs="Arial"/>
          <w:sz w:val="22"/>
          <w:szCs w:val="22"/>
        </w:rPr>
        <w:t>⇌</w:t>
      </w:r>
      <w:r>
        <w:rPr>
          <w:rFonts w:ascii="Arial" w:hAnsi="Arial" w:cs="Arial"/>
          <w:sz w:val="22"/>
          <w:szCs w:val="22"/>
        </w:rPr>
        <w:t xml:space="preserve"> </w:t>
      </w:r>
      <w:r w:rsidRPr="00354117">
        <w:rPr>
          <w:rFonts w:ascii="Arial" w:hAnsi="Arial" w:cs="Arial"/>
          <w:sz w:val="22"/>
          <w:szCs w:val="22"/>
        </w:rPr>
        <w:t xml:space="preserve"> Ca</w:t>
      </w:r>
      <w:r w:rsidRPr="00354117">
        <w:rPr>
          <w:rFonts w:ascii="Arial" w:hAnsi="Arial" w:cs="Arial"/>
          <w:sz w:val="22"/>
          <w:szCs w:val="22"/>
          <w:vertAlign w:val="subscript"/>
        </w:rPr>
        <w:t>10</w:t>
      </w:r>
      <w:r w:rsidRPr="00354117">
        <w:rPr>
          <w:rFonts w:ascii="Arial" w:hAnsi="Arial" w:cs="Arial"/>
          <w:sz w:val="22"/>
          <w:szCs w:val="22"/>
        </w:rPr>
        <w:t>(PO</w:t>
      </w:r>
      <w:r w:rsidRPr="00354117">
        <w:rPr>
          <w:rFonts w:ascii="Arial" w:hAnsi="Arial" w:cs="Arial"/>
          <w:sz w:val="22"/>
          <w:szCs w:val="22"/>
          <w:vertAlign w:val="subscript"/>
        </w:rPr>
        <w:t>4</w:t>
      </w:r>
      <w:r w:rsidRPr="00354117">
        <w:rPr>
          <w:rFonts w:ascii="Arial" w:hAnsi="Arial" w:cs="Arial"/>
          <w:sz w:val="22"/>
          <w:szCs w:val="22"/>
        </w:rPr>
        <w:t>)</w:t>
      </w:r>
      <w:r w:rsidRPr="00354117">
        <w:rPr>
          <w:rFonts w:ascii="Arial" w:hAnsi="Arial" w:cs="Arial"/>
          <w:sz w:val="22"/>
          <w:szCs w:val="22"/>
          <w:vertAlign w:val="subscript"/>
        </w:rPr>
        <w:t>6</w:t>
      </w:r>
      <w:r w:rsidRPr="00354117">
        <w:rPr>
          <w:rFonts w:ascii="Arial" w:hAnsi="Arial" w:cs="Arial"/>
          <w:sz w:val="22"/>
          <w:szCs w:val="22"/>
        </w:rPr>
        <w:t>F</w:t>
      </w:r>
      <w:r w:rsidRPr="00354117">
        <w:rPr>
          <w:rFonts w:ascii="Arial" w:hAnsi="Arial" w:cs="Arial"/>
          <w:sz w:val="22"/>
          <w:szCs w:val="22"/>
          <w:vertAlign w:val="subscript"/>
        </w:rPr>
        <w:t>2</w:t>
      </w:r>
      <w:r>
        <w:rPr>
          <w:rFonts w:ascii="Arial" w:hAnsi="Arial" w:cs="Arial"/>
          <w:sz w:val="22"/>
          <w:szCs w:val="22"/>
        </w:rPr>
        <w:t xml:space="preserve"> (</w:t>
      </w:r>
      <w:r w:rsidRPr="007E4FDD">
        <w:rPr>
          <w:rFonts w:ascii="Arial" w:hAnsi="Arial" w:cs="Arial"/>
          <w:sz w:val="22"/>
          <w:szCs w:val="22"/>
        </w:rPr>
        <w:t>s)</w:t>
      </w:r>
      <w:r w:rsidRPr="00354117">
        <w:rPr>
          <w:rFonts w:ascii="Arial" w:hAnsi="Arial" w:cs="Arial"/>
          <w:sz w:val="22"/>
          <w:szCs w:val="22"/>
        </w:rPr>
        <w:t xml:space="preserve">  +</w:t>
      </w:r>
      <w:r>
        <w:rPr>
          <w:rFonts w:ascii="Arial" w:hAnsi="Arial" w:cs="Arial"/>
          <w:sz w:val="22"/>
          <w:szCs w:val="22"/>
        </w:rPr>
        <w:t xml:space="preserve"> </w:t>
      </w:r>
      <w:r w:rsidRPr="00354117">
        <w:rPr>
          <w:rFonts w:ascii="Arial" w:hAnsi="Arial" w:cs="Arial"/>
          <w:sz w:val="22"/>
          <w:szCs w:val="22"/>
        </w:rPr>
        <w:t xml:space="preserve"> 2</w:t>
      </w:r>
      <w:r>
        <w:rPr>
          <w:rFonts w:ascii="Arial" w:hAnsi="Arial" w:cs="Arial"/>
          <w:sz w:val="22"/>
          <w:szCs w:val="22"/>
        </w:rPr>
        <w:t xml:space="preserve"> </w:t>
      </w:r>
      <w:r w:rsidRPr="00354117">
        <w:rPr>
          <w:rFonts w:ascii="Arial" w:hAnsi="Arial" w:cs="Arial"/>
          <w:sz w:val="22"/>
          <w:szCs w:val="22"/>
        </w:rPr>
        <w:t>NaOH</w:t>
      </w:r>
      <w:r>
        <w:rPr>
          <w:rFonts w:ascii="Arial" w:hAnsi="Arial" w:cs="Arial"/>
          <w:sz w:val="22"/>
          <w:szCs w:val="22"/>
        </w:rPr>
        <w:t xml:space="preserve"> </w:t>
      </w:r>
      <w:r w:rsidRPr="007E4FDD">
        <w:rPr>
          <w:rFonts w:ascii="Arial" w:hAnsi="Arial" w:cs="Arial"/>
          <w:sz w:val="22"/>
          <w:szCs w:val="22"/>
        </w:rPr>
        <w:t>(aq)</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While the critical pH of hydroxyapatite (the point at which it is vulnerable to acid attack and subsequent demineralization) is 5.5, the critical pH of fluorapatite is approximately 4.5. This means that the fluoride compound will remain stable in a much more acidic solution, thus better protecting tooth enamel from demineralization. (</w:t>
      </w:r>
      <w:hyperlink r:id="rId499" w:history="1">
        <w:r w:rsidRPr="00157BBA">
          <w:rPr>
            <w:rStyle w:val="Hyperlink"/>
            <w:rFonts w:ascii="Arial" w:hAnsi="Arial" w:cs="Arial"/>
            <w:sz w:val="22"/>
            <w:szCs w:val="22"/>
          </w:rPr>
          <w:t>http://www.oralhealthgroup.com/features/dental-remineralization-simplified/</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Fluoride ions work at the tooth surface to reduce demineralization by binding to the surface calcium ions of hydroxyapatite and holding them together firmly to prevent demineralization. As reported in </w:t>
      </w:r>
      <w:r>
        <w:rPr>
          <w:rFonts w:ascii="Arial" w:hAnsi="Arial" w:cs="Arial"/>
          <w:i/>
          <w:sz w:val="22"/>
          <w:szCs w:val="22"/>
        </w:rPr>
        <w:t xml:space="preserve">Nature </w:t>
      </w:r>
      <w:r w:rsidRPr="00706653">
        <w:rPr>
          <w:rFonts w:ascii="Arial" w:hAnsi="Arial" w:cs="Arial"/>
          <w:sz w:val="22"/>
          <w:szCs w:val="22"/>
        </w:rPr>
        <w:t>(see link below)</w:t>
      </w:r>
      <w:r>
        <w:rPr>
          <w:rFonts w:ascii="Arial" w:hAnsi="Arial" w:cs="Arial"/>
          <w:sz w:val="22"/>
          <w:szCs w:val="22"/>
        </w:rPr>
        <w:t>,</w:t>
      </w:r>
      <w:r>
        <w:rPr>
          <w:rFonts w:ascii="Arial" w:hAnsi="Arial" w:cs="Arial"/>
          <w:i/>
          <w:sz w:val="22"/>
          <w:szCs w:val="22"/>
        </w:rPr>
        <w:t xml:space="preserve"> </w:t>
      </w:r>
      <w:r>
        <w:rPr>
          <w:rFonts w:ascii="Arial" w:hAnsi="Arial" w:cs="Arial"/>
          <w:sz w:val="22"/>
          <w:szCs w:val="22"/>
        </w:rPr>
        <w:t>t</w:t>
      </w:r>
      <w:r w:rsidRPr="007336FA">
        <w:rPr>
          <w:rFonts w:ascii="Arial" w:hAnsi="Arial" w:cs="Arial"/>
          <w:sz w:val="22"/>
          <w:szCs w:val="22"/>
        </w:rPr>
        <w:t>he</w:t>
      </w:r>
      <w:r>
        <w:rPr>
          <w:rFonts w:ascii="Arial" w:hAnsi="Arial" w:cs="Arial"/>
          <w:sz w:val="22"/>
          <w:szCs w:val="22"/>
        </w:rPr>
        <w:t xml:space="preserve"> primary computer simulation of this process was done by Nora H. de Leeuw. Regarding her work, Peter </w:t>
      </w:r>
      <w:r w:rsidRPr="00F21E15">
        <w:rPr>
          <w:rFonts w:ascii="Arial" w:hAnsi="Arial" w:cs="Arial"/>
          <w:sz w:val="22"/>
          <w:szCs w:val="22"/>
        </w:rPr>
        <w:t>Shellis</w:t>
      </w:r>
      <w:r>
        <w:rPr>
          <w:rFonts w:ascii="Arial" w:hAnsi="Arial" w:cs="Arial"/>
          <w:sz w:val="22"/>
          <w:szCs w:val="22"/>
        </w:rPr>
        <w:t xml:space="preserve">, of the </w:t>
      </w:r>
      <w:r w:rsidRPr="00F21E15">
        <w:rPr>
          <w:rFonts w:ascii="Arial" w:hAnsi="Arial" w:cs="Arial"/>
          <w:sz w:val="22"/>
          <w:szCs w:val="22"/>
        </w:rPr>
        <w:t>University of Bristol Dental Hospital</w:t>
      </w:r>
      <w:r>
        <w:rPr>
          <w:rFonts w:ascii="Arial" w:hAnsi="Arial" w:cs="Arial"/>
          <w:sz w:val="22"/>
          <w:szCs w:val="22"/>
        </w:rPr>
        <w:t xml:space="preserve">, says, </w:t>
      </w:r>
      <w:r w:rsidRPr="00F21E15">
        <w:rPr>
          <w:rFonts w:ascii="Arial" w:hAnsi="Arial" w:cs="Arial"/>
          <w:sz w:val="22"/>
          <w:szCs w:val="22"/>
        </w:rPr>
        <w:t>"This provides good evidence for a specific mechanism for how the surface fluoride works. Various theories for this have been put forward, but not the</w:t>
      </w:r>
      <w:r>
        <w:rPr>
          <w:rFonts w:ascii="Arial" w:hAnsi="Arial" w:cs="Arial"/>
          <w:sz w:val="22"/>
          <w:szCs w:val="22"/>
        </w:rPr>
        <w:t xml:space="preserve"> one proposed here.”</w:t>
      </w:r>
    </w:p>
    <w:p w:rsidR="00144961" w:rsidRDefault="00144961" w:rsidP="00144961">
      <w:pPr>
        <w:rPr>
          <w:rFonts w:ascii="Arial" w:hAnsi="Arial" w:cs="Arial"/>
          <w:sz w:val="22"/>
          <w:szCs w:val="22"/>
        </w:rPr>
      </w:pPr>
    </w:p>
    <w:p w:rsidR="00144961" w:rsidRDefault="00144961" w:rsidP="00144961">
      <w:pPr>
        <w:ind w:firstLine="720"/>
        <w:rPr>
          <w:rStyle w:val="hlfld-title2"/>
          <w:rFonts w:ascii="Arial" w:hAnsi="Arial" w:cs="Arial"/>
          <w:color w:val="000000"/>
          <w:sz w:val="22"/>
          <w:szCs w:val="22"/>
        </w:rPr>
      </w:pPr>
      <w:r>
        <w:rPr>
          <w:rFonts w:ascii="Arial" w:hAnsi="Arial" w:cs="Arial"/>
          <w:sz w:val="22"/>
          <w:szCs w:val="22"/>
        </w:rPr>
        <w:t>Since fluoride only works at the tooth surface, its effectiveness may be reduced by brushing and chewing food. Therefore, de Leeuw suggests that access to fluoride ions needs to be continual via water supplies, toothpaste or regular treatments. (</w:t>
      </w:r>
      <w:hyperlink r:id="rId500" w:history="1">
        <w:r w:rsidRPr="00CC189F">
          <w:rPr>
            <w:rStyle w:val="Hyperlink"/>
            <w:rFonts w:ascii="Arial" w:hAnsi="Arial" w:cs="Arial"/>
            <w:sz w:val="22"/>
            <w:szCs w:val="22"/>
          </w:rPr>
          <w:t>http://www.nature.com/news/2004/040122/full/news040119-8.html</w:t>
        </w:r>
      </w:hyperlink>
      <w:r>
        <w:rPr>
          <w:rStyle w:val="hlfld-title2"/>
          <w:rFonts w:ascii="Arial" w:hAnsi="Arial" w:cs="Arial"/>
          <w:color w:val="000000"/>
          <w:sz w:val="22"/>
          <w:szCs w:val="22"/>
        </w:rPr>
        <w:t>)</w:t>
      </w:r>
    </w:p>
    <w:p w:rsidR="00144961" w:rsidRDefault="00144961" w:rsidP="00144961">
      <w:pPr>
        <w:rPr>
          <w:rFonts w:ascii="Arial" w:hAnsi="Arial" w:cs="Arial"/>
          <w:sz w:val="22"/>
          <w:szCs w:val="22"/>
        </w:rPr>
      </w:pPr>
    </w:p>
    <w:p w:rsidR="00144961" w:rsidRPr="00703932" w:rsidRDefault="00144961" w:rsidP="00144961">
      <w:pPr>
        <w:rPr>
          <w:rFonts w:ascii="Arial" w:hAnsi="Arial" w:cs="Arial"/>
          <w:sz w:val="22"/>
          <w:szCs w:val="22"/>
          <w:vertAlign w:val="superscript"/>
        </w:rPr>
      </w:pPr>
      <w:r>
        <w:rPr>
          <w:rFonts w:ascii="Arial" w:hAnsi="Arial" w:cs="Arial"/>
          <w:sz w:val="22"/>
          <w:szCs w:val="22"/>
        </w:rPr>
        <w:tab/>
        <w:t>Fluoride ions are too large to penetrate bacterial cell walls, but fluorine is highly electronegative. This means that it has a very strong ability to attract electrons to itself in a covalent bond. When fluoride ions (F</w:t>
      </w:r>
      <w:r>
        <w:rPr>
          <w:rFonts w:ascii="Arial" w:hAnsi="Arial" w:cs="Arial"/>
          <w:sz w:val="22"/>
          <w:szCs w:val="22"/>
          <w:vertAlign w:val="superscript"/>
        </w:rPr>
        <w:t>–</w:t>
      </w:r>
      <w:r>
        <w:rPr>
          <w:rFonts w:ascii="Arial" w:hAnsi="Arial" w:cs="Arial"/>
          <w:sz w:val="22"/>
          <w:szCs w:val="22"/>
        </w:rPr>
        <w:t>) are present, the hydrogen ions (H</w:t>
      </w:r>
      <w:r>
        <w:rPr>
          <w:rFonts w:ascii="Arial" w:hAnsi="Arial" w:cs="Arial"/>
          <w:sz w:val="22"/>
          <w:szCs w:val="22"/>
          <w:vertAlign w:val="superscript"/>
        </w:rPr>
        <w:t>+</w:t>
      </w:r>
      <w:r>
        <w:rPr>
          <w:rFonts w:ascii="Arial" w:hAnsi="Arial" w:cs="Arial"/>
          <w:sz w:val="22"/>
          <w:szCs w:val="22"/>
        </w:rPr>
        <w:t xml:space="preserve">) from the lactic acid (produced when </w:t>
      </w:r>
      <w:r>
        <w:rPr>
          <w:rFonts w:ascii="Arial" w:hAnsi="Arial" w:cs="Arial"/>
          <w:i/>
          <w:sz w:val="22"/>
          <w:szCs w:val="22"/>
        </w:rPr>
        <w:t>S. mutans</w:t>
      </w:r>
      <w:r>
        <w:rPr>
          <w:rFonts w:ascii="Arial" w:hAnsi="Arial" w:cs="Arial"/>
          <w:sz w:val="22"/>
          <w:szCs w:val="22"/>
        </w:rPr>
        <w:t xml:space="preserve"> bacteria consume sugars) combine to form hydrogen fluoride (HF) molecules. This covalent H─F bond within the molecule is very strong, thus HF is a weak acid that ionizes to a very small extent (K</w:t>
      </w:r>
      <w:r w:rsidRPr="00703932">
        <w:rPr>
          <w:rFonts w:ascii="Arial" w:hAnsi="Arial" w:cs="Arial"/>
          <w:sz w:val="22"/>
          <w:szCs w:val="22"/>
          <w:vertAlign w:val="subscript"/>
        </w:rPr>
        <w:t>a</w:t>
      </w:r>
      <w:r>
        <w:rPr>
          <w:rFonts w:ascii="Arial" w:hAnsi="Arial" w:cs="Arial"/>
          <w:sz w:val="22"/>
          <w:szCs w:val="22"/>
        </w:rPr>
        <w:t xml:space="preserve"> = 7.2 x 10</w:t>
      </w:r>
      <w:r>
        <w:rPr>
          <w:rFonts w:ascii="Arial" w:hAnsi="Arial" w:cs="Arial"/>
          <w:sz w:val="22"/>
          <w:szCs w:val="22"/>
          <w:vertAlign w:val="superscript"/>
        </w:rPr>
        <w:t>–4</w:t>
      </w:r>
      <w:r>
        <w:rPr>
          <w:rFonts w:ascii="Arial" w:hAnsi="Arial" w:cs="Arial"/>
          <w:sz w:val="22"/>
          <w:szCs w:val="22"/>
        </w:rPr>
        <w:t xml:space="preserve">). Unlike fluoride ions, hydrofluoric acid can </w:t>
      </w:r>
      <w:r>
        <w:rPr>
          <w:rFonts w:ascii="Arial" w:hAnsi="Arial" w:cs="Arial"/>
          <w:sz w:val="22"/>
          <w:szCs w:val="22"/>
        </w:rPr>
        <w:lastRenderedPageBreak/>
        <w:t>easily enter bacterial cells where it disrupts bacterial enzymatic activity. (</w:t>
      </w:r>
      <w:hyperlink r:id="rId501" w:history="1">
        <w:r w:rsidRPr="00157BBA">
          <w:rPr>
            <w:rStyle w:val="Hyperlink"/>
            <w:rFonts w:ascii="Arial" w:hAnsi="Arial" w:cs="Arial"/>
            <w:sz w:val="22"/>
            <w:szCs w:val="22"/>
          </w:rPr>
          <w:t>http://www.oralhealthgroup.com/features/dental-remineralization-simplified/</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The World Health Organization (WHO) discusses the importance of fluoride sources, but it has concerns about the problems of excess fluoride from high natural concentrations in ground water and from eating crops irrigated with this water. Excess fluoride contributes to “skeletal fluorosis” which is associated with osteosclerosis (hardening of bone and increased bone density), calcification of tendons and ligaments, and bone deformities. This abnormal bone structure may lead to fractures. </w:t>
      </w:r>
      <w:r w:rsidRPr="00EA007E">
        <w:rPr>
          <w:rFonts w:ascii="Arial" w:hAnsi="Arial" w:cs="Arial"/>
          <w:sz w:val="22"/>
          <w:szCs w:val="22"/>
        </w:rPr>
        <w:t>(</w:t>
      </w:r>
      <w:hyperlink r:id="rId502" w:history="1">
        <w:r w:rsidRPr="00703932">
          <w:rPr>
            <w:rStyle w:val="Hyperlink"/>
            <w:rFonts w:ascii="Arial" w:hAnsi="Arial" w:cs="Arial"/>
            <w:sz w:val="22"/>
            <w:szCs w:val="22"/>
          </w:rPr>
          <w:t>http://www.who.int/ipcs/assessment/public_health/fluoride/en/</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Dental fluorosis changes the physical appearance of teeth. A mild condition can be seen as white spots on the teeth (picture below). More severe symptoms produce enamel pitting and brown coloring. Severe fluorosis occurs when excess fluoride ions interfere with the normal demineralization and remineralization equilibrium of the hydroxyapatite. This leaves the enamel fragile and brittle. Hydroxyapatite forms fluorohydroxyapatite by replacing one hydroxyl (OH</w:t>
      </w:r>
      <w:r>
        <w:rPr>
          <w:rFonts w:ascii="Arial" w:hAnsi="Arial" w:cs="Arial"/>
          <w:sz w:val="22"/>
          <w:szCs w:val="22"/>
          <w:vertAlign w:val="superscript"/>
        </w:rPr>
        <w:t>–</w:t>
      </w:r>
      <w:r>
        <w:rPr>
          <w:rFonts w:ascii="Arial" w:hAnsi="Arial" w:cs="Arial"/>
          <w:sz w:val="22"/>
          <w:szCs w:val="22"/>
        </w:rPr>
        <w:t>) ion by one fluoride (F</w:t>
      </w:r>
      <w:r>
        <w:rPr>
          <w:rFonts w:ascii="Arial" w:hAnsi="Arial" w:cs="Arial"/>
          <w:sz w:val="22"/>
          <w:szCs w:val="22"/>
          <w:vertAlign w:val="superscript"/>
        </w:rPr>
        <w:t>–</w:t>
      </w:r>
      <w:r>
        <w:rPr>
          <w:rFonts w:ascii="Arial" w:hAnsi="Arial" w:cs="Arial"/>
          <w:sz w:val="22"/>
          <w:szCs w:val="22"/>
        </w:rPr>
        <w:t>) ion in an acidic solution. This is shown in the chemical equation below:</w:t>
      </w:r>
    </w:p>
    <w:p w:rsidR="00144961" w:rsidRPr="0010724B" w:rsidRDefault="00144961" w:rsidP="00144961">
      <w:pPr>
        <w:pStyle w:val="NormalWeb"/>
        <w:spacing w:before="120" w:beforeAutospacing="0" w:after="120" w:afterAutospacing="0"/>
        <w:rPr>
          <w:rFonts w:ascii="Arial" w:hAnsi="Arial" w:cs="Arial"/>
          <w:sz w:val="22"/>
          <w:szCs w:val="22"/>
        </w:rPr>
      </w:pPr>
      <w:r>
        <w:rPr>
          <w:rFonts w:ascii="Arial" w:hAnsi="Arial" w:cs="Arial"/>
          <w:sz w:val="22"/>
          <w:szCs w:val="22"/>
        </w:rPr>
        <w:tab/>
      </w:r>
      <w:r w:rsidRPr="0010724B">
        <w:rPr>
          <w:rFonts w:ascii="Arial" w:hAnsi="Arial" w:cs="Arial"/>
          <w:sz w:val="22"/>
          <w:szCs w:val="22"/>
        </w:rPr>
        <w:t>Ca</w:t>
      </w:r>
      <w:r w:rsidRPr="0010724B">
        <w:rPr>
          <w:rFonts w:ascii="Arial" w:hAnsi="Arial" w:cs="Arial"/>
          <w:sz w:val="22"/>
          <w:szCs w:val="22"/>
          <w:vertAlign w:val="subscript"/>
        </w:rPr>
        <w:t>10</w:t>
      </w:r>
      <w:r w:rsidRPr="0010724B">
        <w:rPr>
          <w:rFonts w:ascii="Arial" w:hAnsi="Arial" w:cs="Arial"/>
          <w:sz w:val="22"/>
          <w:szCs w:val="22"/>
        </w:rPr>
        <w:t>(PO</w:t>
      </w:r>
      <w:r w:rsidRPr="0010724B">
        <w:rPr>
          <w:rFonts w:ascii="Arial" w:hAnsi="Arial" w:cs="Arial"/>
          <w:sz w:val="22"/>
          <w:szCs w:val="22"/>
          <w:vertAlign w:val="subscript"/>
        </w:rPr>
        <w:t>4</w:t>
      </w:r>
      <w:r w:rsidRPr="0010724B">
        <w:rPr>
          <w:rFonts w:ascii="Arial" w:hAnsi="Arial" w:cs="Arial"/>
          <w:sz w:val="22"/>
          <w:szCs w:val="22"/>
        </w:rPr>
        <w:t>)</w:t>
      </w:r>
      <w:r w:rsidRPr="0010724B">
        <w:rPr>
          <w:rFonts w:ascii="Arial" w:hAnsi="Arial" w:cs="Arial"/>
          <w:sz w:val="22"/>
          <w:szCs w:val="22"/>
          <w:vertAlign w:val="subscript"/>
        </w:rPr>
        <w:t>6</w:t>
      </w:r>
      <w:r w:rsidRPr="0010724B">
        <w:rPr>
          <w:rFonts w:ascii="Arial" w:hAnsi="Arial" w:cs="Arial"/>
          <w:sz w:val="22"/>
          <w:szCs w:val="22"/>
        </w:rPr>
        <w:t>(OH)</w:t>
      </w:r>
      <w:r w:rsidRPr="0010724B">
        <w:rPr>
          <w:rFonts w:ascii="Arial" w:hAnsi="Arial" w:cs="Arial"/>
          <w:sz w:val="22"/>
          <w:szCs w:val="22"/>
          <w:vertAlign w:val="subscript"/>
        </w:rPr>
        <w:t>2</w:t>
      </w:r>
      <w:r>
        <w:rPr>
          <w:rFonts w:ascii="Arial" w:hAnsi="Arial" w:cs="Arial"/>
          <w:sz w:val="22"/>
          <w:szCs w:val="22"/>
        </w:rPr>
        <w:t xml:space="preserve"> (</w:t>
      </w:r>
      <w:r w:rsidRPr="008A6970">
        <w:rPr>
          <w:rFonts w:ascii="Arial" w:hAnsi="Arial" w:cs="Arial"/>
          <w:sz w:val="22"/>
          <w:szCs w:val="22"/>
        </w:rPr>
        <w:t>s)</w:t>
      </w:r>
      <w:r w:rsidRPr="0010724B">
        <w:rPr>
          <w:rFonts w:ascii="Arial" w:hAnsi="Arial" w:cs="Arial"/>
          <w:sz w:val="22"/>
          <w:szCs w:val="22"/>
        </w:rPr>
        <w:t xml:space="preserve"> </w:t>
      </w:r>
      <w:r>
        <w:rPr>
          <w:rFonts w:ascii="Arial" w:hAnsi="Arial" w:cs="Arial"/>
          <w:sz w:val="22"/>
          <w:szCs w:val="22"/>
        </w:rPr>
        <w:t xml:space="preserve"> </w:t>
      </w:r>
      <w:r w:rsidRPr="0010724B">
        <w:rPr>
          <w:rFonts w:ascii="Arial" w:hAnsi="Arial" w:cs="Arial"/>
          <w:sz w:val="22"/>
          <w:szCs w:val="22"/>
        </w:rPr>
        <w:t>+</w:t>
      </w:r>
      <w:r>
        <w:rPr>
          <w:rFonts w:ascii="Arial" w:hAnsi="Arial" w:cs="Arial"/>
          <w:sz w:val="22"/>
          <w:szCs w:val="22"/>
        </w:rPr>
        <w:t xml:space="preserve"> </w:t>
      </w:r>
      <w:r w:rsidRPr="0010724B">
        <w:rPr>
          <w:rFonts w:ascii="Arial" w:hAnsi="Arial" w:cs="Arial"/>
          <w:sz w:val="22"/>
          <w:szCs w:val="22"/>
        </w:rPr>
        <w:t xml:space="preserve"> F</w:t>
      </w:r>
      <w:r w:rsidRPr="0010724B">
        <w:rPr>
          <w:rFonts w:ascii="Arial" w:hAnsi="Arial" w:cs="Arial"/>
          <w:sz w:val="22"/>
          <w:szCs w:val="22"/>
          <w:vertAlign w:val="superscript"/>
        </w:rPr>
        <w:t>−</w:t>
      </w:r>
      <w:r>
        <w:rPr>
          <w:rFonts w:ascii="Arial" w:hAnsi="Arial" w:cs="Arial"/>
          <w:sz w:val="22"/>
          <w:szCs w:val="22"/>
        </w:rPr>
        <w:t xml:space="preserve"> (</w:t>
      </w:r>
      <w:r w:rsidRPr="008A6970">
        <w:rPr>
          <w:rFonts w:ascii="Arial" w:hAnsi="Arial" w:cs="Arial"/>
          <w:sz w:val="22"/>
          <w:szCs w:val="22"/>
        </w:rPr>
        <w:t>aq)</w:t>
      </w:r>
      <w:r w:rsidRPr="0010724B">
        <w:rPr>
          <w:rFonts w:ascii="Arial" w:hAnsi="Arial" w:cs="Arial"/>
          <w:sz w:val="22"/>
          <w:szCs w:val="22"/>
        </w:rPr>
        <w:t xml:space="preserve"> </w:t>
      </w:r>
      <w:r>
        <w:rPr>
          <w:rFonts w:ascii="Arial" w:hAnsi="Arial" w:cs="Arial"/>
          <w:sz w:val="22"/>
          <w:szCs w:val="22"/>
        </w:rPr>
        <w:t xml:space="preserve"> </w:t>
      </w:r>
      <w:r w:rsidRPr="0010724B">
        <w:rPr>
          <w:rFonts w:ascii="Arial" w:hAnsi="Arial" w:cs="Arial"/>
          <w:sz w:val="22"/>
          <w:szCs w:val="22"/>
        </w:rPr>
        <w:t>+</w:t>
      </w:r>
      <w:r>
        <w:rPr>
          <w:rFonts w:ascii="Arial" w:hAnsi="Arial" w:cs="Arial"/>
          <w:sz w:val="22"/>
          <w:szCs w:val="22"/>
        </w:rPr>
        <w:t xml:space="preserve"> </w:t>
      </w:r>
      <w:r w:rsidRPr="0010724B">
        <w:rPr>
          <w:rFonts w:ascii="Arial" w:hAnsi="Arial" w:cs="Arial"/>
          <w:sz w:val="22"/>
          <w:szCs w:val="22"/>
        </w:rPr>
        <w:t xml:space="preserve"> H</w:t>
      </w:r>
      <w:r w:rsidRPr="0010724B">
        <w:rPr>
          <w:rFonts w:ascii="Arial" w:hAnsi="Arial" w:cs="Arial"/>
          <w:sz w:val="22"/>
          <w:szCs w:val="22"/>
          <w:vertAlign w:val="superscript"/>
        </w:rPr>
        <w:t>+</w:t>
      </w:r>
      <w:r>
        <w:rPr>
          <w:rFonts w:ascii="Arial" w:hAnsi="Arial" w:cs="Arial"/>
          <w:sz w:val="22"/>
          <w:szCs w:val="22"/>
        </w:rPr>
        <w:t xml:space="preserve"> (</w:t>
      </w:r>
      <w:r w:rsidRPr="008A6970">
        <w:rPr>
          <w:rFonts w:ascii="Arial" w:hAnsi="Arial" w:cs="Arial"/>
          <w:sz w:val="22"/>
          <w:szCs w:val="22"/>
        </w:rPr>
        <w:t>aq)</w:t>
      </w:r>
      <w:r w:rsidRPr="0010724B">
        <w:rPr>
          <w:rFonts w:ascii="Arial" w:hAnsi="Arial" w:cs="Arial"/>
          <w:sz w:val="22"/>
          <w:szCs w:val="22"/>
        </w:rPr>
        <w:t xml:space="preserve"> </w:t>
      </w:r>
      <w:r>
        <w:rPr>
          <w:rFonts w:ascii="Arial" w:hAnsi="Arial" w:cs="Arial"/>
          <w:sz w:val="22"/>
          <w:szCs w:val="22"/>
        </w:rPr>
        <w:t xml:space="preserve"> </w:t>
      </w:r>
      <w:r w:rsidRPr="0010724B">
        <w:rPr>
          <w:rFonts w:ascii="Arial" w:hAnsi="Arial" w:cs="Arial"/>
          <w:sz w:val="22"/>
          <w:szCs w:val="22"/>
        </w:rPr>
        <w:t xml:space="preserve">→ </w:t>
      </w:r>
      <w:r>
        <w:rPr>
          <w:rFonts w:ascii="Arial" w:hAnsi="Arial" w:cs="Arial"/>
          <w:sz w:val="22"/>
          <w:szCs w:val="22"/>
        </w:rPr>
        <w:t xml:space="preserve"> </w:t>
      </w:r>
      <w:r w:rsidRPr="0010724B">
        <w:rPr>
          <w:rFonts w:ascii="Arial" w:hAnsi="Arial" w:cs="Arial"/>
          <w:sz w:val="22"/>
          <w:szCs w:val="22"/>
        </w:rPr>
        <w:t>Ca</w:t>
      </w:r>
      <w:r w:rsidRPr="0010724B">
        <w:rPr>
          <w:rFonts w:ascii="Arial" w:hAnsi="Arial" w:cs="Arial"/>
          <w:sz w:val="22"/>
          <w:szCs w:val="22"/>
          <w:vertAlign w:val="subscript"/>
        </w:rPr>
        <w:t>10</w:t>
      </w:r>
      <w:r w:rsidRPr="0010724B">
        <w:rPr>
          <w:rFonts w:ascii="Arial" w:hAnsi="Arial" w:cs="Arial"/>
          <w:sz w:val="22"/>
          <w:szCs w:val="22"/>
        </w:rPr>
        <w:t>(PO</w:t>
      </w:r>
      <w:r w:rsidRPr="0010724B">
        <w:rPr>
          <w:rFonts w:ascii="Arial" w:hAnsi="Arial" w:cs="Arial"/>
          <w:sz w:val="22"/>
          <w:szCs w:val="22"/>
          <w:vertAlign w:val="subscript"/>
        </w:rPr>
        <w:t>4</w:t>
      </w:r>
      <w:r w:rsidRPr="0010724B">
        <w:rPr>
          <w:rFonts w:ascii="Arial" w:hAnsi="Arial" w:cs="Arial"/>
          <w:sz w:val="22"/>
          <w:szCs w:val="22"/>
        </w:rPr>
        <w:t>)</w:t>
      </w:r>
      <w:r w:rsidRPr="0010724B">
        <w:rPr>
          <w:rFonts w:ascii="Arial" w:hAnsi="Arial" w:cs="Arial"/>
          <w:sz w:val="22"/>
          <w:szCs w:val="22"/>
          <w:vertAlign w:val="subscript"/>
        </w:rPr>
        <w:t>6</w:t>
      </w:r>
      <w:r w:rsidRPr="0010724B">
        <w:rPr>
          <w:rFonts w:ascii="Arial" w:hAnsi="Arial" w:cs="Arial"/>
          <w:sz w:val="22"/>
          <w:szCs w:val="22"/>
        </w:rPr>
        <w:t>(OH)F</w:t>
      </w:r>
      <w:r>
        <w:rPr>
          <w:rFonts w:ascii="Arial" w:hAnsi="Arial" w:cs="Arial"/>
          <w:sz w:val="22"/>
          <w:szCs w:val="22"/>
        </w:rPr>
        <w:t xml:space="preserve"> </w:t>
      </w:r>
      <w:r w:rsidRPr="008A6970">
        <w:rPr>
          <w:rFonts w:ascii="Arial" w:hAnsi="Arial" w:cs="Arial"/>
          <w:sz w:val="22"/>
          <w:szCs w:val="22"/>
        </w:rPr>
        <w:t>(</w:t>
      </w:r>
      <w:r>
        <w:rPr>
          <w:rFonts w:ascii="Arial" w:hAnsi="Arial" w:cs="Arial"/>
          <w:sz w:val="22"/>
          <w:szCs w:val="22"/>
        </w:rPr>
        <w:t>s</w:t>
      </w:r>
      <w:r w:rsidRPr="008A6970">
        <w:rPr>
          <w:rFonts w:ascii="Arial" w:hAnsi="Arial" w:cs="Arial"/>
          <w:sz w:val="22"/>
          <w:szCs w:val="22"/>
        </w:rPr>
        <w:t>)</w:t>
      </w:r>
      <w:r w:rsidRPr="0010724B">
        <w:rPr>
          <w:rFonts w:ascii="Arial" w:hAnsi="Arial" w:cs="Arial"/>
          <w:sz w:val="22"/>
          <w:szCs w:val="22"/>
        </w:rPr>
        <w:t xml:space="preserve"> </w:t>
      </w:r>
      <w:r>
        <w:rPr>
          <w:rFonts w:ascii="Arial" w:hAnsi="Arial" w:cs="Arial"/>
          <w:sz w:val="22"/>
          <w:szCs w:val="22"/>
        </w:rPr>
        <w:t xml:space="preserve"> </w:t>
      </w:r>
      <w:r w:rsidRPr="0010724B">
        <w:rPr>
          <w:rFonts w:ascii="Arial" w:hAnsi="Arial" w:cs="Arial"/>
          <w:sz w:val="22"/>
          <w:szCs w:val="22"/>
        </w:rPr>
        <w:t>+</w:t>
      </w:r>
      <w:r>
        <w:rPr>
          <w:rFonts w:ascii="Arial" w:hAnsi="Arial" w:cs="Arial"/>
          <w:sz w:val="22"/>
          <w:szCs w:val="22"/>
        </w:rPr>
        <w:t xml:space="preserve"> </w:t>
      </w:r>
      <w:r w:rsidRPr="0010724B">
        <w:rPr>
          <w:rFonts w:ascii="Arial" w:hAnsi="Arial" w:cs="Arial"/>
          <w:sz w:val="22"/>
          <w:szCs w:val="22"/>
        </w:rPr>
        <w:t xml:space="preserve"> H</w:t>
      </w:r>
      <w:r w:rsidRPr="0010724B">
        <w:rPr>
          <w:rFonts w:ascii="Arial" w:hAnsi="Arial" w:cs="Arial"/>
          <w:sz w:val="22"/>
          <w:szCs w:val="22"/>
          <w:vertAlign w:val="subscript"/>
        </w:rPr>
        <w:t>2</w:t>
      </w:r>
      <w:r w:rsidRPr="0010724B">
        <w:rPr>
          <w:rFonts w:ascii="Arial" w:hAnsi="Arial" w:cs="Arial"/>
          <w:sz w:val="22"/>
          <w:szCs w:val="22"/>
        </w:rPr>
        <w:t>O</w:t>
      </w:r>
      <w:r>
        <w:rPr>
          <w:rFonts w:ascii="Arial" w:hAnsi="Arial" w:cs="Arial"/>
          <w:sz w:val="22"/>
          <w:szCs w:val="22"/>
        </w:rPr>
        <w:t xml:space="preserve"> </w:t>
      </w:r>
      <w:r w:rsidRPr="008A6970">
        <w:rPr>
          <w:rFonts w:ascii="Arial" w:hAnsi="Arial" w:cs="Arial"/>
          <w:sz w:val="22"/>
          <w:szCs w:val="22"/>
        </w:rPr>
        <w:t>(l)</w:t>
      </w:r>
    </w:p>
    <w:p w:rsidR="00144961" w:rsidRDefault="00144961" w:rsidP="00144961">
      <w:pPr>
        <w:rPr>
          <w:rFonts w:ascii="Arial" w:hAnsi="Arial" w:cs="Arial"/>
          <w:sz w:val="22"/>
          <w:szCs w:val="22"/>
        </w:rPr>
      </w:pPr>
      <w:r>
        <w:rPr>
          <w:rFonts w:ascii="Arial" w:hAnsi="Arial" w:cs="Arial"/>
          <w:sz w:val="22"/>
          <w:szCs w:val="22"/>
        </w:rPr>
        <w:t>(</w:t>
      </w:r>
      <w:hyperlink r:id="rId503" w:history="1">
        <w:r w:rsidRPr="00FD0EF7">
          <w:rPr>
            <w:rStyle w:val="Hyperlink"/>
            <w:rFonts w:ascii="Arial" w:hAnsi="Arial" w:cs="Arial"/>
            <w:sz w:val="22"/>
            <w:szCs w:val="22"/>
          </w:rPr>
          <w:t>https://en.wikipedia.org/wiki/Dental_fluorosis</w:t>
        </w:r>
      </w:hyperlink>
      <w:r>
        <w:rPr>
          <w:rFonts w:ascii="Arial" w:hAnsi="Arial" w:cs="Arial"/>
          <w:sz w:val="22"/>
          <w:szCs w:val="22"/>
        </w:rPr>
        <w:t>)</w:t>
      </w:r>
    </w:p>
    <w:p w:rsidR="00144961" w:rsidRDefault="004C329B"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48064" behindDoc="0" locked="0" layoutInCell="1" allowOverlap="1" wp14:anchorId="594269D2" wp14:editId="63E28FB4">
                <wp:simplePos x="0" y="0"/>
                <wp:positionH relativeFrom="page">
                  <wp:posOffset>932815</wp:posOffset>
                </wp:positionH>
                <wp:positionV relativeFrom="page">
                  <wp:posOffset>4140307</wp:posOffset>
                </wp:positionV>
                <wp:extent cx="5775960" cy="1172845"/>
                <wp:effectExtent l="0" t="0" r="0" b="8255"/>
                <wp:wrapSquare wrapText="bothSides"/>
                <wp:docPr id="198" name="Group 198"/>
                <wp:cNvGraphicFramePr/>
                <a:graphic xmlns:a="http://schemas.openxmlformats.org/drawingml/2006/main">
                  <a:graphicData uri="http://schemas.microsoft.com/office/word/2010/wordprocessingGroup">
                    <wpg:wgp>
                      <wpg:cNvGrpSpPr/>
                      <wpg:grpSpPr>
                        <a:xfrm>
                          <a:off x="0" y="0"/>
                          <a:ext cx="5775960" cy="1172845"/>
                          <a:chOff x="0" y="0"/>
                          <a:chExt cx="5776475" cy="1173309"/>
                        </a:xfrm>
                      </wpg:grpSpPr>
                      <pic:pic xmlns:pic="http://schemas.openxmlformats.org/drawingml/2006/picture">
                        <pic:nvPicPr>
                          <pic:cNvPr id="199" name="Picture 199" descr="Dental fluorosis (mild).png">
                            <a:hlinkClick r:id="rId504"/>
                          </pic:cNvPr>
                          <pic:cNvPicPr>
                            <a:picLocks noChangeAspect="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2148840" cy="1158240"/>
                          </a:xfrm>
                          <a:prstGeom prst="rect">
                            <a:avLst/>
                          </a:prstGeom>
                          <a:noFill/>
                          <a:ln w="9525">
                            <a:noFill/>
                            <a:miter lim="800000"/>
                            <a:headEnd/>
                            <a:tailEnd/>
                          </a:ln>
                        </pic:spPr>
                      </pic:pic>
                      <pic:pic xmlns:pic="http://schemas.openxmlformats.org/drawingml/2006/picture">
                        <pic:nvPicPr>
                          <pic:cNvPr id="205" name="Picture 205" descr="220px-4724507933_07ac954c27_bFluorose">
                            <a:hlinkClick r:id="rId506"/>
                          </pic:cNvPr>
                          <pic:cNvPicPr>
                            <a:picLocks noChangeAspect="1"/>
                          </pic:cNvPicPr>
                        </pic:nvPicPr>
                        <pic:blipFill>
                          <a:blip r:embed="rId507">
                            <a:extLst>
                              <a:ext uri="{28A0092B-C50C-407E-A947-70E740481C1C}">
                                <a14:useLocalDpi xmlns:a14="http://schemas.microsoft.com/office/drawing/2010/main" val="0"/>
                              </a:ext>
                            </a:extLst>
                          </a:blip>
                          <a:srcRect/>
                          <a:stretch>
                            <a:fillRect/>
                          </a:stretch>
                        </pic:blipFill>
                        <pic:spPr bwMode="auto">
                          <a:xfrm>
                            <a:off x="2224216" y="0"/>
                            <a:ext cx="1772920" cy="1168400"/>
                          </a:xfrm>
                          <a:prstGeom prst="rect">
                            <a:avLst/>
                          </a:prstGeom>
                          <a:noFill/>
                          <a:ln w="9525">
                            <a:noFill/>
                            <a:miter lim="800000"/>
                            <a:headEnd/>
                            <a:tailEnd/>
                          </a:ln>
                        </pic:spPr>
                      </pic:pic>
                      <pic:pic xmlns:pic="http://schemas.openxmlformats.org/drawingml/2006/picture">
                        <pic:nvPicPr>
                          <pic:cNvPr id="206" name="Picture 206" descr="220px-FluorosisFromNIH">
                            <a:hlinkClick r:id="rId508"/>
                          </pic:cNvPr>
                          <pic:cNvPicPr>
                            <a:picLocks noChangeAspect="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4096265" y="6179"/>
                            <a:ext cx="1680210" cy="1167130"/>
                          </a:xfrm>
                          <a:prstGeom prst="rect">
                            <a:avLst/>
                          </a:prstGeom>
                          <a:noFill/>
                          <a:ln w="9525">
                            <a:noFill/>
                            <a:miter lim="800000"/>
                            <a:headEnd/>
                            <a:tailEnd/>
                          </a:ln>
                        </pic:spPr>
                      </pic:pic>
                    </wpg:wgp>
                  </a:graphicData>
                </a:graphic>
                <wp14:sizeRelV relativeFrom="margin">
                  <wp14:pctHeight>0</wp14:pctHeight>
                </wp14:sizeRelV>
              </wp:anchor>
            </w:drawing>
          </mc:Choice>
          <mc:Fallback xmlns:w15="http://schemas.microsoft.com/office/word/2012/wordml">
            <w:pict>
              <v:group w14:anchorId="650A4B79" id="Group 198" o:spid="_x0000_s1026" style="position:absolute;margin-left:73.45pt;margin-top:326pt;width:454.8pt;height:92.35pt;z-index:252248064;mso-position-horizontal-relative:page;mso-position-vertical-relative:page;mso-height-relative:margin" coordsize="57764,117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">
                <v:shape id="Picture 199" o:spid="_x0000_s1027" type="#_x0000_t75" alt="Dental fluorosis (mild).png" href="https://en.wikipedia.org/wiki/File:Dental_fluorosis_(mild).png" style="position:absolute;width:21488;height:11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uh/vDAAAA3AAAAA8AAABkcnMvZG93bnJldi54bWxET01rAjEQvRf8D2EEbzVbEa2rUVRQPPTS&#10;bSn1NmymybabybKJ6/rvm4LQ2zze56w2vatFR22oPCt4GmcgiEuvKzYK3t8Oj88gQkTWWHsmBTcK&#10;sFkPHlaYa3/lV+qKaEQK4ZCjAhtjk0sZSksOw9g3xIn78q3DmGBrpG7xmsJdLSdZNpMOK04NFhva&#10;Wyp/iotTcLT0aZrZZTrPdrvue/pSnM1HodRo2G+XICL18V98d590mr9YwN8z6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6H+8MAAADcAAAADwAAAAAAAAAAAAAAAACf&#10;AgAAZHJzL2Rvd25yZXYueG1sUEsFBgAAAAAEAAQA9wAAAI8DAAAAAA==&#10;" o:button="t">
                  <v:fill o:detectmouseclick="t"/>
                  <v:imagedata r:id="rId510" o:title="Dental fluorosis (mild)"/>
                  <v:path arrowok="t"/>
                </v:shape>
                <v:shape id="Picture 205" o:spid="_x0000_s1028" type="#_x0000_t75" alt="220px-4724507933_07ac954c27_bFluorose" href="https://en.wikipedia.org/wiki/File:4724507933_07ac954c27_bFluorose.jpg" style="position:absolute;left:22242;width:17729;height:1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YirFAAAA3AAAAA8AAABkcnMvZG93bnJldi54bWxEj81qAkEQhO8B32FoIReJsy6oYeMoQUhQ&#10;4kWTB2h2en/ITs8y09GNT+8IgRyLqvqKWm0G16kzhdh6NjCbZqCIS29brg18fb49PYOKgmyx80wG&#10;finCZj16WGFh/YWPdD5JrRKEY4EGGpG+0DqWDTmMU98TJ6/ywaEkGWptA14S3HU6z7KFdthyWmiw&#10;p21D5ffpxxlYLqqwvx4+JiLdrtoffL6dzN6NeRwPry+ghAb5D/+1d9ZAns3hfiYdAb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2WIqxQAAANwAAAAPAAAAAAAAAAAAAAAA&#10;AJ8CAABkcnMvZG93bnJldi54bWxQSwUGAAAAAAQABAD3AAAAkQMAAAAA&#10;" o:button="t">
                  <v:fill o:detectmouseclick="t"/>
                  <v:imagedata r:id="rId511" o:title="220px-4724507933_07ac954c27_bFluorose"/>
                  <v:path arrowok="t"/>
                </v:shape>
                <v:shape id="Picture 206" o:spid="_x0000_s1029" type="#_x0000_t75" alt="220px-FluorosisFromNIH" href="https://en.wikipedia.org/wiki/File:FluorosisFromNIH.jpg" style="position:absolute;left:40962;top:61;width:16802;height:11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MXF7DAAAA3AAAAA8AAABkcnMvZG93bnJldi54bWxEj91qAjEUhO+FvkM4Qm+kZisoZTWKLJT2&#10;Roo/D3DYHDeLm5OQxN317ZtCwcthZr5hNrvRdqKnEFvHCt7nBQji2umWGwWX8+fbB4iYkDV2jknB&#10;gyLsti+TDZbaDXyk/pQakSEcS1RgUvKllLE2ZDHOnSfO3tUFiynL0EgdcMhw28lFUaykxZbzgkFP&#10;laH6drpbBT+yqgak2SE+7ibsZ71fHr68Uq/Tcb8GkWhMz/B/+1srWBQr+DuTj4D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xcXsMAAADcAAAADwAAAAAAAAAAAAAAAACf&#10;AgAAZHJzL2Rvd25yZXYueG1sUEsFBgAAAAAEAAQA9wAAAI8DAAAAAA==&#10;" o:button="t">
                  <v:fill o:detectmouseclick="t"/>
                  <v:imagedata r:id="rId512" o:title="220px-FluorosisFromNIH"/>
                  <v:path arrowok="t"/>
                </v:shape>
                <w10:wrap type="square" anchorx="page" anchory="page"/>
              </v:group>
            </w:pict>
          </mc:Fallback>
        </mc:AlternateContent>
      </w:r>
    </w:p>
    <w:p w:rsidR="00144961" w:rsidRPr="00E23ED9" w:rsidRDefault="00144961" w:rsidP="00144961">
      <w:pPr>
        <w:rPr>
          <w:rFonts w:ascii="Arial" w:hAnsi="Arial" w:cs="Arial"/>
          <w:sz w:val="12"/>
          <w:szCs w:val="12"/>
        </w:rPr>
      </w:pPr>
    </w:p>
    <w:p w:rsidR="00144961" w:rsidRDefault="00144961" w:rsidP="00144961">
      <w:pPr>
        <w:tabs>
          <w:tab w:val="left" w:pos="810"/>
          <w:tab w:val="left" w:pos="3870"/>
          <w:tab w:val="left" w:pos="6750"/>
        </w:tabs>
        <w:spacing w:line="180" w:lineRule="exact"/>
        <w:rPr>
          <w:rFonts w:asciiTheme="minorHAnsi" w:hAnsiTheme="minorHAnsi" w:cstheme="minorHAnsi"/>
          <w:i/>
          <w:sz w:val="22"/>
          <w:szCs w:val="22"/>
        </w:rPr>
      </w:pPr>
      <w:r>
        <w:rPr>
          <w:rFonts w:asciiTheme="minorHAnsi" w:hAnsiTheme="minorHAnsi" w:cstheme="minorHAnsi"/>
          <w:i/>
          <w:sz w:val="22"/>
          <w:szCs w:val="22"/>
        </w:rPr>
        <w:tab/>
        <w:t>Mild Dental Fluorosis</w:t>
      </w:r>
      <w:r w:rsidRPr="00820BB0">
        <w:rPr>
          <w:rFonts w:asciiTheme="minorHAnsi" w:hAnsiTheme="minorHAnsi" w:cstheme="minorHAnsi"/>
          <w:i/>
          <w:sz w:val="22"/>
          <w:szCs w:val="22"/>
        </w:rPr>
        <w:tab/>
        <w:t>Severe Dental Fluorosis</w:t>
      </w:r>
      <w:r>
        <w:rPr>
          <w:rFonts w:asciiTheme="minorHAnsi" w:hAnsiTheme="minorHAnsi" w:cstheme="minorHAnsi"/>
          <w:i/>
          <w:sz w:val="22"/>
          <w:szCs w:val="22"/>
        </w:rPr>
        <w:tab/>
      </w:r>
      <w:r w:rsidRPr="00820BB0">
        <w:rPr>
          <w:rFonts w:asciiTheme="minorHAnsi" w:hAnsiTheme="minorHAnsi" w:cstheme="minorHAnsi"/>
          <w:i/>
          <w:sz w:val="22"/>
          <w:szCs w:val="22"/>
        </w:rPr>
        <w:t>Severe Dental Fluorosis</w:t>
      </w:r>
    </w:p>
    <w:p w:rsidR="00144961" w:rsidRDefault="00144961" w:rsidP="00144961">
      <w:pPr>
        <w:tabs>
          <w:tab w:val="left" w:pos="720"/>
          <w:tab w:val="left" w:pos="4230"/>
          <w:tab w:val="left" w:pos="6660"/>
        </w:tabs>
        <w:spacing w:line="200" w:lineRule="exact"/>
        <w:rPr>
          <w:rFonts w:asciiTheme="minorHAnsi" w:hAnsiTheme="minorHAnsi" w:cstheme="minorHAnsi"/>
          <w:i/>
          <w:sz w:val="22"/>
          <w:szCs w:val="22"/>
        </w:rPr>
      </w:pPr>
      <w:r>
        <w:rPr>
          <w:rFonts w:asciiTheme="minorHAnsi" w:hAnsiTheme="minorHAnsi" w:cstheme="minorHAnsi"/>
          <w:i/>
          <w:sz w:val="22"/>
          <w:szCs w:val="22"/>
        </w:rPr>
        <w:tab/>
        <w:t>With mottling of teeth</w:t>
      </w:r>
      <w:r>
        <w:rPr>
          <w:rFonts w:asciiTheme="minorHAnsi" w:hAnsiTheme="minorHAnsi" w:cstheme="minorHAnsi"/>
          <w:i/>
          <w:sz w:val="22"/>
          <w:szCs w:val="22"/>
        </w:rPr>
        <w:tab/>
        <w:t xml:space="preserve">with </w:t>
      </w:r>
      <w:r w:rsidRPr="00820BB0">
        <w:rPr>
          <w:rFonts w:asciiTheme="minorHAnsi" w:hAnsiTheme="minorHAnsi" w:cstheme="minorHAnsi"/>
          <w:i/>
          <w:sz w:val="22"/>
          <w:szCs w:val="22"/>
        </w:rPr>
        <w:t xml:space="preserve">discoloring </w:t>
      </w:r>
      <w:r>
        <w:rPr>
          <w:rFonts w:asciiTheme="minorHAnsi" w:hAnsiTheme="minorHAnsi" w:cstheme="minorHAnsi"/>
          <w:i/>
          <w:sz w:val="22"/>
          <w:szCs w:val="22"/>
        </w:rPr>
        <w:tab/>
        <w:t xml:space="preserve">with </w:t>
      </w:r>
      <w:r w:rsidRPr="00820BB0">
        <w:rPr>
          <w:rFonts w:asciiTheme="minorHAnsi" w:hAnsiTheme="minorHAnsi" w:cstheme="minorHAnsi"/>
          <w:i/>
          <w:sz w:val="22"/>
          <w:szCs w:val="22"/>
        </w:rPr>
        <w:t>pitting and discoloring</w:t>
      </w:r>
    </w:p>
    <w:p w:rsidR="00144961" w:rsidRPr="00487F92" w:rsidRDefault="00144961" w:rsidP="00144961">
      <w:pPr>
        <w:tabs>
          <w:tab w:val="left" w:pos="720"/>
          <w:tab w:val="left" w:pos="4230"/>
          <w:tab w:val="left" w:pos="6660"/>
        </w:tabs>
        <w:rPr>
          <w:rFonts w:asciiTheme="minorHAnsi" w:hAnsiTheme="minorHAnsi" w:cstheme="minorHAnsi"/>
          <w:i/>
          <w:sz w:val="6"/>
          <w:szCs w:val="6"/>
        </w:rPr>
      </w:pPr>
    </w:p>
    <w:p w:rsidR="00144961" w:rsidRDefault="00144961" w:rsidP="00144961">
      <w:pPr>
        <w:rPr>
          <w:rFonts w:asciiTheme="minorHAnsi" w:hAnsiTheme="minorHAnsi" w:cstheme="minorHAnsi"/>
          <w:i/>
          <w:sz w:val="20"/>
          <w:szCs w:val="20"/>
        </w:rPr>
      </w:pPr>
      <w:r w:rsidRPr="00487F92">
        <w:rPr>
          <w:rFonts w:asciiTheme="minorHAnsi" w:hAnsiTheme="minorHAnsi" w:cstheme="minorHAnsi"/>
          <w:i/>
          <w:sz w:val="20"/>
          <w:szCs w:val="20"/>
        </w:rPr>
        <w:t>(</w:t>
      </w:r>
      <w:hyperlink r:id="rId513" w:history="1">
        <w:r w:rsidRPr="00487F92">
          <w:rPr>
            <w:rStyle w:val="Hyperlink"/>
            <w:rFonts w:asciiTheme="minorHAnsi" w:hAnsiTheme="minorHAnsi" w:cstheme="minorHAnsi"/>
            <w:i/>
            <w:sz w:val="20"/>
            <w:szCs w:val="20"/>
          </w:rPr>
          <w:t>https://en.wikipedia.org/wiki/Dental_fluorosis</w:t>
        </w:r>
      </w:hyperlink>
      <w:r w:rsidRPr="00487F92">
        <w:rPr>
          <w:rFonts w:asciiTheme="minorHAnsi" w:hAnsiTheme="minorHAnsi" w:cstheme="minorHAnsi"/>
          <w:i/>
          <w:sz w:val="20"/>
          <w:szCs w:val="20"/>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Children up to age eight are most susceptible to excess fluoride, because teeth are developing under the gums. The U.S. Centers for Disease Control and Prevention (CDC) suggests carefully monitoring the amount of fluoride ingested by young children. The most common source of fluoride is drinking water supplies. In the U.S., most decisions about fluoride addition to drinking water are made locally by municipalities and water districts. U.S. companies selling bottled water are not required to list the fluoride concentration in their water.</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In addition to water, young children may receive excess amounts of fluoride by eating toothpaste containing fluoride; drinking beverages and eating foods processed with fluoridated water; consuming dietary supplements that contain fluoride; and by using fluoride containing mouth rinses, gels or foams. (</w:t>
      </w:r>
      <w:hyperlink r:id="rId514" w:history="1">
        <w:r w:rsidRPr="00CC189F">
          <w:rPr>
            <w:rStyle w:val="Hyperlink"/>
            <w:rFonts w:ascii="Arial" w:hAnsi="Arial" w:cs="Arial"/>
            <w:sz w:val="22"/>
            <w:szCs w:val="22"/>
          </w:rPr>
          <w:t>https://www.cdc.gov/fluoridation/safety/dental_fluorosis.htm</w:t>
        </w:r>
      </w:hyperlink>
      <w:r>
        <w:rPr>
          <w:rFonts w:ascii="Arial" w:hAnsi="Arial" w:cs="Arial"/>
          <w:sz w:val="22"/>
          <w:szCs w:val="22"/>
        </w:rPr>
        <w:t>)</w:t>
      </w:r>
    </w:p>
    <w:p w:rsidR="00144961" w:rsidRPr="00F036D9" w:rsidRDefault="00144961" w:rsidP="00144961">
      <w:pPr>
        <w:rPr>
          <w:rFonts w:ascii="Arial" w:hAnsi="Arial" w:cs="Arial"/>
          <w:sz w:val="22"/>
          <w:szCs w:val="22"/>
        </w:rPr>
      </w:pPr>
    </w:p>
    <w:p w:rsidR="00144961" w:rsidRDefault="00144961" w:rsidP="00144961">
      <w:pPr>
        <w:ind w:left="720"/>
        <w:rPr>
          <w:rFonts w:ascii="Arial" w:hAnsi="Arial" w:cs="Arial"/>
          <w:b/>
          <w:sz w:val="22"/>
          <w:szCs w:val="22"/>
        </w:rPr>
      </w:pPr>
      <w:r>
        <w:rPr>
          <w:rFonts w:ascii="Arial" w:hAnsi="Arial" w:cs="Arial"/>
          <w:b/>
          <w:sz w:val="22"/>
          <w:szCs w:val="22"/>
        </w:rPr>
        <w:t>Triclosan</w:t>
      </w:r>
    </w:p>
    <w:p w:rsidR="00144961" w:rsidRPr="00487F92" w:rsidRDefault="00144961" w:rsidP="00144961">
      <w:pPr>
        <w:rPr>
          <w:rFonts w:ascii="Arial" w:hAnsi="Arial" w:cs="Arial"/>
          <w:sz w:val="22"/>
          <w:szCs w:val="22"/>
        </w:rPr>
      </w:pPr>
    </w:p>
    <w:p w:rsidR="00144961" w:rsidRPr="00FB0993" w:rsidRDefault="004C329B" w:rsidP="00144961">
      <w:pPr>
        <w:rPr>
          <w:rFonts w:ascii="Arial" w:hAnsi="Arial" w:cs="Arial"/>
          <w:sz w:val="22"/>
          <w:szCs w:val="22"/>
        </w:rPr>
      </w:pPr>
      <w:r>
        <w:rPr>
          <w:rFonts w:ascii="Arial" w:hAnsi="Arial" w:cs="Arial"/>
          <w:b/>
          <w:noProof/>
          <w:sz w:val="22"/>
          <w:szCs w:val="22"/>
        </w:rPr>
        <w:lastRenderedPageBreak/>
        <mc:AlternateContent>
          <mc:Choice Requires="wpg">
            <w:drawing>
              <wp:anchor distT="0" distB="0" distL="114300" distR="114300" simplePos="0" relativeHeight="252249088" behindDoc="0" locked="0" layoutInCell="1" allowOverlap="1" wp14:anchorId="05AFD43F" wp14:editId="456E1EEC">
                <wp:simplePos x="0" y="0"/>
                <wp:positionH relativeFrom="page">
                  <wp:posOffset>5220335</wp:posOffset>
                </wp:positionH>
                <wp:positionV relativeFrom="page">
                  <wp:posOffset>1197257</wp:posOffset>
                </wp:positionV>
                <wp:extent cx="1631314" cy="2575623"/>
                <wp:effectExtent l="0" t="0" r="7620" b="0"/>
                <wp:wrapSquare wrapText="bothSides"/>
                <wp:docPr id="207" name="Group 207"/>
                <wp:cNvGraphicFramePr/>
                <a:graphic xmlns:a="http://schemas.openxmlformats.org/drawingml/2006/main">
                  <a:graphicData uri="http://schemas.microsoft.com/office/word/2010/wordprocessingGroup">
                    <wpg:wgp>
                      <wpg:cNvGrpSpPr/>
                      <wpg:grpSpPr>
                        <a:xfrm>
                          <a:off x="0" y="0"/>
                          <a:ext cx="1631314" cy="2575623"/>
                          <a:chOff x="0" y="0"/>
                          <a:chExt cx="1631314" cy="2575623"/>
                        </a:xfrm>
                      </wpg:grpSpPr>
                      <wps:wsp>
                        <wps:cNvPr id="208" name="Text Box 2"/>
                        <wps:cNvSpPr txBox="1">
                          <a:spLocks noChangeArrowheads="1"/>
                        </wps:cNvSpPr>
                        <wps:spPr bwMode="auto">
                          <a:xfrm>
                            <a:off x="0" y="1451674"/>
                            <a:ext cx="1631314" cy="1123949"/>
                          </a:xfrm>
                          <a:prstGeom prst="rect">
                            <a:avLst/>
                          </a:prstGeom>
                          <a:solidFill>
                            <a:srgbClr val="FFFFFF"/>
                          </a:solidFill>
                          <a:ln w="9525">
                            <a:noFill/>
                            <a:miter lim="800000"/>
                            <a:headEnd/>
                            <a:tailEnd/>
                          </a:ln>
                        </wps:spPr>
                        <wps:txbx>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 xml:space="preserve">Triclosan, </w:t>
                              </w:r>
                              <w:r>
                                <w:rPr>
                                  <w:rFonts w:ascii="Calibri" w:hAnsi="Calibri" w:cs="Calibri"/>
                                  <w:i/>
                                  <w:sz w:val="22"/>
                                  <w:szCs w:val="22"/>
                                </w:rPr>
                                <w:br/>
                              </w:r>
                              <w:r w:rsidRPr="00CB09DE">
                                <w:rPr>
                                  <w:rFonts w:ascii="Calibri" w:hAnsi="Calibri" w:cs="Calibri"/>
                                  <w:i/>
                                  <w:sz w:val="22"/>
                                  <w:szCs w:val="22"/>
                                </w:rPr>
                                <w:t>5-chloro-</w:t>
                              </w:r>
                              <w:r w:rsidRPr="00CB09DE">
                                <w:rPr>
                                  <w:rStyle w:val="xbe"/>
                                  <w:rFonts w:ascii="Calibri" w:hAnsi="Calibri" w:cs="Calibri"/>
                                  <w:color w:val="222222"/>
                                  <w:sz w:val="22"/>
                                  <w:szCs w:val="22"/>
                                </w:rPr>
                                <w:t>2-(2,4-dichlorophenoxy)phenol</w:t>
                              </w:r>
                            </w:p>
                            <w:p w:rsidR="00D23D37" w:rsidRPr="00487F92" w:rsidRDefault="00D23D37" w:rsidP="00144961">
                              <w:pPr>
                                <w:rPr>
                                  <w:rFonts w:ascii="Calibri" w:hAnsi="Calibri" w:cs="Calibri"/>
                                  <w:i/>
                                  <w:color w:val="212121"/>
                                  <w:sz w:val="6"/>
                                  <w:szCs w:val="6"/>
                                </w:rPr>
                              </w:pPr>
                            </w:p>
                            <w:p w:rsidR="00D23D37" w:rsidRPr="004C329B" w:rsidRDefault="00D23D37" w:rsidP="00144961">
                              <w:pPr>
                                <w:rPr>
                                  <w:rFonts w:ascii="Calibri" w:hAnsi="Calibri" w:cs="Calibri"/>
                                  <w:i/>
                                  <w:color w:val="212121"/>
                                  <w:sz w:val="20"/>
                                  <w:szCs w:val="20"/>
                                </w:rPr>
                              </w:pPr>
                              <w:r w:rsidRPr="00CB09DE">
                                <w:rPr>
                                  <w:rFonts w:ascii="Calibri" w:hAnsi="Calibri" w:cs="Calibri"/>
                                  <w:i/>
                                  <w:color w:val="212121"/>
                                  <w:sz w:val="20"/>
                                  <w:szCs w:val="20"/>
                                </w:rPr>
                                <w:t>(</w:t>
                              </w:r>
                              <w:hyperlink r:id="rId515" w:anchor="section=Top" w:history="1">
                                <w:r w:rsidRPr="00CB09DE">
                                  <w:rPr>
                                    <w:rStyle w:val="Hyperlink"/>
                                    <w:rFonts w:ascii="Calibri" w:hAnsi="Calibri" w:cs="Calibri"/>
                                    <w:i/>
                                    <w:sz w:val="20"/>
                                    <w:szCs w:val="20"/>
                                  </w:rPr>
                                  <w:t>https://pubchem.ncbi.nlm.nih.gov/compound/triclosan#section=Top</w:t>
                                </w:r>
                              </w:hyperlink>
                              <w:r w:rsidRPr="00CB09DE">
                                <w:rPr>
                                  <w:rFonts w:ascii="Calibri" w:hAnsi="Calibri" w:cs="Calibri"/>
                                  <w:i/>
                                  <w:color w:val="212121"/>
                                  <w:sz w:val="20"/>
                                  <w:szCs w:val="20"/>
                                </w:rPr>
                                <w:t>)</w:t>
                              </w:r>
                            </w:p>
                          </w:txbxContent>
                        </wps:txbx>
                        <wps:bodyPr rot="0" vert="horz" wrap="square" lIns="91440" tIns="45720" rIns="91440" bIns="45720" anchor="t" anchorCtr="0">
                          <a:spAutoFit/>
                        </wps:bodyPr>
                      </wps:wsp>
                      <pic:pic xmlns:pic="http://schemas.openxmlformats.org/drawingml/2006/picture">
                        <pic:nvPicPr>
                          <pic:cNvPr id="210" name="Picture 210" descr="triclosan.png"/>
                          <pic:cNvPicPr>
                            <a:picLocks noChangeAspect="1"/>
                          </pic:cNvPicPr>
                        </pic:nvPicPr>
                        <pic:blipFill>
                          <a:blip r:embed="rId516" cstate="print">
                            <a:extLst>
                              <a:ext uri="{28A0092B-C50C-407E-A947-70E740481C1C}">
                                <a14:useLocalDpi xmlns:a14="http://schemas.microsoft.com/office/drawing/2010/main" val="0"/>
                              </a:ext>
                            </a:extLst>
                          </a:blip>
                          <a:srcRect l="10257" t="15897" r="9230" b="6667"/>
                          <a:stretch>
                            <a:fillRect/>
                          </a:stretch>
                        </pic:blipFill>
                        <pic:spPr bwMode="auto">
                          <a:xfrm>
                            <a:off x="67962" y="0"/>
                            <a:ext cx="1493520" cy="1440180"/>
                          </a:xfrm>
                          <a:prstGeom prst="rect">
                            <a:avLst/>
                          </a:prstGeom>
                          <a:noFill/>
                          <a:ln w="9525">
                            <a:noFill/>
                            <a:miter lim="800000"/>
                            <a:headEnd/>
                            <a:tailEnd/>
                          </a:ln>
                        </pic:spPr>
                      </pic:pic>
                    </wpg:wgp>
                  </a:graphicData>
                </a:graphic>
              </wp:anchor>
            </w:drawing>
          </mc:Choice>
          <mc:Fallback>
            <w:pict>
              <v:group id="Group 207" o:spid="_x0000_s1173" style="position:absolute;margin-left:411.05pt;margin-top:94.25pt;width:128.45pt;height:202.8pt;z-index:252249088;mso-position-horizontal-relative:page;mso-position-vertical-relative:page" coordsize="16313,25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">
                <v:shape id="_x0000_s1174" type="#_x0000_t202" style="position:absolute;top:14516;width:16313;height:11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6N8AA&#10;AADcAAAADwAAAGRycy9kb3ducmV2LnhtbERPTWvCQBC9F/wPywje6kZBKdFVRCgU8aC2hx6H7JiN&#10;yc7G7Krx3zuHQo+P971c975Rd+piFdjAZJyBIi6Crbg08PP9+f4BKiZki01gMvCkCOvV4G2JuQ0P&#10;PtL9lEolIRxzNOBSanOtY+HIYxyHlli4c+g8JoFdqW2HDwn3jZ5m2Vx7rFgaHLa0dVTUp5uXkn0s&#10;bsdwvUz2tf519RxnB7czZjTsNwtQifr0L/5zf1kD00zWyhk5Anr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k6N8AAAADcAAAADwAAAAAAAAAAAAAAAACYAgAAZHJzL2Rvd25y&#10;ZXYueG1sUEsFBgAAAAAEAAQA9QAAAIUDAAAAAA==&#10;" stroked="f">
                  <v:textbox style="mso-fit-shape-to-text:t">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 xml:space="preserve">Triclosan, </w:t>
                        </w:r>
                        <w:r>
                          <w:rPr>
                            <w:rFonts w:ascii="Calibri" w:hAnsi="Calibri" w:cs="Calibri"/>
                            <w:i/>
                            <w:sz w:val="22"/>
                            <w:szCs w:val="22"/>
                          </w:rPr>
                          <w:br/>
                        </w:r>
                        <w:r w:rsidRPr="00CB09DE">
                          <w:rPr>
                            <w:rFonts w:ascii="Calibri" w:hAnsi="Calibri" w:cs="Calibri"/>
                            <w:i/>
                            <w:sz w:val="22"/>
                            <w:szCs w:val="22"/>
                          </w:rPr>
                          <w:t>5-chloro-</w:t>
                        </w:r>
                        <w:r w:rsidRPr="00CB09DE">
                          <w:rPr>
                            <w:rStyle w:val="xbe"/>
                            <w:rFonts w:ascii="Calibri" w:hAnsi="Calibri" w:cs="Calibri"/>
                            <w:color w:val="222222"/>
                            <w:sz w:val="22"/>
                            <w:szCs w:val="22"/>
                          </w:rPr>
                          <w:t>2-(2,4-dichlorophenoxy)phenol</w:t>
                        </w:r>
                      </w:p>
                      <w:p w:rsidR="00D23D37" w:rsidRPr="00487F92" w:rsidRDefault="00D23D37" w:rsidP="00144961">
                        <w:pPr>
                          <w:rPr>
                            <w:rFonts w:ascii="Calibri" w:hAnsi="Calibri" w:cs="Calibri"/>
                            <w:i/>
                            <w:color w:val="212121"/>
                            <w:sz w:val="6"/>
                            <w:szCs w:val="6"/>
                          </w:rPr>
                        </w:pPr>
                      </w:p>
                      <w:p w:rsidR="00D23D37" w:rsidRPr="004C329B" w:rsidRDefault="00D23D37" w:rsidP="00144961">
                        <w:pPr>
                          <w:rPr>
                            <w:rFonts w:ascii="Calibri" w:hAnsi="Calibri" w:cs="Calibri"/>
                            <w:i/>
                            <w:color w:val="212121"/>
                            <w:sz w:val="20"/>
                            <w:szCs w:val="20"/>
                          </w:rPr>
                        </w:pPr>
                        <w:r w:rsidRPr="00CB09DE">
                          <w:rPr>
                            <w:rFonts w:ascii="Calibri" w:hAnsi="Calibri" w:cs="Calibri"/>
                            <w:i/>
                            <w:color w:val="212121"/>
                            <w:sz w:val="20"/>
                            <w:szCs w:val="20"/>
                          </w:rPr>
                          <w:t>(</w:t>
                        </w:r>
                        <w:hyperlink r:id="rId517" w:anchor="section=Top" w:history="1">
                          <w:r w:rsidRPr="00CB09DE">
                            <w:rPr>
                              <w:rStyle w:val="Hyperlink"/>
                              <w:rFonts w:ascii="Calibri" w:hAnsi="Calibri" w:cs="Calibri"/>
                              <w:i/>
                              <w:sz w:val="20"/>
                              <w:szCs w:val="20"/>
                            </w:rPr>
                            <w:t>https://pubchem.ncbi.nlm.nih.gov/compound/triclosan#section=Top</w:t>
                          </w:r>
                        </w:hyperlink>
                        <w:r w:rsidRPr="00CB09DE">
                          <w:rPr>
                            <w:rFonts w:ascii="Calibri" w:hAnsi="Calibri" w:cs="Calibri"/>
                            <w:i/>
                            <w:color w:val="212121"/>
                            <w:sz w:val="20"/>
                            <w:szCs w:val="20"/>
                          </w:rPr>
                          <w:t>)</w:t>
                        </w:r>
                      </w:p>
                    </w:txbxContent>
                  </v:textbox>
                </v:shape>
                <v:shape id="Picture 210" o:spid="_x0000_s1175" type="#_x0000_t75" alt="triclosan.png" style="position:absolute;left:679;width:14935;height:14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nshbBAAAA3AAAAA8AAABkcnMvZG93bnJldi54bWxET02LwjAQvS/4H8IIe1k0teyKVKOIrCDL&#10;XqqC16EZ22AzKU3U+O/NQfD4eN+LVbStuFHvjWMFk3EGgrhy2nCt4HjYjmYgfEDW2DomBQ/ysFoO&#10;PhZYaHfnkm77UIsUwr5ABU0IXSGlrxqy6MeuI07c2fUWQ4J9LXWP9xRuW5ln2VRaNJwaGuxo01B1&#10;2V+tgtPfo8y/Zdz+mGv5dYi/5r+rNkp9DuN6DiJQDG/xy73TCvJJmp/OpCMgl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MnshbBAAAA3AAAAA8AAAAAAAAAAAAAAAAAnwIA&#10;AGRycy9kb3ducmV2LnhtbFBLBQYAAAAABAAEAPcAAACNAwAAAAA=&#10;">
                  <v:imagedata r:id="rId518" o:title="triclosan" croptop="10418f" cropbottom="4369f" cropleft="6722f" cropright="6049f"/>
                  <v:path arrowok="t"/>
                </v:shape>
                <w10:wrap type="square" anchorx="page" anchory="page"/>
              </v:group>
            </w:pict>
          </mc:Fallback>
        </mc:AlternateContent>
      </w:r>
      <w:r w:rsidR="00144961">
        <w:rPr>
          <w:rFonts w:ascii="Arial" w:hAnsi="Arial" w:cs="Arial"/>
          <w:b/>
          <w:sz w:val="22"/>
          <w:szCs w:val="22"/>
        </w:rPr>
        <w:tab/>
      </w:r>
      <w:r w:rsidR="00144961">
        <w:rPr>
          <w:rFonts w:ascii="Arial" w:hAnsi="Arial" w:cs="Arial"/>
          <w:sz w:val="22"/>
          <w:szCs w:val="22"/>
        </w:rPr>
        <w:t xml:space="preserve">Triclosan has been used in hand washes, as well as Colgate toothpaste, for a long time. While it is proven to be effective against gingivitis, triclosan is a suspected hormone disruptor, as stated in the Brown article. It may also cause muscle weakness and contribute to bacterial resistance to antibiotics. From the chemical formula, </w:t>
      </w:r>
      <w:r w:rsidR="00144961" w:rsidRPr="00FB0993">
        <w:rPr>
          <w:rStyle w:val="xbe"/>
          <w:rFonts w:ascii="Arial" w:hAnsi="Arial" w:cs="Arial"/>
          <w:color w:val="222222"/>
          <w:sz w:val="22"/>
          <w:szCs w:val="22"/>
        </w:rPr>
        <w:t>C</w:t>
      </w:r>
      <w:r w:rsidR="00144961" w:rsidRPr="00FB0993">
        <w:rPr>
          <w:rStyle w:val="xbe"/>
          <w:rFonts w:ascii="Arial" w:hAnsi="Arial" w:cs="Arial"/>
          <w:color w:val="222222"/>
          <w:sz w:val="22"/>
          <w:szCs w:val="22"/>
          <w:vertAlign w:val="subscript"/>
        </w:rPr>
        <w:t>12</w:t>
      </w:r>
      <w:r w:rsidR="00144961" w:rsidRPr="00FB0993">
        <w:rPr>
          <w:rStyle w:val="xbe"/>
          <w:rFonts w:ascii="Arial" w:hAnsi="Arial" w:cs="Arial"/>
          <w:color w:val="222222"/>
          <w:sz w:val="22"/>
          <w:szCs w:val="22"/>
        </w:rPr>
        <w:t>H</w:t>
      </w:r>
      <w:r w:rsidR="00144961" w:rsidRPr="00FB0993">
        <w:rPr>
          <w:rStyle w:val="xbe"/>
          <w:rFonts w:ascii="Arial" w:hAnsi="Arial" w:cs="Arial"/>
          <w:color w:val="222222"/>
          <w:sz w:val="22"/>
          <w:szCs w:val="22"/>
          <w:vertAlign w:val="subscript"/>
        </w:rPr>
        <w:t>7</w:t>
      </w:r>
      <w:r w:rsidR="00144961" w:rsidRPr="00FB0993">
        <w:rPr>
          <w:rStyle w:val="xbe"/>
          <w:rFonts w:ascii="Arial" w:hAnsi="Arial" w:cs="Arial"/>
          <w:color w:val="222222"/>
          <w:sz w:val="22"/>
          <w:szCs w:val="22"/>
        </w:rPr>
        <w:t>Cl</w:t>
      </w:r>
      <w:r w:rsidR="00144961" w:rsidRPr="00FB0993">
        <w:rPr>
          <w:rStyle w:val="xbe"/>
          <w:rFonts w:ascii="Arial" w:hAnsi="Arial" w:cs="Arial"/>
          <w:color w:val="222222"/>
          <w:sz w:val="22"/>
          <w:szCs w:val="22"/>
          <w:vertAlign w:val="subscript"/>
        </w:rPr>
        <w:t>3</w:t>
      </w:r>
      <w:r w:rsidR="00144961" w:rsidRPr="00FB0993">
        <w:rPr>
          <w:rStyle w:val="xbe"/>
          <w:rFonts w:ascii="Arial" w:hAnsi="Arial" w:cs="Arial"/>
          <w:color w:val="222222"/>
          <w:sz w:val="22"/>
          <w:szCs w:val="22"/>
        </w:rPr>
        <w:t>O</w:t>
      </w:r>
      <w:r w:rsidR="00144961" w:rsidRPr="00FB0993">
        <w:rPr>
          <w:rStyle w:val="xbe"/>
          <w:rFonts w:ascii="Arial" w:hAnsi="Arial" w:cs="Arial"/>
          <w:color w:val="222222"/>
          <w:sz w:val="22"/>
          <w:szCs w:val="22"/>
          <w:vertAlign w:val="subscript"/>
        </w:rPr>
        <w:t>2</w:t>
      </w:r>
      <w:r w:rsidR="00144961">
        <w:rPr>
          <w:rStyle w:val="xbe"/>
          <w:rFonts w:ascii="Arial" w:hAnsi="Arial" w:cs="Arial"/>
          <w:color w:val="222222"/>
          <w:sz w:val="22"/>
          <w:szCs w:val="22"/>
        </w:rPr>
        <w:t xml:space="preserve">, and the structural formula (at right) students may be able to recognize </w:t>
      </w:r>
      <w:r w:rsidR="00144961" w:rsidRPr="00FB0993">
        <w:rPr>
          <w:rStyle w:val="xbe"/>
          <w:rFonts w:ascii="Arial" w:hAnsi="Arial" w:cs="Arial"/>
          <w:sz w:val="22"/>
          <w:szCs w:val="22"/>
        </w:rPr>
        <w:t xml:space="preserve">the </w:t>
      </w:r>
      <w:hyperlink r:id="rId519" w:history="1">
        <w:r w:rsidR="00144961" w:rsidRPr="00FB0993">
          <w:rPr>
            <w:rStyle w:val="xdb"/>
            <w:rFonts w:ascii="Arial" w:hAnsi="Arial" w:cs="Arial"/>
            <w:sz w:val="22"/>
            <w:szCs w:val="22"/>
          </w:rPr>
          <w:t>IUPAC ID</w:t>
        </w:r>
      </w:hyperlink>
      <w:r w:rsidR="00144961">
        <w:rPr>
          <w:rStyle w:val="xdb"/>
          <w:rFonts w:ascii="Arial" w:hAnsi="Arial" w:cs="Arial"/>
          <w:sz w:val="22"/>
          <w:szCs w:val="22"/>
        </w:rPr>
        <w:t xml:space="preserve"> as:</w:t>
      </w:r>
      <w:r w:rsidR="00144961" w:rsidRPr="00FB0993">
        <w:rPr>
          <w:rStyle w:val="xdb"/>
          <w:rFonts w:ascii="Arial" w:hAnsi="Arial" w:cs="Arial"/>
          <w:color w:val="222222"/>
          <w:sz w:val="22"/>
          <w:szCs w:val="22"/>
        </w:rPr>
        <w:t xml:space="preserve"> </w:t>
      </w:r>
      <w:r w:rsidR="00144961" w:rsidRPr="00FB0993">
        <w:rPr>
          <w:rStyle w:val="xbe"/>
          <w:rFonts w:ascii="Arial" w:hAnsi="Arial" w:cs="Arial"/>
          <w:color w:val="222222"/>
          <w:sz w:val="22"/>
          <w:szCs w:val="22"/>
        </w:rPr>
        <w:t>5-chloro-2-(2,4-dichlorophenoxy)phenol</w:t>
      </w:r>
      <w:r w:rsidR="00144961">
        <w:rPr>
          <w:rStyle w:val="xbe"/>
          <w:rFonts w:ascii="Arial" w:hAnsi="Arial" w:cs="Arial"/>
          <w:color w:val="222222"/>
          <w:sz w:val="22"/>
          <w:szCs w:val="22"/>
        </w:rPr>
        <w:t>.</w:t>
      </w:r>
    </w:p>
    <w:p w:rsidR="00144961" w:rsidRPr="008A6970"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In September 2016, the antibacterial triclosan was banned in the U.S. from soaps and other household cleaning products. However, in 1997, the U.S. Food and Drug Administration (FDA) accepted data from Colgate-Palmolive toxicology studies that showed that triclosan was effective against gingivitis and concluded that the benefit outweighed the risk. This approval is still in effect, so Colgate is the only toothpaste on the market containing triclosan. (</w:t>
      </w:r>
      <w:hyperlink r:id="rId520" w:history="1">
        <w:r w:rsidRPr="00577ADA">
          <w:rPr>
            <w:rStyle w:val="Hyperlink"/>
            <w:rFonts w:ascii="Arial" w:hAnsi="Arial" w:cs="Arial"/>
            <w:sz w:val="22"/>
            <w:szCs w:val="22"/>
          </w:rPr>
          <w:t>http://www.nytimes.com/2016/09/07/well/live/why-your-toothpaste-has-triclosan.html?_r=0</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ind w:left="720"/>
        <w:rPr>
          <w:rFonts w:ascii="Arial" w:hAnsi="Arial" w:cs="Arial"/>
          <w:b/>
          <w:sz w:val="22"/>
          <w:szCs w:val="22"/>
        </w:rPr>
      </w:pPr>
      <w:r>
        <w:rPr>
          <w:rFonts w:ascii="Arial" w:hAnsi="Arial" w:cs="Arial"/>
          <w:b/>
          <w:sz w:val="22"/>
          <w:szCs w:val="22"/>
        </w:rPr>
        <w:t>“Natural” ingredients</w:t>
      </w:r>
    </w:p>
    <w:p w:rsidR="00144961" w:rsidRPr="004C329B" w:rsidRDefault="00144961" w:rsidP="004C329B">
      <w:pPr>
        <w:rPr>
          <w:rFonts w:ascii="Arial" w:hAnsi="Arial" w:cs="Arial"/>
          <w:sz w:val="22"/>
          <w:szCs w:val="22"/>
        </w:rPr>
      </w:pPr>
    </w:p>
    <w:p w:rsidR="00144961" w:rsidRPr="000C5CDF" w:rsidRDefault="00F5710C" w:rsidP="00144961">
      <w:pPr>
        <w:rPr>
          <w:rFonts w:ascii="Arial" w:hAnsi="Arial" w:cs="Arial"/>
          <w:bCs/>
          <w:iCs/>
          <w:color w:val="333333"/>
          <w:sz w:val="22"/>
          <w:szCs w:val="22"/>
        </w:rPr>
      </w:pPr>
      <w:r>
        <w:rPr>
          <w:rFonts w:ascii="Arial" w:hAnsi="Arial" w:cs="Arial"/>
          <w:noProof/>
          <w:sz w:val="22"/>
          <w:szCs w:val="22"/>
        </w:rPr>
        <mc:AlternateContent>
          <mc:Choice Requires="wpg">
            <w:drawing>
              <wp:anchor distT="0" distB="0" distL="114300" distR="114300" simplePos="0" relativeHeight="252250112" behindDoc="0" locked="0" layoutInCell="1" allowOverlap="1" wp14:anchorId="2CA519C1" wp14:editId="54D9C8AB">
                <wp:simplePos x="0" y="0"/>
                <wp:positionH relativeFrom="page">
                  <wp:posOffset>4942205</wp:posOffset>
                </wp:positionH>
                <wp:positionV relativeFrom="page">
                  <wp:posOffset>5077933</wp:posOffset>
                </wp:positionV>
                <wp:extent cx="1921509" cy="3994785"/>
                <wp:effectExtent l="0" t="0" r="3175" b="5715"/>
                <wp:wrapSquare wrapText="bothSides"/>
                <wp:docPr id="211" name="Group 211"/>
                <wp:cNvGraphicFramePr/>
                <a:graphic xmlns:a="http://schemas.openxmlformats.org/drawingml/2006/main">
                  <a:graphicData uri="http://schemas.microsoft.com/office/word/2010/wordprocessingGroup">
                    <wpg:wgp>
                      <wpg:cNvGrpSpPr/>
                      <wpg:grpSpPr>
                        <a:xfrm>
                          <a:off x="0" y="0"/>
                          <a:ext cx="1921509" cy="3994785"/>
                          <a:chOff x="0" y="0"/>
                          <a:chExt cx="1922777" cy="3994800"/>
                        </a:xfrm>
                      </wpg:grpSpPr>
                      <wps:wsp>
                        <wps:cNvPr id="212" name="Text Box 2"/>
                        <wps:cNvSpPr txBox="1">
                          <a:spLocks noChangeArrowheads="1"/>
                        </wps:cNvSpPr>
                        <wps:spPr bwMode="auto">
                          <a:xfrm>
                            <a:off x="0" y="3366784"/>
                            <a:ext cx="1922777" cy="628016"/>
                          </a:xfrm>
                          <a:prstGeom prst="rect">
                            <a:avLst/>
                          </a:prstGeom>
                          <a:solidFill>
                            <a:srgbClr val="FFFFFF"/>
                          </a:solidFill>
                          <a:ln w="9525">
                            <a:noFill/>
                            <a:miter lim="800000"/>
                            <a:headEnd/>
                            <a:tailEnd/>
                          </a:ln>
                        </wps:spPr>
                        <wps:txbx>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Melaleuca</w:t>
                              </w:r>
                            </w:p>
                            <w:p w:rsidR="00D23D37" w:rsidRPr="00487F92" w:rsidRDefault="00D23D37" w:rsidP="00144961">
                              <w:pPr>
                                <w:rPr>
                                  <w:rFonts w:ascii="Calibri" w:hAnsi="Calibri" w:cs="Calibri"/>
                                  <w:i/>
                                  <w:sz w:val="6"/>
                                  <w:szCs w:val="6"/>
                                </w:rPr>
                              </w:pPr>
                            </w:p>
                            <w:p w:rsidR="00D23D37" w:rsidRPr="00487F92" w:rsidRDefault="00D23D37" w:rsidP="00144961">
                              <w:pPr>
                                <w:rPr>
                                  <w:rFonts w:ascii="Calibri" w:hAnsi="Calibri" w:cs="Calibri"/>
                                  <w:i/>
                                  <w:sz w:val="20"/>
                                  <w:szCs w:val="20"/>
                                </w:rPr>
                              </w:pPr>
                              <w:r w:rsidRPr="00CB09DE">
                                <w:rPr>
                                  <w:rFonts w:ascii="Calibri" w:hAnsi="Calibri" w:cs="Calibri"/>
                                  <w:i/>
                                  <w:sz w:val="20"/>
                                  <w:szCs w:val="20"/>
                                </w:rPr>
                                <w:t>(</w:t>
                              </w:r>
                              <w:hyperlink r:id="rId521" w:history="1">
                                <w:r w:rsidRPr="00CB09DE">
                                  <w:rPr>
                                    <w:rStyle w:val="Hyperlink"/>
                                    <w:rFonts w:ascii="Calibri" w:hAnsi="Calibri" w:cs="Calibri"/>
                                    <w:i/>
                                    <w:sz w:val="20"/>
                                    <w:szCs w:val="20"/>
                                  </w:rPr>
                                  <w:t>https://en.wikipedia.org/wiki/Melaleuca</w:t>
                                </w:r>
                              </w:hyperlink>
                              <w:r>
                                <w:rPr>
                                  <w:rFonts w:ascii="Calibri" w:hAnsi="Calibri" w:cs="Calibri"/>
                                  <w:i/>
                                  <w:sz w:val="20"/>
                                  <w:szCs w:val="20"/>
                                </w:rPr>
                                <w:t>)</w:t>
                              </w:r>
                            </w:p>
                          </w:txbxContent>
                        </wps:txbx>
                        <wps:bodyPr rot="0" vert="horz" wrap="square" lIns="91440" tIns="45720" rIns="91440" bIns="45720" anchor="t" anchorCtr="0">
                          <a:spAutoFit/>
                        </wps:bodyPr>
                      </wps:wsp>
                      <pic:pic xmlns:pic="http://schemas.openxmlformats.org/drawingml/2006/picture">
                        <pic:nvPicPr>
                          <pic:cNvPr id="213" name="Picture 13" descr="Melaleuca armillaris.jpg">
                            <a:hlinkClick r:id="rId522"/>
                          </pic:cNvPr>
                          <pic:cNvPicPr>
                            <a:picLocks noChangeAspect="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1920240" cy="3368040"/>
                          </a:xfrm>
                          <a:prstGeom prst="rect">
                            <a:avLst/>
                          </a:prstGeom>
                          <a:noFill/>
                          <a:ln w="9525">
                            <a:noFill/>
                            <a:miter lim="800000"/>
                            <a:headEnd/>
                            <a:tailEnd/>
                          </a:ln>
                        </pic:spPr>
                      </pic:pic>
                    </wpg:wgp>
                  </a:graphicData>
                </a:graphic>
              </wp:anchor>
            </w:drawing>
          </mc:Choice>
          <mc:Fallback>
            <w:pict>
              <v:group id="Group 211" o:spid="_x0000_s1176" style="position:absolute;margin-left:389.15pt;margin-top:399.85pt;width:151.3pt;height:314.55pt;z-index:252250112;mso-position-horizontal-relative:page;mso-position-vertical-relative:page" coordsize="19227,39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BAAAAAgAC&#10;AAIAAgAAAAAAAAAAAAAAAAAAAAAAAABJSSoAp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">
                <v:shape id="_x0000_s1177" type="#_x0000_t202" style="position:absolute;top:33667;width:19227;height:6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ibAMIA&#10;AADcAAAADwAAAGRycy9kb3ducmV2LnhtbESPS4vCMBSF9wPzH8IdmN2YtjAiHaOIIIi48LWY5aW5&#10;NrXNTW2i1n9vBMHl4Tw+znja20ZcqfOVYwXpIAFBXDhdcangsF/8jED4gKyxcUwK7uRhOvn8GGOu&#10;3Y23dN2FUsQR9jkqMCG0uZS+MGTRD1xLHL2j6yyGKLtS6g5vcdw2MkuSobRYcSQYbGluqKh3Fxsh&#10;a19ctu58Ste1/Df1EH83ZqXU91c/+wMRqA/v8Ku91AqyNIP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iJsAwgAAANwAAAAPAAAAAAAAAAAAAAAAAJgCAABkcnMvZG93&#10;bnJldi54bWxQSwUGAAAAAAQABAD1AAAAhwMAAAAA&#10;" stroked="f">
                  <v:textbox style="mso-fit-shape-to-text:t">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Melaleuca</w:t>
                        </w:r>
                      </w:p>
                      <w:p w:rsidR="00D23D37" w:rsidRPr="00487F92" w:rsidRDefault="00D23D37" w:rsidP="00144961">
                        <w:pPr>
                          <w:rPr>
                            <w:rFonts w:ascii="Calibri" w:hAnsi="Calibri" w:cs="Calibri"/>
                            <w:i/>
                            <w:sz w:val="6"/>
                            <w:szCs w:val="6"/>
                          </w:rPr>
                        </w:pPr>
                      </w:p>
                      <w:p w:rsidR="00D23D37" w:rsidRPr="00487F92" w:rsidRDefault="00D23D37" w:rsidP="00144961">
                        <w:pPr>
                          <w:rPr>
                            <w:rFonts w:ascii="Calibri" w:hAnsi="Calibri" w:cs="Calibri"/>
                            <w:i/>
                            <w:sz w:val="20"/>
                            <w:szCs w:val="20"/>
                          </w:rPr>
                        </w:pPr>
                        <w:r w:rsidRPr="00CB09DE">
                          <w:rPr>
                            <w:rFonts w:ascii="Calibri" w:hAnsi="Calibri" w:cs="Calibri"/>
                            <w:i/>
                            <w:sz w:val="20"/>
                            <w:szCs w:val="20"/>
                          </w:rPr>
                          <w:t>(</w:t>
                        </w:r>
                        <w:hyperlink r:id="rId524" w:history="1">
                          <w:r w:rsidRPr="00CB09DE">
                            <w:rPr>
                              <w:rStyle w:val="Hyperlink"/>
                              <w:rFonts w:ascii="Calibri" w:hAnsi="Calibri" w:cs="Calibri"/>
                              <w:i/>
                              <w:sz w:val="20"/>
                              <w:szCs w:val="20"/>
                            </w:rPr>
                            <w:t>https://en.wikipedia.org/wiki/Melaleuca</w:t>
                          </w:r>
                        </w:hyperlink>
                        <w:r>
                          <w:rPr>
                            <w:rFonts w:ascii="Calibri" w:hAnsi="Calibri" w:cs="Calibri"/>
                            <w:i/>
                            <w:sz w:val="20"/>
                            <w:szCs w:val="20"/>
                          </w:rPr>
                          <w:t>)</w:t>
                        </w:r>
                      </w:p>
                    </w:txbxContent>
                  </v:textbox>
                </v:shape>
                <v:shape id="Picture 13" o:spid="_x0000_s1178" type="#_x0000_t75" alt="Melaleuca armillaris.jpg" href="https://en.wikipedia.org/wiki/File:Melaleuca_armillaris.jpg" style="position:absolute;width:19202;height:3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AzIvEAAAA3AAAAA8AAABkcnMvZG93bnJldi54bWxEj09rwkAUxO8Fv8PyCr3VTVIUia5SC4FA&#10;D+K/9vrIPpNg9m3IbpP027uC4HGY+c0wq81oGtFT52rLCuJpBIK4sLrmUsHpmL0vQDiPrLGxTAr+&#10;ycFmPXlZYartwHvqD74UoYRdigoq79tUSldUZNBNbUscvIvtDPogu1LqDodQbhqZRNFcGqw5LFTY&#10;0ldFxfXwZxQkxdn9zLLf6/Y4lo3rY/2d77xSb6/j5xKEp9E/ww8614GLP+B+JhwB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AzIvEAAAA3AAAAA8AAAAAAAAAAAAAAAAA&#10;nwIAAGRycy9kb3ducmV2LnhtbFBLBQYAAAAABAAEAPcAAACQAwAAAAA=&#10;" o:button="t">
                  <v:fill o:detectmouseclick="t"/>
                  <v:imagedata r:id="rId525" o:title="Melaleuca armillaris"/>
                  <v:path arrowok="t"/>
                </v:shape>
                <w10:wrap type="square" anchorx="page" anchory="page"/>
              </v:group>
            </w:pict>
          </mc:Fallback>
        </mc:AlternateContent>
      </w:r>
      <w:r w:rsidR="004C329B" w:rsidRPr="004C329B">
        <w:rPr>
          <w:rFonts w:ascii="Arial" w:hAnsi="Arial" w:cs="Arial"/>
          <w:noProof/>
          <w:sz w:val="22"/>
          <w:szCs w:val="22"/>
        </w:rPr>
        <mc:AlternateContent>
          <mc:Choice Requires="wps">
            <w:drawing>
              <wp:anchor distT="45720" distB="45720" distL="114300" distR="114300" simplePos="0" relativeHeight="252262400" behindDoc="0" locked="0" layoutInCell="1" allowOverlap="1">
                <wp:simplePos x="0" y="0"/>
                <wp:positionH relativeFrom="column">
                  <wp:posOffset>-100330</wp:posOffset>
                </wp:positionH>
                <wp:positionV relativeFrom="paragraph">
                  <wp:posOffset>1020769</wp:posOffset>
                </wp:positionV>
                <wp:extent cx="3994785" cy="1404620"/>
                <wp:effectExtent l="0" t="0" r="5715" b="8255"/>
                <wp:wrapSquare wrapText="bothSides"/>
                <wp:docPr id="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785" cy="1404620"/>
                        </a:xfrm>
                        <a:prstGeom prst="rect">
                          <a:avLst/>
                        </a:prstGeom>
                        <a:solidFill>
                          <a:srgbClr val="FFFFFF"/>
                        </a:solidFill>
                        <a:ln w="9525">
                          <a:noFill/>
                          <a:miter lim="800000"/>
                          <a:headEnd/>
                          <a:tailEnd/>
                        </a:ln>
                      </wps:spPr>
                      <wps:txbx>
                        <w:txbxContent>
                          <w:p w:rsidR="00D23D37" w:rsidRPr="004C329B" w:rsidRDefault="00D23D37">
                            <w:pPr>
                              <w:rPr>
                                <w:rFonts w:ascii="Arial" w:hAnsi="Arial" w:cs="Arial"/>
                                <w:bCs/>
                                <w:iCs/>
                                <w:color w:val="333333"/>
                                <w:sz w:val="22"/>
                                <w:szCs w:val="22"/>
                              </w:rPr>
                            </w:pPr>
                            <w:r>
                              <w:rPr>
                                <w:rFonts w:ascii="Arial" w:hAnsi="Arial" w:cs="Arial"/>
                                <w:bCs/>
                                <w:iCs/>
                                <w:color w:val="333333"/>
                                <w:sz w:val="22"/>
                                <w:szCs w:val="22"/>
                              </w:rPr>
                              <w:t>(</w:t>
                            </w:r>
                            <w:hyperlink r:id="rId526" w:history="1">
                              <w:r w:rsidRPr="0004551D">
                                <w:rPr>
                                  <w:rStyle w:val="Hyperlink"/>
                                  <w:rFonts w:ascii="Arial" w:hAnsi="Arial" w:cs="Arial"/>
                                  <w:bCs/>
                                  <w:iCs/>
                                  <w:sz w:val="22"/>
                                  <w:szCs w:val="22"/>
                                </w:rPr>
                                <w:t>http://www.fda.gov/Food/GuidanceRegulation/GuidanceDocumentsRegulatoryInformation/LabelingNutrition/ucm456090.htm</w:t>
                              </w:r>
                            </w:hyperlink>
                            <w:r>
                              <w:rPr>
                                <w:rFonts w:ascii="Arial" w:hAnsi="Arial" w:cs="Arial"/>
                                <w:bCs/>
                                <w:iCs/>
                                <w:color w:val="333333"/>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79" type="#_x0000_t202" style="position:absolute;margin-left:-7.9pt;margin-top:80.4pt;width:314.55pt;height:110.6pt;z-index:252262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" stroked="f">
                <v:textbox style="mso-fit-shape-to-text:t">
                  <w:txbxContent>
                    <w:p w:rsidR="00D23D37" w:rsidRPr="004C329B" w:rsidRDefault="00D23D37">
                      <w:pPr>
                        <w:rPr>
                          <w:rFonts w:ascii="Arial" w:hAnsi="Arial" w:cs="Arial"/>
                          <w:bCs/>
                          <w:iCs/>
                          <w:color w:val="333333"/>
                          <w:sz w:val="22"/>
                          <w:szCs w:val="22"/>
                        </w:rPr>
                      </w:pPr>
                      <w:r>
                        <w:rPr>
                          <w:rFonts w:ascii="Arial" w:hAnsi="Arial" w:cs="Arial"/>
                          <w:bCs/>
                          <w:iCs/>
                          <w:color w:val="333333"/>
                          <w:sz w:val="22"/>
                          <w:szCs w:val="22"/>
                        </w:rPr>
                        <w:t>(</w:t>
                      </w:r>
                      <w:hyperlink r:id="rId527" w:history="1">
                        <w:r w:rsidRPr="0004551D">
                          <w:rPr>
                            <w:rStyle w:val="Hyperlink"/>
                            <w:rFonts w:ascii="Arial" w:hAnsi="Arial" w:cs="Arial"/>
                            <w:bCs/>
                            <w:iCs/>
                            <w:sz w:val="22"/>
                            <w:szCs w:val="22"/>
                          </w:rPr>
                          <w:t>http://www.fda.gov/Food/GuidanceRegulation/GuidanceDocumentsRegulatoryInformation/LabelingNutrition/ucm456090.htm</w:t>
                        </w:r>
                      </w:hyperlink>
                      <w:r>
                        <w:rPr>
                          <w:rFonts w:ascii="Arial" w:hAnsi="Arial" w:cs="Arial"/>
                          <w:bCs/>
                          <w:iCs/>
                          <w:color w:val="333333"/>
                          <w:sz w:val="22"/>
                          <w:szCs w:val="22"/>
                        </w:rPr>
                        <w:t>)</w:t>
                      </w:r>
                    </w:p>
                  </w:txbxContent>
                </v:textbox>
                <w10:wrap type="square"/>
              </v:shape>
            </w:pict>
          </mc:Fallback>
        </mc:AlternateContent>
      </w:r>
      <w:r w:rsidR="00144961">
        <w:rPr>
          <w:rFonts w:ascii="Arial" w:hAnsi="Arial" w:cs="Arial"/>
          <w:bCs/>
          <w:iCs/>
          <w:color w:val="333333"/>
          <w:sz w:val="22"/>
          <w:szCs w:val="22"/>
        </w:rPr>
        <w:tab/>
        <w:t xml:space="preserve">While the U.S. FDA does not define rules for the use of the word “natural” on food labels, the longstanding policy is that “natural” means that no artificial or synthetic ingredients such as food coloring, salt, sugar or fat have been added. In addition any food processing has been minimal. For example, freshly cut fruits and vegetables are considered “natural”. The U.S. FDA considers that the use of </w:t>
      </w:r>
      <w:r w:rsidR="00144961">
        <w:rPr>
          <w:rFonts w:ascii="Arial" w:hAnsi="Arial" w:cs="Arial"/>
          <w:color w:val="333333"/>
          <w:sz w:val="22"/>
          <w:szCs w:val="22"/>
        </w:rPr>
        <w:t xml:space="preserve">“natural” doesn’t imply that the product has any nutritional or health benefit. </w:t>
      </w:r>
    </w:p>
    <w:p w:rsidR="00144961" w:rsidRDefault="00144961" w:rsidP="00144961">
      <w:pPr>
        <w:rPr>
          <w:rFonts w:ascii="Arial" w:hAnsi="Arial" w:cs="Arial"/>
          <w:sz w:val="22"/>
          <w:szCs w:val="22"/>
        </w:rPr>
      </w:pPr>
    </w:p>
    <w:p w:rsidR="00144961" w:rsidRPr="00534200" w:rsidRDefault="00144961" w:rsidP="00144961">
      <w:pPr>
        <w:ind w:left="1440"/>
        <w:rPr>
          <w:rFonts w:ascii="Arial" w:hAnsi="Arial" w:cs="Arial"/>
          <w:b/>
          <w:sz w:val="22"/>
          <w:szCs w:val="22"/>
        </w:rPr>
      </w:pPr>
      <w:r>
        <w:rPr>
          <w:rFonts w:ascii="Arial" w:hAnsi="Arial" w:cs="Arial"/>
          <w:b/>
          <w:sz w:val="22"/>
          <w:szCs w:val="22"/>
        </w:rPr>
        <w:t>Melaleuca</w:t>
      </w:r>
    </w:p>
    <w:p w:rsidR="00144961" w:rsidRDefault="00144961" w:rsidP="00144961">
      <w:pPr>
        <w:rPr>
          <w:rFonts w:ascii="Arial" w:hAnsi="Arial" w:cs="Arial"/>
          <w:color w:val="000000"/>
          <w:sz w:val="22"/>
          <w:szCs w:val="22"/>
        </w:rPr>
      </w:pPr>
    </w:p>
    <w:p w:rsidR="00144961" w:rsidRPr="006529F2" w:rsidRDefault="00144961" w:rsidP="00144961">
      <w:pPr>
        <w:rPr>
          <w:rFonts w:ascii="Arial" w:hAnsi="Arial" w:cs="Arial"/>
          <w:sz w:val="22"/>
          <w:szCs w:val="22"/>
        </w:rPr>
      </w:pPr>
      <w:r>
        <w:rPr>
          <w:rFonts w:ascii="Arial" w:hAnsi="Arial" w:cs="Arial"/>
          <w:color w:val="000000"/>
          <w:sz w:val="22"/>
          <w:szCs w:val="22"/>
        </w:rPr>
        <w:tab/>
        <w:t>Although not regulated by the U.S. FDA, Australian Tea Tree oil (melaleuca) dental gel, is available over the counter and can be used to make your own toothpaste. One small controlled study (34 people), reported in “</w:t>
      </w:r>
      <w:r w:rsidRPr="006529F2">
        <w:rPr>
          <w:rFonts w:ascii="Arial" w:hAnsi="Arial" w:cs="Arial"/>
          <w:sz w:val="22"/>
          <w:szCs w:val="22"/>
        </w:rPr>
        <w:t>Antimicrobial effect of Melaleuca alternifolia dental gel in orthodontic patients</w:t>
      </w:r>
      <w:r>
        <w:rPr>
          <w:rFonts w:ascii="Arial" w:hAnsi="Arial" w:cs="Arial"/>
          <w:sz w:val="22"/>
          <w:szCs w:val="22"/>
        </w:rPr>
        <w:t>” (</w:t>
      </w:r>
      <w:r w:rsidRPr="00534200">
        <w:rPr>
          <w:rFonts w:ascii="Arial" w:hAnsi="Arial" w:cs="Arial"/>
          <w:sz w:val="22"/>
          <w:szCs w:val="22"/>
        </w:rPr>
        <w:t xml:space="preserve">published in </w:t>
      </w:r>
      <w:r w:rsidRPr="00534200">
        <w:rPr>
          <w:rStyle w:val="tgc"/>
          <w:rFonts w:ascii="Arial" w:hAnsi="Arial" w:cs="Arial"/>
          <w:color w:val="222222"/>
          <w:sz w:val="22"/>
          <w:szCs w:val="22"/>
        </w:rPr>
        <w:t>the</w:t>
      </w:r>
      <w:r>
        <w:rPr>
          <w:rStyle w:val="tgc"/>
          <w:rFonts w:ascii="Arial" w:hAnsi="Arial" w:cs="Arial"/>
          <w:color w:val="222222"/>
          <w:sz w:val="22"/>
          <w:szCs w:val="22"/>
        </w:rPr>
        <w:t xml:space="preserve"> February 2014 issue of the</w:t>
      </w:r>
      <w:r>
        <w:rPr>
          <w:rStyle w:val="tgc"/>
          <w:rFonts w:ascii="Arial" w:hAnsi="Arial" w:cs="Arial"/>
          <w:color w:val="222222"/>
        </w:rPr>
        <w:t xml:space="preserve"> </w:t>
      </w:r>
      <w:r w:rsidRPr="000F4632">
        <w:rPr>
          <w:rStyle w:val="tgc"/>
          <w:rFonts w:ascii="Arial" w:hAnsi="Arial" w:cs="Arial"/>
          <w:bCs/>
          <w:i/>
          <w:color w:val="222222"/>
          <w:sz w:val="22"/>
          <w:szCs w:val="22"/>
        </w:rPr>
        <w:t>American</w:t>
      </w:r>
      <w:r w:rsidRPr="000F4632">
        <w:rPr>
          <w:rStyle w:val="tgc"/>
          <w:rFonts w:ascii="Arial" w:hAnsi="Arial" w:cs="Arial"/>
          <w:i/>
          <w:color w:val="222222"/>
          <w:sz w:val="22"/>
          <w:szCs w:val="22"/>
        </w:rPr>
        <w:t xml:space="preserve"> Journal of </w:t>
      </w:r>
      <w:r w:rsidRPr="000F4632">
        <w:rPr>
          <w:rStyle w:val="tgc"/>
          <w:rFonts w:ascii="Arial" w:hAnsi="Arial" w:cs="Arial"/>
          <w:bCs/>
          <w:i/>
          <w:color w:val="222222"/>
          <w:sz w:val="22"/>
          <w:szCs w:val="22"/>
        </w:rPr>
        <w:t>Orthodontics</w:t>
      </w:r>
      <w:r w:rsidRPr="000F4632">
        <w:rPr>
          <w:rStyle w:val="tgc"/>
          <w:rFonts w:ascii="Arial" w:hAnsi="Arial" w:cs="Arial"/>
          <w:i/>
          <w:color w:val="222222"/>
          <w:sz w:val="22"/>
          <w:szCs w:val="22"/>
        </w:rPr>
        <w:t xml:space="preserve"> and </w:t>
      </w:r>
      <w:r w:rsidRPr="000F4632">
        <w:rPr>
          <w:rStyle w:val="tgc"/>
          <w:rFonts w:ascii="Arial" w:hAnsi="Arial" w:cs="Arial"/>
          <w:bCs/>
          <w:i/>
          <w:color w:val="222222"/>
          <w:sz w:val="22"/>
          <w:szCs w:val="22"/>
        </w:rPr>
        <w:t>Dentofacial Orthopedics</w:t>
      </w:r>
      <w:r>
        <w:rPr>
          <w:rStyle w:val="tgc"/>
          <w:rFonts w:ascii="Arial" w:hAnsi="Arial" w:cs="Arial"/>
          <w:bCs/>
          <w:color w:val="222222"/>
          <w:sz w:val="22"/>
          <w:szCs w:val="22"/>
        </w:rPr>
        <w:t>)</w:t>
      </w:r>
      <w:r>
        <w:rPr>
          <w:rFonts w:ascii="Arial" w:hAnsi="Arial" w:cs="Arial"/>
          <w:sz w:val="22"/>
          <w:szCs w:val="22"/>
        </w:rPr>
        <w:t>, showed melaleuca’s effectiveness against gingivitis when used in Colgate toothpaste. (The abstract is available here:</w:t>
      </w:r>
      <w:r>
        <w:rPr>
          <w:rFonts w:ascii="Arial" w:hAnsi="Arial" w:cs="Arial"/>
          <w:color w:val="000000"/>
          <w:sz w:val="22"/>
          <w:szCs w:val="22"/>
        </w:rPr>
        <w:t xml:space="preserve"> (</w:t>
      </w:r>
      <w:hyperlink r:id="rId528" w:history="1">
        <w:r w:rsidRPr="006529F2">
          <w:rPr>
            <w:rStyle w:val="Hyperlink"/>
            <w:rFonts w:ascii="Arial" w:hAnsi="Arial" w:cs="Arial"/>
            <w:sz w:val="22"/>
            <w:szCs w:val="22"/>
          </w:rPr>
          <w:t>https://www.ncbi.nlm.nih.gov/pubmed/24485734</w:t>
        </w:r>
      </w:hyperlink>
      <w:r>
        <w:rPr>
          <w:rFonts w:ascii="Arial" w:hAnsi="Arial" w:cs="Arial"/>
          <w:color w:val="000000"/>
          <w:sz w:val="22"/>
          <w:szCs w:val="22"/>
        </w:rPr>
        <w:t>; only subscribers can obtain the entire article.)</w:t>
      </w:r>
    </w:p>
    <w:p w:rsidR="00144961" w:rsidRDefault="00144961" w:rsidP="00144961">
      <w:pPr>
        <w:rPr>
          <w:rFonts w:ascii="Arial" w:hAnsi="Arial" w:cs="Arial"/>
          <w:sz w:val="22"/>
          <w:szCs w:val="22"/>
        </w:rPr>
      </w:pPr>
    </w:p>
    <w:p w:rsidR="004C329B" w:rsidRPr="00487F92" w:rsidRDefault="00144961" w:rsidP="004C329B">
      <w:pPr>
        <w:ind w:firstLine="720"/>
        <w:rPr>
          <w:rFonts w:ascii="Arial" w:hAnsi="Arial" w:cs="Arial"/>
          <w:sz w:val="22"/>
          <w:szCs w:val="22"/>
        </w:rPr>
      </w:pPr>
      <w:r>
        <w:rPr>
          <w:rFonts w:ascii="Arial" w:hAnsi="Arial" w:cs="Arial"/>
          <w:sz w:val="22"/>
          <w:szCs w:val="22"/>
        </w:rPr>
        <w:t xml:space="preserve">Aboriginal tribes have used melaleuca as a general antiseptic for thousands of years. When Captain Cook landed at Botany Bay (New South Wales, Australia), he learned from the Gweagal aboriginal tribe that the thick sticky leaves of the melaleuca tree were successfully used to treat cuts, burns, and </w:t>
      </w:r>
      <w:r>
        <w:rPr>
          <w:rFonts w:ascii="Arial" w:hAnsi="Arial" w:cs="Arial"/>
          <w:sz w:val="22"/>
          <w:szCs w:val="22"/>
        </w:rPr>
        <w:lastRenderedPageBreak/>
        <w:t>skin infections. Cook observed the Gweagal boil these leaves for tea. So he brewed the crushed leaves for the Endeavor crew. Legend attributes this discovery to a means of preventing scurvy.</w:t>
      </w:r>
      <w:r w:rsidR="004C329B">
        <w:rPr>
          <w:rFonts w:ascii="Arial" w:hAnsi="Arial" w:cs="Arial"/>
          <w:sz w:val="22"/>
          <w:szCs w:val="22"/>
        </w:rPr>
        <w:t xml:space="preserve"> (</w:t>
      </w:r>
      <w:hyperlink r:id="rId529" w:history="1">
        <w:r w:rsidR="004C329B" w:rsidRPr="003A4D75">
          <w:rPr>
            <w:rStyle w:val="Hyperlink"/>
            <w:rFonts w:ascii="Arial" w:hAnsi="Arial" w:cs="Arial"/>
            <w:sz w:val="22"/>
            <w:szCs w:val="22"/>
          </w:rPr>
          <w:t>http://www.etouchforhealth.com/news/capt_cook_preventive_health.html</w:t>
        </w:r>
      </w:hyperlink>
      <w:r w:rsidR="004C329B">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Style w:val="nativeadarticlemiddle"/>
          <w:rFonts w:ascii="Arial" w:hAnsi="Arial" w:cs="Arial"/>
          <w:vanish/>
          <w:color w:val="000000"/>
          <w:sz w:val="22"/>
          <w:szCs w:val="22"/>
        </w:rPr>
      </w:pPr>
      <w:r>
        <w:rPr>
          <w:rFonts w:ascii="Arial" w:hAnsi="Arial" w:cs="Arial"/>
          <w:sz w:val="22"/>
          <w:szCs w:val="22"/>
        </w:rPr>
        <w:tab/>
        <w:t xml:space="preserve">Australian clinical trials have shown that the tree oil is an effective antiseptic against bacteria. The </w:t>
      </w:r>
      <w:r>
        <w:rPr>
          <w:rFonts w:ascii="Arial" w:hAnsi="Arial" w:cs="Arial"/>
          <w:i/>
          <w:sz w:val="22"/>
          <w:szCs w:val="22"/>
        </w:rPr>
        <w:t>Registered Dental Hygienist Magazine</w:t>
      </w:r>
      <w:r>
        <w:rPr>
          <w:rFonts w:ascii="Arial" w:hAnsi="Arial" w:cs="Arial"/>
          <w:sz w:val="22"/>
          <w:szCs w:val="22"/>
        </w:rPr>
        <w:t xml:space="preserve"> states that currently tea tree oil is “the subject of a great deal of international research” because questions remain about its antiseptic properties and its possible role (like triclosan) as a hormone disruptor. (</w:t>
      </w:r>
      <w:hyperlink r:id="rId530" w:history="1">
        <w:r w:rsidRPr="003A4D75">
          <w:rPr>
            <w:rStyle w:val="Hyperlink"/>
            <w:rFonts w:ascii="Arial" w:hAnsi="Arial" w:cs="Arial"/>
            <w:sz w:val="22"/>
            <w:szCs w:val="22"/>
          </w:rPr>
          <w:t>http://www.rdhmag.com/articles/print/volume-26/issue-8/columns/mind-body-spirit/tea-tree-oil-just-a-fad.html</w:t>
        </w:r>
      </w:hyperlink>
      <w:r>
        <w:rPr>
          <w:rFonts w:ascii="Arial" w:hAnsi="Arial" w:cs="Arial"/>
          <w:sz w:val="22"/>
          <w:szCs w:val="22"/>
        </w:rPr>
        <w:t>)</w:t>
      </w:r>
    </w:p>
    <w:p w:rsidR="00144961" w:rsidRPr="00164F1F" w:rsidRDefault="00144961" w:rsidP="00144961">
      <w:pPr>
        <w:ind w:right="3600"/>
        <w:rPr>
          <w:rFonts w:ascii="Arial" w:hAnsi="Arial" w:cs="Arial"/>
          <w:sz w:val="22"/>
          <w:szCs w:val="22"/>
        </w:rPr>
      </w:pPr>
    </w:p>
    <w:p w:rsidR="00144961" w:rsidRDefault="00144961" w:rsidP="00144961">
      <w:pPr>
        <w:ind w:left="720" w:right="3600" w:firstLine="720"/>
        <w:rPr>
          <w:rFonts w:ascii="Arial" w:hAnsi="Arial" w:cs="Arial"/>
          <w:b/>
          <w:sz w:val="22"/>
          <w:szCs w:val="22"/>
        </w:rPr>
      </w:pPr>
      <w:r w:rsidRPr="001A7932">
        <w:rPr>
          <w:rFonts w:ascii="Arial" w:hAnsi="Arial" w:cs="Arial"/>
          <w:b/>
          <w:sz w:val="22"/>
          <w:szCs w:val="22"/>
        </w:rPr>
        <w:t>Xylitol</w:t>
      </w:r>
    </w:p>
    <w:p w:rsidR="00144961" w:rsidRDefault="00144961" w:rsidP="00144961">
      <w:pPr>
        <w:rPr>
          <w:rFonts w:ascii="Arial" w:hAnsi="Arial" w:cs="Arial"/>
          <w:sz w:val="22"/>
          <w:szCs w:val="22"/>
        </w:rPr>
      </w:pPr>
    </w:p>
    <w:p w:rsidR="00144961" w:rsidRDefault="004C329B"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52160" behindDoc="0" locked="0" layoutInCell="1" allowOverlap="1" wp14:anchorId="73DCB0E3" wp14:editId="747AF5DD">
                <wp:simplePos x="0" y="0"/>
                <wp:positionH relativeFrom="page">
                  <wp:posOffset>4701540</wp:posOffset>
                </wp:positionH>
                <wp:positionV relativeFrom="page">
                  <wp:posOffset>3286848</wp:posOffset>
                </wp:positionV>
                <wp:extent cx="2106295" cy="1410970"/>
                <wp:effectExtent l="0" t="0" r="8255" b="0"/>
                <wp:wrapSquare wrapText="bothSides"/>
                <wp:docPr id="214" name="Group 214"/>
                <wp:cNvGraphicFramePr/>
                <a:graphic xmlns:a="http://schemas.openxmlformats.org/drawingml/2006/main">
                  <a:graphicData uri="http://schemas.microsoft.com/office/word/2010/wordprocessingGroup">
                    <wpg:wgp>
                      <wpg:cNvGrpSpPr/>
                      <wpg:grpSpPr>
                        <a:xfrm>
                          <a:off x="0" y="0"/>
                          <a:ext cx="2106295" cy="1410970"/>
                          <a:chOff x="0" y="0"/>
                          <a:chExt cx="2106295" cy="1411553"/>
                        </a:xfrm>
                      </wpg:grpSpPr>
                      <pic:pic xmlns:pic="http://schemas.openxmlformats.org/drawingml/2006/picture">
                        <pic:nvPicPr>
                          <pic:cNvPr id="215" name="Picture 215" descr="Xylitol">
                            <a:hlinkClick r:id="rId531" tooltip="Xylitol"/>
                          </pic:cNvPr>
                          <pic:cNvPicPr>
                            <a:picLocks noChangeAspect="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86497" y="0"/>
                            <a:ext cx="1905000" cy="868680"/>
                          </a:xfrm>
                          <a:prstGeom prst="rect">
                            <a:avLst/>
                          </a:prstGeom>
                          <a:noFill/>
                          <a:ln w="9525">
                            <a:noFill/>
                            <a:miter lim="800000"/>
                            <a:headEnd/>
                            <a:tailEnd/>
                          </a:ln>
                        </pic:spPr>
                      </pic:pic>
                      <wps:wsp>
                        <wps:cNvPr id="216" name="Text Box 2"/>
                        <wps:cNvSpPr txBox="1">
                          <a:spLocks noChangeArrowheads="1"/>
                        </wps:cNvSpPr>
                        <wps:spPr bwMode="auto">
                          <a:xfrm>
                            <a:off x="0" y="939113"/>
                            <a:ext cx="2106295" cy="472440"/>
                          </a:xfrm>
                          <a:prstGeom prst="rect">
                            <a:avLst/>
                          </a:prstGeom>
                          <a:solidFill>
                            <a:srgbClr val="FFFFFF"/>
                          </a:solidFill>
                          <a:ln w="9525">
                            <a:noFill/>
                            <a:miter lim="800000"/>
                            <a:headEnd/>
                            <a:tailEnd/>
                          </a:ln>
                        </wps:spPr>
                        <wps:txbx>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Xylitol</w:t>
                              </w:r>
                            </w:p>
                            <w:p w:rsidR="00D23D37" w:rsidRPr="0033206E" w:rsidRDefault="00D23D37" w:rsidP="00144961">
                              <w:pPr>
                                <w:rPr>
                                  <w:rFonts w:ascii="Calibri" w:hAnsi="Calibri" w:cs="Arial"/>
                                  <w:i/>
                                  <w:sz w:val="6"/>
                                  <w:szCs w:val="6"/>
                                </w:rPr>
                              </w:pPr>
                            </w:p>
                            <w:p w:rsidR="00D23D37" w:rsidRPr="0033206E" w:rsidRDefault="00D23D37" w:rsidP="00144961">
                              <w:pPr>
                                <w:ind w:left="-90"/>
                                <w:rPr>
                                  <w:rFonts w:ascii="Calibri" w:hAnsi="Calibri" w:cs="Arial"/>
                                  <w:i/>
                                  <w:sz w:val="20"/>
                                  <w:szCs w:val="20"/>
                                </w:rPr>
                              </w:pPr>
                              <w:r w:rsidRPr="00941F6B">
                                <w:rPr>
                                  <w:rFonts w:ascii="Calibri" w:hAnsi="Calibri" w:cs="Arial"/>
                                  <w:i/>
                                  <w:sz w:val="20"/>
                                  <w:szCs w:val="20"/>
                                </w:rPr>
                                <w:t>(</w:t>
                              </w:r>
                              <w:hyperlink r:id="rId533" w:history="1">
                                <w:r w:rsidRPr="00941F6B">
                                  <w:rPr>
                                    <w:rStyle w:val="Hyperlink"/>
                                    <w:rFonts w:ascii="Calibri" w:hAnsi="Calibri" w:cs="Arial"/>
                                    <w:i/>
                                    <w:sz w:val="20"/>
                                    <w:szCs w:val="20"/>
                                  </w:rPr>
                                  <w:t>https://en.wikipedia.org/wiki/Xylitol</w:t>
                                </w:r>
                              </w:hyperlink>
                              <w:r>
                                <w:rPr>
                                  <w:rFonts w:ascii="Calibri" w:hAnsi="Calibri" w:cs="Arial"/>
                                  <w:i/>
                                  <w:sz w:val="20"/>
                                  <w:szCs w:val="20"/>
                                </w:rPr>
                                <w:t>)</w:t>
                              </w:r>
                            </w:p>
                          </w:txbxContent>
                        </wps:txbx>
                        <wps:bodyPr rot="0" vert="horz" wrap="square" lIns="91440" tIns="45720" rIns="91440" bIns="45720" anchor="t" anchorCtr="0">
                          <a:spAutoFit/>
                        </wps:bodyPr>
                      </wps:wsp>
                    </wpg:wgp>
                  </a:graphicData>
                </a:graphic>
              </wp:anchor>
            </w:drawing>
          </mc:Choice>
          <mc:Fallback>
            <w:pict>
              <v:group id="Group 214" o:spid="_x0000_s1180" style="position:absolute;margin-left:370.2pt;margin-top:258.8pt;width:165.85pt;height:111.1pt;z-index:252252160;mso-position-horizontal-relative:page;mso-position-vertical-relative:page" coordsize="21062,14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">
                <v:shape id="Picture 215" o:spid="_x0000_s1181" type="#_x0000_t75" alt="Xylitol" href="https://en.wikipedia.org/wiki/File:Xylitol-2D-structure.svg" title="Xylitol" style="position:absolute;left:864;width:19050;height:8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jXszFAAAA3AAAAA8AAABkcnMvZG93bnJldi54bWxEj0FLAzEUhO9C/0N4gpdis11RZG1aSqnQ&#10;i4JR78/Nc7N087LdPNvtvzeC0OMwM98wi9UYOnWkIbWRDcxnBSjiOrqWGwMf78+3j6CSIDvsIpOB&#10;MyVYLSdXC6xcPPEbHa00KkM4VWjAi/SV1qn2FDDNYk+cve84BJQsh0a7AU8ZHjpdFsWDDthyXvDY&#10;08ZTvbc/wcDLnT3vy+bLyw5lOz182umr3Rhzcz2un0AJjXIJ/7d3zkA5v4e/M/kI6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Y17MxQAAANwAAAAPAAAAAAAAAAAAAAAA&#10;AJ8CAABkcnMvZG93bnJldi54bWxQSwUGAAAAAAQABAD3AAAAkQMAAAAA&#10;" o:button="t">
                  <v:fill o:detectmouseclick="t"/>
                  <v:imagedata r:id="rId534" o:title="Xylitol"/>
                  <v:path arrowok="t"/>
                </v:shape>
                <v:shape id="_x0000_s1182" type="#_x0000_t202" style="position:absolute;top:9391;width:21062;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dA8QA&#10;AADcAAAADwAAAGRycy9kb3ducmV2LnhtbESPX2vCMBTF3wW/Q7iCb5q2YBnVKGMwGMOH6Xzw8ZLc&#10;NV2bm65Jtfv2y2Cwx8P58+PsDpPrxI2G0HhWkK8zEMTam4ZrBZf359UDiBCRDXaeScE3BTjs57Md&#10;Vsbf+US3c6xFGuFQoQIbY19JGbQlh2Hte+LkffjBYUxyqKUZ8J7GXSeLLCulw4YTwWJPT5Z0ex5d&#10;ghyDHk/+6zM/tvJq2xI3b/ZVqeVietyCiDTF//Bf+8UoKPISfs+k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nQPEAAAA3AAAAA8AAAAAAAAAAAAAAAAAmAIAAGRycy9k&#10;b3ducmV2LnhtbFBLBQYAAAAABAAEAPUAAACJAwAAAAA=&#10;" stroked="f">
                  <v:textbox style="mso-fit-shape-to-text:t">
                    <w:txbxContent>
                      <w:p w:rsidR="00D23D37" w:rsidRPr="00CB09DE" w:rsidRDefault="00D23D37" w:rsidP="00144961">
                        <w:pPr>
                          <w:jc w:val="center"/>
                          <w:rPr>
                            <w:rFonts w:ascii="Calibri" w:hAnsi="Calibri" w:cs="Calibri"/>
                            <w:i/>
                            <w:sz w:val="22"/>
                            <w:szCs w:val="22"/>
                          </w:rPr>
                        </w:pPr>
                        <w:r w:rsidRPr="00CB09DE">
                          <w:rPr>
                            <w:rFonts w:ascii="Calibri" w:hAnsi="Calibri" w:cs="Calibri"/>
                            <w:i/>
                            <w:sz w:val="22"/>
                            <w:szCs w:val="22"/>
                          </w:rPr>
                          <w:t>Xylitol</w:t>
                        </w:r>
                      </w:p>
                      <w:p w:rsidR="00D23D37" w:rsidRPr="0033206E" w:rsidRDefault="00D23D37" w:rsidP="00144961">
                        <w:pPr>
                          <w:rPr>
                            <w:rFonts w:ascii="Calibri" w:hAnsi="Calibri" w:cs="Arial"/>
                            <w:i/>
                            <w:sz w:val="6"/>
                            <w:szCs w:val="6"/>
                          </w:rPr>
                        </w:pPr>
                      </w:p>
                      <w:p w:rsidR="00D23D37" w:rsidRPr="0033206E" w:rsidRDefault="00D23D37" w:rsidP="00144961">
                        <w:pPr>
                          <w:ind w:left="-90"/>
                          <w:rPr>
                            <w:rFonts w:ascii="Calibri" w:hAnsi="Calibri" w:cs="Arial"/>
                            <w:i/>
                            <w:sz w:val="20"/>
                            <w:szCs w:val="20"/>
                          </w:rPr>
                        </w:pPr>
                        <w:r w:rsidRPr="00941F6B">
                          <w:rPr>
                            <w:rFonts w:ascii="Calibri" w:hAnsi="Calibri" w:cs="Arial"/>
                            <w:i/>
                            <w:sz w:val="20"/>
                            <w:szCs w:val="20"/>
                          </w:rPr>
                          <w:t>(</w:t>
                        </w:r>
                        <w:hyperlink r:id="rId535" w:history="1">
                          <w:r w:rsidRPr="00941F6B">
                            <w:rPr>
                              <w:rStyle w:val="Hyperlink"/>
                              <w:rFonts w:ascii="Calibri" w:hAnsi="Calibri" w:cs="Arial"/>
                              <w:i/>
                              <w:sz w:val="20"/>
                              <w:szCs w:val="20"/>
                            </w:rPr>
                            <w:t>https://en.wikipedia.org/wiki/Xylitol</w:t>
                          </w:r>
                        </w:hyperlink>
                        <w:r>
                          <w:rPr>
                            <w:rFonts w:ascii="Calibri" w:hAnsi="Calibri" w:cs="Arial"/>
                            <w:i/>
                            <w:sz w:val="20"/>
                            <w:szCs w:val="20"/>
                          </w:rPr>
                          <w:t>)</w:t>
                        </w:r>
                      </w:p>
                    </w:txbxContent>
                  </v:textbox>
                </v:shape>
                <w10:wrap type="square" anchorx="page" anchory="page"/>
              </v:group>
            </w:pict>
          </mc:Fallback>
        </mc:AlternateContent>
      </w:r>
      <w:r w:rsidR="00144961">
        <w:rPr>
          <w:rFonts w:ascii="Arial" w:hAnsi="Arial" w:cs="Arial"/>
          <w:sz w:val="22"/>
          <w:szCs w:val="22"/>
        </w:rPr>
        <w:tab/>
        <w:t>This compound, used as a sweetener, is found in the fibers of many fruits and vegetables. Its chemical formula is C</w:t>
      </w:r>
      <w:r w:rsidR="00144961">
        <w:rPr>
          <w:rFonts w:ascii="Arial" w:hAnsi="Arial" w:cs="Arial"/>
          <w:sz w:val="22"/>
          <w:szCs w:val="22"/>
          <w:vertAlign w:val="subscript"/>
        </w:rPr>
        <w:t>5</w:t>
      </w:r>
      <w:r w:rsidR="00144961">
        <w:rPr>
          <w:rFonts w:ascii="Arial" w:hAnsi="Arial" w:cs="Arial"/>
          <w:sz w:val="22"/>
          <w:szCs w:val="22"/>
        </w:rPr>
        <w:t>H</w:t>
      </w:r>
      <w:r w:rsidR="00144961">
        <w:rPr>
          <w:rFonts w:ascii="Arial" w:hAnsi="Arial" w:cs="Arial"/>
          <w:sz w:val="22"/>
          <w:szCs w:val="22"/>
          <w:vertAlign w:val="subscript"/>
        </w:rPr>
        <w:t>12</w:t>
      </w:r>
      <w:r w:rsidR="00144961">
        <w:rPr>
          <w:rFonts w:ascii="Arial" w:hAnsi="Arial" w:cs="Arial"/>
          <w:sz w:val="22"/>
          <w:szCs w:val="22"/>
        </w:rPr>
        <w:t>O</w:t>
      </w:r>
      <w:r w:rsidR="00144961">
        <w:rPr>
          <w:rFonts w:ascii="Arial" w:hAnsi="Arial" w:cs="Arial"/>
          <w:sz w:val="22"/>
          <w:szCs w:val="22"/>
          <w:vertAlign w:val="subscript"/>
        </w:rPr>
        <w:t>5</w:t>
      </w:r>
      <w:r w:rsidR="00144961">
        <w:rPr>
          <w:rFonts w:ascii="Arial" w:hAnsi="Arial" w:cs="Arial"/>
          <w:sz w:val="22"/>
          <w:szCs w:val="22"/>
        </w:rPr>
        <w:t xml:space="preserve">. Xylitol is considered “tooth friendly” because </w:t>
      </w:r>
      <w:r w:rsidR="00144961">
        <w:rPr>
          <w:rFonts w:ascii="Arial" w:hAnsi="Arial" w:cs="Arial"/>
          <w:i/>
          <w:sz w:val="22"/>
          <w:szCs w:val="22"/>
        </w:rPr>
        <w:t>S. mutans</w:t>
      </w:r>
      <w:r w:rsidR="00144961">
        <w:rPr>
          <w:rFonts w:ascii="Arial" w:hAnsi="Arial" w:cs="Arial"/>
          <w:sz w:val="22"/>
          <w:szCs w:val="22"/>
        </w:rPr>
        <w:t xml:space="preserve"> bacteria prefer disaccharides or simple sugars. They are unable to ferment this sweetener, so it does not promote the formation of dental caries. Supporters claim that, since xylitol is a sweetener that is not consumed by acid-producing bacteria, chewing xylitol gum encourages the formation of saliva without decreasing the pH. It has no known toxicity in humans.</w:t>
      </w:r>
    </w:p>
    <w:p w:rsidR="00144961" w:rsidRDefault="00144961" w:rsidP="00144961">
      <w:pPr>
        <w:rPr>
          <w:rFonts w:ascii="Arial" w:hAnsi="Arial" w:cs="Arial"/>
          <w:sz w:val="22"/>
          <w:szCs w:val="22"/>
        </w:rPr>
      </w:pPr>
    </w:p>
    <w:p w:rsidR="00144961" w:rsidRDefault="00144961" w:rsidP="00144961">
      <w:pPr>
        <w:shd w:val="clear" w:color="auto" w:fill="FFFFFF"/>
        <w:rPr>
          <w:rFonts w:ascii="Arial" w:hAnsi="Arial" w:cs="Arial"/>
          <w:sz w:val="22"/>
          <w:szCs w:val="22"/>
        </w:rPr>
      </w:pPr>
      <w:r>
        <w:rPr>
          <w:rFonts w:ascii="Arial" w:hAnsi="Arial" w:cs="Arial"/>
          <w:sz w:val="22"/>
          <w:szCs w:val="22"/>
        </w:rPr>
        <w:tab/>
        <w:t xml:space="preserve">Although many still question the evidence that xylitol reduces cavities, the article, “The use of sorbitol- and xylitol-sweetened chewing gum in caries control”, published in the February 2006 </w:t>
      </w:r>
      <w:r>
        <w:rPr>
          <w:rFonts w:ascii="Arial" w:hAnsi="Arial" w:cs="Arial"/>
          <w:i/>
          <w:sz w:val="22"/>
          <w:szCs w:val="22"/>
        </w:rPr>
        <w:t>Journal of the American Dental Association,</w:t>
      </w:r>
      <w:r>
        <w:rPr>
          <w:rFonts w:ascii="Arial" w:hAnsi="Arial" w:cs="Arial"/>
          <w:sz w:val="22"/>
          <w:szCs w:val="22"/>
        </w:rPr>
        <w:t xml:space="preserve"> concludes that there is sufficient evidence to promote the use of xylitol chewing gum along </w:t>
      </w:r>
      <w:r w:rsidRPr="003D1612">
        <w:rPr>
          <w:rFonts w:ascii="Arial" w:hAnsi="Arial" w:cs="Arial"/>
          <w:sz w:val="22"/>
          <w:szCs w:val="22"/>
        </w:rPr>
        <w:t>with “frequent fluoride exposure, good oral hygiene and regular dental appointments” to prevent dental caries.</w:t>
      </w:r>
      <w:r>
        <w:rPr>
          <w:rFonts w:ascii="Arial" w:hAnsi="Arial" w:cs="Arial"/>
          <w:sz w:val="22"/>
          <w:szCs w:val="22"/>
        </w:rPr>
        <w:t xml:space="preserve"> Note that the value of xylitol as a cavity reducer is predicated on the willingness of the subject to chew xylitol gum! Abstract is available here: </w:t>
      </w:r>
      <w:hyperlink r:id="rId536" w:history="1">
        <w:r w:rsidRPr="00FD0EF7">
          <w:rPr>
            <w:rStyle w:val="Hyperlink"/>
            <w:rFonts w:ascii="Arial" w:hAnsi="Arial" w:cs="Arial"/>
            <w:sz w:val="22"/>
            <w:szCs w:val="22"/>
          </w:rPr>
          <w:t>https://www.ncbi.nlm.nih.gov/pubmed/16521385</w:t>
        </w:r>
      </w:hyperlink>
      <w:r>
        <w:rPr>
          <w:rFonts w:ascii="Arial" w:hAnsi="Arial" w:cs="Arial"/>
          <w:sz w:val="22"/>
          <w:szCs w:val="22"/>
        </w:rPr>
        <w:t>; only subscribers have access to the entire study.</w:t>
      </w:r>
    </w:p>
    <w:p w:rsidR="00144961" w:rsidRPr="002E3230" w:rsidRDefault="00144961" w:rsidP="00144961">
      <w:pPr>
        <w:rPr>
          <w:rFonts w:ascii="Arial" w:hAnsi="Arial" w:cs="Arial"/>
          <w:sz w:val="22"/>
          <w:szCs w:val="22"/>
        </w:rPr>
      </w:pPr>
    </w:p>
    <w:p w:rsidR="00144961" w:rsidRPr="0033206E" w:rsidRDefault="00144961" w:rsidP="00144961">
      <w:pPr>
        <w:ind w:left="1440"/>
        <w:rPr>
          <w:rFonts w:ascii="Arial" w:hAnsi="Arial" w:cs="Arial"/>
          <w:b/>
          <w:sz w:val="22"/>
          <w:szCs w:val="22"/>
        </w:rPr>
      </w:pPr>
      <w:r w:rsidRPr="0033206E">
        <w:rPr>
          <w:rFonts w:ascii="Arial" w:hAnsi="Arial" w:cs="Arial"/>
          <w:b/>
          <w:sz w:val="22"/>
          <w:szCs w:val="22"/>
        </w:rPr>
        <w:t>Tetrasodium pyrophosphate (TSPP)</w:t>
      </w:r>
    </w:p>
    <w:p w:rsidR="00144961" w:rsidRPr="0033206E" w:rsidRDefault="00144961" w:rsidP="00144961">
      <w:pPr>
        <w:rPr>
          <w:rFonts w:ascii="Arial" w:hAnsi="Arial" w:cs="Arial"/>
          <w:sz w:val="22"/>
          <w:szCs w:val="22"/>
        </w:rPr>
      </w:pPr>
    </w:p>
    <w:p w:rsidR="00144961" w:rsidRDefault="00D57C84" w:rsidP="00144961">
      <w:r>
        <w:rPr>
          <w:rFonts w:ascii="Arial" w:hAnsi="Arial" w:cs="Arial"/>
          <w:b/>
          <w:noProof/>
          <w:sz w:val="22"/>
          <w:szCs w:val="22"/>
        </w:rPr>
        <mc:AlternateContent>
          <mc:Choice Requires="wpg">
            <w:drawing>
              <wp:anchor distT="0" distB="0" distL="114300" distR="114300" simplePos="0" relativeHeight="252251135" behindDoc="0" locked="0" layoutInCell="1" allowOverlap="1" wp14:anchorId="2C3713CD" wp14:editId="57FF6455">
                <wp:simplePos x="0" y="0"/>
                <wp:positionH relativeFrom="page">
                  <wp:posOffset>4125595</wp:posOffset>
                </wp:positionH>
                <wp:positionV relativeFrom="page">
                  <wp:posOffset>6706559</wp:posOffset>
                </wp:positionV>
                <wp:extent cx="2710815" cy="2202867"/>
                <wp:effectExtent l="0" t="0" r="0" b="6985"/>
                <wp:wrapSquare wrapText="bothSides"/>
                <wp:docPr id="218" name="Group 218"/>
                <wp:cNvGraphicFramePr/>
                <a:graphic xmlns:a="http://schemas.openxmlformats.org/drawingml/2006/main">
                  <a:graphicData uri="http://schemas.microsoft.com/office/word/2010/wordprocessingGroup">
                    <wpg:wgp>
                      <wpg:cNvGrpSpPr/>
                      <wpg:grpSpPr>
                        <a:xfrm>
                          <a:off x="0" y="0"/>
                          <a:ext cx="2710815" cy="2202867"/>
                          <a:chOff x="0" y="0"/>
                          <a:chExt cx="2710815" cy="2202867"/>
                        </a:xfrm>
                      </wpg:grpSpPr>
                      <pic:pic xmlns:pic="http://schemas.openxmlformats.org/drawingml/2006/picture">
                        <pic:nvPicPr>
                          <pic:cNvPr id="221" name="Picture 221" descr="tetrasodium_pyrophosphate"/>
                          <pic:cNvPicPr>
                            <a:picLocks noChangeAspect="1"/>
                          </pic:cNvPicPr>
                        </pic:nvPicPr>
                        <pic:blipFill>
                          <a:blip r:embed="rId537" cstate="print">
                            <a:extLst>
                              <a:ext uri="{28A0092B-C50C-407E-A947-70E740481C1C}">
                                <a14:useLocalDpi xmlns:a14="http://schemas.microsoft.com/office/drawing/2010/main" val="0"/>
                              </a:ext>
                            </a:extLst>
                          </a:blip>
                          <a:srcRect l="16000" t="29250" r="13000" b="29750"/>
                          <a:stretch>
                            <a:fillRect/>
                          </a:stretch>
                        </pic:blipFill>
                        <pic:spPr bwMode="auto">
                          <a:xfrm>
                            <a:off x="0" y="0"/>
                            <a:ext cx="2705100" cy="1562100"/>
                          </a:xfrm>
                          <a:prstGeom prst="rect">
                            <a:avLst/>
                          </a:prstGeom>
                          <a:noFill/>
                          <a:ln w="9525">
                            <a:noFill/>
                            <a:miter lim="800000"/>
                            <a:headEnd/>
                            <a:tailEnd/>
                          </a:ln>
                        </pic:spPr>
                      </pic:pic>
                      <wps:wsp>
                        <wps:cNvPr id="222" name="Text Box 2"/>
                        <wps:cNvSpPr txBox="1">
                          <a:spLocks noChangeArrowheads="1"/>
                        </wps:cNvSpPr>
                        <wps:spPr bwMode="auto">
                          <a:xfrm>
                            <a:off x="0" y="1575487"/>
                            <a:ext cx="2710815" cy="627380"/>
                          </a:xfrm>
                          <a:prstGeom prst="rect">
                            <a:avLst/>
                          </a:prstGeom>
                          <a:solidFill>
                            <a:srgbClr val="FFFFFF"/>
                          </a:solidFill>
                          <a:ln w="9525">
                            <a:noFill/>
                            <a:miter lim="800000"/>
                            <a:headEnd/>
                            <a:tailEnd/>
                          </a:ln>
                        </wps:spPr>
                        <wps:txbx>
                          <w:txbxContent>
                            <w:p w:rsidR="00D23D37" w:rsidRPr="0033206E" w:rsidRDefault="00D23D37" w:rsidP="00144961">
                              <w:pPr>
                                <w:jc w:val="center"/>
                                <w:rPr>
                                  <w:rFonts w:ascii="Calibri" w:hAnsi="Calibri" w:cs="Calibri"/>
                                  <w:i/>
                                  <w:sz w:val="22"/>
                                  <w:szCs w:val="22"/>
                                </w:rPr>
                              </w:pPr>
                              <w:r w:rsidRPr="0033206E">
                                <w:rPr>
                                  <w:rFonts w:ascii="Calibri" w:hAnsi="Calibri" w:cs="Calibri"/>
                                  <w:i/>
                                  <w:sz w:val="22"/>
                                  <w:szCs w:val="22"/>
                                </w:rPr>
                                <w:t>Tetrasodium pyrophosphate</w:t>
                              </w:r>
                            </w:p>
                            <w:p w:rsidR="00D23D37" w:rsidRPr="0033206E" w:rsidRDefault="00D23D37" w:rsidP="00144961">
                              <w:pPr>
                                <w:rPr>
                                  <w:rFonts w:ascii="Calibri" w:hAnsi="Calibri" w:cs="Calibri"/>
                                  <w:i/>
                                  <w:sz w:val="6"/>
                                  <w:szCs w:val="6"/>
                                </w:rPr>
                              </w:pPr>
                            </w:p>
                            <w:p w:rsidR="00D23D37" w:rsidRPr="0033206E" w:rsidRDefault="00D23D37" w:rsidP="00144961">
                              <w:pPr>
                                <w:rPr>
                                  <w:rFonts w:ascii="Calibri" w:hAnsi="Calibri" w:cs="Calibri"/>
                                  <w:i/>
                                  <w:sz w:val="20"/>
                                  <w:szCs w:val="20"/>
                                </w:rPr>
                              </w:pPr>
                              <w:r w:rsidRPr="00CB09DE">
                                <w:rPr>
                                  <w:rFonts w:ascii="Calibri" w:hAnsi="Calibri" w:cs="Calibri"/>
                                  <w:i/>
                                  <w:sz w:val="20"/>
                                  <w:szCs w:val="20"/>
                                </w:rPr>
                                <w:t>(</w:t>
                              </w:r>
                              <w:hyperlink r:id="rId538" w:history="1">
                                <w:r w:rsidRPr="00CB09DE">
                                  <w:rPr>
                                    <w:rStyle w:val="Hyperlink"/>
                                    <w:rFonts w:ascii="Calibri" w:hAnsi="Calibri" w:cs="Calibri"/>
                                    <w:i/>
                                    <w:sz w:val="20"/>
                                    <w:szCs w:val="20"/>
                                  </w:rPr>
                                  <w:t>http://scitoys.com/ingredients/tetrasodium_pyrophosphate.html</w:t>
                                </w:r>
                              </w:hyperlink>
                              <w:r>
                                <w:rPr>
                                  <w:rFonts w:ascii="Calibri" w:hAnsi="Calibri" w:cs="Calibri"/>
                                  <w:i/>
                                  <w:sz w:val="20"/>
                                  <w:szCs w:val="20"/>
                                </w:rPr>
                                <w:t>)</w:t>
                              </w:r>
                            </w:p>
                          </w:txbxContent>
                        </wps:txbx>
                        <wps:bodyPr rot="0" vert="horz" wrap="square" lIns="91440" tIns="45720" rIns="91440" bIns="45720" anchor="t" anchorCtr="0">
                          <a:spAutoFit/>
                        </wps:bodyPr>
                      </wps:wsp>
                    </wpg:wgp>
                  </a:graphicData>
                </a:graphic>
              </wp:anchor>
            </w:drawing>
          </mc:Choice>
          <mc:Fallback>
            <w:pict>
              <v:group id="Group 218" o:spid="_x0000_s1183" style="position:absolute;margin-left:324.85pt;margin-top:528.1pt;width:213.45pt;height:173.45pt;z-index:252251135;mso-position-horizontal-relative:page;mso-position-vertical-relative:page" coordsize="27108,22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mYU9QAAAABdFJOUwBA5thmAAAAAWJLR0QAiAUdSAAAAA90RVh0Q29tbWVudABO&#10;YTRPN1AyHIQi/wAAAAxjbVBQSkNtcDA3MTIAAAADSABzvAAACfNJREFUeF7t3XV73EYQgHGdY7ux&#10;w224jWOHHE7DTpkZEgfapsxtyg1Tw1jGMEP7MatdB2zndDtajbynu1d/5OnTG83O/lbSSiefFEUs&#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">
                <v:shape id="Picture 221" o:spid="_x0000_s1184" type="#_x0000_t75" alt="tetrasodium_pyrophosphate" style="position:absolute;width:27051;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w/07GAAAA3AAAAA8AAABkcnMvZG93bnJldi54bWxEj0FrAjEUhO+F/ofwCr0UzbqUUlajyLaF&#10;Qg/StYLeHpvnZnHzsiRRt//eCILHYWa+YWaLwXbiRD60jhVMxhkI4trplhsFf+uv0TuIEJE1do5J&#10;wT8FWMwfH2ZYaHfmXzpVsREJwqFABSbGvpAy1IYshrHriZO3d95iTNI3Uns8J7jtZJ5lb9Jiy2nB&#10;YE+lofpQHa2Cdf7K5kVvNsd+tdz9lNvyw39WSj0/DcspiEhDvIdv7W+tIM8ncD2TjoCc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D/TsYAAADcAAAADwAAAAAAAAAAAAAA&#10;AACfAgAAZHJzL2Rvd25yZXYueG1sUEsFBgAAAAAEAAQA9wAAAJIDAAAAAA==&#10;">
                  <v:imagedata r:id="rId539" o:title="tetrasodium_pyrophosphate" croptop="19169f" cropbottom="19497f" cropleft="10486f" cropright="8520f"/>
                  <v:path arrowok="t"/>
                </v:shape>
                <v:shape id="_x0000_s1185" type="#_x0000_t202" style="position:absolute;top:15754;width:27108;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RvcIA&#10;AADcAAAADwAAAGRycy9kb3ducmV2LnhtbESPS4vCMBSF94L/IVxhdppaGJFqFBEEERe+Fi4vzbWp&#10;bW5qE7X++8nAwCwP5/Fx5svO1uJFrS8dKxiPEhDEudMlFwou581wCsIHZI21Y1LwIQ/LRb83x0y7&#10;Nx/pdQqFiCPsM1RgQmgyKX1uyKIfuYY4ejfXWgxRtoXULb7juK1lmiQTabHkSDDY0NpQXp2eNkL2&#10;Pn8e3eM+3lfyaqoJfh/MTqmvQbeagQjUhf/wX3urFaRp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5FG9wgAAANwAAAAPAAAAAAAAAAAAAAAAAJgCAABkcnMvZG93&#10;bnJldi54bWxQSwUGAAAAAAQABAD1AAAAhwMAAAAA&#10;" stroked="f">
                  <v:textbox style="mso-fit-shape-to-text:t">
                    <w:txbxContent>
                      <w:p w:rsidR="00D23D37" w:rsidRPr="0033206E" w:rsidRDefault="00D23D37" w:rsidP="00144961">
                        <w:pPr>
                          <w:jc w:val="center"/>
                          <w:rPr>
                            <w:rFonts w:ascii="Calibri" w:hAnsi="Calibri" w:cs="Calibri"/>
                            <w:i/>
                            <w:sz w:val="22"/>
                            <w:szCs w:val="22"/>
                          </w:rPr>
                        </w:pPr>
                        <w:r w:rsidRPr="0033206E">
                          <w:rPr>
                            <w:rFonts w:ascii="Calibri" w:hAnsi="Calibri" w:cs="Calibri"/>
                            <w:i/>
                            <w:sz w:val="22"/>
                            <w:szCs w:val="22"/>
                          </w:rPr>
                          <w:t>Tetrasodium pyrophosphate</w:t>
                        </w:r>
                      </w:p>
                      <w:p w:rsidR="00D23D37" w:rsidRPr="0033206E" w:rsidRDefault="00D23D37" w:rsidP="00144961">
                        <w:pPr>
                          <w:rPr>
                            <w:rFonts w:ascii="Calibri" w:hAnsi="Calibri" w:cs="Calibri"/>
                            <w:i/>
                            <w:sz w:val="6"/>
                            <w:szCs w:val="6"/>
                          </w:rPr>
                        </w:pPr>
                      </w:p>
                      <w:p w:rsidR="00D23D37" w:rsidRPr="0033206E" w:rsidRDefault="00D23D37" w:rsidP="00144961">
                        <w:pPr>
                          <w:rPr>
                            <w:rFonts w:ascii="Calibri" w:hAnsi="Calibri" w:cs="Calibri"/>
                            <w:i/>
                            <w:sz w:val="20"/>
                            <w:szCs w:val="20"/>
                          </w:rPr>
                        </w:pPr>
                        <w:r w:rsidRPr="00CB09DE">
                          <w:rPr>
                            <w:rFonts w:ascii="Calibri" w:hAnsi="Calibri" w:cs="Calibri"/>
                            <w:i/>
                            <w:sz w:val="20"/>
                            <w:szCs w:val="20"/>
                          </w:rPr>
                          <w:t>(</w:t>
                        </w:r>
                        <w:hyperlink r:id="rId540" w:history="1">
                          <w:r w:rsidRPr="00CB09DE">
                            <w:rPr>
                              <w:rStyle w:val="Hyperlink"/>
                              <w:rFonts w:ascii="Calibri" w:hAnsi="Calibri" w:cs="Calibri"/>
                              <w:i/>
                              <w:sz w:val="20"/>
                              <w:szCs w:val="20"/>
                            </w:rPr>
                            <w:t>http://scitoys.com/ingredients/tetrasodium_pyrophosphate.html</w:t>
                          </w:r>
                        </w:hyperlink>
                        <w:r>
                          <w:rPr>
                            <w:rFonts w:ascii="Calibri" w:hAnsi="Calibri" w:cs="Calibri"/>
                            <w:i/>
                            <w:sz w:val="20"/>
                            <w:szCs w:val="20"/>
                          </w:rPr>
                          <w:t>)</w:t>
                        </w:r>
                      </w:p>
                    </w:txbxContent>
                  </v:textbox>
                </v:shape>
                <w10:wrap type="square" anchorx="page" anchory="page"/>
              </v:group>
            </w:pict>
          </mc:Fallback>
        </mc:AlternateContent>
      </w:r>
      <w:r w:rsidR="00144961">
        <w:rPr>
          <w:rFonts w:ascii="Arial" w:hAnsi="Arial" w:cs="Arial"/>
          <w:b/>
          <w:sz w:val="22"/>
          <w:szCs w:val="22"/>
        </w:rPr>
        <w:tab/>
      </w:r>
      <w:r w:rsidR="00144961">
        <w:rPr>
          <w:rFonts w:ascii="Arial" w:hAnsi="Arial" w:cs="Arial"/>
          <w:sz w:val="22"/>
          <w:szCs w:val="22"/>
        </w:rPr>
        <w:t xml:space="preserve">TSPP is added to toothpaste for tartar control. This compound is a chelating agent that replaces its sodium ions with calcium and magnesium ions from saliva. Once chelated (trapped), calcium and magnesium ions are not available to form calculus on teeth and the resulting stable, locked complexes can be easily flossed, brushed and rinsed away. TSPP is also used in dental rinses with instructions to brush after rinsing. </w:t>
      </w:r>
      <w:r w:rsidR="00144961" w:rsidRPr="006C6C61">
        <w:rPr>
          <w:rFonts w:ascii="Arial" w:hAnsi="Arial" w:cs="Arial"/>
          <w:sz w:val="22"/>
          <w:szCs w:val="22"/>
        </w:rPr>
        <w:t>(</w:t>
      </w:r>
      <w:hyperlink r:id="rId541" w:history="1">
        <w:r w:rsidR="00144961" w:rsidRPr="006C6C61">
          <w:rPr>
            <w:rStyle w:val="Hyperlink"/>
            <w:rFonts w:ascii="Arial" w:hAnsi="Arial" w:cs="Arial"/>
            <w:sz w:val="22"/>
            <w:szCs w:val="22"/>
          </w:rPr>
          <w:t>http://www.google.com/patents/US20060134020</w:t>
        </w:r>
      </w:hyperlink>
      <w:r w:rsidR="00144961" w:rsidRPr="006C6C61">
        <w:rPr>
          <w:rFonts w:ascii="Arial" w:hAnsi="Arial" w:cs="Arial"/>
          <w:sz w:val="22"/>
          <w:szCs w:val="22"/>
        </w:rPr>
        <w:t>)</w:t>
      </w:r>
    </w:p>
    <w:p w:rsidR="00D57C84" w:rsidRDefault="00D57C84" w:rsidP="00144961">
      <w:pPr>
        <w:rPr>
          <w:rFonts w:ascii="Arial" w:hAnsi="Arial" w:cs="Arial"/>
          <w:sz w:val="22"/>
          <w:szCs w:val="22"/>
        </w:rPr>
      </w:pPr>
      <w:r>
        <w:rPr>
          <w:rFonts w:ascii="Arial" w:hAnsi="Arial" w:cs="Arial"/>
          <w:sz w:val="22"/>
          <w:szCs w:val="22"/>
        </w:rPr>
        <w:br w:type="page"/>
      </w:r>
    </w:p>
    <w:p w:rsidR="00144961" w:rsidRDefault="00144961" w:rsidP="00144961">
      <w:pPr>
        <w:rPr>
          <w:rFonts w:ascii="Arial" w:hAnsi="Arial" w:cs="Arial"/>
          <w:b/>
        </w:rPr>
      </w:pPr>
      <w:r>
        <w:rPr>
          <w:rFonts w:ascii="Arial" w:hAnsi="Arial" w:cs="Arial"/>
          <w:b/>
        </w:rPr>
        <w:lastRenderedPageBreak/>
        <w:t>Toothpaste—inactive ingredients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Looking at the inactive ingredients listed on a toothpaste box, one will note that they far outnumber the active ingredients. And, they differ from brand to brand. Some are designed to better clean and polish your teeth; others provide a pleasant flavor; and many are involved in keeping the paste hydrated and moving slowly out of the tube in response to gentle pressure. [Note: this is an example of non-Newtonian fluid behavior. For more on this topic, see “No-Hit Wonder! D3O” in this issue of </w:t>
      </w:r>
      <w:r w:rsidRPr="00516FE3">
        <w:rPr>
          <w:rFonts w:ascii="Arial" w:hAnsi="Arial" w:cs="Arial"/>
          <w:i/>
          <w:sz w:val="22"/>
          <w:szCs w:val="22"/>
        </w:rPr>
        <w:t>ChemMatters</w:t>
      </w:r>
      <w:r>
        <w:rPr>
          <w:rFonts w:ascii="Arial" w:hAnsi="Arial" w:cs="Arial"/>
          <w:sz w:val="22"/>
          <w:szCs w:val="22"/>
        </w:rPr>
        <w:t>. Also see the accompanying Teacher’s Guide on this article for background information and activities related to the topic of non-Newtonian fluids.]</w:t>
      </w:r>
    </w:p>
    <w:p w:rsidR="00144961" w:rsidRDefault="00144961" w:rsidP="00144961">
      <w:pPr>
        <w:rPr>
          <w:rFonts w:ascii="Arial" w:hAnsi="Arial" w:cs="Arial"/>
          <w:sz w:val="22"/>
          <w:szCs w:val="22"/>
        </w:rPr>
      </w:pPr>
    </w:p>
    <w:p w:rsidR="00144961" w:rsidRDefault="00D57C84" w:rsidP="00144961">
      <w:pPr>
        <w:ind w:right="720"/>
        <w:rPr>
          <w:rFonts w:ascii="Arial" w:hAnsi="Arial" w:cs="Arial"/>
          <w:sz w:val="22"/>
          <w:szCs w:val="22"/>
        </w:rPr>
      </w:pPr>
      <w:r>
        <w:rPr>
          <w:rFonts w:ascii="Arial" w:hAnsi="Arial" w:cs="Arial"/>
          <w:noProof/>
          <w:sz w:val="20"/>
          <w:szCs w:val="20"/>
        </w:rPr>
        <mc:AlternateContent>
          <mc:Choice Requires="wpg">
            <w:drawing>
              <wp:anchor distT="0" distB="0" distL="114300" distR="114300" simplePos="0" relativeHeight="252232704" behindDoc="0" locked="0" layoutInCell="1" allowOverlap="1" wp14:anchorId="7BB8E7F1" wp14:editId="7FA70B4C">
                <wp:simplePos x="0" y="0"/>
                <wp:positionH relativeFrom="page">
                  <wp:posOffset>4979670</wp:posOffset>
                </wp:positionH>
                <wp:positionV relativeFrom="page">
                  <wp:posOffset>2920041</wp:posOffset>
                </wp:positionV>
                <wp:extent cx="1439545" cy="2404745"/>
                <wp:effectExtent l="0" t="0" r="8255" b="0"/>
                <wp:wrapSquare wrapText="bothSides"/>
                <wp:docPr id="223" name="Group 223"/>
                <wp:cNvGraphicFramePr/>
                <a:graphic xmlns:a="http://schemas.openxmlformats.org/drawingml/2006/main">
                  <a:graphicData uri="http://schemas.microsoft.com/office/word/2010/wordprocessingGroup">
                    <wpg:wgp>
                      <wpg:cNvGrpSpPr/>
                      <wpg:grpSpPr>
                        <a:xfrm>
                          <a:off x="0" y="0"/>
                          <a:ext cx="1439545" cy="2404745"/>
                          <a:chOff x="0" y="0"/>
                          <a:chExt cx="1439545" cy="2404911"/>
                        </a:xfrm>
                      </wpg:grpSpPr>
                      <pic:pic xmlns:pic="http://schemas.openxmlformats.org/drawingml/2006/picture">
                        <pic:nvPicPr>
                          <pic:cNvPr id="544" name="Picture 26" descr="ADA Seal of Acceptance"/>
                          <pic:cNvPicPr>
                            <a:picLocks noChangeAspect="1"/>
                          </pic:cNvPicPr>
                        </pic:nvPicPr>
                        <pic:blipFill>
                          <a:blip r:embed="rId542" r:link="rId543" cstate="print"/>
                          <a:srcRect/>
                          <a:stretch>
                            <a:fillRect/>
                          </a:stretch>
                        </pic:blipFill>
                        <pic:spPr bwMode="auto">
                          <a:xfrm>
                            <a:off x="0" y="0"/>
                            <a:ext cx="1439545" cy="1439545"/>
                          </a:xfrm>
                          <a:prstGeom prst="rect">
                            <a:avLst/>
                          </a:prstGeom>
                          <a:noFill/>
                          <a:ln w="9525">
                            <a:noFill/>
                            <a:miter lim="800000"/>
                            <a:headEnd/>
                            <a:tailEnd/>
                          </a:ln>
                        </pic:spPr>
                      </pic:pic>
                      <wps:wsp>
                        <wps:cNvPr id="545" name="Text Box 27"/>
                        <wps:cNvSpPr txBox="1">
                          <a:spLocks noChangeArrowheads="1"/>
                        </wps:cNvSpPr>
                        <wps:spPr bwMode="auto">
                          <a:xfrm>
                            <a:off x="0" y="1445360"/>
                            <a:ext cx="1438275" cy="9595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23D37" w:rsidRPr="005F6A21" w:rsidRDefault="00D23D37" w:rsidP="00144961">
                              <w:pPr>
                                <w:ind w:left="-90"/>
                                <w:rPr>
                                  <w:rFonts w:ascii="Calibri" w:hAnsi="Calibri" w:cs="Arial"/>
                                  <w:i/>
                                  <w:sz w:val="6"/>
                                  <w:szCs w:val="6"/>
                                </w:rPr>
                              </w:pPr>
                            </w:p>
                            <w:p w:rsidR="00D23D37" w:rsidRDefault="00D23D37" w:rsidP="00144961">
                              <w:pPr>
                                <w:ind w:left="-90"/>
                                <w:jc w:val="center"/>
                                <w:rPr>
                                  <w:rFonts w:ascii="Calibri" w:hAnsi="Calibri" w:cs="Arial"/>
                                  <w:i/>
                                  <w:sz w:val="20"/>
                                  <w:szCs w:val="20"/>
                                </w:rPr>
                              </w:pPr>
                              <w:r>
                                <w:rPr>
                                  <w:rFonts w:ascii="Calibri" w:hAnsi="Calibri" w:cs="Arial"/>
                                  <w:i/>
                                  <w:sz w:val="20"/>
                                  <w:szCs w:val="20"/>
                                </w:rPr>
                                <w:t>ADA Seal of Acceptance</w:t>
                              </w:r>
                            </w:p>
                            <w:p w:rsidR="00D23D37" w:rsidRPr="005F6A21" w:rsidRDefault="00D23D37" w:rsidP="00144961">
                              <w:pPr>
                                <w:ind w:left="-90"/>
                                <w:rPr>
                                  <w:rFonts w:ascii="Calibri" w:hAnsi="Calibri" w:cs="Arial"/>
                                  <w:i/>
                                  <w:sz w:val="6"/>
                                  <w:szCs w:val="6"/>
                                </w:rPr>
                              </w:pPr>
                            </w:p>
                            <w:p w:rsidR="00D23D37" w:rsidRPr="005F6A21" w:rsidRDefault="00D23D37" w:rsidP="00144961">
                              <w:pPr>
                                <w:ind w:left="-90"/>
                                <w:rPr>
                                  <w:rFonts w:ascii="Calibri" w:hAnsi="Calibri" w:cs="Arial"/>
                                  <w:i/>
                                  <w:sz w:val="20"/>
                                  <w:szCs w:val="20"/>
                                </w:rPr>
                              </w:pPr>
                              <w:r w:rsidRPr="00CB09DE">
                                <w:rPr>
                                  <w:rFonts w:ascii="Calibri" w:hAnsi="Calibri" w:cs="Arial"/>
                                  <w:i/>
                                  <w:sz w:val="20"/>
                                  <w:szCs w:val="20"/>
                                </w:rPr>
                                <w:t>(</w:t>
                              </w:r>
                              <w:hyperlink r:id="rId544" w:history="1">
                                <w:r w:rsidRPr="00CB09DE">
                                  <w:rPr>
                                    <w:rStyle w:val="Hyperlink"/>
                                    <w:rFonts w:ascii="Calibri" w:hAnsi="Calibri" w:cs="Arial"/>
                                    <w:i/>
                                    <w:sz w:val="20"/>
                                    <w:szCs w:val="20"/>
                                  </w:rPr>
                                  <w:t>http://www.ada.org/en/science-research/ada-seal-of-acceptance/how-to-earn-the-ada-seal</w:t>
                                </w:r>
                              </w:hyperlink>
                              <w:r w:rsidRPr="00CB09DE">
                                <w:rPr>
                                  <w:rFonts w:ascii="Calibri" w:hAnsi="Calibri" w:cs="Arial"/>
                                  <w:i/>
                                  <w:sz w:val="20"/>
                                  <w:szCs w:val="20"/>
                                </w:rPr>
                                <w:t>)</w:t>
                              </w:r>
                            </w:p>
                          </w:txbxContent>
                        </wps:txbx>
                        <wps:bodyPr rot="0" vert="horz" wrap="square" lIns="91440" tIns="45720" rIns="91440" bIns="45720" anchor="t" anchorCtr="0" upright="1">
                          <a:spAutoFit/>
                        </wps:bodyPr>
                      </wps:wsp>
                    </wpg:wgp>
                  </a:graphicData>
                </a:graphic>
              </wp:anchor>
            </w:drawing>
          </mc:Choice>
          <mc:Fallback>
            <w:pict>
              <v:group id="Group 223" o:spid="_x0000_s1186" style="position:absolute;margin-left:392.1pt;margin-top:229.9pt;width:113.35pt;height:189.35pt;z-index:252232704;mso-position-horizontal-relative:page;mso-position-vertical-relative:page" coordsize="14395,24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">
                <v:shape id="Picture 26" o:spid="_x0000_s1187" type="#_x0000_t75" alt="ADA Seal of Acceptance" style="position:absolute;width:14395;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kqDFAAAA3AAAAA8AAABkcnMvZG93bnJldi54bWxEj0FrwkAUhO8F/8PyCt6aTdWGkrqGIK0U&#10;8WIsPb9mn0ls9m3IbmP8965Q8DjMzDfMMhtNKwbqXWNZwXMUgyAurW64UvB1+Hh6BeE8ssbWMim4&#10;kINsNXlYYqrtmfc0FL4SAcIuRQW1910qpStrMugi2xEH72h7gz7IvpK6x3OAm1bO4jiRBhsOCzV2&#10;tK6p/C3+jIKiPG1+itPW7/Jks/4eaPs+PyZKTR/H/A2Ep9Hfw//tT63gZbGA25lwBO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apKgxQAAANwAAAAPAAAAAAAAAAAAAAAA&#10;AJ8CAABkcnMvZG93bnJldi54bWxQSwUGAAAAAAQABAD3AAAAkQMAAAAA&#10;">
                  <v:imagedata r:id="rId545" r:href="rId546"/>
                  <v:path arrowok="t"/>
                </v:shape>
                <v:shape id="Text Box 27" o:spid="_x0000_s1188" type="#_x0000_t202" style="position:absolute;top:14453;width:14382;height:9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jhDMMA&#10;AADcAAAADwAAAGRycy9kb3ducmV2LnhtbESPzYrCMBSF9wO+Q7iCuzFVrEg1igiCiIvRmYXLS3Nt&#10;apub2kTtvP1kQHB5OD8fZ7HqbC0e1PrSsYLRMAFBnDtdcqHg53v7OQPhA7LG2jEp+CUPq2XvY4GZ&#10;dk8+0uMUChFH2GeowITQZFL63JBFP3QNcfQurrUYomwLqVt8xnFby3GSTKXFkiPBYEMbQ3l1utsI&#10;Ofj8fnS36+hQybOppph+mb1Sg363noMI1IV3+NXeaQXpJIX/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jhDMMAAADcAAAADwAAAAAAAAAAAAAAAACYAgAAZHJzL2Rv&#10;d25yZXYueG1sUEsFBgAAAAAEAAQA9QAAAIgDAAAAAA==&#10;" stroked="f">
                  <v:textbox style="mso-fit-shape-to-text:t">
                    <w:txbxContent>
                      <w:p w:rsidR="00D23D37" w:rsidRPr="005F6A21" w:rsidRDefault="00D23D37" w:rsidP="00144961">
                        <w:pPr>
                          <w:ind w:left="-90"/>
                          <w:rPr>
                            <w:rFonts w:ascii="Calibri" w:hAnsi="Calibri" w:cs="Arial"/>
                            <w:i/>
                            <w:sz w:val="6"/>
                            <w:szCs w:val="6"/>
                          </w:rPr>
                        </w:pPr>
                      </w:p>
                      <w:p w:rsidR="00D23D37" w:rsidRDefault="00D23D37" w:rsidP="00144961">
                        <w:pPr>
                          <w:ind w:left="-90"/>
                          <w:jc w:val="center"/>
                          <w:rPr>
                            <w:rFonts w:ascii="Calibri" w:hAnsi="Calibri" w:cs="Arial"/>
                            <w:i/>
                            <w:sz w:val="20"/>
                            <w:szCs w:val="20"/>
                          </w:rPr>
                        </w:pPr>
                        <w:r>
                          <w:rPr>
                            <w:rFonts w:ascii="Calibri" w:hAnsi="Calibri" w:cs="Arial"/>
                            <w:i/>
                            <w:sz w:val="20"/>
                            <w:szCs w:val="20"/>
                          </w:rPr>
                          <w:t>ADA Seal of Acceptance</w:t>
                        </w:r>
                      </w:p>
                      <w:p w:rsidR="00D23D37" w:rsidRPr="005F6A21" w:rsidRDefault="00D23D37" w:rsidP="00144961">
                        <w:pPr>
                          <w:ind w:left="-90"/>
                          <w:rPr>
                            <w:rFonts w:ascii="Calibri" w:hAnsi="Calibri" w:cs="Arial"/>
                            <w:i/>
                            <w:sz w:val="6"/>
                            <w:szCs w:val="6"/>
                          </w:rPr>
                        </w:pPr>
                      </w:p>
                      <w:p w:rsidR="00D23D37" w:rsidRPr="005F6A21" w:rsidRDefault="00D23D37" w:rsidP="00144961">
                        <w:pPr>
                          <w:ind w:left="-90"/>
                          <w:rPr>
                            <w:rFonts w:ascii="Calibri" w:hAnsi="Calibri" w:cs="Arial"/>
                            <w:i/>
                            <w:sz w:val="20"/>
                            <w:szCs w:val="20"/>
                          </w:rPr>
                        </w:pPr>
                        <w:r w:rsidRPr="00CB09DE">
                          <w:rPr>
                            <w:rFonts w:ascii="Calibri" w:hAnsi="Calibri" w:cs="Arial"/>
                            <w:i/>
                            <w:sz w:val="20"/>
                            <w:szCs w:val="20"/>
                          </w:rPr>
                          <w:t>(</w:t>
                        </w:r>
                        <w:hyperlink r:id="rId547" w:history="1">
                          <w:r w:rsidRPr="00CB09DE">
                            <w:rPr>
                              <w:rStyle w:val="Hyperlink"/>
                              <w:rFonts w:ascii="Calibri" w:hAnsi="Calibri" w:cs="Arial"/>
                              <w:i/>
                              <w:sz w:val="20"/>
                              <w:szCs w:val="20"/>
                            </w:rPr>
                            <w:t>http://www.ada.org/en/science-research/ada-seal-of-acceptance/how-to-earn-the-ada-seal</w:t>
                          </w:r>
                        </w:hyperlink>
                        <w:r w:rsidRPr="00CB09DE">
                          <w:rPr>
                            <w:rFonts w:ascii="Calibri" w:hAnsi="Calibri" w:cs="Arial"/>
                            <w:i/>
                            <w:sz w:val="20"/>
                            <w:szCs w:val="20"/>
                          </w:rPr>
                          <w:t>)</w:t>
                        </w:r>
                      </w:p>
                    </w:txbxContent>
                  </v:textbox>
                </v:shape>
                <w10:wrap type="square" anchorx="page" anchory="page"/>
              </v:group>
            </w:pict>
          </mc:Fallback>
        </mc:AlternateContent>
      </w:r>
      <w:r w:rsidR="00144961">
        <w:rPr>
          <w:rFonts w:ascii="Arial" w:hAnsi="Arial" w:cs="Arial"/>
          <w:sz w:val="22"/>
          <w:szCs w:val="22"/>
        </w:rPr>
        <w:tab/>
        <w:t>The application process for a product to receive an American Dental Association (ADA) seal of approval involves “Four Key Points” of evaluation. The ADA Laboratory and Science Staff look for:</w:t>
      </w:r>
    </w:p>
    <w:p w:rsidR="00144961" w:rsidRDefault="00144961" w:rsidP="00DA096A">
      <w:pPr>
        <w:numPr>
          <w:ilvl w:val="0"/>
          <w:numId w:val="70"/>
        </w:numPr>
        <w:tabs>
          <w:tab w:val="clear" w:pos="720"/>
          <w:tab w:val="num" w:pos="1080"/>
        </w:tabs>
        <w:spacing w:beforeLines="60" w:before="144"/>
        <w:ind w:right="720" w:firstLine="0"/>
        <w:rPr>
          <w:rFonts w:ascii="Arial" w:hAnsi="Arial" w:cs="Arial"/>
          <w:sz w:val="20"/>
          <w:szCs w:val="20"/>
        </w:rPr>
      </w:pPr>
      <w:r w:rsidRPr="00596690">
        <w:rPr>
          <w:rFonts w:ascii="Arial" w:hAnsi="Arial" w:cs="Arial"/>
          <w:sz w:val="20"/>
          <w:szCs w:val="20"/>
        </w:rPr>
        <w:t>Objective clinical and/or laboratory studies that demonstrate safety and effectiveness</w:t>
      </w:r>
    </w:p>
    <w:p w:rsidR="00144961" w:rsidRPr="00596690" w:rsidRDefault="00144961" w:rsidP="00DA096A">
      <w:pPr>
        <w:numPr>
          <w:ilvl w:val="0"/>
          <w:numId w:val="70"/>
        </w:numPr>
        <w:tabs>
          <w:tab w:val="clear" w:pos="720"/>
          <w:tab w:val="num" w:pos="1080"/>
        </w:tabs>
        <w:spacing w:beforeLines="60" w:before="144"/>
        <w:ind w:right="720" w:firstLine="0"/>
        <w:rPr>
          <w:rFonts w:ascii="Arial" w:hAnsi="Arial" w:cs="Arial"/>
          <w:sz w:val="20"/>
          <w:szCs w:val="20"/>
        </w:rPr>
      </w:pPr>
      <w:r w:rsidRPr="00596690">
        <w:rPr>
          <w:rFonts w:ascii="Arial" w:hAnsi="Arial" w:cs="Arial"/>
          <w:sz w:val="20"/>
          <w:szCs w:val="20"/>
        </w:rPr>
        <w:t>FDA-approved ingredients</w:t>
      </w:r>
    </w:p>
    <w:p w:rsidR="00144961" w:rsidRPr="00596690" w:rsidRDefault="00144961" w:rsidP="00DA096A">
      <w:pPr>
        <w:numPr>
          <w:ilvl w:val="0"/>
          <w:numId w:val="70"/>
        </w:numPr>
        <w:tabs>
          <w:tab w:val="clear" w:pos="720"/>
          <w:tab w:val="num" w:pos="1080"/>
        </w:tabs>
        <w:spacing w:beforeLines="60" w:before="144"/>
        <w:ind w:right="720" w:firstLine="0"/>
        <w:rPr>
          <w:rFonts w:ascii="Arial" w:hAnsi="Arial" w:cs="Arial"/>
          <w:sz w:val="20"/>
          <w:szCs w:val="20"/>
        </w:rPr>
      </w:pPr>
      <w:r w:rsidRPr="00596690">
        <w:rPr>
          <w:rFonts w:ascii="Arial" w:hAnsi="Arial" w:cs="Arial"/>
          <w:sz w:val="20"/>
          <w:szCs w:val="20"/>
        </w:rPr>
        <w:t>Manufacturing standards that assure purity and uniformity</w:t>
      </w:r>
    </w:p>
    <w:p w:rsidR="00144961" w:rsidRPr="00596690" w:rsidRDefault="00144961" w:rsidP="00DA096A">
      <w:pPr>
        <w:numPr>
          <w:ilvl w:val="0"/>
          <w:numId w:val="70"/>
        </w:numPr>
        <w:tabs>
          <w:tab w:val="clear" w:pos="720"/>
          <w:tab w:val="num" w:pos="1080"/>
        </w:tabs>
        <w:spacing w:beforeLines="60" w:before="144"/>
        <w:ind w:right="720" w:firstLine="0"/>
        <w:rPr>
          <w:rFonts w:ascii="Arial" w:hAnsi="Arial" w:cs="Arial"/>
          <w:sz w:val="20"/>
          <w:szCs w:val="20"/>
        </w:rPr>
      </w:pPr>
      <w:r w:rsidRPr="00596690">
        <w:rPr>
          <w:rFonts w:ascii="Arial" w:hAnsi="Arial" w:cs="Arial"/>
          <w:sz w:val="20"/>
          <w:szCs w:val="20"/>
        </w:rPr>
        <w:t>Packaging and advertising claims that are supported by science</w:t>
      </w:r>
    </w:p>
    <w:p w:rsidR="00144961" w:rsidRPr="0015349A" w:rsidRDefault="00144961" w:rsidP="00144961">
      <w:pPr>
        <w:rPr>
          <w:rFonts w:ascii="Arial" w:hAnsi="Arial" w:cs="Arial"/>
        </w:rPr>
      </w:pPr>
      <w:r>
        <w:rPr>
          <w:noProof/>
        </w:rPr>
        <mc:AlternateContent>
          <mc:Choice Requires="wps">
            <w:drawing>
              <wp:anchor distT="45720" distB="45720" distL="114300" distR="114300" simplePos="0" relativeHeight="252233728" behindDoc="0" locked="0" layoutInCell="1" allowOverlap="1" wp14:anchorId="46696177" wp14:editId="53CCD9A3">
                <wp:simplePos x="0" y="0"/>
                <wp:positionH relativeFrom="column">
                  <wp:posOffset>203835</wp:posOffset>
                </wp:positionH>
                <wp:positionV relativeFrom="paragraph">
                  <wp:posOffset>49530</wp:posOffset>
                </wp:positionV>
                <wp:extent cx="3783965" cy="441960"/>
                <wp:effectExtent l="0" t="0" r="0" b="0"/>
                <wp:wrapSquare wrapText="bothSides"/>
                <wp:docPr id="54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3D37" w:rsidRDefault="00D23D37" w:rsidP="00144961">
                            <w:pPr>
                              <w:ind w:left="270"/>
                            </w:pPr>
                            <w:r w:rsidRPr="00AE4976">
                              <w:rPr>
                                <w:b/>
                              </w:rPr>
                              <w:t>(</w:t>
                            </w:r>
                            <w:hyperlink r:id="rId548" w:history="1">
                              <w:r w:rsidRPr="00AE4976">
                                <w:rPr>
                                  <w:rStyle w:val="Hyperlink"/>
                                  <w:rFonts w:ascii="Arial" w:hAnsi="Arial" w:cs="Arial"/>
                                  <w:bCs/>
                                  <w:sz w:val="20"/>
                                  <w:szCs w:val="20"/>
                                </w:rPr>
                                <w:t>http://www.ada.org/en/science-research/ada-seal-of-acceptance/how-to-earn-the-ada-seal</w:t>
                              </w:r>
                            </w:hyperlink>
                            <w:r w:rsidRPr="00AE4976">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 o:spid="_x0000_s1189" type="#_x0000_t202" style="position:absolute;margin-left:16.05pt;margin-top:3.9pt;width:297.95pt;height:34.8pt;z-index:252233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w6gvA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" filled="f" stroked="f">
                <v:textbox style="mso-fit-shape-to-text:t">
                  <w:txbxContent>
                    <w:p w:rsidR="00D23D37" w:rsidRDefault="00D23D37" w:rsidP="00144961">
                      <w:pPr>
                        <w:ind w:left="270"/>
                      </w:pPr>
                      <w:r w:rsidRPr="00AE4976">
                        <w:rPr>
                          <w:b/>
                        </w:rPr>
                        <w:t>(</w:t>
                      </w:r>
                      <w:hyperlink r:id="rId549" w:history="1">
                        <w:r w:rsidRPr="00AE4976">
                          <w:rPr>
                            <w:rStyle w:val="Hyperlink"/>
                            <w:rFonts w:ascii="Arial" w:hAnsi="Arial" w:cs="Arial"/>
                            <w:bCs/>
                            <w:sz w:val="20"/>
                            <w:szCs w:val="20"/>
                          </w:rPr>
                          <w:t>http://www.ada.org/en/science-research/ada-seal-of-acceptance/how-to-earn-the-ada-seal</w:t>
                        </w:r>
                      </w:hyperlink>
                      <w:r w:rsidRPr="00AE4976">
                        <w:t>)</w:t>
                      </w:r>
                    </w:p>
                  </w:txbxContent>
                </v:textbox>
                <w10:wrap type="square"/>
              </v:shape>
            </w:pict>
          </mc:Fallback>
        </mc:AlternateContent>
      </w:r>
    </w:p>
    <w:p w:rsidR="00144961" w:rsidRDefault="00144961" w:rsidP="00144961">
      <w:pPr>
        <w:spacing w:before="120"/>
        <w:ind w:left="720"/>
        <w:rPr>
          <w:rFonts w:ascii="Arial" w:hAnsi="Arial" w:cs="Arial"/>
          <w:b/>
          <w:sz w:val="22"/>
          <w:szCs w:val="22"/>
        </w:rPr>
      </w:pPr>
      <w:r w:rsidRPr="00EF509B">
        <w:rPr>
          <w:rFonts w:ascii="Arial" w:hAnsi="Arial" w:cs="Arial"/>
          <w:b/>
          <w:sz w:val="22"/>
          <w:szCs w:val="22"/>
        </w:rPr>
        <w:t>Abrasives</w:t>
      </w:r>
    </w:p>
    <w:p w:rsidR="00144961" w:rsidRPr="005F6A21" w:rsidRDefault="00144961" w:rsidP="00144961">
      <w:pPr>
        <w:rPr>
          <w:rFonts w:ascii="Arial" w:hAnsi="Arial" w:cs="Arial"/>
          <w:sz w:val="22"/>
          <w:szCs w:val="22"/>
        </w:rPr>
      </w:pPr>
    </w:p>
    <w:p w:rsidR="00144961" w:rsidRDefault="00144961" w:rsidP="00144961">
      <w:pPr>
        <w:pStyle w:val="NormalWeb"/>
        <w:spacing w:before="0" w:beforeAutospacing="0" w:after="0" w:afterAutospacing="0"/>
        <w:rPr>
          <w:rFonts w:ascii="Arial" w:hAnsi="Arial" w:cs="Arial"/>
          <w:sz w:val="22"/>
          <w:szCs w:val="22"/>
        </w:rPr>
      </w:pPr>
      <w:r>
        <w:rPr>
          <w:rFonts w:ascii="Arial" w:hAnsi="Arial" w:cs="Arial"/>
          <w:sz w:val="22"/>
          <w:szCs w:val="22"/>
        </w:rPr>
        <w:tab/>
        <w:t>Most toothpaste</w:t>
      </w:r>
      <w:r w:rsidRPr="006C05C7">
        <w:rPr>
          <w:rFonts w:ascii="Arial" w:hAnsi="Arial" w:cs="Arial"/>
          <w:sz w:val="22"/>
          <w:szCs w:val="22"/>
        </w:rPr>
        <w:t xml:space="preserve"> consist</w:t>
      </w:r>
      <w:r>
        <w:rPr>
          <w:rFonts w:ascii="Arial" w:hAnsi="Arial" w:cs="Arial"/>
          <w:sz w:val="22"/>
          <w:szCs w:val="22"/>
        </w:rPr>
        <w:t>s</w:t>
      </w:r>
      <w:r w:rsidRPr="006C05C7">
        <w:rPr>
          <w:rFonts w:ascii="Arial" w:hAnsi="Arial" w:cs="Arial"/>
          <w:sz w:val="22"/>
          <w:szCs w:val="22"/>
        </w:rPr>
        <w:t xml:space="preserve"> of approximately 50% abrasive ingredients. Along with brushing and flossing, abrasives </w:t>
      </w:r>
      <w:r>
        <w:rPr>
          <w:rFonts w:ascii="Arial" w:hAnsi="Arial" w:cs="Arial"/>
          <w:sz w:val="22"/>
          <w:szCs w:val="22"/>
        </w:rPr>
        <w:t xml:space="preserve">in toothpaste </w:t>
      </w:r>
      <w:r w:rsidRPr="006C05C7">
        <w:rPr>
          <w:rFonts w:ascii="Arial" w:hAnsi="Arial" w:cs="Arial"/>
          <w:sz w:val="22"/>
          <w:szCs w:val="22"/>
        </w:rPr>
        <w:t>are designed</w:t>
      </w:r>
      <w:r>
        <w:rPr>
          <w:rFonts w:ascii="Arial" w:hAnsi="Arial" w:cs="Arial"/>
          <w:sz w:val="22"/>
          <w:szCs w:val="22"/>
        </w:rPr>
        <w:t xml:space="preserve"> to help dislodge food particle debris</w:t>
      </w:r>
      <w:r w:rsidRPr="006C05C7">
        <w:rPr>
          <w:rFonts w:ascii="Arial" w:hAnsi="Arial" w:cs="Arial"/>
          <w:sz w:val="22"/>
          <w:szCs w:val="22"/>
        </w:rPr>
        <w:t>, scrape away plaque before it becomes tartar</w:t>
      </w:r>
      <w:r>
        <w:rPr>
          <w:rFonts w:ascii="Arial" w:hAnsi="Arial" w:cs="Arial"/>
          <w:sz w:val="22"/>
          <w:szCs w:val="22"/>
        </w:rPr>
        <w:t>,</w:t>
      </w:r>
      <w:r w:rsidRPr="006C05C7">
        <w:rPr>
          <w:rFonts w:ascii="Arial" w:hAnsi="Arial" w:cs="Arial"/>
          <w:sz w:val="22"/>
          <w:szCs w:val="22"/>
        </w:rPr>
        <w:t xml:space="preserve"> and remove stains from teeth. </w:t>
      </w:r>
      <w:r>
        <w:rPr>
          <w:rFonts w:ascii="Arial" w:hAnsi="Arial" w:cs="Arial"/>
          <w:sz w:val="22"/>
          <w:szCs w:val="22"/>
        </w:rPr>
        <w:t>Abrasives are insoluble, so they are brushed and washed away as teeth are cleaned. Unlike the historic reference to egg and oyster shells or pumice and pulverized bones mentioned in the Brown article, these products are designed to clean and polish without scratching the enamel.</w:t>
      </w:r>
    </w:p>
    <w:p w:rsidR="00144961" w:rsidRDefault="00144961" w:rsidP="00144961">
      <w:pPr>
        <w:pStyle w:val="NormalWeb"/>
        <w:spacing w:before="0" w:beforeAutospacing="0" w:after="0" w:afterAutospacing="0"/>
        <w:rPr>
          <w:rFonts w:ascii="Arial" w:hAnsi="Arial" w:cs="Arial"/>
          <w:sz w:val="22"/>
          <w:szCs w:val="22"/>
        </w:rPr>
      </w:pPr>
    </w:p>
    <w:p w:rsidR="00144961" w:rsidRDefault="00144961" w:rsidP="00144961">
      <w:pPr>
        <w:pStyle w:val="NormalWeb"/>
        <w:spacing w:before="0" w:beforeAutospacing="0" w:after="0" w:afterAutospacing="0"/>
        <w:rPr>
          <w:rFonts w:ascii="Arial" w:hAnsi="Arial" w:cs="Arial"/>
          <w:sz w:val="22"/>
          <w:szCs w:val="22"/>
        </w:rPr>
      </w:pPr>
      <w:r>
        <w:rPr>
          <w:rFonts w:ascii="Arial" w:hAnsi="Arial" w:cs="Arial"/>
          <w:sz w:val="22"/>
          <w:szCs w:val="22"/>
        </w:rPr>
        <w:tab/>
        <w:t xml:space="preserve">A small amount of enamel is lost during an abrasive treatment, so it is important to avoid excessive use. Recommended Dietary Allowance (RDA) values are assigned to abrasives; dentists often recommend using a toothpaste with an RDA no higher than 50. A long list by brand name, plus guidance for acceptable values, can be found at sites from several dental groups, such as </w:t>
      </w:r>
      <w:hyperlink r:id="rId550" w:history="1">
        <w:r w:rsidRPr="00446FB4">
          <w:rPr>
            <w:rStyle w:val="Hyperlink"/>
            <w:rFonts w:ascii="Arial" w:hAnsi="Arial" w:cs="Arial"/>
            <w:sz w:val="22"/>
            <w:szCs w:val="22"/>
          </w:rPr>
          <w:t>http://dendds.com/uploads/RDA_index.pdf</w:t>
        </w:r>
      </w:hyperlink>
      <w:r w:rsidRPr="00446FB4">
        <w:rPr>
          <w:rFonts w:ascii="Arial" w:hAnsi="Arial" w:cs="Arial"/>
          <w:sz w:val="22"/>
          <w:szCs w:val="22"/>
        </w:rPr>
        <w:t xml:space="preserve"> and </w:t>
      </w:r>
      <w:hyperlink r:id="rId551" w:history="1">
        <w:r w:rsidRPr="00446FB4">
          <w:rPr>
            <w:rStyle w:val="Hyperlink"/>
            <w:rFonts w:ascii="Arial" w:hAnsi="Arial" w:cs="Arial"/>
            <w:sz w:val="22"/>
            <w:szCs w:val="22"/>
          </w:rPr>
          <w:t>http://www.lincolndentalcenter.com/relative-dentin-abrasivity-rda</w:t>
        </w:r>
      </w:hyperlink>
      <w:r>
        <w:rPr>
          <w:rFonts w:ascii="Arial" w:hAnsi="Arial" w:cs="Arial"/>
          <w:sz w:val="22"/>
          <w:szCs w:val="22"/>
        </w:rPr>
        <w:t>.</w:t>
      </w:r>
    </w:p>
    <w:p w:rsidR="00144961" w:rsidRPr="0015349A" w:rsidRDefault="00144961" w:rsidP="00144961">
      <w:pPr>
        <w:rPr>
          <w:rFonts w:ascii="Arial" w:hAnsi="Arial" w:cs="Arial"/>
          <w:sz w:val="22"/>
          <w:szCs w:val="22"/>
        </w:rPr>
      </w:pPr>
    </w:p>
    <w:p w:rsidR="00144961" w:rsidRPr="0015349A" w:rsidRDefault="00144961" w:rsidP="00144961">
      <w:pPr>
        <w:ind w:left="1440"/>
        <w:rPr>
          <w:rFonts w:ascii="Arial" w:hAnsi="Arial" w:cs="Arial"/>
          <w:b/>
          <w:sz w:val="22"/>
          <w:szCs w:val="22"/>
        </w:rPr>
      </w:pPr>
      <w:r w:rsidRPr="0015349A">
        <w:rPr>
          <w:rFonts w:ascii="Arial" w:hAnsi="Arial" w:cs="Arial"/>
          <w:b/>
          <w:sz w:val="22"/>
          <w:szCs w:val="22"/>
        </w:rPr>
        <w:t>Aluminum hydroxide</w:t>
      </w:r>
    </w:p>
    <w:p w:rsidR="00144961" w:rsidRPr="005F6A21" w:rsidRDefault="00144961" w:rsidP="00144961">
      <w:pPr>
        <w:rPr>
          <w:rFonts w:ascii="Arial" w:hAnsi="Arial" w:cs="Arial"/>
          <w:sz w:val="22"/>
          <w:szCs w:val="22"/>
        </w:rPr>
      </w:pPr>
    </w:p>
    <w:p w:rsidR="00144961" w:rsidRDefault="00144961" w:rsidP="00144961">
      <w:pPr>
        <w:shd w:val="clear" w:color="auto" w:fill="FFFFFF"/>
        <w:rPr>
          <w:rFonts w:ascii="Arial" w:hAnsi="Arial" w:cs="Arial"/>
          <w:sz w:val="22"/>
          <w:szCs w:val="22"/>
        </w:rPr>
      </w:pPr>
      <w:r w:rsidRPr="0015349A">
        <w:rPr>
          <w:rFonts w:ascii="Arial" w:hAnsi="Arial" w:cs="Arial"/>
          <w:sz w:val="22"/>
          <w:szCs w:val="22"/>
        </w:rPr>
        <w:tab/>
        <w:t>Aluminum hydroxide</w:t>
      </w:r>
      <w:r>
        <w:rPr>
          <w:rFonts w:ascii="Arial" w:hAnsi="Arial" w:cs="Arial"/>
          <w:sz w:val="22"/>
          <w:szCs w:val="22"/>
        </w:rPr>
        <w:t>,</w:t>
      </w:r>
      <w:r w:rsidRPr="0015349A">
        <w:rPr>
          <w:rFonts w:ascii="Arial" w:hAnsi="Arial" w:cs="Arial"/>
          <w:sz w:val="22"/>
          <w:szCs w:val="22"/>
        </w:rPr>
        <w:t xml:space="preserve"> Al(OH)</w:t>
      </w:r>
      <w:r w:rsidRPr="0015349A">
        <w:rPr>
          <w:rFonts w:ascii="Arial" w:hAnsi="Arial" w:cs="Arial"/>
          <w:sz w:val="22"/>
          <w:szCs w:val="22"/>
          <w:vertAlign w:val="subscript"/>
        </w:rPr>
        <w:t>3</w:t>
      </w:r>
      <w:r w:rsidRPr="0015349A">
        <w:rPr>
          <w:rFonts w:ascii="Arial" w:hAnsi="Arial" w:cs="Arial"/>
          <w:sz w:val="22"/>
          <w:szCs w:val="22"/>
        </w:rPr>
        <w:t>,</w:t>
      </w:r>
      <w:r>
        <w:rPr>
          <w:rFonts w:ascii="Arial" w:hAnsi="Arial" w:cs="Arial"/>
          <w:sz w:val="22"/>
          <w:szCs w:val="22"/>
        </w:rPr>
        <w:t xml:space="preserve"> </w:t>
      </w:r>
      <w:r w:rsidRPr="0015349A">
        <w:rPr>
          <w:rFonts w:ascii="Arial" w:hAnsi="Arial" w:cs="Arial"/>
          <w:sz w:val="22"/>
          <w:szCs w:val="22"/>
        </w:rPr>
        <w:t xml:space="preserve">is used </w:t>
      </w:r>
      <w:r>
        <w:rPr>
          <w:rFonts w:ascii="Arial" w:hAnsi="Arial" w:cs="Arial"/>
          <w:sz w:val="22"/>
          <w:szCs w:val="22"/>
        </w:rPr>
        <w:t>as an abrasive in toothpastes. A 1990 review of s</w:t>
      </w:r>
      <w:r w:rsidRPr="0015349A">
        <w:rPr>
          <w:rFonts w:ascii="Arial" w:hAnsi="Arial" w:cs="Arial"/>
          <w:sz w:val="22"/>
          <w:szCs w:val="22"/>
        </w:rPr>
        <w:t xml:space="preserve">tudies </w:t>
      </w:r>
      <w:r>
        <w:rPr>
          <w:rFonts w:ascii="Arial" w:hAnsi="Arial" w:cs="Arial"/>
          <w:sz w:val="22"/>
          <w:szCs w:val="22"/>
        </w:rPr>
        <w:t xml:space="preserve">done in Norway, </w:t>
      </w:r>
      <w:r w:rsidRPr="0015349A">
        <w:rPr>
          <w:rFonts w:ascii="Arial" w:hAnsi="Arial" w:cs="Arial"/>
          <w:sz w:val="22"/>
          <w:szCs w:val="22"/>
        </w:rPr>
        <w:t>England</w:t>
      </w:r>
      <w:r>
        <w:rPr>
          <w:rFonts w:ascii="Arial" w:hAnsi="Arial" w:cs="Arial"/>
          <w:sz w:val="22"/>
          <w:szCs w:val="22"/>
        </w:rPr>
        <w:t xml:space="preserve"> and the Netherlands were published in the Belgian dentistry </w:t>
      </w:r>
      <w:r w:rsidRPr="0068390E">
        <w:rPr>
          <w:rFonts w:ascii="Arial" w:hAnsi="Arial" w:cs="Arial"/>
          <w:sz w:val="22"/>
          <w:szCs w:val="22"/>
        </w:rPr>
        <w:t xml:space="preserve">journal </w:t>
      </w:r>
      <w:r w:rsidRPr="0068390E">
        <w:rPr>
          <w:rFonts w:ascii="Arial" w:hAnsi="Arial" w:cs="Arial"/>
          <w:i/>
          <w:sz w:val="22"/>
          <w:szCs w:val="22"/>
        </w:rPr>
        <w:t>Revue Belge De Medecine Dentaire</w:t>
      </w:r>
      <w:r w:rsidRPr="0068390E">
        <w:rPr>
          <w:rFonts w:ascii="Arial" w:hAnsi="Arial" w:cs="Arial"/>
          <w:sz w:val="22"/>
          <w:szCs w:val="22"/>
        </w:rPr>
        <w:t xml:space="preserve"> article</w:t>
      </w:r>
      <w:r>
        <w:rPr>
          <w:rFonts w:ascii="Arial" w:hAnsi="Arial" w:cs="Arial"/>
          <w:sz w:val="22"/>
          <w:szCs w:val="22"/>
        </w:rPr>
        <w:t>,</w:t>
      </w:r>
      <w:r w:rsidRPr="0068390E">
        <w:rPr>
          <w:rFonts w:ascii="Arial" w:hAnsi="Arial" w:cs="Arial"/>
          <w:sz w:val="22"/>
          <w:szCs w:val="22"/>
        </w:rPr>
        <w:t xml:space="preserve"> “The use of aluminum-containing toothpaste</w:t>
      </w:r>
      <w:r w:rsidRPr="00810FAE">
        <w:rPr>
          <w:rFonts w:ascii="Arial" w:hAnsi="Arial" w:cs="Arial"/>
          <w:sz w:val="22"/>
          <w:szCs w:val="22"/>
        </w:rPr>
        <w:t xml:space="preserve"> and its potential risk</w:t>
      </w:r>
      <w:r>
        <w:rPr>
          <w:rFonts w:ascii="Arial" w:hAnsi="Arial" w:cs="Arial"/>
          <w:sz w:val="22"/>
          <w:szCs w:val="22"/>
        </w:rPr>
        <w:t xml:space="preserve">”. </w:t>
      </w:r>
      <w:r w:rsidRPr="0068390E">
        <w:rPr>
          <w:rFonts w:ascii="Arial" w:hAnsi="Arial" w:cs="Arial"/>
          <w:sz w:val="22"/>
          <w:szCs w:val="22"/>
        </w:rPr>
        <w:t xml:space="preserve">(See </w:t>
      </w:r>
      <w:r>
        <w:rPr>
          <w:rFonts w:ascii="Arial" w:hAnsi="Arial" w:cs="Arial"/>
          <w:sz w:val="22"/>
          <w:szCs w:val="22"/>
        </w:rPr>
        <w:t>abstract</w:t>
      </w:r>
      <w:r w:rsidRPr="0068390E">
        <w:rPr>
          <w:rFonts w:ascii="Arial" w:hAnsi="Arial" w:cs="Arial"/>
          <w:sz w:val="22"/>
          <w:szCs w:val="22"/>
        </w:rPr>
        <w:t xml:space="preserve"> in </w:t>
      </w:r>
      <w:r w:rsidRPr="00667CCF">
        <w:rPr>
          <w:rFonts w:ascii="Arial" w:hAnsi="Arial" w:cs="Arial"/>
          <w:i/>
          <w:sz w:val="22"/>
          <w:szCs w:val="22"/>
        </w:rPr>
        <w:t>PubMed</w:t>
      </w:r>
      <w:r w:rsidRPr="0068390E">
        <w:rPr>
          <w:rFonts w:ascii="Arial" w:hAnsi="Arial" w:cs="Arial"/>
          <w:sz w:val="22"/>
          <w:szCs w:val="22"/>
        </w:rPr>
        <w:t xml:space="preserve"> below.)</w:t>
      </w:r>
      <w:r>
        <w:rPr>
          <w:rFonts w:ascii="Arial" w:hAnsi="Arial" w:cs="Arial"/>
          <w:sz w:val="22"/>
          <w:szCs w:val="22"/>
        </w:rPr>
        <w:t xml:space="preserve"> </w:t>
      </w:r>
      <w:r w:rsidRPr="0068390E">
        <w:rPr>
          <w:rFonts w:ascii="Arial" w:hAnsi="Arial" w:cs="Arial"/>
          <w:vanish/>
          <w:sz w:val="20"/>
          <w:szCs w:val="20"/>
        </w:rPr>
        <w:t xml:space="preserve"> </w:t>
      </w:r>
      <w:r>
        <w:rPr>
          <w:rFonts w:ascii="Arial" w:hAnsi="Arial" w:cs="Arial"/>
          <w:sz w:val="22"/>
          <w:szCs w:val="22"/>
        </w:rPr>
        <w:t>Data s</w:t>
      </w:r>
      <w:r w:rsidRPr="0015349A">
        <w:rPr>
          <w:rFonts w:ascii="Arial" w:hAnsi="Arial" w:cs="Arial"/>
          <w:sz w:val="22"/>
          <w:szCs w:val="22"/>
        </w:rPr>
        <w:t>how</w:t>
      </w:r>
      <w:r>
        <w:rPr>
          <w:rFonts w:ascii="Arial" w:hAnsi="Arial" w:cs="Arial"/>
          <w:sz w:val="22"/>
          <w:szCs w:val="22"/>
        </w:rPr>
        <w:t>ed</w:t>
      </w:r>
      <w:r w:rsidRPr="0015349A">
        <w:rPr>
          <w:rFonts w:ascii="Arial" w:hAnsi="Arial" w:cs="Arial"/>
          <w:sz w:val="22"/>
          <w:szCs w:val="22"/>
        </w:rPr>
        <w:t xml:space="preserve"> a marked inc</w:t>
      </w:r>
      <w:r>
        <w:rPr>
          <w:rFonts w:ascii="Arial" w:hAnsi="Arial" w:cs="Arial"/>
          <w:sz w:val="22"/>
          <w:szCs w:val="22"/>
        </w:rPr>
        <w:t xml:space="preserve">rease in Alzheimer’s disease in Norwegian and English </w:t>
      </w:r>
      <w:r w:rsidRPr="0015349A">
        <w:rPr>
          <w:rFonts w:ascii="Arial" w:hAnsi="Arial" w:cs="Arial"/>
          <w:sz w:val="22"/>
          <w:szCs w:val="22"/>
        </w:rPr>
        <w:t>areas where drinking water contained concentrated amounts of alu</w:t>
      </w:r>
      <w:r>
        <w:rPr>
          <w:rFonts w:ascii="Arial" w:hAnsi="Arial" w:cs="Arial"/>
          <w:sz w:val="22"/>
          <w:szCs w:val="22"/>
        </w:rPr>
        <w:t>minum. Another Dutch study looked</w:t>
      </w:r>
      <w:r w:rsidRPr="0015349A">
        <w:rPr>
          <w:rFonts w:ascii="Arial" w:hAnsi="Arial" w:cs="Arial"/>
          <w:sz w:val="22"/>
          <w:szCs w:val="22"/>
        </w:rPr>
        <w:t xml:space="preserve"> for links between Alzheimer’s and aluminum in toothpaste. It is suggested that the exposure from toothpaste containing </w:t>
      </w:r>
      <w:r w:rsidRPr="0015349A">
        <w:rPr>
          <w:rFonts w:ascii="Arial" w:hAnsi="Arial" w:cs="Arial"/>
          <w:sz w:val="22"/>
          <w:szCs w:val="22"/>
        </w:rPr>
        <w:lastRenderedPageBreak/>
        <w:t xml:space="preserve">aluminum may be greater than the risk in drinking water. </w:t>
      </w:r>
      <w:r>
        <w:rPr>
          <w:rFonts w:ascii="Arial" w:hAnsi="Arial" w:cs="Arial"/>
          <w:sz w:val="22"/>
          <w:szCs w:val="22"/>
        </w:rPr>
        <w:t>(</w:t>
      </w:r>
      <w:r w:rsidRPr="0015349A">
        <w:rPr>
          <w:rFonts w:ascii="Arial" w:hAnsi="Arial" w:cs="Arial"/>
          <w:sz w:val="22"/>
          <w:szCs w:val="22"/>
        </w:rPr>
        <w:t xml:space="preserve">Abstract is available here: </w:t>
      </w:r>
      <w:hyperlink r:id="rId552" w:history="1">
        <w:r w:rsidRPr="0015349A">
          <w:rPr>
            <w:rStyle w:val="Hyperlink"/>
            <w:rFonts w:ascii="Arial" w:hAnsi="Arial" w:cs="Arial"/>
            <w:bCs/>
            <w:sz w:val="22"/>
            <w:szCs w:val="22"/>
          </w:rPr>
          <w:t>https://www.ncbi.nlm.nih.gov/pubmed/2287776</w:t>
        </w:r>
      </w:hyperlink>
      <w:r w:rsidRPr="0015349A">
        <w:rPr>
          <w:rFonts w:ascii="Arial" w:hAnsi="Arial" w:cs="Arial"/>
          <w:sz w:val="22"/>
          <w:szCs w:val="22"/>
        </w:rPr>
        <w:t xml:space="preserve">: only subscribers </w:t>
      </w:r>
      <w:r>
        <w:rPr>
          <w:rFonts w:ascii="Arial" w:hAnsi="Arial" w:cs="Arial"/>
          <w:sz w:val="22"/>
          <w:szCs w:val="22"/>
        </w:rPr>
        <w:t xml:space="preserve">to </w:t>
      </w:r>
      <w:r w:rsidRPr="00516FE3">
        <w:rPr>
          <w:rFonts w:ascii="Arial" w:hAnsi="Arial" w:cs="Arial"/>
          <w:i/>
          <w:sz w:val="22"/>
          <w:szCs w:val="22"/>
        </w:rPr>
        <w:t>PubMed</w:t>
      </w:r>
      <w:r>
        <w:rPr>
          <w:rFonts w:ascii="Arial" w:hAnsi="Arial" w:cs="Arial"/>
          <w:sz w:val="22"/>
          <w:szCs w:val="22"/>
        </w:rPr>
        <w:t xml:space="preserve"> </w:t>
      </w:r>
      <w:r w:rsidRPr="0015349A">
        <w:rPr>
          <w:rFonts w:ascii="Arial" w:hAnsi="Arial" w:cs="Arial"/>
          <w:sz w:val="22"/>
          <w:szCs w:val="22"/>
        </w:rPr>
        <w:t>can access full article.)</w:t>
      </w:r>
    </w:p>
    <w:p w:rsidR="00144961" w:rsidRPr="0015349A" w:rsidRDefault="00144961" w:rsidP="00144961">
      <w:pPr>
        <w:rPr>
          <w:rFonts w:ascii="Arial" w:hAnsi="Arial" w:cs="Arial"/>
          <w:sz w:val="22"/>
          <w:szCs w:val="22"/>
        </w:rPr>
      </w:pPr>
    </w:p>
    <w:p w:rsidR="00144961" w:rsidRPr="0015349A" w:rsidRDefault="00144961" w:rsidP="00144961">
      <w:pPr>
        <w:ind w:left="1440"/>
        <w:rPr>
          <w:rFonts w:ascii="Arial" w:hAnsi="Arial" w:cs="Arial"/>
          <w:b/>
          <w:sz w:val="22"/>
          <w:szCs w:val="22"/>
        </w:rPr>
      </w:pPr>
      <w:r w:rsidRPr="0015349A">
        <w:rPr>
          <w:rFonts w:ascii="Arial" w:hAnsi="Arial" w:cs="Arial"/>
          <w:b/>
          <w:sz w:val="22"/>
          <w:szCs w:val="22"/>
        </w:rPr>
        <w:t>Silicon dioxide (sand)</w:t>
      </w:r>
    </w:p>
    <w:p w:rsidR="00144961" w:rsidRPr="0015349A" w:rsidRDefault="00144961" w:rsidP="00144961">
      <w:pPr>
        <w:rPr>
          <w:rFonts w:ascii="Arial" w:hAnsi="Arial" w:cs="Arial"/>
          <w:sz w:val="22"/>
          <w:szCs w:val="22"/>
        </w:rPr>
      </w:pPr>
    </w:p>
    <w:p w:rsidR="00144961" w:rsidRPr="0015349A" w:rsidRDefault="00144961" w:rsidP="00144961">
      <w:pPr>
        <w:rPr>
          <w:rFonts w:ascii="Arial" w:hAnsi="Arial" w:cs="Arial"/>
          <w:sz w:val="22"/>
          <w:szCs w:val="22"/>
        </w:rPr>
      </w:pPr>
      <w:r w:rsidRPr="0015349A">
        <w:rPr>
          <w:rFonts w:ascii="Arial" w:hAnsi="Arial" w:cs="Arial"/>
          <w:sz w:val="22"/>
          <w:szCs w:val="22"/>
        </w:rPr>
        <w:tab/>
        <w:t>Silicon dioxide</w:t>
      </w:r>
      <w:r>
        <w:rPr>
          <w:rFonts w:ascii="Arial" w:hAnsi="Arial" w:cs="Arial"/>
          <w:sz w:val="22"/>
          <w:szCs w:val="22"/>
        </w:rPr>
        <w:t>,</w:t>
      </w:r>
      <w:r w:rsidRPr="0015349A">
        <w:rPr>
          <w:rFonts w:ascii="Arial" w:hAnsi="Arial" w:cs="Arial"/>
          <w:sz w:val="22"/>
          <w:szCs w:val="22"/>
        </w:rPr>
        <w:t xml:space="preserve"> SiO</w:t>
      </w:r>
      <w:r w:rsidRPr="0015349A">
        <w:rPr>
          <w:rFonts w:ascii="Arial" w:hAnsi="Arial" w:cs="Arial"/>
          <w:sz w:val="22"/>
          <w:szCs w:val="22"/>
          <w:vertAlign w:val="subscript"/>
        </w:rPr>
        <w:t>2</w:t>
      </w:r>
      <w:r>
        <w:rPr>
          <w:rFonts w:ascii="Arial" w:hAnsi="Arial" w:cs="Arial"/>
          <w:sz w:val="22"/>
          <w:szCs w:val="22"/>
        </w:rPr>
        <w:t xml:space="preserve">, </w:t>
      </w:r>
      <w:r w:rsidRPr="0015349A">
        <w:rPr>
          <w:rFonts w:ascii="Arial" w:hAnsi="Arial" w:cs="Arial"/>
          <w:sz w:val="22"/>
          <w:szCs w:val="22"/>
        </w:rPr>
        <w:t>in its hydrated form</w:t>
      </w:r>
      <w:r>
        <w:rPr>
          <w:rFonts w:ascii="Arial" w:hAnsi="Arial" w:cs="Arial"/>
          <w:sz w:val="22"/>
          <w:szCs w:val="22"/>
        </w:rPr>
        <w:t xml:space="preserve">, </w:t>
      </w:r>
      <w:r w:rsidRPr="0015349A">
        <w:rPr>
          <w:rFonts w:ascii="Arial" w:hAnsi="Arial" w:cs="Arial"/>
          <w:sz w:val="22"/>
          <w:szCs w:val="22"/>
        </w:rPr>
        <w:t>SiO</w:t>
      </w:r>
      <w:r w:rsidRPr="0015349A">
        <w:rPr>
          <w:rFonts w:ascii="Arial" w:hAnsi="Arial" w:cs="Arial"/>
          <w:sz w:val="22"/>
          <w:szCs w:val="22"/>
          <w:vertAlign w:val="subscript"/>
        </w:rPr>
        <w:t>2</w:t>
      </w:r>
      <w:r w:rsidRPr="0015349A">
        <w:rPr>
          <w:rFonts w:ascii="Arial" w:hAnsi="Arial" w:cs="Arial"/>
          <w:sz w:val="22"/>
          <w:szCs w:val="22"/>
        </w:rPr>
        <w:t xml:space="preserve"> • nH</w:t>
      </w:r>
      <w:r w:rsidRPr="0015349A">
        <w:rPr>
          <w:rFonts w:ascii="Arial" w:hAnsi="Arial" w:cs="Arial"/>
          <w:sz w:val="22"/>
          <w:szCs w:val="22"/>
          <w:vertAlign w:val="subscript"/>
        </w:rPr>
        <w:t>2</w:t>
      </w:r>
      <w:r w:rsidRPr="0015349A">
        <w:rPr>
          <w:rFonts w:ascii="Arial" w:hAnsi="Arial" w:cs="Arial"/>
          <w:sz w:val="22"/>
          <w:szCs w:val="22"/>
        </w:rPr>
        <w:t>O</w:t>
      </w:r>
      <w:r>
        <w:rPr>
          <w:rFonts w:ascii="Arial" w:hAnsi="Arial" w:cs="Arial"/>
          <w:sz w:val="22"/>
          <w:szCs w:val="22"/>
        </w:rPr>
        <w:t>,</w:t>
      </w:r>
      <w:r w:rsidRPr="0015349A">
        <w:rPr>
          <w:rFonts w:ascii="Arial" w:hAnsi="Arial" w:cs="Arial"/>
          <w:sz w:val="22"/>
          <w:szCs w:val="22"/>
        </w:rPr>
        <w:t xml:space="preserve"> has varying amounts of water incorporated into its formula. This compound is frequently used as a gentle abrasive in gel toothpastes. On toothpaste labels it is also listed a</w:t>
      </w:r>
      <w:r>
        <w:rPr>
          <w:rFonts w:ascii="Arial" w:hAnsi="Arial" w:cs="Arial"/>
          <w:sz w:val="22"/>
          <w:szCs w:val="22"/>
        </w:rPr>
        <w:t xml:space="preserve">s silicic acid or silica gel. A </w:t>
      </w:r>
      <w:r w:rsidRPr="0015349A">
        <w:rPr>
          <w:rFonts w:ascii="Arial" w:hAnsi="Arial" w:cs="Arial"/>
          <w:sz w:val="22"/>
          <w:szCs w:val="22"/>
        </w:rPr>
        <w:t>slightly</w:t>
      </w:r>
      <w:r>
        <w:rPr>
          <w:rFonts w:ascii="Arial" w:hAnsi="Arial" w:cs="Arial"/>
          <w:sz w:val="22"/>
          <w:szCs w:val="22"/>
        </w:rPr>
        <w:t xml:space="preserve"> </w:t>
      </w:r>
      <w:r w:rsidRPr="0015349A">
        <w:rPr>
          <w:rFonts w:ascii="Arial" w:hAnsi="Arial" w:cs="Arial"/>
          <w:sz w:val="22"/>
          <w:szCs w:val="22"/>
        </w:rPr>
        <w:t>c</w:t>
      </w:r>
      <w:r>
        <w:rPr>
          <w:rFonts w:ascii="Arial" w:hAnsi="Arial" w:cs="Arial"/>
          <w:sz w:val="22"/>
          <w:szCs w:val="22"/>
        </w:rPr>
        <w:t>oarser grind</w:t>
      </w:r>
      <w:r w:rsidRPr="0015349A">
        <w:rPr>
          <w:rFonts w:ascii="Arial" w:hAnsi="Arial" w:cs="Arial"/>
          <w:sz w:val="22"/>
          <w:szCs w:val="22"/>
        </w:rPr>
        <w:t xml:space="preserve"> produces an ingredient that is used in tooth</w:t>
      </w:r>
      <w:r>
        <w:rPr>
          <w:rFonts w:ascii="Arial" w:hAnsi="Arial" w:cs="Arial"/>
          <w:sz w:val="22"/>
          <w:szCs w:val="22"/>
        </w:rPr>
        <w:t>-</w:t>
      </w:r>
      <w:r w:rsidRPr="0015349A">
        <w:rPr>
          <w:rFonts w:ascii="Arial" w:hAnsi="Arial" w:cs="Arial"/>
          <w:sz w:val="22"/>
          <w:szCs w:val="22"/>
        </w:rPr>
        <w:t>brightening compounds. (</w:t>
      </w:r>
      <w:hyperlink r:id="rId553" w:history="1">
        <w:r w:rsidRPr="0015349A">
          <w:rPr>
            <w:rStyle w:val="Hyperlink"/>
            <w:rFonts w:ascii="Arial" w:hAnsi="Arial" w:cs="Arial"/>
            <w:sz w:val="22"/>
            <w:szCs w:val="22"/>
          </w:rPr>
          <w:t>https://en.wikipedia.org/wiki/Hydrated_silica</w:t>
        </w:r>
      </w:hyperlink>
      <w:r w:rsidRPr="0015349A">
        <w:rPr>
          <w:rFonts w:ascii="Arial" w:hAnsi="Arial" w:cs="Arial"/>
          <w:sz w:val="22"/>
          <w:szCs w:val="22"/>
        </w:rPr>
        <w:t>)</w:t>
      </w:r>
    </w:p>
    <w:p w:rsidR="00144961" w:rsidRPr="0068390E" w:rsidRDefault="00144961" w:rsidP="00144961">
      <w:pPr>
        <w:rPr>
          <w:rFonts w:ascii="Arial" w:hAnsi="Arial" w:cs="Arial"/>
          <w:sz w:val="22"/>
          <w:szCs w:val="22"/>
        </w:rPr>
      </w:pPr>
    </w:p>
    <w:p w:rsidR="00144961" w:rsidRPr="006D7A22" w:rsidRDefault="00144961" w:rsidP="00144961">
      <w:pPr>
        <w:ind w:left="1440"/>
        <w:rPr>
          <w:rFonts w:ascii="Arial" w:hAnsi="Arial" w:cs="Arial"/>
          <w:b/>
          <w:sz w:val="22"/>
          <w:szCs w:val="22"/>
        </w:rPr>
      </w:pPr>
      <w:r w:rsidRPr="006D7A22">
        <w:rPr>
          <w:rFonts w:ascii="Arial" w:hAnsi="Arial" w:cs="Arial"/>
          <w:b/>
          <w:sz w:val="22"/>
          <w:szCs w:val="22"/>
        </w:rPr>
        <w:t>Other mineral abrasives</w:t>
      </w:r>
    </w:p>
    <w:p w:rsidR="00144961" w:rsidRDefault="00144961" w:rsidP="00144961">
      <w:pPr>
        <w:rPr>
          <w:rFonts w:ascii="Arial" w:hAnsi="Arial" w:cs="Arial"/>
          <w:sz w:val="22"/>
          <w:szCs w:val="22"/>
        </w:rPr>
      </w:pPr>
    </w:p>
    <w:p w:rsidR="00144961" w:rsidRPr="006D7A22" w:rsidRDefault="00144961" w:rsidP="00144961">
      <w:pPr>
        <w:ind w:firstLine="630"/>
        <w:rPr>
          <w:rFonts w:ascii="Arial" w:hAnsi="Arial" w:cs="Arial"/>
          <w:sz w:val="22"/>
          <w:szCs w:val="22"/>
        </w:rPr>
      </w:pPr>
      <w:r w:rsidRPr="006D7A22">
        <w:rPr>
          <w:rFonts w:ascii="Arial" w:hAnsi="Arial" w:cs="Arial"/>
          <w:sz w:val="22"/>
          <w:szCs w:val="22"/>
        </w:rPr>
        <w:t>Zeolites are minerals with porous structures that can hold a variety of cations</w:t>
      </w:r>
      <w:r>
        <w:rPr>
          <w:rFonts w:ascii="Arial" w:hAnsi="Arial" w:cs="Arial"/>
          <w:sz w:val="22"/>
          <w:szCs w:val="22"/>
        </w:rPr>
        <w:t>,</w:t>
      </w:r>
      <w:r w:rsidRPr="006D7A22">
        <w:rPr>
          <w:rFonts w:ascii="Arial" w:hAnsi="Arial" w:cs="Arial"/>
          <w:sz w:val="22"/>
          <w:szCs w:val="22"/>
        </w:rPr>
        <w:t xml:space="preserve"> such </w:t>
      </w:r>
      <w:r>
        <w:rPr>
          <w:rFonts w:ascii="Arial" w:hAnsi="Arial" w:cs="Arial"/>
          <w:sz w:val="22"/>
          <w:szCs w:val="22"/>
        </w:rPr>
        <w:t xml:space="preserve">as: </w:t>
      </w:r>
      <w:r w:rsidRPr="006D7A22">
        <w:rPr>
          <w:rFonts w:ascii="Arial" w:hAnsi="Arial" w:cs="Arial"/>
          <w:sz w:val="22"/>
          <w:szCs w:val="22"/>
        </w:rPr>
        <w:t>Na</w:t>
      </w:r>
      <w:r w:rsidRPr="006D7A22">
        <w:rPr>
          <w:rFonts w:ascii="Arial" w:hAnsi="Arial" w:cs="Arial"/>
          <w:sz w:val="22"/>
          <w:szCs w:val="22"/>
          <w:vertAlign w:val="superscript"/>
        </w:rPr>
        <w:t>+</w:t>
      </w:r>
      <w:r w:rsidRPr="006D7A22">
        <w:rPr>
          <w:rFonts w:ascii="Arial" w:hAnsi="Arial" w:cs="Arial"/>
          <w:sz w:val="22"/>
          <w:szCs w:val="22"/>
        </w:rPr>
        <w:t>, K</w:t>
      </w:r>
      <w:r w:rsidRPr="006D7A22">
        <w:rPr>
          <w:rFonts w:ascii="Arial" w:hAnsi="Arial" w:cs="Arial"/>
          <w:sz w:val="22"/>
          <w:szCs w:val="22"/>
          <w:vertAlign w:val="superscript"/>
        </w:rPr>
        <w:t>+</w:t>
      </w:r>
      <w:r w:rsidRPr="006D7A22">
        <w:rPr>
          <w:rFonts w:ascii="Arial" w:hAnsi="Arial" w:cs="Arial"/>
          <w:sz w:val="22"/>
          <w:szCs w:val="22"/>
        </w:rPr>
        <w:t>, Ca</w:t>
      </w:r>
      <w:r w:rsidRPr="006D7A22">
        <w:rPr>
          <w:rFonts w:ascii="Arial" w:hAnsi="Arial" w:cs="Arial"/>
          <w:sz w:val="22"/>
          <w:szCs w:val="22"/>
          <w:vertAlign w:val="superscript"/>
        </w:rPr>
        <w:t>2+</w:t>
      </w:r>
      <w:r w:rsidRPr="006D7A22">
        <w:rPr>
          <w:rFonts w:ascii="Arial" w:hAnsi="Arial" w:cs="Arial"/>
          <w:sz w:val="22"/>
          <w:szCs w:val="22"/>
        </w:rPr>
        <w:t xml:space="preserve"> and Mg</w:t>
      </w:r>
      <w:r w:rsidRPr="006D7A22">
        <w:rPr>
          <w:rFonts w:ascii="Arial" w:hAnsi="Arial" w:cs="Arial"/>
          <w:sz w:val="22"/>
          <w:szCs w:val="22"/>
          <w:vertAlign w:val="superscript"/>
        </w:rPr>
        <w:t>2+</w:t>
      </w:r>
      <w:r w:rsidRPr="006D7A22">
        <w:rPr>
          <w:rFonts w:ascii="Arial" w:hAnsi="Arial" w:cs="Arial"/>
          <w:sz w:val="22"/>
          <w:szCs w:val="22"/>
        </w:rPr>
        <w:t>. The</w:t>
      </w:r>
      <w:r>
        <w:rPr>
          <w:rFonts w:ascii="Arial" w:hAnsi="Arial" w:cs="Arial"/>
          <w:sz w:val="22"/>
          <w:szCs w:val="22"/>
        </w:rPr>
        <w:t>se</w:t>
      </w:r>
      <w:r w:rsidRPr="006D7A22">
        <w:rPr>
          <w:rFonts w:ascii="Arial" w:hAnsi="Arial" w:cs="Arial"/>
          <w:sz w:val="22"/>
          <w:szCs w:val="22"/>
        </w:rPr>
        <w:t xml:space="preserve"> ions can be easily exchanged with others present in their saliva environment. Mica</w:t>
      </w:r>
      <w:r>
        <w:rPr>
          <w:rFonts w:ascii="Arial" w:hAnsi="Arial" w:cs="Arial"/>
          <w:sz w:val="22"/>
          <w:szCs w:val="22"/>
        </w:rPr>
        <w:t>, another abrasive,</w:t>
      </w:r>
      <w:r w:rsidRPr="006D7A22">
        <w:rPr>
          <w:rFonts w:ascii="Arial" w:hAnsi="Arial" w:cs="Arial"/>
          <w:sz w:val="22"/>
          <w:szCs w:val="22"/>
        </w:rPr>
        <w:t xml:space="preserve"> is composed of sheets of silicates. In addition to its abrasive qualities, it adds a bit of glitter to toothpaste</w:t>
      </w:r>
      <w:r>
        <w:rPr>
          <w:rFonts w:ascii="Arial" w:hAnsi="Arial" w:cs="Arial"/>
          <w:sz w:val="22"/>
          <w:szCs w:val="22"/>
        </w:rPr>
        <w:t xml:space="preserve"> (e.g., in Kid’s Crest</w:t>
      </w:r>
      <w:r w:rsidRPr="007D376A">
        <w:rPr>
          <w:rFonts w:ascii="Arial" w:hAnsi="Arial" w:cs="Arial"/>
          <w:sz w:val="22"/>
          <w:szCs w:val="22"/>
          <w:vertAlign w:val="superscript"/>
        </w:rPr>
        <w:t>®</w:t>
      </w:r>
      <w:r>
        <w:rPr>
          <w:rFonts w:ascii="Arial" w:hAnsi="Arial" w:cs="Arial"/>
          <w:sz w:val="22"/>
          <w:szCs w:val="22"/>
        </w:rPr>
        <w:t xml:space="preserve"> Sparkle Fun”).</w:t>
      </w:r>
      <w:r w:rsidRPr="006D7A22">
        <w:rPr>
          <w:rFonts w:ascii="Arial" w:hAnsi="Arial" w:cs="Arial"/>
          <w:sz w:val="22"/>
          <w:szCs w:val="22"/>
        </w:rPr>
        <w:t xml:space="preserve"> Calcium carbonate</w:t>
      </w:r>
      <w:r>
        <w:rPr>
          <w:rFonts w:ascii="Arial" w:hAnsi="Arial" w:cs="Arial"/>
          <w:sz w:val="22"/>
          <w:szCs w:val="22"/>
        </w:rPr>
        <w:t>,</w:t>
      </w:r>
      <w:r w:rsidRPr="006D7A22">
        <w:rPr>
          <w:rFonts w:ascii="Arial" w:hAnsi="Arial" w:cs="Arial"/>
          <w:sz w:val="22"/>
          <w:szCs w:val="22"/>
        </w:rPr>
        <w:t xml:space="preserve"> CaCO</w:t>
      </w:r>
      <w:r w:rsidRPr="006D7A22">
        <w:rPr>
          <w:rFonts w:ascii="Arial" w:hAnsi="Arial" w:cs="Arial"/>
          <w:sz w:val="22"/>
          <w:szCs w:val="22"/>
          <w:vertAlign w:val="subscript"/>
        </w:rPr>
        <w:t>3</w:t>
      </w:r>
      <w:r>
        <w:rPr>
          <w:rFonts w:ascii="Arial" w:hAnsi="Arial" w:cs="Arial"/>
          <w:sz w:val="22"/>
          <w:szCs w:val="22"/>
        </w:rPr>
        <w:t>,</w:t>
      </w:r>
      <w:r w:rsidRPr="006D7A22">
        <w:rPr>
          <w:rFonts w:ascii="Arial" w:hAnsi="Arial" w:cs="Arial"/>
          <w:sz w:val="22"/>
          <w:szCs w:val="22"/>
        </w:rPr>
        <w:t xml:space="preserve"> is used as a dietary calcium supplement and as an antacid in products like Tums. Also, it functions as an abrasive in toothpaste.</w:t>
      </w:r>
    </w:p>
    <w:p w:rsidR="00144961" w:rsidRPr="006D7A22" w:rsidRDefault="00144961" w:rsidP="00144961">
      <w:pPr>
        <w:rPr>
          <w:rFonts w:ascii="Arial" w:hAnsi="Arial" w:cs="Arial"/>
          <w:sz w:val="22"/>
          <w:szCs w:val="22"/>
        </w:rPr>
      </w:pPr>
    </w:p>
    <w:p w:rsidR="00144961" w:rsidRPr="00EF509B" w:rsidRDefault="00144961" w:rsidP="00144961">
      <w:pPr>
        <w:ind w:left="720"/>
        <w:rPr>
          <w:rFonts w:ascii="Arial" w:hAnsi="Arial" w:cs="Arial"/>
          <w:sz w:val="22"/>
          <w:szCs w:val="22"/>
        </w:rPr>
      </w:pPr>
      <w:r w:rsidRPr="00EF509B">
        <w:rPr>
          <w:rFonts w:ascii="Arial" w:hAnsi="Arial" w:cs="Arial"/>
          <w:b/>
          <w:sz w:val="22"/>
          <w:szCs w:val="22"/>
        </w:rPr>
        <w:t>Flavors</w:t>
      </w:r>
    </w:p>
    <w:p w:rsidR="00144961" w:rsidRPr="00920709"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Toothpastes that contain decay-causing sugars will not receive the ADA Seal of Acceptance. So, manufacturers, who want to reduce the bitterness of TSPP use non-sugar sweeteners such as saccharin or sorbitol. In addition, Oral B caters to children with its bubble gum flavor; Crest adds cinnamon; and Colgate toothpastes have a mint stripe.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Sorbitol (C</w:t>
      </w:r>
      <w:r>
        <w:rPr>
          <w:rFonts w:ascii="Arial" w:hAnsi="Arial" w:cs="Arial"/>
          <w:sz w:val="22"/>
          <w:szCs w:val="22"/>
          <w:vertAlign w:val="subscript"/>
        </w:rPr>
        <w:t>6</w:t>
      </w:r>
      <w:r>
        <w:rPr>
          <w:rFonts w:ascii="Arial" w:hAnsi="Arial" w:cs="Arial"/>
          <w:sz w:val="22"/>
          <w:szCs w:val="22"/>
        </w:rPr>
        <w:t>H</w:t>
      </w:r>
      <w:r>
        <w:rPr>
          <w:rFonts w:ascii="Arial" w:hAnsi="Arial" w:cs="Arial"/>
          <w:sz w:val="22"/>
          <w:szCs w:val="22"/>
          <w:vertAlign w:val="subscript"/>
        </w:rPr>
        <w:t>14</w:t>
      </w:r>
      <w:r>
        <w:rPr>
          <w:rFonts w:ascii="Arial" w:hAnsi="Arial" w:cs="Arial"/>
          <w:sz w:val="22"/>
          <w:szCs w:val="22"/>
        </w:rPr>
        <w:t>O</w:t>
      </w:r>
      <w:r>
        <w:rPr>
          <w:rFonts w:ascii="Arial" w:hAnsi="Arial" w:cs="Arial"/>
          <w:sz w:val="22"/>
          <w:szCs w:val="22"/>
          <w:vertAlign w:val="subscript"/>
        </w:rPr>
        <w:t>6</w:t>
      </w:r>
      <w:r>
        <w:rPr>
          <w:rFonts w:ascii="Arial" w:hAnsi="Arial" w:cs="Arial"/>
          <w:sz w:val="22"/>
          <w:szCs w:val="22"/>
        </w:rPr>
        <w:t>) is used as a sugar substitute, because the human body metabolizes it more slowly than sugar. The ball and stick model for the molecule in the diagram below shows the six carbon atoms in black, six oxygen atoms in red, and 14 hydrogen atoms in white.</w:t>
      </w:r>
    </w:p>
    <w:p w:rsidR="00144961" w:rsidRDefault="00144961" w:rsidP="00144961">
      <w:pPr>
        <w:rPr>
          <w:rFonts w:ascii="Arial" w:hAnsi="Arial" w:cs="Arial"/>
          <w:sz w:val="22"/>
          <w:szCs w:val="22"/>
        </w:rPr>
      </w:pPr>
    </w:p>
    <w:p w:rsidR="00144961" w:rsidRDefault="00144961" w:rsidP="00144961">
      <w:pPr>
        <w:ind w:firstLine="720"/>
        <w:rPr>
          <w:rFonts w:ascii="Arial" w:hAnsi="Arial" w:cs="Arial"/>
          <w:sz w:val="22"/>
          <w:szCs w:val="22"/>
        </w:rPr>
      </w:pPr>
      <w:r>
        <w:rPr>
          <w:rFonts w:ascii="Arial" w:hAnsi="Arial" w:cs="Arial"/>
          <w:sz w:val="22"/>
          <w:szCs w:val="22"/>
        </w:rPr>
        <w:t>When scientists discovered the relationship between hydroxyl (OH) groups and sweetness, they looked for sugar substitutes with structures containing OH groups similar to sugars. Note that both sorbitol and glucose (C</w:t>
      </w:r>
      <w:r>
        <w:rPr>
          <w:rFonts w:ascii="Arial" w:hAnsi="Arial" w:cs="Arial"/>
          <w:sz w:val="22"/>
          <w:szCs w:val="22"/>
          <w:vertAlign w:val="subscript"/>
        </w:rPr>
        <w:t>6</w:t>
      </w:r>
      <w:r>
        <w:rPr>
          <w:rFonts w:ascii="Arial" w:hAnsi="Arial" w:cs="Arial"/>
          <w:sz w:val="22"/>
          <w:szCs w:val="22"/>
        </w:rPr>
        <w:t>H</w:t>
      </w:r>
      <w:r>
        <w:rPr>
          <w:rFonts w:ascii="Arial" w:hAnsi="Arial" w:cs="Arial"/>
          <w:sz w:val="22"/>
          <w:szCs w:val="22"/>
          <w:vertAlign w:val="subscript"/>
        </w:rPr>
        <w:t>12</w:t>
      </w:r>
      <w:r>
        <w:rPr>
          <w:rFonts w:ascii="Arial" w:hAnsi="Arial" w:cs="Arial"/>
          <w:sz w:val="22"/>
          <w:szCs w:val="22"/>
        </w:rPr>
        <w:t>O</w:t>
      </w:r>
      <w:r>
        <w:rPr>
          <w:rFonts w:ascii="Arial" w:hAnsi="Arial" w:cs="Arial"/>
          <w:sz w:val="22"/>
          <w:szCs w:val="22"/>
          <w:vertAlign w:val="subscript"/>
        </w:rPr>
        <w:t>6</w:t>
      </w:r>
      <w:r>
        <w:rPr>
          <w:rFonts w:ascii="Arial" w:hAnsi="Arial" w:cs="Arial"/>
          <w:sz w:val="22"/>
          <w:szCs w:val="22"/>
        </w:rPr>
        <w:t>) contain several OH groups (see two diagrams below. Sweetness is related to the ability of a molecule to hydrogen bond to certain sugar receptor proteins in taste buds that are located at the tip of the tongue. OH groups are great at hydrogen-bonding. (</w:t>
      </w:r>
      <w:hyperlink r:id="rId554" w:history="1">
        <w:r w:rsidRPr="008D20F4">
          <w:rPr>
            <w:rStyle w:val="Hyperlink"/>
            <w:rFonts w:ascii="Arial" w:hAnsi="Arial" w:cs="Arial"/>
            <w:sz w:val="22"/>
            <w:szCs w:val="22"/>
          </w:rPr>
          <w:t>http://butane.chem.uiuc.edu/pshapley/GenChem2/B4/book.pdf</w:t>
        </w:r>
      </w:hyperlink>
      <w:r>
        <w:rPr>
          <w:rFonts w:ascii="Arial" w:hAnsi="Arial" w:cs="Arial"/>
          <w:sz w:val="22"/>
          <w:szCs w:val="22"/>
        </w:rPr>
        <w:t>)</w:t>
      </w:r>
    </w:p>
    <w:p w:rsidR="00144961" w:rsidRPr="00D57C84" w:rsidRDefault="00144961" w:rsidP="00144961">
      <w:pPr>
        <w:rPr>
          <w:rFonts w:ascii="Arial" w:hAnsi="Arial" w:cs="Arial"/>
          <w:sz w:val="8"/>
          <w:szCs w:val="8"/>
        </w:rPr>
      </w:pPr>
    </w:p>
    <w:p w:rsidR="00144961" w:rsidRDefault="00144961" w:rsidP="00144961">
      <w:pPr>
        <w:tabs>
          <w:tab w:val="left" w:pos="4680"/>
        </w:tabs>
        <w:ind w:left="720"/>
        <w:rPr>
          <w:rFonts w:ascii="Arial" w:hAnsi="Arial" w:cs="Arial"/>
          <w:b/>
          <w:sz w:val="22"/>
          <w:szCs w:val="22"/>
        </w:rPr>
      </w:pPr>
      <w:r>
        <w:rPr>
          <w:noProof/>
          <w:color w:val="0000FF"/>
          <w:sz w:val="21"/>
          <w:szCs w:val="21"/>
        </w:rPr>
        <w:drawing>
          <wp:inline distT="0" distB="0" distL="0" distR="0" wp14:anchorId="74C62006" wp14:editId="6FC76FE7">
            <wp:extent cx="1871746" cy="1046476"/>
            <wp:effectExtent l="0" t="0" r="0" b="0"/>
            <wp:docPr id="16" name="Picture 16" descr="Sorbitol-3D-balls.png">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rbitol-3D-balls.png"/>
                    <pic:cNvPicPr>
                      <a:picLocks noChangeAspect="1" noChangeArrowheads="1"/>
                    </pic:cNvPicPr>
                  </pic:nvPicPr>
                  <pic:blipFill>
                    <a:blip r:embed="rId556" cstate="print"/>
                    <a:srcRect/>
                    <a:stretch>
                      <a:fillRect/>
                    </a:stretch>
                  </pic:blipFill>
                  <pic:spPr bwMode="auto">
                    <a:xfrm>
                      <a:off x="0" y="0"/>
                      <a:ext cx="1871746" cy="1046476"/>
                    </a:xfrm>
                    <a:prstGeom prst="rect">
                      <a:avLst/>
                    </a:prstGeom>
                    <a:noFill/>
                    <a:ln w="9525">
                      <a:noFill/>
                      <a:miter lim="800000"/>
                      <a:headEnd/>
                      <a:tailEnd/>
                    </a:ln>
                  </pic:spPr>
                </pic:pic>
              </a:graphicData>
            </a:graphic>
          </wp:inline>
        </w:drawing>
      </w:r>
      <w:r>
        <w:rPr>
          <w:rFonts w:ascii="Arial" w:hAnsi="Arial" w:cs="Arial"/>
          <w:b/>
          <w:sz w:val="22"/>
          <w:szCs w:val="22"/>
        </w:rPr>
        <w:tab/>
      </w:r>
      <w:r>
        <w:rPr>
          <w:noProof/>
          <w:color w:val="0000FF"/>
        </w:rPr>
        <w:drawing>
          <wp:inline distT="0" distB="0" distL="0" distR="0" wp14:anchorId="511CD625" wp14:editId="5A503291">
            <wp:extent cx="1742099" cy="968313"/>
            <wp:effectExtent l="0" t="0" r="0" b="0"/>
            <wp:docPr id="561" name="Picture 37" descr="File:D-glucose-chain-3D-balls.pn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D-glucose-chain-3D-balls.png">
                      <a:hlinkClick r:id="rId557"/>
                    </pic:cNvPr>
                    <pic:cNvPicPr>
                      <a:picLocks noChangeAspect="1" noChangeArrowheads="1"/>
                    </pic:cNvPicPr>
                  </pic:nvPicPr>
                  <pic:blipFill>
                    <a:blip r:embed="rId558" cstate="print"/>
                    <a:srcRect/>
                    <a:stretch>
                      <a:fillRect/>
                    </a:stretch>
                  </pic:blipFill>
                  <pic:spPr bwMode="auto">
                    <a:xfrm>
                      <a:off x="0" y="0"/>
                      <a:ext cx="1742099" cy="968313"/>
                    </a:xfrm>
                    <a:prstGeom prst="rect">
                      <a:avLst/>
                    </a:prstGeom>
                    <a:noFill/>
                    <a:ln w="9525">
                      <a:noFill/>
                      <a:miter lim="800000"/>
                      <a:headEnd/>
                      <a:tailEnd/>
                    </a:ln>
                  </pic:spPr>
                </pic:pic>
              </a:graphicData>
            </a:graphic>
          </wp:inline>
        </w:drawing>
      </w:r>
    </w:p>
    <w:p w:rsidR="00144961" w:rsidRPr="005A1B81" w:rsidRDefault="00144961" w:rsidP="00144961">
      <w:pPr>
        <w:ind w:left="720"/>
        <w:rPr>
          <w:rFonts w:asciiTheme="minorHAnsi" w:hAnsiTheme="minorHAnsi" w:cstheme="minorHAnsi"/>
          <w:i/>
          <w:sz w:val="6"/>
          <w:szCs w:val="6"/>
        </w:rPr>
      </w:pPr>
    </w:p>
    <w:p w:rsidR="00144961" w:rsidRPr="005A1B81" w:rsidRDefault="00144961" w:rsidP="00144961">
      <w:pPr>
        <w:tabs>
          <w:tab w:val="left" w:pos="5670"/>
        </w:tabs>
        <w:ind w:firstLine="1800"/>
        <w:rPr>
          <w:rFonts w:asciiTheme="minorHAnsi" w:hAnsiTheme="minorHAnsi" w:cstheme="minorHAnsi"/>
          <w:i/>
          <w:sz w:val="22"/>
          <w:szCs w:val="22"/>
        </w:rPr>
      </w:pPr>
      <w:r w:rsidRPr="005A1B81">
        <w:rPr>
          <w:rFonts w:asciiTheme="minorHAnsi" w:hAnsiTheme="minorHAnsi" w:cstheme="minorHAnsi"/>
          <w:i/>
          <w:sz w:val="22"/>
          <w:szCs w:val="22"/>
        </w:rPr>
        <w:t>Sorbitol</w:t>
      </w:r>
      <w:r w:rsidRPr="005A1B81">
        <w:rPr>
          <w:rFonts w:asciiTheme="minorHAnsi" w:hAnsiTheme="minorHAnsi" w:cstheme="minorHAnsi"/>
          <w:i/>
          <w:sz w:val="22"/>
          <w:szCs w:val="22"/>
        </w:rPr>
        <w:tab/>
        <w:t>Glucose</w:t>
      </w:r>
    </w:p>
    <w:p w:rsidR="00144961" w:rsidRDefault="00144961" w:rsidP="00D57C84">
      <w:pPr>
        <w:ind w:left="720"/>
        <w:rPr>
          <w:rFonts w:ascii="Arial" w:hAnsi="Arial" w:cs="Arial"/>
          <w:i/>
          <w:sz w:val="22"/>
          <w:szCs w:val="22"/>
        </w:rPr>
      </w:pPr>
      <w:r w:rsidRPr="000940A4">
        <w:rPr>
          <w:rFonts w:asciiTheme="minorHAnsi" w:hAnsiTheme="minorHAnsi" w:cstheme="minorHAnsi"/>
          <w:i/>
          <w:noProof/>
          <w:sz w:val="20"/>
          <w:szCs w:val="20"/>
        </w:rPr>
        <mc:AlternateContent>
          <mc:Choice Requires="wps">
            <w:drawing>
              <wp:anchor distT="45720" distB="45720" distL="114300" distR="114300" simplePos="0" relativeHeight="252254208" behindDoc="0" locked="0" layoutInCell="1" allowOverlap="1" wp14:anchorId="51B0B872" wp14:editId="03A0CA1B">
                <wp:simplePos x="0" y="0"/>
                <wp:positionH relativeFrom="column">
                  <wp:posOffset>240665</wp:posOffset>
                </wp:positionH>
                <wp:positionV relativeFrom="paragraph">
                  <wp:posOffset>46990</wp:posOffset>
                </wp:positionV>
                <wp:extent cx="2242185" cy="1404620"/>
                <wp:effectExtent l="0" t="0" r="5715" b="0"/>
                <wp:wrapSquare wrapText="bothSides"/>
                <wp:docPr id="5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solidFill>
                          <a:srgbClr val="FFFFFF"/>
                        </a:solidFill>
                        <a:ln w="9525">
                          <a:noFill/>
                          <a:miter lim="800000"/>
                          <a:headEnd/>
                          <a:tailEnd/>
                        </a:ln>
                      </wps:spPr>
                      <wps:txbx>
                        <w:txbxContent>
                          <w:p w:rsidR="00D23D37" w:rsidRPr="00920709" w:rsidRDefault="00D23D37" w:rsidP="00144961">
                            <w:pPr>
                              <w:rPr>
                                <w:rFonts w:asciiTheme="minorHAnsi" w:hAnsiTheme="minorHAnsi" w:cstheme="minorHAnsi"/>
                                <w:sz w:val="22"/>
                                <w:szCs w:val="22"/>
                              </w:rPr>
                            </w:pPr>
                            <w:r w:rsidRPr="005A1B81">
                              <w:rPr>
                                <w:rFonts w:asciiTheme="minorHAnsi" w:hAnsiTheme="minorHAnsi" w:cstheme="minorHAnsi"/>
                                <w:i/>
                                <w:sz w:val="20"/>
                                <w:szCs w:val="20"/>
                              </w:rPr>
                              <w:t>(</w:t>
                            </w:r>
                            <w:hyperlink r:id="rId559" w:history="1">
                              <w:r w:rsidRPr="005A1B81">
                                <w:rPr>
                                  <w:rStyle w:val="Hyperlink"/>
                                  <w:rFonts w:asciiTheme="minorHAnsi" w:hAnsiTheme="minorHAnsi" w:cstheme="minorHAnsi"/>
                                  <w:i/>
                                  <w:sz w:val="20"/>
                                  <w:szCs w:val="20"/>
                                </w:rPr>
                                <w:t>https://en.wikipedia.org/wiki/Sorbitol</w:t>
                              </w:r>
                            </w:hyperlink>
                            <w:r w:rsidRPr="005A1B81">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0" type="#_x0000_t202" style="position:absolute;left:0;text-align:left;margin-left:18.95pt;margin-top:3.7pt;width:176.55pt;height:110.6pt;z-index:252254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" stroked="f">
                <v:textbox style="mso-fit-shape-to-text:t">
                  <w:txbxContent>
                    <w:p w:rsidR="00D23D37" w:rsidRPr="00920709" w:rsidRDefault="00D23D37" w:rsidP="00144961">
                      <w:pPr>
                        <w:rPr>
                          <w:rFonts w:asciiTheme="minorHAnsi" w:hAnsiTheme="minorHAnsi" w:cstheme="minorHAnsi"/>
                          <w:sz w:val="22"/>
                          <w:szCs w:val="22"/>
                        </w:rPr>
                      </w:pPr>
                      <w:r w:rsidRPr="005A1B81">
                        <w:rPr>
                          <w:rFonts w:asciiTheme="minorHAnsi" w:hAnsiTheme="minorHAnsi" w:cstheme="minorHAnsi"/>
                          <w:i/>
                          <w:sz w:val="20"/>
                          <w:szCs w:val="20"/>
                        </w:rPr>
                        <w:t>(</w:t>
                      </w:r>
                      <w:hyperlink r:id="rId560" w:history="1">
                        <w:r w:rsidRPr="005A1B81">
                          <w:rPr>
                            <w:rStyle w:val="Hyperlink"/>
                            <w:rFonts w:asciiTheme="minorHAnsi" w:hAnsiTheme="minorHAnsi" w:cstheme="minorHAnsi"/>
                            <w:i/>
                            <w:sz w:val="20"/>
                            <w:szCs w:val="20"/>
                          </w:rPr>
                          <w:t>https://en.wikipedia.org/wiki/Sorbitol</w:t>
                        </w:r>
                      </w:hyperlink>
                      <w:r w:rsidRPr="005A1B81">
                        <w:rPr>
                          <w:rFonts w:asciiTheme="minorHAnsi" w:hAnsiTheme="minorHAnsi" w:cstheme="minorHAnsi"/>
                          <w:i/>
                          <w:sz w:val="20"/>
                          <w:szCs w:val="20"/>
                        </w:rPr>
                        <w:t>)</w:t>
                      </w:r>
                    </w:p>
                  </w:txbxContent>
                </v:textbox>
                <w10:wrap type="square"/>
              </v:shape>
            </w:pict>
          </mc:Fallback>
        </mc:AlternateContent>
      </w:r>
      <w:r w:rsidRPr="000940A4">
        <w:rPr>
          <w:rFonts w:asciiTheme="minorHAnsi" w:hAnsiTheme="minorHAnsi" w:cstheme="minorHAnsi"/>
          <w:i/>
          <w:noProof/>
          <w:sz w:val="20"/>
          <w:szCs w:val="20"/>
        </w:rPr>
        <mc:AlternateContent>
          <mc:Choice Requires="wps">
            <w:drawing>
              <wp:anchor distT="45720" distB="45720" distL="114300" distR="114300" simplePos="0" relativeHeight="252255232" behindDoc="0" locked="0" layoutInCell="1" allowOverlap="1" wp14:anchorId="4A76155F" wp14:editId="2F1EB3C1">
                <wp:simplePos x="0" y="0"/>
                <wp:positionH relativeFrom="column">
                  <wp:posOffset>2875108</wp:posOffset>
                </wp:positionH>
                <wp:positionV relativeFrom="paragraph">
                  <wp:posOffset>49530</wp:posOffset>
                </wp:positionV>
                <wp:extent cx="2100580" cy="1404620"/>
                <wp:effectExtent l="0" t="0" r="0" b="8890"/>
                <wp:wrapSquare wrapText="bothSides"/>
                <wp:docPr id="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0580" cy="1404620"/>
                        </a:xfrm>
                        <a:prstGeom prst="rect">
                          <a:avLst/>
                        </a:prstGeom>
                        <a:solidFill>
                          <a:srgbClr val="FFFFFF"/>
                        </a:solidFill>
                        <a:ln w="9525">
                          <a:noFill/>
                          <a:miter lim="800000"/>
                          <a:headEnd/>
                          <a:tailEnd/>
                        </a:ln>
                      </wps:spPr>
                      <wps:txbx>
                        <w:txbxContent>
                          <w:p w:rsidR="00D23D37" w:rsidRDefault="00D23D37" w:rsidP="00144961">
                            <w:r w:rsidRPr="005A1B81">
                              <w:rPr>
                                <w:rFonts w:asciiTheme="minorHAnsi" w:hAnsiTheme="minorHAnsi" w:cstheme="minorHAnsi"/>
                                <w:i/>
                                <w:sz w:val="20"/>
                                <w:szCs w:val="20"/>
                              </w:rPr>
                              <w:t>(</w:t>
                            </w:r>
                            <w:hyperlink r:id="rId561" w:history="1">
                              <w:r w:rsidRPr="005A1B81">
                                <w:rPr>
                                  <w:rStyle w:val="Hyperlink"/>
                                  <w:rFonts w:asciiTheme="minorHAnsi" w:hAnsiTheme="minorHAnsi" w:cstheme="minorHAnsi"/>
                                  <w:i/>
                                  <w:sz w:val="20"/>
                                  <w:szCs w:val="20"/>
                                </w:rPr>
                                <w:t>https://commons.wikimedia.org/wiki/File:D-glucose-chain-3D-balls.png</w:t>
                              </w:r>
                            </w:hyperlink>
                            <w:r w:rsidRPr="005A1B81">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1" type="#_x0000_t202" style="position:absolute;left:0;text-align:left;margin-left:226.4pt;margin-top:3.9pt;width:165.4pt;height:110.6pt;z-index:25225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" stroked="f">
                <v:textbox style="mso-fit-shape-to-text:t">
                  <w:txbxContent>
                    <w:p w:rsidR="00D23D37" w:rsidRDefault="00D23D37" w:rsidP="00144961">
                      <w:r w:rsidRPr="005A1B81">
                        <w:rPr>
                          <w:rFonts w:asciiTheme="minorHAnsi" w:hAnsiTheme="minorHAnsi" w:cstheme="minorHAnsi"/>
                          <w:i/>
                          <w:sz w:val="20"/>
                          <w:szCs w:val="20"/>
                        </w:rPr>
                        <w:t>(</w:t>
                      </w:r>
                      <w:hyperlink r:id="rId562" w:history="1">
                        <w:r w:rsidRPr="005A1B81">
                          <w:rPr>
                            <w:rStyle w:val="Hyperlink"/>
                            <w:rFonts w:asciiTheme="minorHAnsi" w:hAnsiTheme="minorHAnsi" w:cstheme="minorHAnsi"/>
                            <w:i/>
                            <w:sz w:val="20"/>
                            <w:szCs w:val="20"/>
                          </w:rPr>
                          <w:t>https://commons.wikimedia.org/wiki/File:D-glucose-chain-3D-balls.png</w:t>
                        </w:r>
                      </w:hyperlink>
                      <w:r w:rsidRPr="005A1B81">
                        <w:rPr>
                          <w:rFonts w:asciiTheme="minorHAnsi" w:hAnsiTheme="minorHAnsi" w:cstheme="minorHAnsi"/>
                          <w:i/>
                          <w:sz w:val="20"/>
                          <w:szCs w:val="20"/>
                        </w:rPr>
                        <w:t>)</w:t>
                      </w:r>
                    </w:p>
                  </w:txbxContent>
                </v:textbox>
                <w10:wrap type="square"/>
              </v:shape>
            </w:pict>
          </mc:Fallback>
        </mc:AlternateContent>
      </w:r>
    </w:p>
    <w:p w:rsidR="00D57C84" w:rsidRDefault="00D57C84" w:rsidP="00D57C84">
      <w:pPr>
        <w:ind w:left="720"/>
        <w:rPr>
          <w:rFonts w:ascii="Arial" w:hAnsi="Arial" w:cs="Arial"/>
          <w:i/>
          <w:sz w:val="22"/>
          <w:szCs w:val="22"/>
        </w:rPr>
      </w:pPr>
    </w:p>
    <w:p w:rsidR="00D57C84" w:rsidRPr="00920709" w:rsidRDefault="00D57C84" w:rsidP="00D57C84">
      <w:pPr>
        <w:ind w:left="720"/>
        <w:rPr>
          <w:rFonts w:ascii="Arial" w:hAnsi="Arial" w:cs="Arial"/>
          <w:i/>
          <w:sz w:val="22"/>
          <w:szCs w:val="22"/>
        </w:rPr>
      </w:pPr>
    </w:p>
    <w:p w:rsidR="00144961" w:rsidRDefault="00144961" w:rsidP="00144961">
      <w:pPr>
        <w:tabs>
          <w:tab w:val="left" w:pos="4500"/>
        </w:tabs>
        <w:rPr>
          <w:rFonts w:ascii="Arial" w:hAnsi="Arial" w:cs="Arial"/>
          <w:i/>
          <w:sz w:val="22"/>
          <w:szCs w:val="22"/>
        </w:rPr>
      </w:pPr>
      <w:r>
        <w:rPr>
          <w:rFonts w:ascii="Arial" w:hAnsi="Arial" w:cs="Arial"/>
          <w:i/>
          <w:sz w:val="22"/>
          <w:szCs w:val="22"/>
        </w:rPr>
        <w:br w:type="page"/>
      </w:r>
    </w:p>
    <w:p w:rsidR="00144961" w:rsidRPr="00920709" w:rsidRDefault="00144961" w:rsidP="00144961">
      <w:pPr>
        <w:tabs>
          <w:tab w:val="left" w:pos="4500"/>
        </w:tabs>
        <w:rPr>
          <w:rFonts w:ascii="Arial" w:hAnsi="Arial" w:cs="Arial"/>
          <w:i/>
          <w:sz w:val="22"/>
          <w:szCs w:val="22"/>
        </w:rPr>
      </w:pPr>
    </w:p>
    <w:p w:rsidR="00144961" w:rsidRDefault="00144961" w:rsidP="00144961">
      <w:pPr>
        <w:ind w:left="2610"/>
        <w:rPr>
          <w:rFonts w:ascii="Calibri" w:hAnsi="Calibri" w:cs="Calibri"/>
          <w:b/>
          <w:sz w:val="22"/>
          <w:szCs w:val="22"/>
        </w:rPr>
      </w:pPr>
      <w:r>
        <w:rPr>
          <w:rFonts w:ascii="Arial" w:hAnsi="Arial" w:cs="Arial"/>
          <w:noProof/>
          <w:sz w:val="20"/>
          <w:szCs w:val="20"/>
        </w:rPr>
        <w:drawing>
          <wp:inline distT="0" distB="0" distL="0" distR="0" wp14:anchorId="47E2CF93" wp14:editId="634219C9">
            <wp:extent cx="2057400" cy="1903095"/>
            <wp:effectExtent l="0" t="0" r="0" b="1905"/>
            <wp:docPr id="562" name="Picture 562" descr="Image result for structure sorb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 result for structure sorbitol"/>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057400" cy="1903095"/>
                    </a:xfrm>
                    <a:prstGeom prst="rect">
                      <a:avLst/>
                    </a:prstGeom>
                    <a:noFill/>
                    <a:ln>
                      <a:noFill/>
                    </a:ln>
                  </pic:spPr>
                </pic:pic>
              </a:graphicData>
            </a:graphic>
          </wp:inline>
        </w:drawing>
      </w:r>
    </w:p>
    <w:p w:rsidR="00144961" w:rsidRDefault="007E11C0" w:rsidP="00144961">
      <w:pPr>
        <w:ind w:left="2790" w:right="3330"/>
        <w:rPr>
          <w:rFonts w:ascii="Calibri" w:hAnsi="Calibri" w:cs="Calibri"/>
          <w:i/>
          <w:sz w:val="20"/>
          <w:szCs w:val="20"/>
        </w:rPr>
      </w:pPr>
      <w:hyperlink r:id="rId564" w:history="1">
        <w:r w:rsidR="00144961" w:rsidRPr="00D83036">
          <w:rPr>
            <w:rStyle w:val="Hyperlink"/>
            <w:rFonts w:ascii="Calibri" w:hAnsi="Calibri" w:cs="Calibri"/>
            <w:i/>
            <w:sz w:val="20"/>
            <w:szCs w:val="20"/>
          </w:rPr>
          <w:t>http://www.chem.umass.edu/~cmartin/Courses/Chem250/Sugars/index.html</w:t>
        </w:r>
      </w:hyperlink>
    </w:p>
    <w:p w:rsidR="00144961" w:rsidRDefault="00144961" w:rsidP="00144961">
      <w:pPr>
        <w:rPr>
          <w:rStyle w:val="tgc"/>
          <w:rFonts w:ascii="Arial" w:hAnsi="Arial" w:cs="Arial"/>
          <w:color w:val="222222"/>
        </w:rPr>
      </w:pPr>
    </w:p>
    <w:p w:rsidR="00144961" w:rsidRPr="00EF509B" w:rsidRDefault="00144961" w:rsidP="00144961">
      <w:pPr>
        <w:ind w:left="720"/>
        <w:rPr>
          <w:rFonts w:ascii="Arial" w:hAnsi="Arial" w:cs="Arial"/>
          <w:b/>
          <w:sz w:val="22"/>
          <w:szCs w:val="22"/>
        </w:rPr>
      </w:pPr>
      <w:r w:rsidRPr="00EF509B">
        <w:rPr>
          <w:rFonts w:ascii="Arial" w:hAnsi="Arial" w:cs="Arial"/>
          <w:b/>
          <w:sz w:val="22"/>
          <w:szCs w:val="22"/>
        </w:rPr>
        <w:t>Humectants and thickeners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These ingredients are essential to maintaining the consistency of the toothpaste, keeping it stable and assuring that it squeezes out smoothly until the tube is empty. Humectants keep toothpaste moist and prevent water loss after the tube is opened.</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Sorbitol (pictured above) is used as a humectant as well as a sweetener. Propylene glycol (C</w:t>
      </w:r>
      <w:r>
        <w:rPr>
          <w:rFonts w:ascii="Arial" w:hAnsi="Arial" w:cs="Arial"/>
          <w:sz w:val="22"/>
          <w:szCs w:val="22"/>
          <w:vertAlign w:val="subscript"/>
        </w:rPr>
        <w:t>3</w:t>
      </w:r>
      <w:r>
        <w:rPr>
          <w:rFonts w:ascii="Arial" w:hAnsi="Arial" w:cs="Arial"/>
          <w:sz w:val="22"/>
          <w:szCs w:val="22"/>
        </w:rPr>
        <w:t>H</w:t>
      </w:r>
      <w:r>
        <w:rPr>
          <w:rFonts w:ascii="Arial" w:hAnsi="Arial" w:cs="Arial"/>
          <w:sz w:val="22"/>
          <w:szCs w:val="22"/>
          <w:vertAlign w:val="subscript"/>
        </w:rPr>
        <w:t>8</w:t>
      </w:r>
      <w:r>
        <w:rPr>
          <w:rFonts w:ascii="Arial" w:hAnsi="Arial" w:cs="Arial"/>
          <w:sz w:val="22"/>
          <w:szCs w:val="22"/>
        </w:rPr>
        <w:t>O</w:t>
      </w:r>
      <w:r>
        <w:rPr>
          <w:rFonts w:ascii="Arial" w:hAnsi="Arial" w:cs="Arial"/>
          <w:sz w:val="22"/>
          <w:szCs w:val="22"/>
          <w:vertAlign w:val="subscript"/>
        </w:rPr>
        <w:t>2</w:t>
      </w:r>
      <w:r>
        <w:rPr>
          <w:rFonts w:ascii="Arial" w:hAnsi="Arial" w:cs="Arial"/>
          <w:sz w:val="22"/>
          <w:szCs w:val="22"/>
        </w:rPr>
        <w:t>) and glycerol (C</w:t>
      </w:r>
      <w:r>
        <w:rPr>
          <w:rFonts w:ascii="Arial" w:hAnsi="Arial" w:cs="Arial"/>
          <w:sz w:val="22"/>
          <w:szCs w:val="22"/>
          <w:vertAlign w:val="subscript"/>
        </w:rPr>
        <w:t>3</w:t>
      </w:r>
      <w:r>
        <w:rPr>
          <w:rFonts w:ascii="Arial" w:hAnsi="Arial" w:cs="Arial"/>
          <w:sz w:val="22"/>
          <w:szCs w:val="22"/>
        </w:rPr>
        <w:t>H</w:t>
      </w:r>
      <w:r>
        <w:rPr>
          <w:rFonts w:ascii="Arial" w:hAnsi="Arial" w:cs="Arial"/>
          <w:sz w:val="22"/>
          <w:szCs w:val="22"/>
          <w:vertAlign w:val="subscript"/>
        </w:rPr>
        <w:t>8</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(below) are also commonly used humectants in toothpaste. Glycol also sweetens toothpaste. The OH groups on each molecule classify them as organic alcohols. These hydroxyl groups give each compound (sorbitol, propylene glycol and glycerol) the ability to hydrogen bond between their own molecules and to water molecules, accounting for their high water-solubility, their thickness, and their ability to keep toothpaste moist.</w:t>
      </w:r>
    </w:p>
    <w:p w:rsidR="00144961" w:rsidRDefault="00144961" w:rsidP="00144961">
      <w:pPr>
        <w:rPr>
          <w:rFonts w:ascii="Arial" w:hAnsi="Arial" w:cs="Arial"/>
          <w:sz w:val="22"/>
          <w:szCs w:val="22"/>
        </w:rPr>
      </w:pPr>
      <w:r w:rsidRPr="005F6A21">
        <w:rPr>
          <w:rFonts w:ascii="Arial" w:hAnsi="Arial" w:cs="Arial"/>
          <w:noProof/>
          <w:sz w:val="22"/>
          <w:szCs w:val="22"/>
        </w:rPr>
        <mc:AlternateContent>
          <mc:Choice Requires="wps">
            <w:drawing>
              <wp:anchor distT="0" distB="0" distL="114300" distR="114300" simplePos="0" relativeHeight="252258304" behindDoc="0" locked="0" layoutInCell="1" allowOverlap="1" wp14:anchorId="79E4169F" wp14:editId="3E44D377">
                <wp:simplePos x="0" y="0"/>
                <wp:positionH relativeFrom="page">
                  <wp:posOffset>3667016</wp:posOffset>
                </wp:positionH>
                <wp:positionV relativeFrom="page">
                  <wp:posOffset>5713095</wp:posOffset>
                </wp:positionV>
                <wp:extent cx="0" cy="1281325"/>
                <wp:effectExtent l="0" t="0" r="19050" b="33655"/>
                <wp:wrapNone/>
                <wp:docPr id="549" name="Straight Connector 549"/>
                <wp:cNvGraphicFramePr/>
                <a:graphic xmlns:a="http://schemas.openxmlformats.org/drawingml/2006/main">
                  <a:graphicData uri="http://schemas.microsoft.com/office/word/2010/wordprocessingShape">
                    <wps:wsp>
                      <wps:cNvCnPr/>
                      <wps:spPr>
                        <a:xfrm>
                          <a:off x="0" y="0"/>
                          <a:ext cx="0" cy="12813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9B34418" id="Straight Connector 549" o:spid="_x0000_s1026" style="position:absolute;z-index:252258304;visibility:visible;mso-wrap-style:square;mso-wrap-distance-left:9pt;mso-wrap-distance-top:0;mso-wrap-distance-right:9pt;mso-wrap-distance-bottom:0;mso-position-horizontal:absolute;mso-position-horizontal-relative:page;mso-position-vertical:absolute;mso-position-vertical-relative:page" from="288.75pt,449.85pt" to="288.75pt,5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" strokecolor="black [3200]" strokeweight="1.5pt">
                <v:stroke joinstyle="miter"/>
                <w10:wrap anchorx="page" anchory="page"/>
              </v:line>
            </w:pict>
          </mc:Fallback>
        </mc:AlternateContent>
      </w:r>
    </w:p>
    <w:p w:rsidR="00144961" w:rsidRPr="00920709" w:rsidRDefault="00144961" w:rsidP="00144961">
      <w:pPr>
        <w:tabs>
          <w:tab w:val="left" w:pos="4590"/>
        </w:tabs>
        <w:ind w:left="450"/>
        <w:rPr>
          <w:rFonts w:ascii="Arial" w:hAnsi="Arial" w:cs="Arial"/>
          <w:sz w:val="22"/>
          <w:szCs w:val="22"/>
        </w:rPr>
      </w:pPr>
      <w:r>
        <w:rPr>
          <w:noProof/>
          <w:color w:val="0000FF"/>
        </w:rPr>
        <w:drawing>
          <wp:inline distT="0" distB="0" distL="0" distR="0" wp14:anchorId="71713FE3" wp14:editId="20ACE87E">
            <wp:extent cx="952500" cy="731520"/>
            <wp:effectExtent l="19050" t="0" r="0" b="0"/>
            <wp:docPr id="18" name="Picture 18" descr="ball-and-stick model">
              <a:hlinkClick xmlns:a="http://schemas.openxmlformats.org/drawingml/2006/main" r:id="rId565" tooltip="ball-and-stick mode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ll-and-stick model"/>
                    <pic:cNvPicPr>
                      <a:picLocks noChangeAspect="1" noChangeArrowheads="1"/>
                    </pic:cNvPicPr>
                  </pic:nvPicPr>
                  <pic:blipFill>
                    <a:blip r:embed="rId566" cstate="print"/>
                    <a:srcRect/>
                    <a:stretch>
                      <a:fillRect/>
                    </a:stretch>
                  </pic:blipFill>
                  <pic:spPr bwMode="auto">
                    <a:xfrm>
                      <a:off x="0" y="0"/>
                      <a:ext cx="952500" cy="731520"/>
                    </a:xfrm>
                    <a:prstGeom prst="rect">
                      <a:avLst/>
                    </a:prstGeom>
                    <a:noFill/>
                    <a:ln w="9525">
                      <a:noFill/>
                      <a:miter lim="800000"/>
                      <a:headEnd/>
                      <a:tailEnd/>
                    </a:ln>
                  </pic:spPr>
                </pic:pic>
              </a:graphicData>
            </a:graphic>
          </wp:inline>
        </w:drawing>
      </w:r>
      <w:r>
        <w:t xml:space="preserve">   </w:t>
      </w:r>
      <w:r>
        <w:rPr>
          <w:noProof/>
          <w:color w:val="0000FF"/>
          <w:sz w:val="21"/>
          <w:szCs w:val="21"/>
        </w:rPr>
        <w:drawing>
          <wp:inline distT="0" distB="0" distL="0" distR="0" wp14:anchorId="245FFB86" wp14:editId="1140FDAD">
            <wp:extent cx="1223319" cy="455491"/>
            <wp:effectExtent l="0" t="0" r="0" b="1905"/>
            <wp:docPr id="563" name="Picture 563" descr="Glycerol">
              <a:hlinkClick xmlns:a="http://schemas.openxmlformats.org/drawingml/2006/main" r:id="rId567" tooltip="Glycero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ycerol"/>
                    <pic:cNvPicPr>
                      <a:picLocks noChangeAspect="1" noChangeArrowheads="1"/>
                    </pic:cNvPicPr>
                  </pic:nvPicPr>
                  <pic:blipFill>
                    <a:blip r:embed="rId568" cstate="print"/>
                    <a:srcRect/>
                    <a:stretch>
                      <a:fillRect/>
                    </a:stretch>
                  </pic:blipFill>
                  <pic:spPr bwMode="auto">
                    <a:xfrm>
                      <a:off x="0" y="0"/>
                      <a:ext cx="1278370" cy="475989"/>
                    </a:xfrm>
                    <a:prstGeom prst="rect">
                      <a:avLst/>
                    </a:prstGeom>
                    <a:noFill/>
                    <a:ln w="9525">
                      <a:noFill/>
                      <a:miter lim="800000"/>
                      <a:headEnd/>
                      <a:tailEnd/>
                    </a:ln>
                  </pic:spPr>
                </pic:pic>
              </a:graphicData>
            </a:graphic>
          </wp:inline>
        </w:drawing>
      </w:r>
      <w:r>
        <w:tab/>
      </w:r>
      <w:r>
        <w:rPr>
          <w:noProof/>
          <w:color w:val="0000FF"/>
        </w:rPr>
        <w:drawing>
          <wp:inline distT="0" distB="0" distL="0" distR="0" wp14:anchorId="05509FF5" wp14:editId="01151FC6">
            <wp:extent cx="1150620" cy="632460"/>
            <wp:effectExtent l="0" t="0" r="0" b="0"/>
            <wp:docPr id="564" name="Picture 564" descr="Ball-and-stick model of glycerol">
              <a:hlinkClick xmlns:a="http://schemas.openxmlformats.org/drawingml/2006/main" r:id="rId569" tooltip="Ball-and-stick model of glycero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ll-and-stick model of glycerol"/>
                    <pic:cNvPicPr>
                      <a:picLocks noChangeAspect="1" noChangeArrowheads="1"/>
                    </pic:cNvPicPr>
                  </pic:nvPicPr>
                  <pic:blipFill>
                    <a:blip r:embed="rId570" cstate="print"/>
                    <a:srcRect/>
                    <a:stretch>
                      <a:fillRect/>
                    </a:stretch>
                  </pic:blipFill>
                  <pic:spPr bwMode="auto">
                    <a:xfrm>
                      <a:off x="0" y="0"/>
                      <a:ext cx="1150620" cy="632460"/>
                    </a:xfrm>
                    <a:prstGeom prst="rect">
                      <a:avLst/>
                    </a:prstGeom>
                    <a:noFill/>
                    <a:ln w="9525">
                      <a:noFill/>
                      <a:miter lim="800000"/>
                      <a:headEnd/>
                      <a:tailEnd/>
                    </a:ln>
                  </pic:spPr>
                </pic:pic>
              </a:graphicData>
            </a:graphic>
          </wp:inline>
        </w:drawing>
      </w:r>
      <w:r>
        <w:t xml:space="preserve">   </w:t>
      </w:r>
      <w:r>
        <w:rPr>
          <w:noProof/>
          <w:color w:val="0000FF"/>
          <w:sz w:val="21"/>
          <w:szCs w:val="21"/>
        </w:rPr>
        <w:drawing>
          <wp:inline distT="0" distB="0" distL="0" distR="0" wp14:anchorId="22709106" wp14:editId="53785F75">
            <wp:extent cx="885329" cy="536910"/>
            <wp:effectExtent l="0" t="0" r="0" b="0"/>
            <wp:docPr id="565" name="Picture 565" descr="Propylene glycol">
              <a:hlinkClick xmlns:a="http://schemas.openxmlformats.org/drawingml/2006/main" r:id="rId571" tooltip="Propylene glyco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pylene glycol"/>
                    <pic:cNvPicPr>
                      <a:picLocks noChangeAspect="1" noChangeArrowheads="1"/>
                    </pic:cNvPicPr>
                  </pic:nvPicPr>
                  <pic:blipFill>
                    <a:blip r:embed="rId572" cstate="print"/>
                    <a:srcRect/>
                    <a:stretch>
                      <a:fillRect/>
                    </a:stretch>
                  </pic:blipFill>
                  <pic:spPr bwMode="auto">
                    <a:xfrm>
                      <a:off x="0" y="0"/>
                      <a:ext cx="905711" cy="549271"/>
                    </a:xfrm>
                    <a:prstGeom prst="rect">
                      <a:avLst/>
                    </a:prstGeom>
                    <a:noFill/>
                    <a:ln w="9525">
                      <a:noFill/>
                      <a:miter lim="800000"/>
                      <a:headEnd/>
                      <a:tailEnd/>
                    </a:ln>
                  </pic:spPr>
                </pic:pic>
              </a:graphicData>
            </a:graphic>
          </wp:inline>
        </w:drawing>
      </w:r>
    </w:p>
    <w:p w:rsidR="00144961" w:rsidRDefault="00144961" w:rsidP="00144961">
      <w:pPr>
        <w:tabs>
          <w:tab w:val="left" w:pos="4590"/>
        </w:tabs>
        <w:ind w:left="450"/>
        <w:rPr>
          <w:rFonts w:ascii="Arial" w:hAnsi="Arial" w:cs="Arial"/>
          <w:sz w:val="22"/>
          <w:szCs w:val="22"/>
        </w:rPr>
      </w:pPr>
    </w:p>
    <w:p w:rsidR="00144961" w:rsidRDefault="00144961" w:rsidP="00144961">
      <w:pPr>
        <w:tabs>
          <w:tab w:val="left" w:pos="1440"/>
          <w:tab w:val="left" w:pos="5490"/>
        </w:tabs>
        <w:spacing w:line="200" w:lineRule="exact"/>
        <w:rPr>
          <w:rFonts w:ascii="Calibri" w:hAnsi="Calibri" w:cs="Calibri"/>
          <w:i/>
          <w:sz w:val="22"/>
          <w:szCs w:val="22"/>
        </w:rPr>
      </w:pPr>
      <w:r>
        <w:rPr>
          <w:rFonts w:ascii="Calibri" w:hAnsi="Calibri" w:cs="Calibri"/>
          <w:i/>
          <w:sz w:val="22"/>
          <w:szCs w:val="22"/>
        </w:rPr>
        <w:tab/>
      </w:r>
      <w:r w:rsidRPr="00823830">
        <w:rPr>
          <w:rFonts w:ascii="Calibri" w:hAnsi="Calibri" w:cs="Calibri"/>
          <w:i/>
          <w:sz w:val="22"/>
          <w:szCs w:val="22"/>
        </w:rPr>
        <w:t>Propylene glycol</w:t>
      </w:r>
      <w:r w:rsidRPr="00823830">
        <w:rPr>
          <w:rFonts w:ascii="Calibri" w:hAnsi="Calibri" w:cs="Calibri"/>
          <w:i/>
          <w:sz w:val="22"/>
          <w:szCs w:val="22"/>
        </w:rPr>
        <w:tab/>
        <w:t>Glycerol (glycerine)</w:t>
      </w:r>
    </w:p>
    <w:p w:rsidR="00144961" w:rsidRDefault="00144961" w:rsidP="00144961">
      <w:pPr>
        <w:tabs>
          <w:tab w:val="left" w:pos="360"/>
          <w:tab w:val="left" w:pos="4500"/>
        </w:tabs>
        <w:spacing w:line="200" w:lineRule="exact"/>
        <w:rPr>
          <w:rFonts w:ascii="Calibri" w:hAnsi="Calibri" w:cs="Calibri"/>
          <w:i/>
          <w:sz w:val="22"/>
          <w:szCs w:val="22"/>
        </w:rPr>
      </w:pPr>
      <w:r>
        <w:rPr>
          <w:rFonts w:ascii="Calibri" w:hAnsi="Calibri" w:cs="Calibri"/>
          <w:i/>
          <w:sz w:val="22"/>
          <w:szCs w:val="22"/>
        </w:rPr>
        <w:tab/>
        <w:t>Ball-and stick model and skeletal formula</w:t>
      </w:r>
      <w:r>
        <w:rPr>
          <w:rFonts w:ascii="Calibri" w:hAnsi="Calibri" w:cs="Calibri"/>
          <w:i/>
          <w:sz w:val="22"/>
          <w:szCs w:val="22"/>
        </w:rPr>
        <w:tab/>
        <w:t>Ball-and stick model and skeletal formula</w:t>
      </w:r>
    </w:p>
    <w:p w:rsidR="00144961" w:rsidRPr="00920709" w:rsidRDefault="00144961" w:rsidP="00144961">
      <w:pPr>
        <w:tabs>
          <w:tab w:val="left" w:pos="5310"/>
        </w:tabs>
        <w:ind w:left="1080"/>
        <w:rPr>
          <w:rFonts w:ascii="Calibri" w:hAnsi="Calibri" w:cs="Calibri"/>
          <w:i/>
          <w:sz w:val="6"/>
          <w:szCs w:val="6"/>
        </w:rPr>
      </w:pPr>
    </w:p>
    <w:p w:rsidR="00144961" w:rsidRDefault="00144961" w:rsidP="00144961">
      <w:pPr>
        <w:tabs>
          <w:tab w:val="left" w:pos="4680"/>
        </w:tabs>
        <w:rPr>
          <w:rFonts w:ascii="Calibri" w:hAnsi="Calibri" w:cs="Arial"/>
          <w:i/>
          <w:sz w:val="20"/>
          <w:szCs w:val="20"/>
        </w:rPr>
      </w:pPr>
      <w:r w:rsidRPr="00EF509B">
        <w:rPr>
          <w:rFonts w:ascii="Calibri" w:hAnsi="Calibri" w:cs="Arial"/>
          <w:i/>
          <w:sz w:val="20"/>
          <w:szCs w:val="20"/>
        </w:rPr>
        <w:t>(</w:t>
      </w:r>
      <w:hyperlink r:id="rId573" w:history="1">
        <w:r w:rsidRPr="00EF509B">
          <w:rPr>
            <w:rStyle w:val="Hyperlink"/>
            <w:rFonts w:ascii="Calibri" w:hAnsi="Calibri" w:cs="Arial"/>
            <w:i/>
            <w:sz w:val="20"/>
            <w:szCs w:val="20"/>
          </w:rPr>
          <w:t>https://en.wikipedia.org/wiki/Propylene_glycol</w:t>
        </w:r>
      </w:hyperlink>
      <w:r w:rsidRPr="00EF509B">
        <w:rPr>
          <w:rFonts w:ascii="Calibri" w:hAnsi="Calibri" w:cs="Arial"/>
          <w:i/>
          <w:sz w:val="20"/>
          <w:szCs w:val="20"/>
        </w:rPr>
        <w:t xml:space="preserve">) </w:t>
      </w:r>
      <w:r w:rsidRPr="00EF509B">
        <w:rPr>
          <w:rFonts w:ascii="Calibri" w:hAnsi="Calibri" w:cs="Arial"/>
          <w:i/>
          <w:sz w:val="20"/>
          <w:szCs w:val="20"/>
        </w:rPr>
        <w:tab/>
      </w:r>
      <w:hyperlink r:id="rId574" w:history="1">
        <w:r w:rsidRPr="00EF509B">
          <w:rPr>
            <w:rStyle w:val="Hyperlink"/>
            <w:rFonts w:ascii="Calibri" w:hAnsi="Calibri" w:cs="Arial"/>
            <w:i/>
            <w:sz w:val="20"/>
            <w:szCs w:val="20"/>
          </w:rPr>
          <w:t>https://en.wikipedia.org/wiki/Glycerol</w:t>
        </w:r>
      </w:hyperlink>
    </w:p>
    <w:p w:rsidR="00144961" w:rsidRDefault="00144961" w:rsidP="00144961">
      <w:pPr>
        <w:rPr>
          <w:rFonts w:ascii="Calibri" w:hAnsi="Calibri" w:cs="Arial"/>
          <w:sz w:val="20"/>
          <w:szCs w:val="20"/>
        </w:rPr>
      </w:pPr>
    </w:p>
    <w:p w:rsidR="00144961" w:rsidRDefault="00144961" w:rsidP="00144961">
      <w:pPr>
        <w:rPr>
          <w:rFonts w:ascii="Arial" w:hAnsi="Arial" w:cs="Arial"/>
          <w:sz w:val="22"/>
          <w:szCs w:val="22"/>
        </w:rPr>
      </w:pPr>
      <w:r>
        <w:rPr>
          <w:rFonts w:ascii="Calibri" w:hAnsi="Calibri" w:cs="Arial"/>
          <w:sz w:val="20"/>
          <w:szCs w:val="20"/>
        </w:rPr>
        <w:tab/>
      </w:r>
      <w:r>
        <w:rPr>
          <w:rFonts w:ascii="Arial" w:hAnsi="Arial" w:cs="Arial"/>
          <w:sz w:val="22"/>
          <w:szCs w:val="22"/>
        </w:rPr>
        <w:t>There is much overlap in the uses of the non-active ingredients found in toothpastes. One example is the use of organic alcohols as humectants, thickeners and sweeteners. The molecular structure is responsible for this. The number of OH groups on the molecule determines its properties.</w:t>
      </w:r>
    </w:p>
    <w:p w:rsidR="00144961" w:rsidRPr="00AE7428" w:rsidRDefault="00144961" w:rsidP="00144961">
      <w:pPr>
        <w:rPr>
          <w:rFonts w:ascii="Arial" w:hAnsi="Arial" w:cs="Arial"/>
          <w:strike/>
          <w:sz w:val="22"/>
          <w:szCs w:val="22"/>
        </w:rPr>
      </w:pPr>
    </w:p>
    <w:p w:rsidR="00144961" w:rsidRDefault="00144961" w:rsidP="00144961">
      <w:pPr>
        <w:rPr>
          <w:rFonts w:ascii="Arial" w:hAnsi="Arial" w:cs="Arial"/>
          <w:sz w:val="22"/>
          <w:szCs w:val="22"/>
        </w:rPr>
      </w:pPr>
      <w:r>
        <w:rPr>
          <w:rFonts w:ascii="Arial" w:hAnsi="Arial" w:cs="Arial"/>
          <w:sz w:val="22"/>
          <w:szCs w:val="22"/>
        </w:rPr>
        <w:tab/>
        <w:t>Carrageenans are thickeners extracted from seaweed. They are composed of long sulfated polysaccharide chains that bind proteins together. This thickens and stabilizes, as well as sweetens, toothpaste. Cellulose gum (c</w:t>
      </w:r>
      <w:r w:rsidRPr="004B5194">
        <w:rPr>
          <w:rFonts w:ascii="Arial" w:hAnsi="Arial" w:cs="Arial"/>
          <w:sz w:val="22"/>
          <w:szCs w:val="22"/>
        </w:rPr>
        <w:t>arboxymethylcellulose sodium) is a derivative of cellulose that contains carboxymethyl groups (</w:t>
      </w:r>
      <w:r w:rsidRPr="00EF509B">
        <w:rPr>
          <w:rFonts w:ascii="Arial" w:hAnsi="Arial" w:cs="Arial"/>
          <w:sz w:val="22"/>
          <w:szCs w:val="22"/>
        </w:rPr>
        <w:t>–</w:t>
      </w:r>
      <w:r w:rsidRPr="004B5194">
        <w:rPr>
          <w:rFonts w:ascii="Arial" w:hAnsi="Arial" w:cs="Arial"/>
          <w:sz w:val="22"/>
          <w:szCs w:val="22"/>
        </w:rPr>
        <w:t>CH</w:t>
      </w:r>
      <w:r w:rsidRPr="004B5194">
        <w:rPr>
          <w:rFonts w:ascii="Arial" w:hAnsi="Arial" w:cs="Arial"/>
          <w:sz w:val="22"/>
          <w:szCs w:val="22"/>
          <w:vertAlign w:val="subscript"/>
        </w:rPr>
        <w:t>2</w:t>
      </w:r>
      <w:r w:rsidRPr="004B5194">
        <w:rPr>
          <w:rFonts w:ascii="Arial" w:hAnsi="Arial" w:cs="Arial"/>
          <w:sz w:val="22"/>
          <w:szCs w:val="22"/>
        </w:rPr>
        <w:t xml:space="preserve">COOH) bonded </w:t>
      </w:r>
      <w:r>
        <w:rPr>
          <w:rFonts w:ascii="Arial" w:hAnsi="Arial" w:cs="Arial"/>
          <w:sz w:val="22"/>
          <w:szCs w:val="22"/>
        </w:rPr>
        <w:t xml:space="preserve">to </w:t>
      </w:r>
      <w:r w:rsidRPr="007D376A">
        <w:rPr>
          <w:rFonts w:ascii="Arial" w:hAnsi="Arial" w:cs="Arial"/>
          <w:sz w:val="22"/>
          <w:szCs w:val="22"/>
        </w:rPr>
        <w:t>hydroxyl</w:t>
      </w:r>
      <w:r w:rsidRPr="004B5194">
        <w:rPr>
          <w:rFonts w:ascii="Arial" w:hAnsi="Arial" w:cs="Arial"/>
          <w:sz w:val="22"/>
          <w:szCs w:val="22"/>
        </w:rPr>
        <w:t xml:space="preserve"> groups</w:t>
      </w:r>
      <w:r>
        <w:rPr>
          <w:rFonts w:ascii="Arial" w:hAnsi="Arial" w:cs="Arial"/>
          <w:sz w:val="22"/>
          <w:szCs w:val="22"/>
        </w:rPr>
        <w:t xml:space="preserve"> that thicken by hydrogen bonding</w:t>
      </w:r>
      <w:r w:rsidRPr="004B5194">
        <w:rPr>
          <w:rFonts w:ascii="Arial" w:hAnsi="Arial" w:cs="Arial"/>
          <w:sz w:val="22"/>
          <w:szCs w:val="22"/>
        </w:rPr>
        <w:t>.</w:t>
      </w:r>
      <w:r>
        <w:rPr>
          <w:rFonts w:ascii="Arial" w:hAnsi="Arial" w:cs="Arial"/>
          <w:sz w:val="22"/>
          <w:szCs w:val="22"/>
        </w:rPr>
        <w:t xml:space="preserve"> (</w:t>
      </w:r>
      <w:hyperlink r:id="rId575" w:history="1">
        <w:r w:rsidRPr="00850642">
          <w:rPr>
            <w:rStyle w:val="Hyperlink"/>
            <w:rFonts w:ascii="Arial" w:hAnsi="Arial" w:cs="Arial"/>
            <w:sz w:val="22"/>
            <w:szCs w:val="22"/>
          </w:rPr>
          <w:t>http://www.colgate.com/en/us/oc/oral-health/basics/selecting-dental-products/article/what-is-in-toothpaste-five-ingredients-and-what-they-do-0814</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Another toothpaste ingredient, carbomer 956, is used as a thickener and a stabilizer </w:t>
      </w:r>
      <w:r>
        <w:rPr>
          <w:rFonts w:ascii="Arial" w:hAnsi="Arial" w:cs="Arial"/>
          <w:sz w:val="22"/>
          <w:szCs w:val="22"/>
        </w:rPr>
        <w:br/>
        <w:t xml:space="preserve">for emulsions. A carbomer is pronounced “carbo-mer” to indicate that it is composed of </w:t>
      </w:r>
      <w:r>
        <w:rPr>
          <w:rFonts w:ascii="Arial" w:hAnsi="Arial" w:cs="Arial"/>
          <w:sz w:val="22"/>
          <w:szCs w:val="22"/>
        </w:rPr>
        <w:br/>
        <w:t>carbon-containing parts. Note that “mer” means parts, as in polymer (many parts). A carbomer is a molecule expanded by replacing single (alkane) bonds (C</w:t>
      </w:r>
      <w:r w:rsidRPr="007541AD">
        <w:rPr>
          <w:rFonts w:ascii="Arial" w:hAnsi="Arial" w:cs="Arial"/>
          <w:sz w:val="22"/>
          <w:szCs w:val="22"/>
        </w:rPr>
        <w:t>–</w:t>
      </w:r>
      <w:r>
        <w:rPr>
          <w:rFonts w:ascii="Arial" w:hAnsi="Arial" w:cs="Arial"/>
          <w:sz w:val="22"/>
          <w:szCs w:val="22"/>
        </w:rPr>
        <w:t>C) with triple (</w:t>
      </w:r>
      <w:r w:rsidRPr="004E5B83">
        <w:rPr>
          <w:rFonts w:ascii="Arial" w:hAnsi="Arial" w:cs="Arial"/>
          <w:sz w:val="22"/>
          <w:szCs w:val="22"/>
        </w:rPr>
        <w:t>alkyne</w:t>
      </w:r>
      <w:r>
        <w:rPr>
          <w:rFonts w:ascii="Arial" w:hAnsi="Arial" w:cs="Arial"/>
          <w:sz w:val="22"/>
          <w:szCs w:val="22"/>
        </w:rPr>
        <w:t>) bonds</w:t>
      </w:r>
      <w:r w:rsidRPr="004E5B83">
        <w:rPr>
          <w:rFonts w:ascii="Arial" w:hAnsi="Arial" w:cs="Arial"/>
          <w:sz w:val="22"/>
          <w:szCs w:val="22"/>
        </w:rPr>
        <w:t xml:space="preserve"> (C≡C)</w:t>
      </w:r>
      <w:r>
        <w:rPr>
          <w:rFonts w:ascii="Arial" w:hAnsi="Arial" w:cs="Arial"/>
          <w:sz w:val="22"/>
          <w:szCs w:val="22"/>
        </w:rPr>
        <w:t>. (</w:t>
      </w:r>
      <w:hyperlink r:id="rId576" w:history="1">
        <w:r w:rsidRPr="00850642">
          <w:rPr>
            <w:rStyle w:val="Hyperlink"/>
            <w:rFonts w:ascii="Arial" w:hAnsi="Arial" w:cs="Arial"/>
            <w:sz w:val="22"/>
            <w:szCs w:val="22"/>
          </w:rPr>
          <w:t>https://en.wikipedia.org/wiki/Carbo-mer</w:t>
        </w:r>
      </w:hyperlink>
      <w:r>
        <w:rPr>
          <w:rFonts w:ascii="Arial" w:hAnsi="Arial" w:cs="Arial"/>
          <w:sz w:val="22"/>
          <w:szCs w:val="22"/>
        </w:rPr>
        <w:t>)</w:t>
      </w:r>
    </w:p>
    <w:p w:rsidR="00144961" w:rsidRDefault="00144961" w:rsidP="00144961">
      <w:pPr>
        <w:rPr>
          <w:rFonts w:ascii="Arial" w:hAnsi="Arial" w:cs="Arial"/>
          <w:sz w:val="22"/>
          <w:szCs w:val="22"/>
        </w:rPr>
      </w:pPr>
    </w:p>
    <w:p w:rsidR="00144961" w:rsidRPr="00EF509B" w:rsidRDefault="00144961" w:rsidP="00144961">
      <w:pPr>
        <w:ind w:left="720"/>
        <w:rPr>
          <w:rFonts w:ascii="Arial" w:hAnsi="Arial" w:cs="Arial"/>
          <w:b/>
          <w:sz w:val="22"/>
          <w:szCs w:val="22"/>
        </w:rPr>
      </w:pPr>
      <w:r w:rsidRPr="00EF509B">
        <w:rPr>
          <w:rFonts w:ascii="Arial" w:hAnsi="Arial" w:cs="Arial"/>
          <w:b/>
          <w:sz w:val="22"/>
          <w:szCs w:val="22"/>
        </w:rPr>
        <w:t>Detergents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56256" behindDoc="0" locked="0" layoutInCell="1" allowOverlap="1" wp14:anchorId="4BF2ED66" wp14:editId="418A34C7">
                <wp:simplePos x="0" y="0"/>
                <wp:positionH relativeFrom="page">
                  <wp:posOffset>3656999</wp:posOffset>
                </wp:positionH>
                <wp:positionV relativeFrom="page">
                  <wp:posOffset>2798479</wp:posOffset>
                </wp:positionV>
                <wp:extent cx="3095624" cy="1875272"/>
                <wp:effectExtent l="0" t="0" r="0" b="0"/>
                <wp:wrapSquare wrapText="bothSides"/>
                <wp:docPr id="550" name="Group 550"/>
                <wp:cNvGraphicFramePr/>
                <a:graphic xmlns:a="http://schemas.openxmlformats.org/drawingml/2006/main">
                  <a:graphicData uri="http://schemas.microsoft.com/office/word/2010/wordprocessingGroup">
                    <wpg:wgp>
                      <wpg:cNvGrpSpPr/>
                      <wpg:grpSpPr>
                        <a:xfrm>
                          <a:off x="0" y="0"/>
                          <a:ext cx="3095624" cy="1875272"/>
                          <a:chOff x="0" y="0"/>
                          <a:chExt cx="3095624" cy="1875272"/>
                        </a:xfrm>
                      </wpg:grpSpPr>
                      <wpg:grpSp>
                        <wpg:cNvPr id="551" name="Group 551"/>
                        <wpg:cNvGrpSpPr/>
                        <wpg:grpSpPr>
                          <a:xfrm>
                            <a:off x="55605" y="0"/>
                            <a:ext cx="2981960" cy="1235127"/>
                            <a:chOff x="0" y="0"/>
                            <a:chExt cx="2981960" cy="1235127"/>
                          </a:xfrm>
                        </wpg:grpSpPr>
                        <pic:pic xmlns:pic="http://schemas.openxmlformats.org/drawingml/2006/picture">
                          <pic:nvPicPr>
                            <pic:cNvPr id="552" name="Picture 552" descr="Space-filling model of the dodecyl sulfate ion">
                              <a:hlinkClick r:id="rId577" tooltip="Space-filling model of the dodecyl sulfate ion"/>
                            </pic:cNvPr>
                            <pic:cNvPicPr>
                              <a:picLocks noChangeAspect="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432487"/>
                              <a:ext cx="2981960" cy="802640"/>
                            </a:xfrm>
                            <a:prstGeom prst="rect">
                              <a:avLst/>
                            </a:prstGeom>
                            <a:noFill/>
                            <a:ln w="9525">
                              <a:noFill/>
                              <a:miter lim="800000"/>
                              <a:headEnd/>
                              <a:tailEnd/>
                            </a:ln>
                          </pic:spPr>
                        </pic:pic>
                        <pic:pic xmlns:pic="http://schemas.openxmlformats.org/drawingml/2006/picture">
                          <pic:nvPicPr>
                            <pic:cNvPr id="553" name="Picture 553" descr="Sodium laurylsulfonate V.1.svg">
                              <a:hlinkClick r:id="rId579"/>
                            </pic:cNvPr>
                            <pic:cNvPicPr>
                              <a:picLocks noChangeAspect="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111211" y="0"/>
                              <a:ext cx="2743200" cy="387350"/>
                            </a:xfrm>
                            <a:prstGeom prst="rect">
                              <a:avLst/>
                            </a:prstGeom>
                            <a:noFill/>
                            <a:ln w="9525">
                              <a:noFill/>
                              <a:miter lim="800000"/>
                              <a:headEnd/>
                              <a:tailEnd/>
                            </a:ln>
                          </pic:spPr>
                        </pic:pic>
                      </wpg:grpSp>
                      <wps:wsp>
                        <wps:cNvPr id="554" name="Text Box 2"/>
                        <wps:cNvSpPr txBox="1">
                          <a:spLocks noChangeArrowheads="1"/>
                        </wps:cNvSpPr>
                        <wps:spPr bwMode="auto">
                          <a:xfrm>
                            <a:off x="0" y="1241543"/>
                            <a:ext cx="3095624" cy="633729"/>
                          </a:xfrm>
                          <a:prstGeom prst="rect">
                            <a:avLst/>
                          </a:prstGeom>
                          <a:solidFill>
                            <a:srgbClr val="FFFFFF"/>
                          </a:solidFill>
                          <a:ln w="9525">
                            <a:noFill/>
                            <a:miter lim="800000"/>
                            <a:headEnd/>
                            <a:tailEnd/>
                          </a:ln>
                        </wps:spPr>
                        <wps:txbx>
                          <w:txbxContent>
                            <w:p w:rsidR="00D23D37" w:rsidRPr="007541AD" w:rsidRDefault="00D23D37" w:rsidP="00144961">
                              <w:pPr>
                                <w:jc w:val="center"/>
                                <w:rPr>
                                  <w:rFonts w:ascii="Calibri" w:hAnsi="Calibri" w:cs="Arial"/>
                                  <w:i/>
                                  <w:sz w:val="22"/>
                                  <w:szCs w:val="22"/>
                                </w:rPr>
                              </w:pPr>
                              <w:r w:rsidRPr="007541AD">
                                <w:rPr>
                                  <w:rFonts w:ascii="Calibri" w:hAnsi="Calibri" w:cs="Arial"/>
                                  <w:i/>
                                  <w:sz w:val="22"/>
                                  <w:szCs w:val="22"/>
                                </w:rPr>
                                <w:t>Sodium lauryl sulfate</w:t>
                              </w:r>
                            </w:p>
                            <w:p w:rsidR="00D23D37" w:rsidRPr="00A576E8" w:rsidRDefault="00D23D37" w:rsidP="00144961">
                              <w:pPr>
                                <w:rPr>
                                  <w:rFonts w:ascii="Calibri" w:hAnsi="Calibri" w:cs="Arial"/>
                                  <w:i/>
                                  <w:sz w:val="6"/>
                                  <w:szCs w:val="6"/>
                                </w:rPr>
                              </w:pPr>
                            </w:p>
                            <w:p w:rsidR="00D23D37" w:rsidRDefault="00D23D37" w:rsidP="00144961">
                              <w:pPr>
                                <w:rPr>
                                  <w:rFonts w:ascii="Arial" w:hAnsi="Arial" w:cs="Arial"/>
                                  <w:i/>
                                  <w:sz w:val="22"/>
                                  <w:szCs w:val="22"/>
                                </w:rPr>
                              </w:pPr>
                              <w:r w:rsidRPr="007541AD">
                                <w:rPr>
                                  <w:rFonts w:ascii="Calibri" w:hAnsi="Calibri" w:cs="Arial"/>
                                  <w:i/>
                                  <w:sz w:val="20"/>
                                  <w:szCs w:val="20"/>
                                </w:rPr>
                                <w:t>(</w:t>
                              </w:r>
                              <w:hyperlink r:id="rId581" w:history="1">
                                <w:r w:rsidRPr="007541AD">
                                  <w:rPr>
                                    <w:rStyle w:val="Hyperlink"/>
                                    <w:rFonts w:ascii="Calibri" w:hAnsi="Calibri" w:cs="Arial"/>
                                    <w:i/>
                                    <w:sz w:val="20"/>
                                    <w:szCs w:val="20"/>
                                  </w:rPr>
                                  <w:t>https://en.wikipedia.org/wiki/Sodium_dodecyl_sulfate</w:t>
                                </w:r>
                              </w:hyperlink>
                              <w:r w:rsidRPr="007541AD">
                                <w:rPr>
                                  <w:rFonts w:ascii="Calibri" w:hAnsi="Calibri" w:cs="Arial"/>
                                  <w:i/>
                                  <w:sz w:val="20"/>
                                  <w:szCs w:val="20"/>
                                </w:rPr>
                                <w:t>)</w:t>
                              </w:r>
                            </w:p>
                            <w:p w:rsidR="00D23D37" w:rsidRPr="00A576E8" w:rsidRDefault="00D23D37" w:rsidP="00144961">
                              <w:pPr>
                                <w:rPr>
                                  <w:rFonts w:ascii="Arial" w:hAnsi="Arial" w:cs="Arial"/>
                                  <w:b/>
                                  <w:bCs/>
                                  <w:i/>
                                  <w:sz w:val="22"/>
                                  <w:szCs w:val="22"/>
                                </w:rPr>
                              </w:pPr>
                            </w:p>
                          </w:txbxContent>
                        </wps:txbx>
                        <wps:bodyPr rot="0" vert="horz" wrap="square" lIns="91440" tIns="45720" rIns="91440" bIns="45720" anchor="t" anchorCtr="0">
                          <a:spAutoFit/>
                        </wps:bodyPr>
                      </wps:wsp>
                    </wpg:wgp>
                  </a:graphicData>
                </a:graphic>
              </wp:anchor>
            </w:drawing>
          </mc:Choice>
          <mc:Fallback>
            <w:pict>
              <v:group id="Group 550" o:spid="_x0000_s1192" style="position:absolute;margin-left:287.95pt;margin-top:220.35pt;width:243.75pt;height:147.65pt;z-index:252256256;mso-position-horizontal-relative:page;mso-position-vertical-relative:page" coordsize="30956,18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">
                <v:group id="Group 551" o:spid="_x0000_s1193" style="position:absolute;left:556;width:29819;height:12351" coordsize="29819,1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shape id="Picture 552" o:spid="_x0000_s1194" type="#_x0000_t75" alt="Space-filling model of the dodecyl sulfate ion" href="https://en.wikipedia.org/wiki/File:Dodecylsulfate-3D-vdW.png" title="Space-filling model of the dodecyl sulfate ion" style="position:absolute;top:4324;width:29819;height:8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wr2TDAAAA3AAAAA8AAABkcnMvZG93bnJldi54bWxEj81uwjAQhO+VeAdrkXorDkigEjAIEKVc&#10;y899iZc4Il6nsSGBp8eVKnEczcw3mum8taW4Ue0Lxwr6vQQEceZ0wbmCw/7r4xOED8gaS8ek4E4e&#10;5rPO2xRT7Rr+odsu5CJC2KeowIRQpVL6zJBF33MVcfTOrrYYoqxzqWtsItyWcpAkI2mx4LhgsKKV&#10;oeyyu9pIWS/1OnOr8X3zfdw0x9PVPH5Jqfduu5iACNSGV/i/vdUKhsMB/J2JR0D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3CvZMMAAADcAAAADwAAAAAAAAAAAAAAAACf&#10;AgAAZHJzL2Rvd25yZXYueG1sUEsFBgAAAAAEAAQA9wAAAI8DAAAAAA==&#10;" o:button="t">
                    <v:fill o:detectmouseclick="t"/>
                    <v:imagedata r:id="rId582" o:title="Space-filling model of the dodecyl sulfate ion"/>
                    <v:path arrowok="t"/>
                  </v:shape>
                  <v:shape id="Picture 553" o:spid="_x0000_s1195" type="#_x0000_t75" alt="Sodium laurylsulfonate V.1.svg" href="https://en.wikipedia.org/wiki/File:Sodium_laurylsulfonate_V.1.svg" style="position:absolute;left:1112;width:27432;height: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wO9vFAAAA3AAAAA8AAABkcnMvZG93bnJldi54bWxEj1FrwkAQhN+F/odjC32RerE2RaOnWEuh&#10;0ietP2DJrUkwt3fkVo3/vlco+DjMzDfMYtW7Vl2oi41nA+NRBoq49LbhysDh5/N5CioKssXWMxm4&#10;UYTV8mGwwML6K+/ospdKJQjHAg3UIqHQOpY1OYwjH4iTd/SdQ0myq7Tt8JrgrtUvWfamHTacFmoM&#10;tKmpPO3PzsB2M/v+2EoYhvfb6TwJO2leZWbM02O/noMS6uUe/m9/WQN5PoG/M+kI6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8DvbxQAAANwAAAAPAAAAAAAAAAAAAAAA&#10;AJ8CAABkcnMvZG93bnJldi54bWxQSwUGAAAAAAQABAD3AAAAkQMAAAAA&#10;" o:button="t">
                    <v:fill o:detectmouseclick="t"/>
                    <v:imagedata r:id="rId583" o:title="Sodium laurylsulfonate V.1"/>
                    <v:path arrowok="t"/>
                  </v:shape>
                </v:group>
                <v:shape id="_x0000_s1196" type="#_x0000_t202" style="position:absolute;top:12415;width:30956;height:6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SSsMA&#10;AADcAAAADwAAAGRycy9kb3ducmV2LnhtbESPzYrCMBSF9wO+Q7iCuzFVrEg1igiCiIvRmYXLS3Nt&#10;apub2kTtvP1kQHB5OD8fZ7HqbC0e1PrSsYLRMAFBnDtdcqHg53v7OQPhA7LG2jEp+CUPq2XvY4GZ&#10;dk8+0uMUChFH2GeowITQZFL63JBFP3QNcfQurrUYomwLqVt8xnFby3GSTKXFkiPBYEMbQ3l1utsI&#10;Ofj8fnS36+hQybOppph+mb1Sg363noMI1IV3+NXeaQVpOoH/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3SSsMAAADcAAAADwAAAAAAAAAAAAAAAACYAgAAZHJzL2Rv&#10;d25yZXYueG1sUEsFBgAAAAAEAAQA9QAAAIgDAAAAAA==&#10;" stroked="f">
                  <v:textbox style="mso-fit-shape-to-text:t">
                    <w:txbxContent>
                      <w:p w:rsidR="00D23D37" w:rsidRPr="007541AD" w:rsidRDefault="00D23D37" w:rsidP="00144961">
                        <w:pPr>
                          <w:jc w:val="center"/>
                          <w:rPr>
                            <w:rFonts w:ascii="Calibri" w:hAnsi="Calibri" w:cs="Arial"/>
                            <w:i/>
                            <w:sz w:val="22"/>
                            <w:szCs w:val="22"/>
                          </w:rPr>
                        </w:pPr>
                        <w:r w:rsidRPr="007541AD">
                          <w:rPr>
                            <w:rFonts w:ascii="Calibri" w:hAnsi="Calibri" w:cs="Arial"/>
                            <w:i/>
                            <w:sz w:val="22"/>
                            <w:szCs w:val="22"/>
                          </w:rPr>
                          <w:t>Sodium lauryl sulfate</w:t>
                        </w:r>
                      </w:p>
                      <w:p w:rsidR="00D23D37" w:rsidRPr="00A576E8" w:rsidRDefault="00D23D37" w:rsidP="00144961">
                        <w:pPr>
                          <w:rPr>
                            <w:rFonts w:ascii="Calibri" w:hAnsi="Calibri" w:cs="Arial"/>
                            <w:i/>
                            <w:sz w:val="6"/>
                            <w:szCs w:val="6"/>
                          </w:rPr>
                        </w:pPr>
                      </w:p>
                      <w:p w:rsidR="00D23D37" w:rsidRDefault="00D23D37" w:rsidP="00144961">
                        <w:pPr>
                          <w:rPr>
                            <w:rFonts w:ascii="Arial" w:hAnsi="Arial" w:cs="Arial"/>
                            <w:i/>
                            <w:sz w:val="22"/>
                            <w:szCs w:val="22"/>
                          </w:rPr>
                        </w:pPr>
                        <w:r w:rsidRPr="007541AD">
                          <w:rPr>
                            <w:rFonts w:ascii="Calibri" w:hAnsi="Calibri" w:cs="Arial"/>
                            <w:i/>
                            <w:sz w:val="20"/>
                            <w:szCs w:val="20"/>
                          </w:rPr>
                          <w:t>(</w:t>
                        </w:r>
                        <w:hyperlink r:id="rId584" w:history="1">
                          <w:r w:rsidRPr="007541AD">
                            <w:rPr>
                              <w:rStyle w:val="Hyperlink"/>
                              <w:rFonts w:ascii="Calibri" w:hAnsi="Calibri" w:cs="Arial"/>
                              <w:i/>
                              <w:sz w:val="20"/>
                              <w:szCs w:val="20"/>
                            </w:rPr>
                            <w:t>https://en.wikipedia.org/wiki/Sodium_dodecyl_sulfate</w:t>
                          </w:r>
                        </w:hyperlink>
                        <w:r w:rsidRPr="007541AD">
                          <w:rPr>
                            <w:rFonts w:ascii="Calibri" w:hAnsi="Calibri" w:cs="Arial"/>
                            <w:i/>
                            <w:sz w:val="20"/>
                            <w:szCs w:val="20"/>
                          </w:rPr>
                          <w:t>)</w:t>
                        </w:r>
                      </w:p>
                      <w:p w:rsidR="00D23D37" w:rsidRPr="00A576E8" w:rsidRDefault="00D23D37" w:rsidP="00144961">
                        <w:pPr>
                          <w:rPr>
                            <w:rFonts w:ascii="Arial" w:hAnsi="Arial" w:cs="Arial"/>
                            <w:b/>
                            <w:bCs/>
                            <w:i/>
                            <w:sz w:val="22"/>
                            <w:szCs w:val="22"/>
                          </w:rPr>
                        </w:pPr>
                      </w:p>
                    </w:txbxContent>
                  </v:textbox>
                </v:shape>
                <w10:wrap type="square" anchorx="page" anchory="page"/>
              </v:group>
            </w:pict>
          </mc:Fallback>
        </mc:AlternateContent>
      </w:r>
      <w:r>
        <w:rPr>
          <w:rFonts w:ascii="Arial" w:hAnsi="Arial" w:cs="Arial"/>
          <w:sz w:val="22"/>
          <w:szCs w:val="22"/>
        </w:rPr>
        <w:tab/>
        <w:t xml:space="preserve">A small amount of detergent is added to some types of toothpaste to thoroughly clean the tooth surface and wash away bits of food debris. Detergents are surfactants (surface active agents), compounds that act by reducing surface tension. The surfactant sodium lauryl sulfate, </w:t>
      </w:r>
      <w:hyperlink r:id="rId585" w:tooltip="Carbon" w:history="1">
        <w:r w:rsidRPr="000452A0">
          <w:rPr>
            <w:rStyle w:val="Hyperlink"/>
            <w:rFonts w:ascii="Arial" w:hAnsi="Arial" w:cs="Arial"/>
            <w:sz w:val="22"/>
            <w:szCs w:val="22"/>
          </w:rPr>
          <w:t>C</w:t>
        </w:r>
      </w:hyperlink>
      <w:hyperlink r:id="rId586" w:tooltip="Hydrogen" w:history="1">
        <w:r w:rsidRPr="000452A0">
          <w:rPr>
            <w:rStyle w:val="Hyperlink"/>
            <w:rFonts w:ascii="Arial" w:hAnsi="Arial" w:cs="Arial"/>
            <w:sz w:val="22"/>
            <w:szCs w:val="22"/>
          </w:rPr>
          <w:t>H</w:t>
        </w:r>
      </w:hyperlink>
      <w:r w:rsidRPr="000452A0">
        <w:rPr>
          <w:rFonts w:ascii="Arial" w:hAnsi="Arial" w:cs="Arial"/>
          <w:sz w:val="22"/>
          <w:szCs w:val="22"/>
          <w:vertAlign w:val="subscript"/>
        </w:rPr>
        <w:t>3</w:t>
      </w:r>
      <w:r w:rsidRPr="000452A0">
        <w:rPr>
          <w:rFonts w:ascii="Arial" w:hAnsi="Arial" w:cs="Arial"/>
          <w:sz w:val="22"/>
          <w:szCs w:val="22"/>
        </w:rPr>
        <w:t>(CH</w:t>
      </w:r>
      <w:r w:rsidRPr="000452A0">
        <w:rPr>
          <w:rFonts w:ascii="Arial" w:hAnsi="Arial" w:cs="Arial"/>
          <w:sz w:val="22"/>
          <w:szCs w:val="22"/>
          <w:vertAlign w:val="subscript"/>
        </w:rPr>
        <w:t>2</w:t>
      </w:r>
      <w:r w:rsidRPr="000452A0">
        <w:rPr>
          <w:rFonts w:ascii="Arial" w:hAnsi="Arial" w:cs="Arial"/>
          <w:sz w:val="22"/>
          <w:szCs w:val="22"/>
        </w:rPr>
        <w:t>)</w:t>
      </w:r>
      <w:r w:rsidRPr="000452A0">
        <w:rPr>
          <w:rFonts w:ascii="Arial" w:hAnsi="Arial" w:cs="Arial"/>
          <w:sz w:val="22"/>
          <w:szCs w:val="22"/>
          <w:vertAlign w:val="subscript"/>
        </w:rPr>
        <w:t>11</w:t>
      </w:r>
      <w:hyperlink r:id="rId587" w:tooltip="Sulfur" w:history="1">
        <w:r w:rsidRPr="000452A0">
          <w:rPr>
            <w:rStyle w:val="Hyperlink"/>
            <w:rFonts w:ascii="Arial" w:hAnsi="Arial" w:cs="Arial"/>
            <w:sz w:val="22"/>
            <w:szCs w:val="22"/>
          </w:rPr>
          <w:t>S</w:t>
        </w:r>
      </w:hyperlink>
      <w:r w:rsidRPr="000452A0">
        <w:rPr>
          <w:rFonts w:ascii="Arial" w:hAnsi="Arial" w:cs="Arial"/>
          <w:sz w:val="22"/>
          <w:szCs w:val="22"/>
        </w:rPr>
        <w:t>O</w:t>
      </w:r>
      <w:r w:rsidRPr="000452A0">
        <w:rPr>
          <w:rFonts w:ascii="Arial" w:hAnsi="Arial" w:cs="Arial"/>
          <w:sz w:val="22"/>
          <w:szCs w:val="22"/>
          <w:vertAlign w:val="subscript"/>
        </w:rPr>
        <w:t>4</w:t>
      </w:r>
      <w:hyperlink r:id="rId588" w:tooltip="Sodium" w:history="1">
        <w:r w:rsidRPr="000452A0">
          <w:rPr>
            <w:rStyle w:val="Hyperlink"/>
            <w:rFonts w:ascii="Arial" w:hAnsi="Arial" w:cs="Arial"/>
            <w:sz w:val="22"/>
            <w:szCs w:val="22"/>
          </w:rPr>
          <w:t>Na</w:t>
        </w:r>
      </w:hyperlink>
      <w:r>
        <w:rPr>
          <w:rStyle w:val="Hyperlink"/>
          <w:rFonts w:ascii="Arial" w:hAnsi="Arial" w:cs="Arial"/>
          <w:sz w:val="22"/>
          <w:szCs w:val="22"/>
        </w:rPr>
        <w:t>,</w:t>
      </w:r>
      <w:r>
        <w:rPr>
          <w:rFonts w:ascii="Arial" w:hAnsi="Arial" w:cs="Arial"/>
          <w:sz w:val="22"/>
          <w:szCs w:val="22"/>
        </w:rPr>
        <w:t xml:space="preserve"> is an anionic detergent. When dissolved, the sodium ion (Na</w:t>
      </w:r>
      <w:r>
        <w:rPr>
          <w:rFonts w:ascii="Arial" w:hAnsi="Arial" w:cs="Arial"/>
          <w:sz w:val="22"/>
          <w:szCs w:val="22"/>
          <w:vertAlign w:val="superscript"/>
        </w:rPr>
        <w:t>+</w:t>
      </w:r>
      <w:r>
        <w:rPr>
          <w:rFonts w:ascii="Arial" w:hAnsi="Arial" w:cs="Arial"/>
          <w:sz w:val="22"/>
          <w:szCs w:val="22"/>
        </w:rPr>
        <w:t xml:space="preserve">) leaves (see the diagrams at right) and the remainder of the molecule is an organic anion. The charged end of the anion bonds to water and water-soluble material; the nonpolar (carbon based) end bonds with any greasy (nonpolar) foods, pulls this debris from the surfaces of teeth and between teeth; and the entire mixture can be brushed and rinsed out of the mouth. </w:t>
      </w:r>
      <w:r>
        <w:rPr>
          <w:rFonts w:ascii="Arial" w:hAnsi="Arial" w:cs="Arial"/>
          <w:sz w:val="22"/>
          <w:szCs w:val="22"/>
        </w:rPr>
        <w:br/>
        <w:t>(</w:t>
      </w:r>
      <w:hyperlink r:id="rId589" w:history="1">
        <w:r w:rsidRPr="00850642">
          <w:rPr>
            <w:rStyle w:val="Hyperlink"/>
            <w:rFonts w:ascii="Arial" w:hAnsi="Arial" w:cs="Arial"/>
            <w:sz w:val="22"/>
            <w:szCs w:val="22"/>
          </w:rPr>
          <w:t>http://www.rsc.org/learn-chemistry/resources/chemistry-in-your-cupboard/finish/6</w:t>
        </w:r>
      </w:hyperlink>
      <w:r>
        <w:rPr>
          <w:rFonts w:ascii="Arial" w:hAnsi="Arial" w:cs="Arial"/>
          <w:sz w:val="22"/>
          <w:szCs w:val="22"/>
        </w:rPr>
        <w:t>)</w:t>
      </w:r>
    </w:p>
    <w:p w:rsidR="00144961" w:rsidRPr="00C55327" w:rsidRDefault="00144961" w:rsidP="00144961">
      <w:pPr>
        <w:rPr>
          <w:rFonts w:ascii="Arial" w:hAnsi="Arial" w:cs="Arial"/>
          <w:sz w:val="22"/>
          <w:szCs w:val="22"/>
        </w:rPr>
      </w:pPr>
    </w:p>
    <w:p w:rsidR="00144961" w:rsidRDefault="00144961" w:rsidP="00144961">
      <w:pPr>
        <w:rPr>
          <w:rFonts w:ascii="Arial" w:hAnsi="Arial" w:cs="Arial"/>
          <w:color w:val="333333"/>
          <w:sz w:val="22"/>
          <w:szCs w:val="22"/>
        </w:rPr>
      </w:pPr>
      <w:r>
        <w:rPr>
          <w:rStyle w:val="Strong"/>
          <w:rFonts w:ascii="Arial" w:hAnsi="Arial" w:cs="Arial"/>
          <w:b w:val="0"/>
          <w:color w:val="333333"/>
          <w:sz w:val="22"/>
          <w:szCs w:val="22"/>
        </w:rPr>
        <w:tab/>
        <w:t>S</w:t>
      </w:r>
      <w:r>
        <w:rPr>
          <w:rFonts w:ascii="Arial" w:hAnsi="Arial" w:cs="Arial"/>
          <w:sz w:val="22"/>
          <w:szCs w:val="22"/>
        </w:rPr>
        <w:t xml:space="preserve">odium lauryl sulfate (SLS) and the compound </w:t>
      </w:r>
      <w:r w:rsidRPr="00C55327">
        <w:rPr>
          <w:rFonts w:ascii="Arial" w:hAnsi="Arial" w:cs="Arial"/>
          <w:color w:val="333333"/>
          <w:sz w:val="22"/>
          <w:szCs w:val="22"/>
        </w:rPr>
        <w:t>cocamidopropyl betaine</w:t>
      </w:r>
      <w:r>
        <w:rPr>
          <w:rFonts w:ascii="Arial" w:hAnsi="Arial" w:cs="Arial"/>
          <w:color w:val="333333"/>
          <w:sz w:val="22"/>
          <w:szCs w:val="22"/>
        </w:rPr>
        <w:t xml:space="preserve"> are added as foaming agents in toothpaste. They assist in emulsifying and maintaining the consistency of the toothpaste flavors, and foam helps spread the toothpaste throughout the teeth, removing debris so that it can be rinsed away.</w:t>
      </w:r>
      <w:r>
        <w:rPr>
          <w:rStyle w:val="Strong"/>
          <w:rFonts w:ascii="Arial" w:hAnsi="Arial" w:cs="Arial"/>
          <w:b w:val="0"/>
          <w:color w:val="333333"/>
          <w:sz w:val="22"/>
          <w:szCs w:val="22"/>
        </w:rPr>
        <w:t xml:space="preserve"> </w:t>
      </w:r>
      <w:r>
        <w:rPr>
          <w:rFonts w:ascii="Arial" w:hAnsi="Arial" w:cs="Arial"/>
          <w:color w:val="333333"/>
          <w:sz w:val="22"/>
          <w:szCs w:val="22"/>
        </w:rPr>
        <w:t>(</w:t>
      </w:r>
      <w:hyperlink r:id="rId590" w:history="1">
        <w:r w:rsidRPr="00C55327">
          <w:rPr>
            <w:rStyle w:val="Hyperlink"/>
            <w:rFonts w:ascii="Arial" w:hAnsi="Arial" w:cs="Arial"/>
            <w:sz w:val="22"/>
            <w:szCs w:val="22"/>
          </w:rPr>
          <w:t>http://www.mnn.com/health/fitness-well-being/stories/whats-in-toothpaste</w:t>
        </w:r>
      </w:hyperlink>
      <w:r>
        <w:rPr>
          <w:rFonts w:ascii="Arial" w:hAnsi="Arial" w:cs="Arial"/>
          <w:color w:val="333333"/>
          <w:sz w:val="22"/>
          <w:szCs w:val="22"/>
        </w:rPr>
        <w:t>)</w:t>
      </w:r>
    </w:p>
    <w:p w:rsidR="00144961" w:rsidRDefault="00144961" w:rsidP="00144961">
      <w:pPr>
        <w:rPr>
          <w:rFonts w:ascii="Arial" w:hAnsi="Arial" w:cs="Arial"/>
          <w:color w:val="333333"/>
          <w:sz w:val="22"/>
          <w:szCs w:val="22"/>
        </w:rPr>
      </w:pPr>
    </w:p>
    <w:p w:rsidR="00144961" w:rsidRDefault="00144961" w:rsidP="00144961">
      <w:pPr>
        <w:rPr>
          <w:rFonts w:ascii="Arial" w:hAnsi="Arial" w:cs="Arial"/>
          <w:color w:val="333333"/>
          <w:sz w:val="22"/>
          <w:szCs w:val="22"/>
        </w:rPr>
      </w:pPr>
      <w:r>
        <w:rPr>
          <w:rFonts w:ascii="Arial" w:hAnsi="Arial" w:cs="Arial"/>
          <w:color w:val="333333"/>
          <w:sz w:val="22"/>
          <w:szCs w:val="22"/>
        </w:rPr>
        <w:tab/>
        <w:t>SLS is found in many types of toothpaste, but its use is questioned. It has been linked to skin irritations and canker sores. And, it is suggested that it limits the bioavailability of fluoride.</w:t>
      </w:r>
      <w:r w:rsidRPr="007C4AA5">
        <w:t xml:space="preserve"> </w:t>
      </w:r>
      <w:r>
        <w:t>(</w:t>
      </w:r>
      <w:hyperlink r:id="rId591" w:history="1">
        <w:r w:rsidRPr="00E462AF">
          <w:rPr>
            <w:rStyle w:val="Hyperlink"/>
            <w:rFonts w:ascii="Arial" w:hAnsi="Arial" w:cs="Arial"/>
            <w:sz w:val="22"/>
            <w:szCs w:val="22"/>
          </w:rPr>
          <w:t>http://www.freysmiles.com/blog/view/why-to-avoid-toothpastes-with-sodium-lauryl-sulfate</w:t>
        </w:r>
      </w:hyperlink>
      <w:r>
        <w:rPr>
          <w:rFonts w:ascii="Arial" w:hAnsi="Arial" w:cs="Arial"/>
          <w:color w:val="333333"/>
          <w:sz w:val="22"/>
          <w:szCs w:val="22"/>
        </w:rPr>
        <w:t>)</w:t>
      </w:r>
    </w:p>
    <w:p w:rsidR="00144961" w:rsidRDefault="00144961" w:rsidP="00144961">
      <w:pPr>
        <w:rPr>
          <w:rFonts w:ascii="Arial" w:hAnsi="Arial" w:cs="Arial"/>
          <w:color w:val="333333"/>
          <w:sz w:val="22"/>
          <w:szCs w:val="22"/>
        </w:rPr>
      </w:pPr>
    </w:p>
    <w:p w:rsidR="00144961" w:rsidRPr="00EF509B" w:rsidRDefault="00144961" w:rsidP="00144961">
      <w:pPr>
        <w:ind w:left="720"/>
        <w:rPr>
          <w:rFonts w:ascii="Arial" w:hAnsi="Arial" w:cs="Arial"/>
          <w:bCs/>
          <w:color w:val="333333"/>
          <w:sz w:val="22"/>
          <w:szCs w:val="22"/>
        </w:rPr>
      </w:pPr>
      <w:r w:rsidRPr="00EF509B">
        <w:rPr>
          <w:rFonts w:ascii="Arial" w:hAnsi="Arial" w:cs="Arial"/>
          <w:b/>
          <w:sz w:val="22"/>
          <w:szCs w:val="22"/>
        </w:rPr>
        <w:t>Preservatives</w:t>
      </w:r>
    </w:p>
    <w:p w:rsidR="00144961" w:rsidRDefault="00144961" w:rsidP="00144961">
      <w:pPr>
        <w:tabs>
          <w:tab w:val="left" w:pos="2940"/>
        </w:tabs>
        <w:rPr>
          <w:rFonts w:ascii="Arial" w:hAnsi="Arial" w:cs="Arial"/>
          <w:color w:val="444444"/>
          <w:sz w:val="20"/>
          <w:szCs w:val="20"/>
          <w:bdr w:val="none" w:sz="0" w:space="0" w:color="auto" w:frame="1"/>
        </w:rPr>
      </w:pPr>
    </w:p>
    <w:p w:rsidR="00144961" w:rsidRDefault="00144961" w:rsidP="00144961">
      <w:pPr>
        <w:rPr>
          <w:rFonts w:ascii="Arial" w:hAnsi="Arial" w:cs="Arial"/>
          <w:color w:val="444444"/>
          <w:sz w:val="20"/>
          <w:szCs w:val="20"/>
          <w:bdr w:val="none" w:sz="0" w:space="0" w:color="auto" w:frame="1"/>
        </w:rPr>
      </w:pPr>
      <w:r>
        <w:rPr>
          <w:rFonts w:ascii="Arial" w:hAnsi="Arial" w:cs="Arial"/>
          <w:color w:val="444444"/>
          <w:sz w:val="20"/>
          <w:szCs w:val="20"/>
          <w:bdr w:val="none" w:sz="0" w:space="0" w:color="auto" w:frame="1"/>
        </w:rPr>
        <w:tab/>
      </w:r>
      <w:r w:rsidRPr="002E390B">
        <w:rPr>
          <w:rFonts w:ascii="Arial" w:hAnsi="Arial" w:cs="Arial"/>
          <w:sz w:val="22"/>
          <w:szCs w:val="22"/>
          <w:bdr w:val="none" w:sz="0" w:space="0" w:color="auto" w:frame="1"/>
        </w:rPr>
        <w:t>Toothpastes that do not contain fluori</w:t>
      </w:r>
      <w:r>
        <w:rPr>
          <w:rFonts w:ascii="Arial" w:hAnsi="Arial" w:cs="Arial"/>
          <w:sz w:val="22"/>
          <w:szCs w:val="22"/>
          <w:bdr w:val="none" w:sz="0" w:space="0" w:color="auto" w:frame="1"/>
        </w:rPr>
        <w:t>d</w:t>
      </w:r>
      <w:r w:rsidRPr="002E390B">
        <w:rPr>
          <w:rFonts w:ascii="Arial" w:hAnsi="Arial" w:cs="Arial"/>
          <w:sz w:val="22"/>
          <w:szCs w:val="22"/>
          <w:bdr w:val="none" w:sz="0" w:space="0" w:color="auto" w:frame="1"/>
        </w:rPr>
        <w:t>e as an active ingredient require a mild antimicrobial agent for preservation. Sodium benzoate is a preservative and antifungal</w:t>
      </w:r>
      <w:r>
        <w:rPr>
          <w:rFonts w:ascii="Arial" w:hAnsi="Arial" w:cs="Arial"/>
          <w:sz w:val="22"/>
          <w:szCs w:val="22"/>
          <w:bdr w:val="none" w:sz="0" w:space="0" w:color="auto" w:frame="1"/>
        </w:rPr>
        <w:t xml:space="preserve"> agent</w:t>
      </w:r>
      <w:r w:rsidRPr="002E390B">
        <w:rPr>
          <w:rFonts w:ascii="Arial" w:hAnsi="Arial" w:cs="Arial"/>
          <w:sz w:val="22"/>
          <w:szCs w:val="22"/>
          <w:bdr w:val="none" w:sz="0" w:space="0" w:color="auto" w:frame="1"/>
        </w:rPr>
        <w:t>. Parabens (methyl and ethyl) are also added to toothpaste as antibacterials. These derivatives of benzoic acid are susp</w:t>
      </w:r>
      <w:r>
        <w:rPr>
          <w:rFonts w:ascii="Arial" w:hAnsi="Arial" w:cs="Arial"/>
          <w:sz w:val="22"/>
          <w:szCs w:val="22"/>
          <w:bdr w:val="none" w:sz="0" w:space="0" w:color="auto" w:frame="1"/>
        </w:rPr>
        <w:t xml:space="preserve">ected of mimicking hormones, increasing the possibility of </w:t>
      </w:r>
      <w:r w:rsidRPr="002E390B">
        <w:rPr>
          <w:rFonts w:ascii="Arial" w:hAnsi="Arial" w:cs="Arial"/>
          <w:sz w:val="22"/>
          <w:szCs w:val="22"/>
          <w:bdr w:val="none" w:sz="0" w:space="0" w:color="auto" w:frame="1"/>
        </w:rPr>
        <w:t>breast cancer.</w:t>
      </w:r>
      <w:r>
        <w:rPr>
          <w:rFonts w:ascii="Arial" w:hAnsi="Arial" w:cs="Arial"/>
          <w:color w:val="444444"/>
          <w:sz w:val="22"/>
          <w:szCs w:val="22"/>
          <w:bdr w:val="none" w:sz="0" w:space="0" w:color="auto" w:frame="1"/>
        </w:rPr>
        <w:t xml:space="preserve"> (</w:t>
      </w:r>
      <w:hyperlink r:id="rId592" w:history="1">
        <w:r w:rsidRPr="00850642">
          <w:rPr>
            <w:rStyle w:val="Hyperlink"/>
            <w:rFonts w:ascii="Arial" w:hAnsi="Arial" w:cs="Arial"/>
            <w:sz w:val="22"/>
            <w:szCs w:val="22"/>
            <w:bdr w:val="none" w:sz="0" w:space="0" w:color="auto" w:frame="1"/>
          </w:rPr>
          <w:t>http://www.paraben.co.uk/</w:t>
        </w:r>
      </w:hyperlink>
      <w:r>
        <w:rPr>
          <w:rFonts w:ascii="Arial" w:hAnsi="Arial" w:cs="Arial"/>
          <w:color w:val="444444"/>
          <w:sz w:val="22"/>
          <w:szCs w:val="22"/>
          <w:bdr w:val="none" w:sz="0" w:space="0" w:color="auto" w:frame="1"/>
        </w:rPr>
        <w:t>)</w:t>
      </w:r>
    </w:p>
    <w:p w:rsidR="00144961" w:rsidRPr="005E09E9" w:rsidRDefault="00144961" w:rsidP="00144961">
      <w:pPr>
        <w:tabs>
          <w:tab w:val="left" w:pos="2940"/>
        </w:tabs>
        <w:rPr>
          <w:rFonts w:ascii="Arial" w:hAnsi="Arial" w:cs="Arial"/>
          <w:sz w:val="22"/>
          <w:szCs w:val="22"/>
        </w:rPr>
      </w:pPr>
    </w:p>
    <w:p w:rsidR="00144961" w:rsidRPr="00EF509B" w:rsidRDefault="00144961" w:rsidP="00144961">
      <w:pPr>
        <w:tabs>
          <w:tab w:val="left" w:pos="2940"/>
        </w:tabs>
        <w:ind w:left="720"/>
        <w:rPr>
          <w:rFonts w:ascii="Arial" w:hAnsi="Arial" w:cs="Arial"/>
          <w:b/>
          <w:sz w:val="22"/>
          <w:szCs w:val="22"/>
        </w:rPr>
      </w:pPr>
      <w:r w:rsidRPr="00EF509B">
        <w:rPr>
          <w:rFonts w:ascii="Arial" w:hAnsi="Arial" w:cs="Arial"/>
          <w:b/>
          <w:sz w:val="22"/>
          <w:szCs w:val="22"/>
        </w:rPr>
        <w:t>Toothpaste coloring</w:t>
      </w:r>
    </w:p>
    <w:p w:rsidR="00144961" w:rsidRPr="00E043F8" w:rsidRDefault="00144961" w:rsidP="00144961">
      <w:pPr>
        <w:tabs>
          <w:tab w:val="left" w:pos="2940"/>
        </w:tabs>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Titanium dioxide or titanium(IV) oxide (TiO</w:t>
      </w:r>
      <w:r>
        <w:rPr>
          <w:rFonts w:ascii="Arial" w:hAnsi="Arial" w:cs="Arial"/>
          <w:sz w:val="22"/>
          <w:szCs w:val="22"/>
          <w:vertAlign w:val="subscript"/>
        </w:rPr>
        <w:t>2</w:t>
      </w:r>
      <w:r>
        <w:rPr>
          <w:rFonts w:ascii="Arial" w:hAnsi="Arial" w:cs="Arial"/>
          <w:sz w:val="22"/>
          <w:szCs w:val="22"/>
        </w:rPr>
        <w:t>) is often used to give toothpaste a bright white color. U.S. FDA-approved food colorings are used for other colors such as red, blue and green. Titanium dioxide also serves as a mild abrasive. (</w:t>
      </w:r>
      <w:hyperlink r:id="rId593" w:history="1">
        <w:r w:rsidRPr="00850642">
          <w:rPr>
            <w:rStyle w:val="Hyperlink"/>
            <w:rFonts w:ascii="Arial" w:hAnsi="Arial" w:cs="Arial"/>
            <w:sz w:val="22"/>
            <w:szCs w:val="22"/>
          </w:rPr>
          <w:t>http://www.nairaland.com/1307883/does-colour-toothpaste-matter</w:t>
        </w:r>
      </w:hyperlink>
      <w:r>
        <w:rPr>
          <w:rFonts w:ascii="Arial" w:hAnsi="Arial" w:cs="Arial"/>
          <w:sz w:val="22"/>
          <w:szCs w:val="22"/>
        </w:rPr>
        <w:t>)</w:t>
      </w:r>
    </w:p>
    <w:p w:rsidR="00144961" w:rsidRDefault="00144961" w:rsidP="00144961">
      <w:pPr>
        <w:rPr>
          <w:rFonts w:ascii="Arial" w:hAnsi="Arial" w:cs="Arial"/>
          <w:sz w:val="22"/>
          <w:szCs w:val="22"/>
        </w:rPr>
      </w:pPr>
    </w:p>
    <w:p w:rsidR="00144961" w:rsidRPr="00D65664" w:rsidRDefault="00144961" w:rsidP="00144961">
      <w:pPr>
        <w:rPr>
          <w:rFonts w:ascii="Arial" w:hAnsi="Arial" w:cs="Arial"/>
          <w:sz w:val="22"/>
          <w:szCs w:val="22"/>
        </w:rPr>
      </w:pPr>
      <w:r>
        <w:rPr>
          <w:rFonts w:ascii="Arial" w:hAnsi="Arial" w:cs="Arial"/>
          <w:sz w:val="22"/>
          <w:szCs w:val="22"/>
        </w:rPr>
        <w:tab/>
        <w:t>The sparkle in toothpaste often comes from tiny plastic polyethylene microbeads. Many personal care products and household cleaners contain these plastic beads for use as mild abrasives. Unfortunately, the little beads are washed down the drain during teeth brushing, face cleansing, etc. The plastic is non-biodegradable, so the little bits stay in the environment for a long time.</w:t>
      </w:r>
    </w:p>
    <w:p w:rsidR="00144961" w:rsidRDefault="00144961" w:rsidP="00144961">
      <w:pPr>
        <w:rPr>
          <w:rFonts w:ascii="Arial" w:hAnsi="Arial" w:cs="Arial"/>
          <w:sz w:val="22"/>
          <w:szCs w:val="22"/>
        </w:rPr>
      </w:pPr>
    </w:p>
    <w:p w:rsidR="00144961" w:rsidRDefault="00144961" w:rsidP="00144961">
      <w:pPr>
        <w:ind w:left="720"/>
      </w:pPr>
      <w:r>
        <w:rPr>
          <w:noProof/>
        </w:rPr>
        <w:drawing>
          <wp:inline distT="0" distB="0" distL="0" distR="0" wp14:anchorId="6E177E26" wp14:editId="164F5911">
            <wp:extent cx="2650524" cy="1738992"/>
            <wp:effectExtent l="0" t="0" r="0" b="0"/>
            <wp:docPr id="24" name="Picture 24" descr="Microb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icrobeads"/>
                    <pic:cNvPicPr>
                      <a:picLocks noChangeAspect="1" noChangeArrowheads="1"/>
                    </pic:cNvPicPr>
                  </pic:nvPicPr>
                  <pic:blipFill>
                    <a:blip r:embed="rId594" cstate="print"/>
                    <a:srcRect/>
                    <a:stretch>
                      <a:fillRect/>
                    </a:stretch>
                  </pic:blipFill>
                  <pic:spPr bwMode="auto">
                    <a:xfrm>
                      <a:off x="0" y="0"/>
                      <a:ext cx="2676710" cy="1756173"/>
                    </a:xfrm>
                    <a:prstGeom prst="rect">
                      <a:avLst/>
                    </a:prstGeom>
                    <a:noFill/>
                    <a:ln w="9525">
                      <a:noFill/>
                      <a:miter lim="800000"/>
                      <a:headEnd/>
                      <a:tailEnd/>
                    </a:ln>
                  </pic:spPr>
                </pic:pic>
              </a:graphicData>
            </a:graphic>
          </wp:inline>
        </w:drawing>
      </w:r>
      <w:r>
        <w:t xml:space="preserve">   </w:t>
      </w:r>
      <w:r>
        <w:rPr>
          <w:noProof/>
        </w:rPr>
        <w:drawing>
          <wp:inline distT="0" distB="0" distL="0" distR="0" wp14:anchorId="7D188BF5" wp14:editId="31BE2B58">
            <wp:extent cx="2273853" cy="1740295"/>
            <wp:effectExtent l="0" t="0" r="0" b="0"/>
            <wp:docPr id="566" name="Picture 1" descr="http://specials-images.forbesimg.com/imageserve/bc632653e02e4a56b5a222239d274cf2/960x0.jpg?fit=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cials-images.forbesimg.com/imageserve/bc632653e02e4a56b5a222239d274cf2/960x0.jpg?fit=scale"/>
                    <pic:cNvPicPr>
                      <a:picLocks noChangeAspect="1" noChangeArrowheads="1"/>
                    </pic:cNvPicPr>
                  </pic:nvPicPr>
                  <pic:blipFill>
                    <a:blip r:embed="rId595" cstate="print"/>
                    <a:srcRect/>
                    <a:stretch>
                      <a:fillRect/>
                    </a:stretch>
                  </pic:blipFill>
                  <pic:spPr bwMode="auto">
                    <a:xfrm>
                      <a:off x="0" y="0"/>
                      <a:ext cx="2294667" cy="1756225"/>
                    </a:xfrm>
                    <a:prstGeom prst="rect">
                      <a:avLst/>
                    </a:prstGeom>
                    <a:noFill/>
                    <a:ln w="9525">
                      <a:noFill/>
                      <a:miter lim="800000"/>
                      <a:headEnd/>
                      <a:tailEnd/>
                    </a:ln>
                  </pic:spPr>
                </pic:pic>
              </a:graphicData>
            </a:graphic>
          </wp:inline>
        </w:drawing>
      </w:r>
    </w:p>
    <w:p w:rsidR="00144961" w:rsidRPr="004336B9" w:rsidRDefault="00144961" w:rsidP="00144961">
      <w:pPr>
        <w:ind w:left="720"/>
        <w:rPr>
          <w:rFonts w:asciiTheme="minorHAnsi" w:hAnsiTheme="minorHAnsi" w:cstheme="minorHAnsi"/>
          <w:i/>
          <w:sz w:val="6"/>
          <w:szCs w:val="6"/>
        </w:rPr>
      </w:pPr>
    </w:p>
    <w:p w:rsidR="00144961" w:rsidRDefault="00144961" w:rsidP="00144961">
      <w:pPr>
        <w:tabs>
          <w:tab w:val="left" w:pos="1980"/>
          <w:tab w:val="left" w:pos="5310"/>
        </w:tabs>
        <w:rPr>
          <w:rFonts w:ascii="Calibri" w:hAnsi="Calibri" w:cs="Calibri"/>
          <w:i/>
          <w:sz w:val="22"/>
          <w:szCs w:val="22"/>
        </w:rPr>
      </w:pPr>
      <w:r>
        <w:rPr>
          <w:rFonts w:ascii="Calibri" w:hAnsi="Calibri" w:cs="Calibri"/>
          <w:i/>
          <w:sz w:val="22"/>
          <w:szCs w:val="22"/>
        </w:rPr>
        <w:tab/>
      </w:r>
      <w:r w:rsidRPr="00CB09DE">
        <w:rPr>
          <w:rFonts w:ascii="Calibri" w:hAnsi="Calibri" w:cs="Calibri"/>
          <w:i/>
          <w:sz w:val="22"/>
          <w:szCs w:val="22"/>
        </w:rPr>
        <w:t xml:space="preserve">Plastic microbeads </w:t>
      </w:r>
      <w:r>
        <w:rPr>
          <w:rFonts w:ascii="Calibri" w:hAnsi="Calibri" w:cs="Calibri"/>
          <w:i/>
          <w:sz w:val="22"/>
          <w:szCs w:val="22"/>
        </w:rPr>
        <w:tab/>
      </w:r>
      <w:r w:rsidRPr="00CB09DE">
        <w:rPr>
          <w:rFonts w:ascii="Calibri" w:hAnsi="Calibri" w:cs="Calibri"/>
          <w:i/>
          <w:sz w:val="22"/>
          <w:szCs w:val="22"/>
        </w:rPr>
        <w:t>Blue microplastic found in sediment</w:t>
      </w:r>
    </w:p>
    <w:p w:rsidR="00144961" w:rsidRPr="004336B9" w:rsidRDefault="00144961" w:rsidP="00144961">
      <w:pPr>
        <w:tabs>
          <w:tab w:val="left" w:pos="720"/>
          <w:tab w:val="left" w:pos="1980"/>
          <w:tab w:val="left" w:pos="5130"/>
        </w:tabs>
        <w:rPr>
          <w:rFonts w:ascii="Calibri" w:hAnsi="Calibri" w:cs="Calibri"/>
          <w:sz w:val="20"/>
          <w:szCs w:val="20"/>
        </w:rPr>
      </w:pPr>
      <w:r>
        <w:rPr>
          <w:rFonts w:ascii="Calibri" w:hAnsi="Calibri" w:cs="Calibri"/>
          <w:i/>
          <w:sz w:val="22"/>
          <w:szCs w:val="22"/>
        </w:rPr>
        <w:tab/>
      </w:r>
      <w:r w:rsidRPr="004336B9">
        <w:rPr>
          <w:rFonts w:ascii="Calibri" w:hAnsi="Calibri" w:cs="Calibri"/>
          <w:sz w:val="20"/>
          <w:szCs w:val="20"/>
        </w:rPr>
        <w:t>(Credit: Flickr/5Gyres and</w:t>
      </w:r>
      <w:r>
        <w:rPr>
          <w:rFonts w:ascii="Calibri" w:hAnsi="Calibri" w:cs="Calibri"/>
          <w:sz w:val="20"/>
          <w:szCs w:val="20"/>
        </w:rPr>
        <w:t xml:space="preserve"> </w:t>
      </w:r>
      <w:r w:rsidRPr="004336B9">
        <w:rPr>
          <w:rFonts w:ascii="Calibri" w:hAnsi="Calibri" w:cs="Calibri"/>
          <w:sz w:val="20"/>
          <w:szCs w:val="20"/>
        </w:rPr>
        <w:t>Oregon State</w:t>
      </w:r>
      <w:r>
        <w:rPr>
          <w:rFonts w:ascii="Calibri" w:hAnsi="Calibri" w:cs="Calibri"/>
          <w:sz w:val="20"/>
          <w:szCs w:val="20"/>
        </w:rPr>
        <w:t xml:space="preserve"> Univ.</w:t>
      </w:r>
      <w:r w:rsidRPr="004336B9">
        <w:rPr>
          <w:rFonts w:ascii="Calibri" w:hAnsi="Calibri" w:cs="Calibri"/>
          <w:sz w:val="20"/>
          <w:szCs w:val="20"/>
        </w:rPr>
        <w:tab/>
        <w:t>(AP Photo/Ted S. Warren)</w:t>
      </w:r>
    </w:p>
    <w:p w:rsidR="00144961" w:rsidRPr="004336B9" w:rsidRDefault="00144961" w:rsidP="00144961">
      <w:pPr>
        <w:ind w:firstLine="720"/>
        <w:rPr>
          <w:rFonts w:ascii="Calibri" w:hAnsi="Calibri" w:cs="Calibri"/>
          <w:i/>
          <w:sz w:val="6"/>
          <w:szCs w:val="6"/>
        </w:rPr>
      </w:pPr>
    </w:p>
    <w:p w:rsidR="00144961" w:rsidRPr="00CB09DE" w:rsidRDefault="00144961" w:rsidP="00144961">
      <w:pPr>
        <w:ind w:left="720" w:right="720"/>
        <w:rPr>
          <w:rFonts w:ascii="Calibri" w:hAnsi="Calibri" w:cs="Calibri"/>
          <w:i/>
          <w:sz w:val="20"/>
          <w:szCs w:val="20"/>
        </w:rPr>
      </w:pPr>
      <w:r w:rsidRPr="00CB09DE">
        <w:rPr>
          <w:rFonts w:ascii="Calibri" w:hAnsi="Calibri" w:cs="Calibri"/>
          <w:i/>
          <w:sz w:val="20"/>
          <w:szCs w:val="20"/>
        </w:rPr>
        <w:t>(</w:t>
      </w:r>
      <w:hyperlink r:id="rId596" w:anchor="6fc078895f35" w:history="1">
        <w:r w:rsidRPr="004D3EE9">
          <w:rPr>
            <w:rStyle w:val="Hyperlink"/>
            <w:rFonts w:ascii="Calibri" w:hAnsi="Calibri" w:cs="Calibri"/>
            <w:i/>
            <w:sz w:val="20"/>
            <w:szCs w:val="20"/>
          </w:rPr>
          <w:t>http://www.forbes.com/sites/carmendrahl/2016/01/09/what-you-need-to-know-about-microbeads-the-banned-bath-product-ingredients/#6fc078895f35</w:t>
        </w:r>
      </w:hyperlink>
      <w:r w:rsidRPr="00CB09DE">
        <w:rPr>
          <w:rFonts w:ascii="Calibri" w:hAnsi="Calibri" w:cs="Calibri"/>
          <w:i/>
          <w:sz w:val="20"/>
          <w:szCs w:val="20"/>
        </w:rPr>
        <w:t>)</w:t>
      </w:r>
    </w:p>
    <w:p w:rsidR="00144961" w:rsidRPr="00B03DDE"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r>
      <w:r w:rsidRPr="0066470F">
        <w:rPr>
          <w:rFonts w:ascii="Arial" w:hAnsi="Arial" w:cs="Arial"/>
          <w:sz w:val="22"/>
          <w:szCs w:val="22"/>
        </w:rPr>
        <w:t xml:space="preserve">During </w:t>
      </w:r>
      <w:r>
        <w:rPr>
          <w:rFonts w:ascii="Arial" w:hAnsi="Arial" w:cs="Arial"/>
          <w:sz w:val="22"/>
          <w:szCs w:val="22"/>
        </w:rPr>
        <w:t xml:space="preserve">a </w:t>
      </w:r>
      <w:r w:rsidRPr="0066470F">
        <w:rPr>
          <w:rFonts w:ascii="Arial" w:hAnsi="Arial" w:cs="Arial"/>
          <w:sz w:val="22"/>
          <w:szCs w:val="22"/>
        </w:rPr>
        <w:t>s</w:t>
      </w:r>
      <w:r>
        <w:rPr>
          <w:rFonts w:ascii="Arial" w:hAnsi="Arial" w:cs="Arial"/>
          <w:sz w:val="22"/>
          <w:szCs w:val="22"/>
        </w:rPr>
        <w:t>tudy of seawater and sediment from</w:t>
      </w:r>
      <w:r w:rsidRPr="0066470F">
        <w:rPr>
          <w:rFonts w:ascii="Arial" w:hAnsi="Arial" w:cs="Arial"/>
          <w:sz w:val="22"/>
          <w:szCs w:val="22"/>
        </w:rPr>
        <w:t xml:space="preserve"> Puget Sound, researchers found </w:t>
      </w:r>
      <w:r>
        <w:rPr>
          <w:rFonts w:ascii="Arial" w:hAnsi="Arial" w:cs="Arial"/>
          <w:sz w:val="22"/>
          <w:szCs w:val="22"/>
        </w:rPr>
        <w:t xml:space="preserve">the tiny piece of </w:t>
      </w:r>
      <w:r w:rsidRPr="0066470F">
        <w:rPr>
          <w:rFonts w:ascii="Arial" w:hAnsi="Arial" w:cs="Arial"/>
          <w:sz w:val="22"/>
          <w:szCs w:val="22"/>
        </w:rPr>
        <w:t xml:space="preserve">blue plastic </w:t>
      </w:r>
      <w:r>
        <w:rPr>
          <w:rFonts w:ascii="Arial" w:hAnsi="Arial" w:cs="Arial"/>
          <w:sz w:val="22"/>
          <w:szCs w:val="22"/>
        </w:rPr>
        <w:t xml:space="preserve">)shown in the photo above, right) </w:t>
      </w:r>
      <w:r w:rsidRPr="0066470F">
        <w:rPr>
          <w:rFonts w:ascii="Arial" w:hAnsi="Arial" w:cs="Arial"/>
          <w:sz w:val="22"/>
          <w:szCs w:val="22"/>
        </w:rPr>
        <w:t>in a collection filter pulled through the Thea Foss Waterway in Tacoma, Washington.</w:t>
      </w:r>
    </w:p>
    <w:p w:rsidR="00144961" w:rsidRPr="0066470F" w:rsidRDefault="00144961" w:rsidP="00144961">
      <w:pPr>
        <w:rPr>
          <w:rFonts w:ascii="Arial" w:hAnsi="Arial" w:cs="Arial"/>
          <w:sz w:val="22"/>
          <w:szCs w:val="22"/>
        </w:rPr>
      </w:pPr>
    </w:p>
    <w:p w:rsidR="00144961" w:rsidRDefault="00144961" w:rsidP="00144961">
      <w:pPr>
        <w:rPr>
          <w:rFonts w:ascii="Arial" w:hAnsi="Arial" w:cs="Arial"/>
          <w:sz w:val="22"/>
          <w:szCs w:val="22"/>
        </w:rPr>
      </w:pPr>
      <w:r w:rsidRPr="006413F1">
        <w:rPr>
          <w:rFonts w:ascii="Calibri" w:hAnsi="Calibri" w:cs="Arial"/>
          <w:sz w:val="22"/>
          <w:szCs w:val="22"/>
        </w:rPr>
        <w:tab/>
      </w:r>
      <w:r w:rsidRPr="006413F1">
        <w:rPr>
          <w:rFonts w:ascii="Arial" w:hAnsi="Arial" w:cs="Arial"/>
          <w:sz w:val="22"/>
          <w:szCs w:val="22"/>
        </w:rPr>
        <w:t xml:space="preserve">Microbeads range </w:t>
      </w:r>
      <w:r>
        <w:rPr>
          <w:rFonts w:ascii="Arial" w:hAnsi="Arial" w:cs="Arial"/>
          <w:sz w:val="22"/>
          <w:szCs w:val="22"/>
        </w:rPr>
        <w:t xml:space="preserve">in size </w:t>
      </w:r>
      <w:r w:rsidRPr="006413F1">
        <w:rPr>
          <w:rFonts w:ascii="Arial" w:hAnsi="Arial" w:cs="Arial"/>
          <w:sz w:val="22"/>
          <w:szCs w:val="22"/>
        </w:rPr>
        <w:t>f</w:t>
      </w:r>
      <w:r>
        <w:rPr>
          <w:rFonts w:ascii="Arial" w:hAnsi="Arial" w:cs="Arial"/>
          <w:sz w:val="22"/>
          <w:szCs w:val="22"/>
        </w:rPr>
        <w:t>rom</w:t>
      </w:r>
      <w:r w:rsidRPr="006413F1">
        <w:rPr>
          <w:rFonts w:ascii="Arial" w:hAnsi="Arial" w:cs="Arial"/>
          <w:sz w:val="22"/>
          <w:szCs w:val="22"/>
        </w:rPr>
        <w:t xml:space="preserve"> a pinhead to </w:t>
      </w:r>
      <w:r>
        <w:rPr>
          <w:rFonts w:ascii="Arial" w:hAnsi="Arial" w:cs="Arial"/>
          <w:sz w:val="22"/>
          <w:szCs w:val="22"/>
        </w:rPr>
        <w:t xml:space="preserve">the order of one micrometer, a bead </w:t>
      </w:r>
      <w:r w:rsidRPr="006413F1">
        <w:rPr>
          <w:rFonts w:ascii="Arial" w:hAnsi="Arial" w:cs="Arial"/>
          <w:sz w:val="22"/>
          <w:szCs w:val="22"/>
        </w:rPr>
        <w:t xml:space="preserve">too small to see with the naked eye. </w:t>
      </w:r>
      <w:r>
        <w:rPr>
          <w:rFonts w:ascii="Arial" w:hAnsi="Arial" w:cs="Arial"/>
          <w:sz w:val="22"/>
          <w:szCs w:val="22"/>
        </w:rPr>
        <w:t>Waste water filters are not designed to remove particles this small, so they end up in rivers, lakes and oceans. The problem lies in the fact that the plastic beads bind to polychlorinated biphenyls (PCBs), non-biodegradable compounds that can adversely affect human health in various ways. In addition, fish perceive them as food. When ingested they can cause internal abrasions and they also stunt fish growth. With a stomach filled with microbeads, fish no longer look for additional food. The plastic accumulates in the food chain as other animals (including humans) eat these fish. (</w:t>
      </w:r>
      <w:hyperlink r:id="rId597" w:history="1">
        <w:r w:rsidRPr="00850642">
          <w:rPr>
            <w:rStyle w:val="Hyperlink"/>
            <w:rFonts w:ascii="Arial" w:hAnsi="Arial" w:cs="Arial"/>
            <w:sz w:val="22"/>
            <w:szCs w:val="22"/>
          </w:rPr>
          <w:t>http://www.huffingtonpost.com/entry/obama-microbead-ban fail_us_57432a7fe4b0613b512ad76b</w:t>
        </w:r>
      </w:hyperlink>
      <w:r>
        <w:rPr>
          <w:rFonts w:ascii="Arial" w:hAnsi="Arial" w:cs="Arial"/>
          <w:sz w:val="22"/>
          <w:szCs w:val="22"/>
        </w:rPr>
        <w:t>)</w:t>
      </w:r>
    </w:p>
    <w:p w:rsidR="00144961" w:rsidRDefault="00144961" w:rsidP="00144961">
      <w:pPr>
        <w:rPr>
          <w:rFonts w:ascii="Arial" w:hAnsi="Arial" w:cs="Arial"/>
          <w:sz w:val="22"/>
          <w:szCs w:val="22"/>
        </w:rPr>
      </w:pPr>
    </w:p>
    <w:p w:rsidR="00144961" w:rsidRPr="006413F1" w:rsidRDefault="00144961" w:rsidP="00144961">
      <w:pPr>
        <w:rPr>
          <w:rFonts w:ascii="Arial" w:hAnsi="Arial" w:cs="Arial"/>
          <w:sz w:val="22"/>
          <w:szCs w:val="22"/>
        </w:rPr>
      </w:pPr>
      <w:r>
        <w:rPr>
          <w:rFonts w:ascii="Arial" w:hAnsi="Arial" w:cs="Arial"/>
          <w:sz w:val="22"/>
          <w:szCs w:val="22"/>
        </w:rPr>
        <w:tab/>
        <w:t xml:space="preserve">Several European countries have banned or are considering a ban on the use of microbeads in groceries and general merchandise such as cosmetics, lotions and toothpaste. President Obama signed a bill to ban them in 2015 but, unfortunately, the law covered only toothpaste and products that wash off skin. Many products such as detergents, cosmetics left on the </w:t>
      </w:r>
      <w:r w:rsidR="00D84F31">
        <w:rPr>
          <w:rFonts w:ascii="Arial" w:hAnsi="Arial" w:cs="Arial"/>
          <w:sz w:val="22"/>
          <w:szCs w:val="22"/>
        </w:rPr>
        <w:t>skin, and</w:t>
      </w:r>
      <w:r>
        <w:rPr>
          <w:rFonts w:ascii="Arial" w:hAnsi="Arial" w:cs="Arial"/>
          <w:sz w:val="22"/>
          <w:szCs w:val="22"/>
        </w:rPr>
        <w:t xml:space="preserve"> materials used for sandblasting were not included. Several states are considering bans, and some companies have willingly removed the microbeads from their products. (</w:t>
      </w:r>
      <w:hyperlink r:id="rId598" w:anchor="6fc078895f35" w:history="1">
        <w:r w:rsidRPr="00782F63">
          <w:rPr>
            <w:rStyle w:val="Hyperlink"/>
            <w:rFonts w:ascii="Arial" w:hAnsi="Arial" w:cs="Arial"/>
            <w:sz w:val="22"/>
            <w:szCs w:val="22"/>
          </w:rPr>
          <w:t>http://www.forbes.com/sites/carmendrahl/2016/01/09/what-you-need-to-know-about-microbeads-the-banned-bath-product-ingredients/#6fc078895f35</w:t>
        </w:r>
      </w:hyperlink>
      <w:r>
        <w:rPr>
          <w:rFonts w:ascii="Arial" w:hAnsi="Arial" w:cs="Arial"/>
          <w:color w:val="999999"/>
          <w:sz w:val="22"/>
          <w:szCs w:val="22"/>
        </w:rPr>
        <w:t>)</w:t>
      </w:r>
    </w:p>
    <w:p w:rsidR="00CC5188" w:rsidRPr="008B1A62" w:rsidRDefault="00CC5188" w:rsidP="00CC5188">
      <w:pPr>
        <w:rPr>
          <w:rFonts w:ascii="Arial" w:hAnsi="Arial" w:cs="Arial"/>
          <w:sz w:val="22"/>
          <w:szCs w:val="22"/>
        </w:rPr>
      </w:pPr>
    </w:p>
    <w:p w:rsidR="00CC5188" w:rsidRPr="008B1A62" w:rsidRDefault="00CC5188" w:rsidP="00CC5188">
      <w:pPr>
        <w:pStyle w:val="Heading2"/>
        <w:rPr>
          <w:rFonts w:ascii="Arial" w:hAnsi="Arial" w:cs="Arial"/>
        </w:rPr>
      </w:pPr>
      <w:bookmarkStart w:id="69" w:name="_Toc212568409"/>
      <w:bookmarkStart w:id="70" w:name="_Toc472933017"/>
      <w:r w:rsidRPr="008B1A62">
        <w:rPr>
          <w:rFonts w:ascii="Arial" w:hAnsi="Arial" w:cs="Arial"/>
        </w:rPr>
        <w:lastRenderedPageBreak/>
        <w:t>Connections to Chemistry Concepts</w:t>
      </w:r>
      <w:bookmarkEnd w:id="69"/>
      <w:r w:rsidR="00393D9F" w:rsidRPr="008B1A62">
        <w:rPr>
          <w:rFonts w:ascii="Arial" w:hAnsi="Arial" w:cs="Arial"/>
        </w:rPr>
        <w:t xml:space="preserve"> (for correlation to course curriculum)</w:t>
      </w:r>
      <w:bookmarkEnd w:id="70"/>
    </w:p>
    <w:p w:rsidR="001F09DB" w:rsidRPr="001F09DB" w:rsidRDefault="001F09DB" w:rsidP="003522F3">
      <w:pPr>
        <w:rPr>
          <w:rFonts w:ascii="Arial" w:hAnsi="Arial" w:cs="Arial"/>
          <w:sz w:val="22"/>
          <w:szCs w:val="22"/>
        </w:rPr>
      </w:pP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Equilibrium</w:t>
      </w:r>
      <w:r w:rsidRPr="00144961">
        <w:rPr>
          <w:rFonts w:ascii="Arial" w:hAnsi="Arial" w:cs="Arial"/>
          <w:sz w:val="22"/>
          <w:szCs w:val="22"/>
        </w:rPr>
        <w:t>—Information from this article (and this Teacher’s Guide) presents an excellent opportunity to augment the study of equilibrium concepts by combining both the chemical and biological (bacterial production of lactic acid) reactions to explain the factors that can affect equilibrium systems.</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Le Châtelier’s Principle</w:t>
      </w:r>
      <w:r w:rsidRPr="00144961">
        <w:rPr>
          <w:rFonts w:ascii="Arial" w:hAnsi="Arial" w:cs="Arial"/>
          <w:sz w:val="22"/>
          <w:szCs w:val="22"/>
        </w:rPr>
        <w:t>: The demineralization and remineralization of hydroxyapatite provides a good example of Le Châtelier’s Principle, as the stresses from the pH and ion concentration in the saliva affect this equilibrium.</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Polyprotic acids</w:t>
      </w:r>
      <w:r w:rsidRPr="00144961">
        <w:rPr>
          <w:rFonts w:ascii="Arial" w:hAnsi="Arial" w:cs="Arial"/>
          <w:sz w:val="22"/>
          <w:szCs w:val="22"/>
        </w:rPr>
        <w:t>—Class discussion of the equilibrium steps involved in the dissociation of phosphoric acid (H</w:t>
      </w:r>
      <w:r w:rsidRPr="00144961">
        <w:rPr>
          <w:rFonts w:ascii="Arial" w:hAnsi="Arial" w:cs="Arial"/>
          <w:sz w:val="22"/>
          <w:szCs w:val="22"/>
          <w:vertAlign w:val="subscript"/>
        </w:rPr>
        <w:t>3</w:t>
      </w:r>
      <w:r w:rsidRPr="00144961">
        <w:rPr>
          <w:rFonts w:ascii="Arial" w:hAnsi="Arial" w:cs="Arial"/>
          <w:sz w:val="22"/>
          <w:szCs w:val="22"/>
        </w:rPr>
        <w:t>PO</w:t>
      </w:r>
      <w:r w:rsidRPr="00144961">
        <w:rPr>
          <w:rFonts w:ascii="Arial" w:hAnsi="Arial" w:cs="Arial"/>
          <w:sz w:val="22"/>
          <w:szCs w:val="22"/>
          <w:vertAlign w:val="subscript"/>
        </w:rPr>
        <w:t>4</w:t>
      </w:r>
      <w:r w:rsidRPr="00144961">
        <w:rPr>
          <w:rFonts w:ascii="Arial" w:hAnsi="Arial" w:cs="Arial"/>
          <w:sz w:val="22"/>
          <w:szCs w:val="22"/>
        </w:rPr>
        <w:t>), a triprotic acid, can begin with the demineralization of our tooth enamel.</w:t>
      </w:r>
    </w:p>
    <w:p w:rsidR="00144961" w:rsidRPr="00144961" w:rsidRDefault="00144961" w:rsidP="00DA096A">
      <w:pPr>
        <w:pStyle w:val="ListParagraph"/>
        <w:numPr>
          <w:ilvl w:val="0"/>
          <w:numId w:val="79"/>
        </w:numPr>
        <w:ind w:left="360"/>
        <w:rPr>
          <w:rFonts w:ascii="Arial" w:hAnsi="Arial" w:cs="Arial"/>
          <w:b/>
          <w:sz w:val="22"/>
          <w:szCs w:val="22"/>
        </w:rPr>
      </w:pPr>
      <w:r w:rsidRPr="00144961">
        <w:rPr>
          <w:rFonts w:ascii="Arial" w:hAnsi="Arial" w:cs="Arial"/>
          <w:b/>
          <w:sz w:val="22"/>
          <w:szCs w:val="22"/>
        </w:rPr>
        <w:t>pH</w:t>
      </w:r>
      <w:r w:rsidRPr="00144961">
        <w:rPr>
          <w:rFonts w:ascii="Arial" w:hAnsi="Arial" w:cs="Arial"/>
          <w:sz w:val="22"/>
          <w:szCs w:val="22"/>
        </w:rPr>
        <w:t>—Use the information in this article when discussing the pH scale. If your school has recently eliminated sugary drinks from vending machines, the article provides one reason for the health concerns that may have prompted this move. [Remember that consuming sugary drinks may drop the pH to 5.5, thus increasing the potential for demineralization of tooth enamel.]</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Ionic compounds</w:t>
      </w:r>
      <w:r w:rsidRPr="00144961">
        <w:rPr>
          <w:rFonts w:ascii="Arial" w:hAnsi="Arial" w:cs="Arial"/>
          <w:sz w:val="22"/>
          <w:szCs w:val="22"/>
        </w:rPr>
        <w:t>—The chemical formula for tooth enamel, hydroxyapatite, Ca</w:t>
      </w:r>
      <w:r w:rsidRPr="00144961">
        <w:rPr>
          <w:rFonts w:ascii="Arial" w:hAnsi="Arial" w:cs="Arial"/>
          <w:sz w:val="22"/>
          <w:szCs w:val="22"/>
          <w:vertAlign w:val="subscript"/>
        </w:rPr>
        <w:t>10</w:t>
      </w:r>
      <w:r w:rsidRPr="00144961">
        <w:rPr>
          <w:rFonts w:ascii="Arial" w:hAnsi="Arial" w:cs="Arial"/>
          <w:sz w:val="22"/>
          <w:szCs w:val="22"/>
        </w:rPr>
        <w:t>(PO</w:t>
      </w:r>
      <w:r w:rsidRPr="00144961">
        <w:rPr>
          <w:rFonts w:ascii="Arial" w:hAnsi="Arial" w:cs="Arial"/>
          <w:sz w:val="22"/>
          <w:szCs w:val="22"/>
          <w:vertAlign w:val="subscript"/>
        </w:rPr>
        <w:t>4</w:t>
      </w:r>
      <w:r w:rsidRPr="00144961">
        <w:rPr>
          <w:rFonts w:ascii="Arial" w:hAnsi="Arial" w:cs="Arial"/>
          <w:sz w:val="22"/>
          <w:szCs w:val="22"/>
        </w:rPr>
        <w:t>)</w:t>
      </w:r>
      <w:r w:rsidRPr="00144961">
        <w:rPr>
          <w:rFonts w:ascii="Arial" w:hAnsi="Arial" w:cs="Arial"/>
          <w:sz w:val="22"/>
          <w:szCs w:val="22"/>
          <w:vertAlign w:val="subscript"/>
        </w:rPr>
        <w:t>6</w:t>
      </w:r>
      <w:r w:rsidRPr="00144961">
        <w:rPr>
          <w:rFonts w:ascii="Arial" w:hAnsi="Arial" w:cs="Arial"/>
          <w:sz w:val="22"/>
          <w:szCs w:val="22"/>
        </w:rPr>
        <w:t>(OH)</w:t>
      </w:r>
      <w:r w:rsidRPr="00144961">
        <w:rPr>
          <w:rFonts w:ascii="Arial" w:hAnsi="Arial" w:cs="Arial"/>
          <w:sz w:val="22"/>
          <w:szCs w:val="22"/>
          <w:vertAlign w:val="subscript"/>
        </w:rPr>
        <w:t>2</w:t>
      </w:r>
      <w:r w:rsidRPr="00144961">
        <w:rPr>
          <w:rFonts w:ascii="Arial" w:hAnsi="Arial" w:cs="Arial"/>
          <w:sz w:val="22"/>
          <w:szCs w:val="22"/>
        </w:rPr>
        <w:t>, provides the opportunity to use an “out of the textbook” way to discuss a complex ionic formula. Since the compound is in equilibrium with its ions, it will provide a good example of anionic and cationic charge balance in the expression.</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Balancing chemical equations</w:t>
      </w:r>
      <w:r w:rsidRPr="00144961">
        <w:rPr>
          <w:rFonts w:ascii="Arial" w:hAnsi="Arial" w:cs="Arial"/>
          <w:sz w:val="22"/>
          <w:szCs w:val="22"/>
        </w:rPr>
        <w:t>—Ask students to use an “atom inventory” to determine if the equilibrium equation between hydroxyapatite and its ions is balanced. To do an “atom inventory” begin by counting the number of each type of atom on the reactant side (i.e., 10 Ca atoms; 6 P atoms, etc.) of the equation, then repeat on the product side. If the numbers for each type of atom match, the equation is balanced.</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Double replacement chemical reactions</w:t>
      </w:r>
      <w:r w:rsidRPr="00144961">
        <w:rPr>
          <w:rFonts w:ascii="Arial" w:hAnsi="Arial" w:cs="Arial"/>
          <w:sz w:val="22"/>
          <w:szCs w:val="22"/>
        </w:rPr>
        <w:t>—When your students study simple double replacement reactions, this is a good place to discuss the health benefits of adding fluoride to water systems and toothpaste. When fluoride ions replace hydroxide ions in hydroxyapatite, the double replacement reaction forms fluorapatite, a mineral that is more acid resistant in tooth enamel than hydroxyapatite.</w:t>
      </w:r>
    </w:p>
    <w:p w:rsidR="00144961" w:rsidRPr="00144961" w:rsidRDefault="00144961" w:rsidP="00DA096A">
      <w:pPr>
        <w:pStyle w:val="ListParagraph"/>
        <w:numPr>
          <w:ilvl w:val="0"/>
          <w:numId w:val="79"/>
        </w:numPr>
        <w:ind w:left="360"/>
        <w:rPr>
          <w:rFonts w:ascii="Arial" w:hAnsi="Arial" w:cs="Arial"/>
          <w:sz w:val="22"/>
          <w:szCs w:val="22"/>
        </w:rPr>
      </w:pPr>
      <w:r w:rsidRPr="00144961">
        <w:rPr>
          <w:rFonts w:ascii="Arial" w:hAnsi="Arial" w:cs="Arial"/>
          <w:b/>
          <w:sz w:val="22"/>
          <w:szCs w:val="22"/>
        </w:rPr>
        <w:t>Solubility</w:t>
      </w:r>
      <w:r w:rsidRPr="00144961">
        <w:rPr>
          <w:rFonts w:ascii="Arial" w:hAnsi="Arial" w:cs="Arial"/>
          <w:sz w:val="22"/>
          <w:szCs w:val="22"/>
        </w:rPr>
        <w:t>—When students study the solubility of ionic compounds in water, the increased solubility of hydroxyapatite in acid can be used as an example of how an important compound (our tooth enamel) can be destroyed by the removal of phosphate ions.</w:t>
      </w:r>
    </w:p>
    <w:p w:rsidR="00CC5188" w:rsidRPr="008B1A62" w:rsidRDefault="00CC5188" w:rsidP="001B1054">
      <w:pPr>
        <w:tabs>
          <w:tab w:val="left" w:pos="360"/>
        </w:tabs>
        <w:rPr>
          <w:rFonts w:ascii="Arial" w:hAnsi="Arial" w:cs="Arial"/>
          <w:sz w:val="22"/>
          <w:szCs w:val="22"/>
        </w:rPr>
      </w:pPr>
    </w:p>
    <w:p w:rsidR="00CC5188" w:rsidRPr="008B1A62" w:rsidRDefault="00CC5188" w:rsidP="00CC5188">
      <w:pPr>
        <w:pStyle w:val="Heading2"/>
        <w:rPr>
          <w:rFonts w:ascii="Arial" w:hAnsi="Arial" w:cs="Arial"/>
        </w:rPr>
      </w:pPr>
      <w:bookmarkStart w:id="71" w:name="_Toc212568410"/>
      <w:bookmarkStart w:id="72" w:name="_Toc472933018"/>
      <w:r w:rsidRPr="008B1A62">
        <w:rPr>
          <w:rFonts w:ascii="Arial" w:hAnsi="Arial" w:cs="Arial"/>
        </w:rPr>
        <w:t>Possible Student Misconceptions</w:t>
      </w:r>
      <w:bookmarkEnd w:id="71"/>
      <w:r w:rsidR="006E0263" w:rsidRPr="008B1A62">
        <w:rPr>
          <w:rFonts w:ascii="Arial" w:hAnsi="Arial" w:cs="Arial"/>
        </w:rPr>
        <w:t xml:space="preserve"> (to aid teacher in addressing misconceptions)</w:t>
      </w:r>
      <w:bookmarkEnd w:id="72"/>
    </w:p>
    <w:p w:rsidR="00CC5188" w:rsidRPr="003522F3" w:rsidRDefault="00CC5188" w:rsidP="00CC5188">
      <w:pPr>
        <w:tabs>
          <w:tab w:val="left" w:pos="360"/>
        </w:tabs>
        <w:rPr>
          <w:rFonts w:ascii="Arial" w:hAnsi="Arial" w:cs="Arial"/>
          <w:sz w:val="22"/>
          <w:szCs w:val="22"/>
        </w:rPr>
      </w:pPr>
    </w:p>
    <w:p w:rsidR="00144961" w:rsidRPr="00144961" w:rsidRDefault="00144961" w:rsidP="00DA096A">
      <w:pPr>
        <w:pStyle w:val="ListParagraph"/>
        <w:numPr>
          <w:ilvl w:val="0"/>
          <w:numId w:val="80"/>
        </w:numPr>
        <w:ind w:left="360"/>
        <w:rPr>
          <w:rFonts w:ascii="Arial" w:hAnsi="Arial" w:cs="Arial"/>
          <w:b/>
          <w:i/>
          <w:sz w:val="22"/>
          <w:szCs w:val="22"/>
        </w:rPr>
      </w:pPr>
      <w:r w:rsidRPr="00144961">
        <w:rPr>
          <w:rFonts w:ascii="Arial" w:hAnsi="Arial" w:cs="Arial"/>
          <w:b/>
          <w:sz w:val="22"/>
          <w:szCs w:val="22"/>
        </w:rPr>
        <w:t>“I have no pain, so my teeth must be fine.”</w:t>
      </w:r>
      <w:r w:rsidRPr="00144961">
        <w:rPr>
          <w:rFonts w:ascii="Arial" w:hAnsi="Arial" w:cs="Arial"/>
          <w:sz w:val="22"/>
          <w:szCs w:val="22"/>
        </w:rPr>
        <w:t xml:space="preserve"> </w:t>
      </w:r>
      <w:r w:rsidRPr="00144961">
        <w:rPr>
          <w:rFonts w:ascii="Arial" w:hAnsi="Arial" w:cs="Arial"/>
          <w:i/>
          <w:sz w:val="22"/>
          <w:szCs w:val="22"/>
        </w:rPr>
        <w:t>Cavities often don’t cause any pain, so you may not be aware that the enamel has been completely demineralized in the area. In addition to dental caries, this can lead to more serious problems such as gum disease or oral cancer.</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 xml:space="preserve">“Since I’m really careful about not eating sweets and sugary drinks for snacks, I don’t have to worry about tooth decay.” </w:t>
      </w:r>
      <w:r w:rsidRPr="00144961">
        <w:rPr>
          <w:rFonts w:ascii="Arial" w:hAnsi="Arial" w:cs="Arial"/>
          <w:i/>
          <w:sz w:val="22"/>
          <w:szCs w:val="22"/>
        </w:rPr>
        <w:t>Bacteria in the mouth need processed sugar to survive and produce enamel-destroying acid. Any food that is a starch or carbohydrate contains processed sugar. So, mouth bacteria can produce acid by feeding on other snacks, such as crackers, bread, potato chips, pasta and peanut butter.</w:t>
      </w:r>
    </w:p>
    <w:p w:rsidR="00144961" w:rsidRPr="00144961" w:rsidRDefault="00144961" w:rsidP="00DA096A">
      <w:pPr>
        <w:pStyle w:val="ListParagraph"/>
        <w:numPr>
          <w:ilvl w:val="0"/>
          <w:numId w:val="80"/>
        </w:numPr>
        <w:ind w:left="360"/>
        <w:rPr>
          <w:rFonts w:ascii="Arial" w:hAnsi="Arial" w:cs="Arial"/>
          <w:b/>
          <w:i/>
          <w:sz w:val="22"/>
          <w:szCs w:val="22"/>
        </w:rPr>
      </w:pPr>
      <w:r w:rsidRPr="00144961">
        <w:rPr>
          <w:rFonts w:ascii="Arial" w:hAnsi="Arial" w:cs="Arial"/>
          <w:b/>
          <w:sz w:val="22"/>
          <w:szCs w:val="22"/>
        </w:rPr>
        <w:lastRenderedPageBreak/>
        <w:t>“Sugar destroys teeth, so sugary products should be banned from our vending machines.”</w:t>
      </w:r>
      <w:r w:rsidRPr="00144961">
        <w:rPr>
          <w:rFonts w:ascii="Arial" w:hAnsi="Arial" w:cs="Arial"/>
          <w:sz w:val="22"/>
          <w:szCs w:val="22"/>
        </w:rPr>
        <w:t xml:space="preserve"> </w:t>
      </w:r>
      <w:r w:rsidRPr="00144961">
        <w:rPr>
          <w:rFonts w:ascii="Arial" w:hAnsi="Arial" w:cs="Arial"/>
          <w:i/>
          <w:sz w:val="22"/>
          <w:szCs w:val="22"/>
        </w:rPr>
        <w:t>While banning sugary food and drinks from vending machines may be a good idea, sugar does not destroy teeth. Cavities are caused by the acid produced when bacteria in the mouth consume sugar.</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“It is best to brush your teeth right away, after every meal.”</w:t>
      </w:r>
      <w:r w:rsidRPr="00144961">
        <w:rPr>
          <w:rFonts w:ascii="Arial" w:hAnsi="Arial" w:cs="Arial"/>
          <w:sz w:val="22"/>
          <w:szCs w:val="22"/>
        </w:rPr>
        <w:t xml:space="preserve"> </w:t>
      </w:r>
      <w:r w:rsidRPr="00144961">
        <w:rPr>
          <w:rFonts w:ascii="Arial" w:hAnsi="Arial" w:cs="Arial"/>
          <w:i/>
          <w:sz w:val="22"/>
          <w:szCs w:val="22"/>
        </w:rPr>
        <w:t>Actually it is better to wait 30–60 minutes before brushing. Your tooth enamel may soften when exposed to acidic juices or foods. Waiting a bit allows the equilibrium to stabilize between hydroxyapatite and its ions.</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 xml:space="preserve">“Children’s teeth are weaker, so they are more prone to cavities than adults.” </w:t>
      </w:r>
      <w:r w:rsidRPr="00144961">
        <w:rPr>
          <w:rFonts w:ascii="Arial" w:hAnsi="Arial" w:cs="Arial"/>
          <w:i/>
          <w:sz w:val="22"/>
          <w:szCs w:val="22"/>
        </w:rPr>
        <w:t>Children’s teeth are not weaker. They frequently get more cavities than adults because they don’t brush as well.</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“The whiter your teeth, the healthier they are.”</w:t>
      </w:r>
      <w:r w:rsidRPr="00144961">
        <w:rPr>
          <w:rFonts w:ascii="Arial" w:hAnsi="Arial" w:cs="Arial"/>
          <w:sz w:val="22"/>
          <w:szCs w:val="22"/>
        </w:rPr>
        <w:t xml:space="preserve"> </w:t>
      </w:r>
      <w:r w:rsidRPr="00144961">
        <w:rPr>
          <w:rFonts w:ascii="Arial" w:hAnsi="Arial" w:cs="Arial"/>
          <w:i/>
          <w:sz w:val="22"/>
          <w:szCs w:val="22"/>
        </w:rPr>
        <w:t>This is a misconception. The natural color of teeth varies from person to person. And even if someone’s teeth are very white, there may be cavities or infections between them.</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“What happens in my mouth really doesn’t affect the rest of my body.”</w:t>
      </w:r>
      <w:r w:rsidRPr="00144961">
        <w:rPr>
          <w:rFonts w:ascii="Arial" w:hAnsi="Arial" w:cs="Arial"/>
          <w:sz w:val="22"/>
          <w:szCs w:val="22"/>
        </w:rPr>
        <w:t xml:space="preserve"> </w:t>
      </w:r>
      <w:r w:rsidRPr="00144961">
        <w:rPr>
          <w:rFonts w:ascii="Arial" w:hAnsi="Arial" w:cs="Arial"/>
          <w:i/>
          <w:sz w:val="22"/>
          <w:szCs w:val="22"/>
        </w:rPr>
        <w:t>An infection in the mouth can spread to other parts of the body, so it is important to treat it promptly.</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“I am young, busy and in good shape, so I really don’t need to worry about the importance of brushing and flossing to maintain my health.”</w:t>
      </w:r>
      <w:r w:rsidRPr="00144961">
        <w:rPr>
          <w:rFonts w:ascii="Arial" w:hAnsi="Arial" w:cs="Arial"/>
          <w:sz w:val="22"/>
          <w:szCs w:val="22"/>
        </w:rPr>
        <w:t xml:space="preserve"> </w:t>
      </w:r>
      <w:r w:rsidRPr="00144961">
        <w:rPr>
          <w:rFonts w:ascii="Arial" w:hAnsi="Arial" w:cs="Arial"/>
          <w:i/>
          <w:sz w:val="22"/>
          <w:szCs w:val="22"/>
        </w:rPr>
        <w:t>Actually, failure to take care of your teeth can lead to gum disease that can affect your body’s resistance to more serious diseases such as pneumonia and diabetes, and eventually lead to cardiovascular problems.</w:t>
      </w:r>
    </w:p>
    <w:p w:rsidR="00144961" w:rsidRPr="00144961" w:rsidRDefault="00144961" w:rsidP="00DA096A">
      <w:pPr>
        <w:pStyle w:val="ListParagraph"/>
        <w:numPr>
          <w:ilvl w:val="0"/>
          <w:numId w:val="80"/>
        </w:numPr>
        <w:ind w:left="360"/>
        <w:rPr>
          <w:rFonts w:ascii="Arial" w:hAnsi="Arial" w:cs="Arial"/>
          <w:i/>
          <w:sz w:val="22"/>
          <w:szCs w:val="22"/>
        </w:rPr>
      </w:pPr>
      <w:r w:rsidRPr="00144961">
        <w:rPr>
          <w:rFonts w:ascii="Arial" w:hAnsi="Arial" w:cs="Arial"/>
          <w:b/>
          <w:sz w:val="22"/>
          <w:szCs w:val="22"/>
        </w:rPr>
        <w:t>“I think that if some PO</w:t>
      </w:r>
      <w:r w:rsidRPr="00144961">
        <w:rPr>
          <w:rFonts w:ascii="Arial" w:hAnsi="Arial" w:cs="Arial"/>
          <w:b/>
          <w:sz w:val="22"/>
          <w:szCs w:val="22"/>
          <w:vertAlign w:val="subscript"/>
        </w:rPr>
        <w:t>4</w:t>
      </w:r>
      <w:r w:rsidRPr="00144961">
        <w:rPr>
          <w:rFonts w:ascii="Arial" w:hAnsi="Arial" w:cs="Arial"/>
          <w:b/>
          <w:sz w:val="22"/>
          <w:szCs w:val="22"/>
          <w:vertAlign w:val="superscript"/>
        </w:rPr>
        <w:t>3–</w:t>
      </w:r>
      <w:r w:rsidRPr="00144961">
        <w:rPr>
          <w:rFonts w:ascii="Arial" w:hAnsi="Arial" w:cs="Arial"/>
          <w:b/>
          <w:sz w:val="22"/>
          <w:szCs w:val="22"/>
        </w:rPr>
        <w:t xml:space="preserve"> ions are removed from the right side of the equilibrium expression in the article, there will be no effect on the left side where the hydroxyapatite is located.” </w:t>
      </w:r>
      <w:r w:rsidRPr="00144961">
        <w:rPr>
          <w:rFonts w:ascii="Arial" w:hAnsi="Arial" w:cs="Arial"/>
          <w:i/>
          <w:sz w:val="22"/>
          <w:szCs w:val="22"/>
        </w:rPr>
        <w:t>There is often a misconception when students consider that an equilibrium expression as written means that the products and the reactants behave as if they are in two separate containers. Demonstrations and laboratory exercises can help bridge this gap in understanding between the shorthand symbolic written expression and the actual chemical reaction that occurs dynamically with all chemical species present and mixed together (in one beaker).</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73" w:name="_Toc472933019"/>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73"/>
    </w:p>
    <w:p w:rsidR="00CC5188" w:rsidRPr="008B1A62" w:rsidRDefault="00CC5188" w:rsidP="00CC5188">
      <w:pPr>
        <w:tabs>
          <w:tab w:val="left" w:pos="360"/>
        </w:tabs>
        <w:rPr>
          <w:rFonts w:ascii="Arial" w:hAnsi="Arial" w:cs="Arial"/>
          <w:sz w:val="22"/>
          <w:szCs w:val="22"/>
        </w:rPr>
      </w:pPr>
    </w:p>
    <w:p w:rsidR="00144961" w:rsidRPr="00144961" w:rsidRDefault="00144961" w:rsidP="00DA096A">
      <w:pPr>
        <w:pStyle w:val="ListParagraph"/>
        <w:numPr>
          <w:ilvl w:val="0"/>
          <w:numId w:val="81"/>
        </w:numPr>
        <w:ind w:left="360"/>
        <w:rPr>
          <w:rFonts w:ascii="Arial" w:hAnsi="Arial" w:cs="Arial"/>
          <w:b/>
          <w:i/>
          <w:sz w:val="22"/>
          <w:szCs w:val="22"/>
        </w:rPr>
      </w:pPr>
      <w:r w:rsidRPr="00144961">
        <w:rPr>
          <w:rFonts w:ascii="Arial" w:hAnsi="Arial" w:cs="Arial"/>
          <w:b/>
          <w:sz w:val="22"/>
          <w:szCs w:val="22"/>
        </w:rPr>
        <w:t>“How will I know when to visit the dentist? Should I wait until I have a lot of pain or my gums start bleeding?”</w:t>
      </w:r>
      <w:r w:rsidRPr="00144961">
        <w:rPr>
          <w:rFonts w:ascii="Arial" w:hAnsi="Arial" w:cs="Arial"/>
          <w:sz w:val="22"/>
          <w:szCs w:val="22"/>
        </w:rPr>
        <w:t xml:space="preserve"> </w:t>
      </w:r>
      <w:r w:rsidRPr="00144961">
        <w:rPr>
          <w:rFonts w:ascii="Arial" w:hAnsi="Arial" w:cs="Arial"/>
          <w:i/>
          <w:sz w:val="22"/>
          <w:szCs w:val="22"/>
        </w:rPr>
        <w:t>Serious dental problems like cavities and gum disease may not cause pain or bleeding initially, so it is best to visit the dentist regularly to have your teeth checked and cleaned professionally before you have severe problems.</w:t>
      </w:r>
    </w:p>
    <w:p w:rsidR="00144961" w:rsidRPr="00144961" w:rsidRDefault="00144961" w:rsidP="00DA096A">
      <w:pPr>
        <w:pStyle w:val="ListParagraph"/>
        <w:numPr>
          <w:ilvl w:val="0"/>
          <w:numId w:val="81"/>
        </w:numPr>
        <w:ind w:left="360"/>
        <w:rPr>
          <w:rFonts w:ascii="Arial" w:hAnsi="Arial" w:cs="Arial"/>
          <w:b/>
          <w:i/>
          <w:sz w:val="22"/>
          <w:szCs w:val="22"/>
        </w:rPr>
      </w:pPr>
      <w:r w:rsidRPr="00144961">
        <w:rPr>
          <w:rFonts w:ascii="Arial" w:hAnsi="Arial" w:cs="Arial"/>
          <w:b/>
          <w:sz w:val="22"/>
          <w:szCs w:val="22"/>
        </w:rPr>
        <w:t>“Do teeth-whitening toothpaste and dental whitening strips weaken your teeth?”</w:t>
      </w:r>
      <w:r w:rsidRPr="00144961">
        <w:rPr>
          <w:rFonts w:ascii="Arial" w:hAnsi="Arial" w:cs="Arial"/>
          <w:sz w:val="22"/>
          <w:szCs w:val="22"/>
        </w:rPr>
        <w:t xml:space="preserve"> </w:t>
      </w:r>
      <w:r w:rsidRPr="00144961">
        <w:rPr>
          <w:rFonts w:ascii="Arial" w:hAnsi="Arial" w:cs="Arial"/>
          <w:i/>
          <w:sz w:val="22"/>
          <w:szCs w:val="22"/>
        </w:rPr>
        <w:t>Prior to 1990, the materials used to bleach teeth were acidic and could break down the enamel. Now whiteners are pH neutral. When used according to instructions they will not erode the enamel or cause cavities. They whiten by simply oxidizing your teeth so that light refracts more favorably off the enamel.</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“Should I worry if my gums bleed a little bit when I brush and floss my teeth?”</w:t>
      </w:r>
      <w:r w:rsidRPr="00144961">
        <w:rPr>
          <w:rFonts w:ascii="Arial" w:hAnsi="Arial" w:cs="Arial"/>
          <w:sz w:val="22"/>
          <w:szCs w:val="22"/>
        </w:rPr>
        <w:t xml:space="preserve"> </w:t>
      </w:r>
      <w:r w:rsidRPr="00144961">
        <w:rPr>
          <w:rFonts w:ascii="Arial" w:hAnsi="Arial" w:cs="Arial"/>
          <w:i/>
          <w:sz w:val="22"/>
          <w:szCs w:val="22"/>
        </w:rPr>
        <w:t>You probably don’t need to worry. Actually it is normal for gums to occasionally become irritated and bleed when removing food and plaque from your teeth. But if your teeth continue to bleed, this could be an indication of gum disease and you should see a dentist.</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“I usually don’t take the time to floss, is this OK?”</w:t>
      </w:r>
      <w:r w:rsidRPr="00144961">
        <w:rPr>
          <w:rFonts w:ascii="Arial" w:hAnsi="Arial" w:cs="Arial"/>
          <w:sz w:val="22"/>
          <w:szCs w:val="22"/>
        </w:rPr>
        <w:t xml:space="preserve"> </w:t>
      </w:r>
      <w:r w:rsidRPr="00144961">
        <w:rPr>
          <w:rFonts w:ascii="Arial" w:hAnsi="Arial" w:cs="Arial"/>
          <w:i/>
          <w:sz w:val="22"/>
          <w:szCs w:val="22"/>
        </w:rPr>
        <w:t xml:space="preserve">This is not a good idea. Although flossing may seem like an extra time-consuming step, it is important. Regular brushing only </w:t>
      </w:r>
      <w:r w:rsidRPr="00144961">
        <w:rPr>
          <w:rFonts w:ascii="Arial" w:hAnsi="Arial" w:cs="Arial"/>
          <w:i/>
          <w:sz w:val="22"/>
          <w:szCs w:val="22"/>
        </w:rPr>
        <w:lastRenderedPageBreak/>
        <w:t>cleans the surface; it does not remove the bacteria lodged between your teeth. Bacteria located in places that are hard to reach with a brush can cause gum disease and decay.</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“Should I choose a toothbrush with hard bristles so that I can really scrub my teeth clean?</w:t>
      </w:r>
      <w:r w:rsidRPr="00144961">
        <w:rPr>
          <w:rFonts w:ascii="Arial" w:hAnsi="Arial" w:cs="Arial"/>
          <w:sz w:val="22"/>
          <w:szCs w:val="22"/>
        </w:rPr>
        <w:t xml:space="preserve"> </w:t>
      </w:r>
      <w:r w:rsidRPr="00144961">
        <w:rPr>
          <w:rFonts w:ascii="Arial" w:hAnsi="Arial" w:cs="Arial"/>
          <w:i/>
          <w:sz w:val="22"/>
          <w:szCs w:val="22"/>
        </w:rPr>
        <w:t>No, very hard bristles may damage your enamel and gums. Soft bristles are the best choice for a gentle but thorough teeth cleaning.</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“Will the pain of a toothache go away eventually?”</w:t>
      </w:r>
      <w:r w:rsidRPr="00144961">
        <w:rPr>
          <w:rFonts w:ascii="Arial" w:hAnsi="Arial" w:cs="Arial"/>
          <w:sz w:val="22"/>
          <w:szCs w:val="22"/>
        </w:rPr>
        <w:t xml:space="preserve"> </w:t>
      </w:r>
      <w:r w:rsidRPr="00144961">
        <w:rPr>
          <w:rFonts w:ascii="Arial" w:hAnsi="Arial" w:cs="Arial"/>
          <w:i/>
          <w:sz w:val="22"/>
          <w:szCs w:val="22"/>
        </w:rPr>
        <w:t>No, toothaches are usually caused by infections and the pain will increase until a dentist can determine the cause and treat the infection.</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 xml:space="preserve">“I already have three cavities, so I’m really worried about my teeth. I read that hydroxyapatite decays at pH 5.5 and normal saliva can be pH 6.5. If I drink a glass of lemonade, will my enamel decay?” </w:t>
      </w:r>
      <w:r w:rsidRPr="00144961">
        <w:rPr>
          <w:rFonts w:ascii="Arial" w:hAnsi="Arial" w:cs="Arial"/>
          <w:i/>
          <w:sz w:val="22"/>
          <w:szCs w:val="22"/>
        </w:rPr>
        <w:t>A glass of lemonade will not be a problem. First, pH is calculated on a logarithmic scale so one pH unit would mean a ten-fold decrease in acidity; drinking lemonade would not have this effect. In addition, the hydroxyapapite equilibrium quickly adjusts to a small decrease in acidity because the saliva is saturated with calcium and phosphate ions.</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 xml:space="preserve">“When a system is at equilibrium, why can’t you see any change?” </w:t>
      </w:r>
      <w:r w:rsidRPr="00144961">
        <w:rPr>
          <w:rFonts w:ascii="Arial" w:hAnsi="Arial" w:cs="Arial"/>
          <w:i/>
          <w:sz w:val="22"/>
          <w:szCs w:val="22"/>
        </w:rPr>
        <w:t>At equilibrium the rate forward (forming products) is equal to the rate reverse (reforming the reactants). At the particle level, products are constantly forming and reversing to become reactants again. The equal forward and reverse rates keep the concentrations of the reactants and products constant (not equal), so change is not visible at equilibrium.</w:t>
      </w:r>
    </w:p>
    <w:p w:rsidR="00144961" w:rsidRPr="00144961" w:rsidRDefault="00144961" w:rsidP="00DA096A">
      <w:pPr>
        <w:pStyle w:val="ListParagraph"/>
        <w:numPr>
          <w:ilvl w:val="0"/>
          <w:numId w:val="81"/>
        </w:numPr>
        <w:ind w:left="360"/>
        <w:rPr>
          <w:rFonts w:ascii="Arial" w:hAnsi="Arial" w:cs="Arial"/>
          <w:i/>
          <w:sz w:val="22"/>
          <w:szCs w:val="22"/>
        </w:rPr>
      </w:pPr>
      <w:r w:rsidRPr="00144961">
        <w:rPr>
          <w:rFonts w:ascii="Arial" w:hAnsi="Arial" w:cs="Arial"/>
          <w:b/>
          <w:sz w:val="22"/>
          <w:szCs w:val="22"/>
        </w:rPr>
        <w:t xml:space="preserve">“Why does orange juice taste bitter after I brush my teeth?” </w:t>
      </w:r>
      <w:r w:rsidRPr="00144961">
        <w:rPr>
          <w:rFonts w:ascii="Arial" w:hAnsi="Arial" w:cs="Arial"/>
          <w:i/>
          <w:sz w:val="22"/>
          <w:szCs w:val="22"/>
        </w:rPr>
        <w:t>Orange juice tastes bitter after you brush your teeth because your toothpaste probably contains the detergent, sodium lauryl sulfate (SLS), and you inherited a gene that signals the receptors on your tongue to perceive SLS as bitter.</w:t>
      </w:r>
      <w:r w:rsidRPr="00144961">
        <w:rPr>
          <w:rFonts w:ascii="Arial" w:hAnsi="Arial" w:cs="Arial"/>
          <w:b/>
          <w:sz w:val="22"/>
          <w:szCs w:val="22"/>
        </w:rPr>
        <w:t xml:space="preserve"> </w:t>
      </w:r>
      <w:r w:rsidRPr="00144961">
        <w:rPr>
          <w:rFonts w:ascii="Arial" w:hAnsi="Arial" w:cs="Arial"/>
          <w:i/>
          <w:sz w:val="22"/>
          <w:szCs w:val="22"/>
        </w:rPr>
        <w:t>Not everyone has this experience. There are genetic differences in people’s perception of bitterness following use of a toothpaste containing the additive, sodium lauryl sulfate.</w:t>
      </w:r>
    </w:p>
    <w:p w:rsidR="00FC7BA5" w:rsidRPr="00B21AC4" w:rsidRDefault="00FC7BA5" w:rsidP="00FC7BA5">
      <w:pPr>
        <w:rPr>
          <w:rFonts w:ascii="Arial" w:hAnsi="Arial" w:cs="Arial"/>
          <w:sz w:val="22"/>
          <w:szCs w:val="22"/>
        </w:rPr>
      </w:pPr>
    </w:p>
    <w:p w:rsidR="00FC7BA5" w:rsidRPr="00FC7BA5" w:rsidRDefault="00FC7BA5" w:rsidP="00FC7BA5">
      <w:pPr>
        <w:pStyle w:val="Heading2"/>
        <w:rPr>
          <w:rFonts w:ascii="Arial" w:hAnsi="Arial" w:cs="Arial"/>
        </w:rPr>
      </w:pPr>
      <w:bookmarkStart w:id="74" w:name="_Toc472933020"/>
      <w:r w:rsidRPr="00FC7BA5">
        <w:rPr>
          <w:rFonts w:ascii="Arial" w:hAnsi="Arial" w:cs="Arial"/>
        </w:rPr>
        <w:t>Activitie</w:t>
      </w:r>
      <w:r w:rsidR="00A62CA3">
        <w:rPr>
          <w:rFonts w:ascii="Arial" w:hAnsi="Arial" w:cs="Arial"/>
        </w:rPr>
        <w:t>s</w:t>
      </w:r>
      <w:bookmarkEnd w:id="74"/>
    </w:p>
    <w:p w:rsidR="00FC7BA5" w:rsidRPr="00D66A75" w:rsidRDefault="00FC7BA5" w:rsidP="0090506A">
      <w:pPr>
        <w:rPr>
          <w:rFonts w:ascii="Arial" w:hAnsi="Arial" w:cs="Arial"/>
          <w:sz w:val="22"/>
          <w:szCs w:val="22"/>
        </w:rPr>
      </w:pPr>
    </w:p>
    <w:p w:rsidR="00144961" w:rsidRPr="000D3129" w:rsidRDefault="00144961" w:rsidP="00144961">
      <w:pPr>
        <w:rPr>
          <w:rFonts w:ascii="Arial" w:hAnsi="Arial" w:cs="Arial"/>
          <w:b/>
        </w:rPr>
      </w:pPr>
      <w:bookmarkStart w:id="75" w:name="_Toc453602478"/>
      <w:bookmarkStart w:id="76" w:name="_Toc212568414"/>
      <w:r w:rsidRPr="000D3129">
        <w:rPr>
          <w:rFonts w:ascii="Arial" w:hAnsi="Arial" w:cs="Arial"/>
          <w:b/>
        </w:rPr>
        <w:t>Labs and Demos</w:t>
      </w:r>
      <w:bookmarkEnd w:id="75"/>
    </w:p>
    <w:p w:rsidR="00144961" w:rsidRPr="003819C5" w:rsidRDefault="00144961" w:rsidP="00144961">
      <w:pPr>
        <w:rPr>
          <w:rFonts w:ascii="Arial" w:hAnsi="Arial" w:cs="Arial"/>
          <w:sz w:val="22"/>
          <w:szCs w:val="22"/>
        </w:rPr>
      </w:pPr>
    </w:p>
    <w:p w:rsidR="00144961" w:rsidRPr="003819C5" w:rsidRDefault="00144961" w:rsidP="00DA096A">
      <w:pPr>
        <w:numPr>
          <w:ilvl w:val="0"/>
          <w:numId w:val="91"/>
        </w:numPr>
        <w:rPr>
          <w:rFonts w:ascii="Arial" w:hAnsi="Arial" w:cs="Arial"/>
          <w:sz w:val="22"/>
          <w:szCs w:val="22"/>
        </w:rPr>
      </w:pPr>
      <w:r>
        <w:rPr>
          <w:rFonts w:ascii="Arial" w:hAnsi="Arial" w:cs="Arial"/>
          <w:b/>
          <w:sz w:val="22"/>
          <w:szCs w:val="22"/>
        </w:rPr>
        <w:t xml:space="preserve">Le Châtelier’s Principle: copper chloride equilibrium lab, 5E model: </w:t>
      </w:r>
      <w:r>
        <w:rPr>
          <w:rFonts w:ascii="Arial" w:hAnsi="Arial" w:cs="Arial"/>
          <w:sz w:val="22"/>
          <w:szCs w:val="22"/>
        </w:rPr>
        <w:t>This familiar laboratory exercise is written in the 5E model format. Prelab discussion material for the teacher as well as teacher guidance through the laboratory activity is clear, thorough, and fits the model well. (</w:t>
      </w:r>
      <w:hyperlink r:id="rId599" w:history="1">
        <w:r w:rsidRPr="00E462AF">
          <w:rPr>
            <w:rStyle w:val="Hyperlink"/>
            <w:rFonts w:ascii="Arial" w:hAnsi="Arial" w:cs="Arial"/>
            <w:sz w:val="22"/>
            <w:szCs w:val="22"/>
          </w:rPr>
          <w:t>http://nascent-erc.org/wp-content/uploads/2016/03/ChemicalEquilibrium_CariszaLenaburg.pdf</w:t>
        </w:r>
      </w:hyperlink>
      <w:r>
        <w:rPr>
          <w:rFonts w:ascii="Arial" w:hAnsi="Arial" w:cs="Arial"/>
          <w:sz w:val="22"/>
          <w:szCs w:val="22"/>
        </w:rPr>
        <w:t>)</w:t>
      </w:r>
    </w:p>
    <w:p w:rsidR="00144961" w:rsidRPr="00CF64AE" w:rsidRDefault="00144961" w:rsidP="00DA096A">
      <w:pPr>
        <w:numPr>
          <w:ilvl w:val="0"/>
          <w:numId w:val="91"/>
        </w:numPr>
        <w:rPr>
          <w:rFonts w:ascii="Arial" w:hAnsi="Arial" w:cs="Arial"/>
          <w:sz w:val="22"/>
          <w:szCs w:val="22"/>
        </w:rPr>
      </w:pPr>
      <w:r w:rsidRPr="000D3129">
        <w:rPr>
          <w:rFonts w:ascii="Arial" w:hAnsi="Arial" w:cs="Arial"/>
          <w:b/>
          <w:sz w:val="22"/>
          <w:szCs w:val="22"/>
        </w:rPr>
        <w:t>L</w:t>
      </w:r>
      <w:r>
        <w:rPr>
          <w:rFonts w:ascii="Arial" w:hAnsi="Arial" w:cs="Arial"/>
          <w:b/>
          <w:sz w:val="22"/>
          <w:szCs w:val="22"/>
        </w:rPr>
        <w:t xml:space="preserve">e Châtelier’s Principle lab, cobalt chloride: </w:t>
      </w:r>
      <w:r>
        <w:rPr>
          <w:rFonts w:ascii="Arial" w:hAnsi="Arial" w:cs="Arial"/>
          <w:sz w:val="22"/>
          <w:szCs w:val="22"/>
        </w:rPr>
        <w:t xml:space="preserve">This is one of the best wet labs for equilibrium because the colors are bright and clearly show shifts. The FlinnFax version uses 12 M HCl, so it should be done under a hood or as a demonstration. </w:t>
      </w:r>
      <w:r w:rsidRPr="00472434">
        <w:rPr>
          <w:rFonts w:ascii="Arial" w:hAnsi="Arial" w:cs="Arial"/>
          <w:i/>
          <w:sz w:val="22"/>
          <w:szCs w:val="22"/>
        </w:rPr>
        <w:t>ACS Chemistry in the Community, 6</w:t>
      </w:r>
      <w:r w:rsidRPr="00472434">
        <w:rPr>
          <w:rFonts w:ascii="Arial" w:hAnsi="Arial" w:cs="Arial"/>
          <w:i/>
          <w:sz w:val="22"/>
          <w:szCs w:val="22"/>
          <w:vertAlign w:val="superscript"/>
        </w:rPr>
        <w:t>th</w:t>
      </w:r>
      <w:r w:rsidRPr="00472434">
        <w:rPr>
          <w:rFonts w:ascii="Arial" w:hAnsi="Arial" w:cs="Arial"/>
          <w:i/>
          <w:sz w:val="22"/>
          <w:szCs w:val="22"/>
        </w:rPr>
        <w:t xml:space="preserve"> Ed.</w:t>
      </w:r>
      <w:r>
        <w:rPr>
          <w:rFonts w:ascii="Arial" w:hAnsi="Arial" w:cs="Arial"/>
          <w:sz w:val="22"/>
          <w:szCs w:val="22"/>
        </w:rPr>
        <w:t xml:space="preserve"> 5B.2, successfully substitutes sodium chloride (can use non-iodized table salt) for the concentrated acid to make it a safe lab for all 7–</w:t>
      </w:r>
      <w:r w:rsidRPr="00CF64AE">
        <w:rPr>
          <w:rFonts w:ascii="Arial" w:hAnsi="Arial" w:cs="Arial"/>
          <w:sz w:val="22"/>
          <w:szCs w:val="22"/>
        </w:rPr>
        <w:t>12 students. (</w:t>
      </w:r>
      <w:hyperlink r:id="rId600" w:history="1">
        <w:r w:rsidRPr="00CF64AE">
          <w:rPr>
            <w:rStyle w:val="Hyperlink"/>
            <w:rFonts w:ascii="Arial" w:hAnsi="Arial" w:cs="Arial"/>
            <w:sz w:val="22"/>
            <w:szCs w:val="22"/>
          </w:rPr>
          <w:t>https://www.flinnsci.com/globalassets/flinn-scientific/all-free-pdfs/dc91838.pdf</w:t>
        </w:r>
      </w:hyperlink>
      <w:r w:rsidRPr="00CF64AE">
        <w:rPr>
          <w:rFonts w:ascii="Arial" w:hAnsi="Arial" w:cs="Arial"/>
          <w:sz w:val="22"/>
          <w:szCs w:val="22"/>
        </w:rPr>
        <w:t>)</w:t>
      </w:r>
    </w:p>
    <w:p w:rsidR="00144961" w:rsidRDefault="00144961" w:rsidP="00DA096A">
      <w:pPr>
        <w:numPr>
          <w:ilvl w:val="0"/>
          <w:numId w:val="91"/>
        </w:numPr>
        <w:rPr>
          <w:rFonts w:ascii="Arial" w:hAnsi="Arial" w:cs="Arial"/>
          <w:sz w:val="22"/>
          <w:szCs w:val="22"/>
        </w:rPr>
      </w:pPr>
      <w:r>
        <w:rPr>
          <w:rFonts w:ascii="Arial" w:hAnsi="Arial" w:cs="Arial"/>
          <w:b/>
          <w:sz w:val="22"/>
          <w:szCs w:val="22"/>
        </w:rPr>
        <w:t>Tooth decay lab:</w:t>
      </w:r>
      <w:r>
        <w:rPr>
          <w:rFonts w:ascii="Arial" w:hAnsi="Arial" w:cs="Arial"/>
          <w:sz w:val="22"/>
          <w:szCs w:val="22"/>
        </w:rPr>
        <w:t xml:space="preserve"> “Acids, Bases, and Tooth Decay” is a laboratory activity designed for Grade 8 students that could easily adapted for use at the high school level. Vinegar and Chicken bones are used to mimic the effect of acid on enamel. Complete laboratory instructions are given, including data tables and questions to be answered. (</w:t>
      </w:r>
      <w:hyperlink r:id="rId601" w:history="1">
        <w:r w:rsidRPr="00B27EB7">
          <w:rPr>
            <w:rStyle w:val="Hyperlink"/>
            <w:rFonts w:ascii="Arial" w:hAnsi="Arial" w:cs="Arial"/>
            <w:sz w:val="22"/>
            <w:szCs w:val="22"/>
          </w:rPr>
          <w:t>http://bela.usc.edu/pdfdocuments/Lesson%20plans/8th/Acids_Bases_and%20You_Lesson_HLai.pdf</w:t>
        </w:r>
      </w:hyperlink>
      <w:r>
        <w:rPr>
          <w:rFonts w:ascii="Arial" w:hAnsi="Arial" w:cs="Arial"/>
          <w:sz w:val="22"/>
          <w:szCs w:val="22"/>
        </w:rPr>
        <w:t>)</w:t>
      </w:r>
    </w:p>
    <w:p w:rsidR="00144961" w:rsidRDefault="00144961" w:rsidP="00DA096A">
      <w:pPr>
        <w:numPr>
          <w:ilvl w:val="0"/>
          <w:numId w:val="91"/>
        </w:numPr>
        <w:rPr>
          <w:rFonts w:ascii="Arial" w:hAnsi="Arial" w:cs="Arial"/>
          <w:sz w:val="22"/>
          <w:szCs w:val="22"/>
        </w:rPr>
      </w:pPr>
      <w:r>
        <w:rPr>
          <w:rFonts w:ascii="Arial" w:hAnsi="Arial" w:cs="Arial"/>
          <w:b/>
          <w:sz w:val="22"/>
          <w:szCs w:val="22"/>
        </w:rPr>
        <w:lastRenderedPageBreak/>
        <w:t xml:space="preserve">Fluoride protection demo: </w:t>
      </w:r>
      <w:r>
        <w:rPr>
          <w:rFonts w:ascii="Arial" w:hAnsi="Arial" w:cs="Arial"/>
          <w:sz w:val="22"/>
          <w:szCs w:val="22"/>
        </w:rPr>
        <w:t>Pretreat one raw egg with an over-the-counter fluoride rinse (available at drug stores or on Amazon). Then place this egg and an untreated egg (control) in separate containers of vinegar and observe. (</w:t>
      </w:r>
      <w:hyperlink r:id="rId602" w:history="1">
        <w:r w:rsidRPr="00DF7B6B">
          <w:rPr>
            <w:rStyle w:val="Hyperlink"/>
            <w:rFonts w:ascii="Arial" w:hAnsi="Arial" w:cs="Arial"/>
            <w:sz w:val="22"/>
            <w:szCs w:val="22"/>
          </w:rPr>
          <w:t>http://healthyteeth.org/power-of-fluoride/</w:t>
        </w:r>
      </w:hyperlink>
      <w:r>
        <w:rPr>
          <w:rFonts w:ascii="Arial" w:hAnsi="Arial" w:cs="Arial"/>
          <w:sz w:val="22"/>
          <w:szCs w:val="22"/>
        </w:rPr>
        <w:t>) Note: This Web site also contains other lab ideas designed for elementary students that can be adapted as quick demos for high school chemistry students.</w:t>
      </w:r>
    </w:p>
    <w:p w:rsidR="00144961" w:rsidRPr="006B767B" w:rsidRDefault="00144961" w:rsidP="00DA096A">
      <w:pPr>
        <w:numPr>
          <w:ilvl w:val="0"/>
          <w:numId w:val="91"/>
        </w:numPr>
        <w:rPr>
          <w:rFonts w:ascii="Arial" w:hAnsi="Arial" w:cs="Arial"/>
          <w:sz w:val="22"/>
          <w:szCs w:val="22"/>
        </w:rPr>
      </w:pPr>
      <w:r>
        <w:rPr>
          <w:rFonts w:ascii="Arial" w:hAnsi="Arial" w:cs="Arial"/>
          <w:b/>
          <w:sz w:val="22"/>
          <w:szCs w:val="22"/>
        </w:rPr>
        <w:t>Lab—</w:t>
      </w:r>
      <w:r w:rsidRPr="006B767B">
        <w:rPr>
          <w:rFonts w:ascii="Arial" w:hAnsi="Arial" w:cs="Arial"/>
          <w:b/>
          <w:sz w:val="22"/>
          <w:szCs w:val="22"/>
        </w:rPr>
        <w:t>search for plastic microbeads:</w:t>
      </w:r>
      <w:r w:rsidRPr="006B767B">
        <w:rPr>
          <w:rFonts w:ascii="Arial" w:hAnsi="Arial" w:cs="Arial"/>
          <w:sz w:val="22"/>
          <w:szCs w:val="22"/>
        </w:rPr>
        <w:t xml:space="preserve"> Students can check for microbeads in toothpaste, face scrub and laundry detergent. Mix soap material with water, strain through lab or coffee filter and look for beads trapped by the filter. (</w:t>
      </w:r>
      <w:hyperlink r:id="rId603" w:anchor="59dc06845f35" w:history="1">
        <w:r w:rsidRPr="006B767B">
          <w:rPr>
            <w:rStyle w:val="Hyperlink"/>
            <w:rFonts w:ascii="Arial" w:hAnsi="Arial" w:cs="Arial"/>
            <w:sz w:val="22"/>
            <w:szCs w:val="22"/>
          </w:rPr>
          <w:t>http://www.forbes.com/sites/carmendrahl/2016/01/09/what-you-need-to-know-about-microbeads-the-banned-bath-product-ingredients/#59dc06845f35</w:t>
        </w:r>
      </w:hyperlink>
      <w:r w:rsidRPr="006B767B">
        <w:rPr>
          <w:rFonts w:ascii="Arial" w:hAnsi="Arial" w:cs="Arial"/>
          <w:sz w:val="22"/>
          <w:szCs w:val="22"/>
        </w:rPr>
        <w:t>)</w:t>
      </w:r>
    </w:p>
    <w:p w:rsidR="00144961" w:rsidRDefault="00144961" w:rsidP="00DA096A">
      <w:pPr>
        <w:numPr>
          <w:ilvl w:val="0"/>
          <w:numId w:val="91"/>
        </w:numPr>
        <w:rPr>
          <w:rFonts w:ascii="Arial" w:hAnsi="Arial" w:cs="Arial"/>
          <w:sz w:val="22"/>
          <w:szCs w:val="22"/>
        </w:rPr>
      </w:pPr>
      <w:r>
        <w:rPr>
          <w:rFonts w:ascii="Arial" w:hAnsi="Arial" w:cs="Arial"/>
          <w:b/>
          <w:sz w:val="22"/>
          <w:szCs w:val="22"/>
        </w:rPr>
        <w:t>Demo</w:t>
      </w:r>
      <w:r w:rsidRPr="001A240D">
        <w:rPr>
          <w:rFonts w:ascii="Arial" w:hAnsi="Arial" w:cs="Arial"/>
          <w:b/>
          <w:sz w:val="22"/>
          <w:szCs w:val="22"/>
        </w:rPr>
        <w:t>─</w:t>
      </w:r>
      <w:r>
        <w:rPr>
          <w:rFonts w:ascii="Arial" w:hAnsi="Arial" w:cs="Arial"/>
          <w:b/>
          <w:sz w:val="22"/>
          <w:szCs w:val="22"/>
        </w:rPr>
        <w:t xml:space="preserve">“Elephant Toothpaste”: </w:t>
      </w:r>
      <w:r>
        <w:rPr>
          <w:rFonts w:ascii="Arial" w:hAnsi="Arial" w:cs="Arial"/>
          <w:sz w:val="22"/>
          <w:szCs w:val="22"/>
        </w:rPr>
        <w:t xml:space="preserve">This is the FlinnFax version of a fun demonstration that will grab student interest in the study of “real” toothpaste. Be certain to do this in a large demonstration tray. </w:t>
      </w:r>
      <w:r w:rsidRPr="00CF64AE">
        <w:rPr>
          <w:rFonts w:ascii="Arial" w:hAnsi="Arial" w:cs="Arial"/>
          <w:b/>
          <w:sz w:val="22"/>
          <w:szCs w:val="22"/>
        </w:rPr>
        <w:t>Be extremely careful using 30% hydrogen peroxide.</w:t>
      </w:r>
      <w:r>
        <w:rPr>
          <w:rFonts w:ascii="Arial" w:hAnsi="Arial" w:cs="Arial"/>
          <w:sz w:val="22"/>
          <w:szCs w:val="22"/>
        </w:rPr>
        <w:t xml:space="preserve"> See complete directions here: (</w:t>
      </w:r>
      <w:hyperlink r:id="rId604" w:history="1">
        <w:r w:rsidRPr="00B27EB7">
          <w:rPr>
            <w:rStyle w:val="Hyperlink"/>
            <w:rFonts w:ascii="Arial" w:hAnsi="Arial" w:cs="Arial"/>
            <w:sz w:val="22"/>
            <w:szCs w:val="22"/>
          </w:rPr>
          <w:t>https://www.flinnsci.com/globalassets/flinn-scientific/all-free-pdfs/dc91098.pdf</w:t>
        </w:r>
      </w:hyperlink>
      <w:r>
        <w:rPr>
          <w:rFonts w:ascii="Arial" w:hAnsi="Arial" w:cs="Arial"/>
          <w:sz w:val="22"/>
          <w:szCs w:val="22"/>
        </w:rPr>
        <w:t>)</w:t>
      </w:r>
    </w:p>
    <w:p w:rsidR="00144961" w:rsidRDefault="00144961" w:rsidP="00144961">
      <w:pPr>
        <w:ind w:left="360"/>
        <w:rPr>
          <w:rFonts w:ascii="Arial" w:hAnsi="Arial" w:cs="Arial"/>
          <w:sz w:val="22"/>
          <w:szCs w:val="22"/>
        </w:rPr>
      </w:pPr>
      <w:r>
        <w:rPr>
          <w:rFonts w:ascii="Arial" w:hAnsi="Arial" w:cs="Arial"/>
          <w:b/>
          <w:sz w:val="22"/>
          <w:szCs w:val="22"/>
        </w:rPr>
        <w:t>Safer, 6% hydrogen peroxide version here:</w:t>
      </w:r>
      <w:r>
        <w:rPr>
          <w:rFonts w:ascii="Arial" w:hAnsi="Arial" w:cs="Arial"/>
          <w:sz w:val="22"/>
          <w:szCs w:val="22"/>
        </w:rPr>
        <w:t xml:space="preserve"> You can get by with the safer beauty salon concentration of hydrogen peroxide. Note that yeast is used in this version. (</w:t>
      </w:r>
      <w:hyperlink r:id="rId605" w:history="1">
        <w:r w:rsidRPr="00B27EB7">
          <w:rPr>
            <w:rStyle w:val="Hyperlink"/>
            <w:rFonts w:ascii="Arial" w:hAnsi="Arial" w:cs="Arial"/>
            <w:sz w:val="22"/>
            <w:szCs w:val="22"/>
          </w:rPr>
          <w:t>https://sciencebob.com/fantastic-foamy-fountain/</w:t>
        </w:r>
      </w:hyperlink>
      <w:r>
        <w:rPr>
          <w:rFonts w:ascii="Arial" w:hAnsi="Arial" w:cs="Arial"/>
          <w:sz w:val="22"/>
          <w:szCs w:val="22"/>
        </w:rPr>
        <w:t>)</w:t>
      </w:r>
    </w:p>
    <w:p w:rsidR="00144961" w:rsidRDefault="00144961" w:rsidP="00144961">
      <w:pPr>
        <w:ind w:left="360"/>
        <w:rPr>
          <w:rFonts w:ascii="Arial" w:hAnsi="Arial" w:cs="Arial"/>
          <w:sz w:val="22"/>
          <w:szCs w:val="22"/>
        </w:rPr>
      </w:pPr>
      <w:r>
        <w:rPr>
          <w:rFonts w:ascii="Arial" w:hAnsi="Arial" w:cs="Arial"/>
          <w:b/>
          <w:sz w:val="22"/>
          <w:szCs w:val="22"/>
        </w:rPr>
        <w:t>Short videos (1:08) of elephant toothpaste reaction:</w:t>
      </w:r>
      <w:r>
        <w:rPr>
          <w:rFonts w:ascii="Arial" w:hAnsi="Arial" w:cs="Arial"/>
          <w:sz w:val="22"/>
          <w:szCs w:val="22"/>
        </w:rPr>
        <w:t xml:space="preserve"> In case you can’t do the lab, here are two video options:</w:t>
      </w:r>
    </w:p>
    <w:p w:rsidR="00144961" w:rsidRDefault="007E11C0" w:rsidP="00144961">
      <w:pPr>
        <w:ind w:left="360"/>
        <w:rPr>
          <w:rFonts w:ascii="Arial" w:hAnsi="Arial" w:cs="Arial"/>
          <w:sz w:val="22"/>
          <w:szCs w:val="22"/>
        </w:rPr>
      </w:pPr>
      <w:hyperlink r:id="rId606" w:history="1">
        <w:r w:rsidR="00144961" w:rsidRPr="00B27EB7">
          <w:rPr>
            <w:rStyle w:val="Hyperlink"/>
            <w:rFonts w:ascii="Arial" w:hAnsi="Arial" w:cs="Arial"/>
            <w:sz w:val="22"/>
            <w:szCs w:val="22"/>
          </w:rPr>
          <w:t>http://www.using-hydrogen-peroxide.com/elephant-toothpaste.html</w:t>
        </w:r>
      </w:hyperlink>
      <w:r w:rsidR="00144961">
        <w:rPr>
          <w:rFonts w:ascii="Arial" w:hAnsi="Arial" w:cs="Arial"/>
          <w:sz w:val="22"/>
          <w:szCs w:val="22"/>
        </w:rPr>
        <w:t>, and</w:t>
      </w:r>
      <w:r w:rsidR="00144961">
        <w:rPr>
          <w:rFonts w:ascii="Arial" w:hAnsi="Arial" w:cs="Arial"/>
          <w:sz w:val="22"/>
          <w:szCs w:val="22"/>
        </w:rPr>
        <w:br/>
        <w:t>the “sciencebob” URL directly above also contains a video of the reaction.</w:t>
      </w:r>
    </w:p>
    <w:p w:rsidR="00144961" w:rsidRPr="00C41C1C" w:rsidRDefault="00144961" w:rsidP="00144961">
      <w:pPr>
        <w:rPr>
          <w:rFonts w:ascii="Arial" w:hAnsi="Arial" w:cs="Arial"/>
          <w:sz w:val="22"/>
          <w:szCs w:val="22"/>
        </w:rPr>
      </w:pPr>
    </w:p>
    <w:p w:rsidR="00144961" w:rsidRPr="003819C5" w:rsidRDefault="00144961" w:rsidP="00144961">
      <w:pPr>
        <w:rPr>
          <w:rFonts w:ascii="Arial" w:hAnsi="Arial" w:cs="Arial"/>
          <w:b/>
        </w:rPr>
      </w:pPr>
      <w:r w:rsidRPr="003819C5">
        <w:rPr>
          <w:rFonts w:ascii="Arial" w:hAnsi="Arial" w:cs="Arial"/>
          <w:b/>
        </w:rPr>
        <w:t>Media</w:t>
      </w:r>
    </w:p>
    <w:p w:rsidR="00144961" w:rsidRPr="003819C5" w:rsidRDefault="00144961" w:rsidP="00144961">
      <w:pPr>
        <w:rPr>
          <w:rFonts w:ascii="Arial" w:hAnsi="Arial" w:cs="Arial"/>
          <w:sz w:val="22"/>
          <w:szCs w:val="22"/>
        </w:rPr>
      </w:pP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YouTube video (10:35) “Plaque Attack”</w:t>
      </w:r>
      <w:r w:rsidRPr="003819C5">
        <w:rPr>
          <w:rFonts w:ascii="Arial" w:hAnsi="Arial" w:cs="Arial"/>
          <w:b/>
          <w:sz w:val="22"/>
          <w:szCs w:val="22"/>
        </w:rPr>
        <w:t>:</w:t>
      </w:r>
      <w:r w:rsidRPr="003819C5">
        <w:rPr>
          <w:rFonts w:ascii="Arial" w:hAnsi="Arial" w:cs="Arial"/>
          <w:sz w:val="22"/>
          <w:szCs w:val="22"/>
        </w:rPr>
        <w:t xml:space="preserve"> </w:t>
      </w:r>
      <w:r>
        <w:rPr>
          <w:rFonts w:ascii="Arial" w:hAnsi="Arial" w:cs="Arial"/>
          <w:sz w:val="22"/>
          <w:szCs w:val="22"/>
        </w:rPr>
        <w:t>This video might be a fun way to introduce the subject; it provides a good introduction to the process of tooth decay. The animated cartoon bacteria set up acid factories and make gums swell so that others can hide underneath and move down to bones. That is until, a toothbrush comes along and destroys their colonies.</w:t>
      </w:r>
    </w:p>
    <w:p w:rsidR="00144961" w:rsidRPr="003819C5" w:rsidRDefault="00144961" w:rsidP="00DA096A">
      <w:pPr>
        <w:numPr>
          <w:ilvl w:val="0"/>
          <w:numId w:val="92"/>
        </w:numPr>
        <w:ind w:left="360"/>
        <w:rPr>
          <w:rFonts w:ascii="Arial" w:hAnsi="Arial" w:cs="Arial"/>
          <w:sz w:val="22"/>
          <w:szCs w:val="22"/>
        </w:rPr>
      </w:pPr>
      <w:r>
        <w:rPr>
          <w:rFonts w:ascii="Arial" w:hAnsi="Arial" w:cs="Arial"/>
          <w:b/>
          <w:sz w:val="22"/>
          <w:szCs w:val="22"/>
        </w:rPr>
        <w:t xml:space="preserve">YouTube video (0:55), “Plaque Biofilm”: </w:t>
      </w:r>
      <w:r>
        <w:rPr>
          <w:rFonts w:ascii="Arial" w:hAnsi="Arial" w:cs="Arial"/>
          <w:sz w:val="22"/>
          <w:szCs w:val="22"/>
        </w:rPr>
        <w:t>This very short video provides a good way to display plaque biofilm on teeth when colored by disclosing-tablet dye. Tell your students that this can be done at home. The dye can be purchased over the counter. In the film, the animated bacteria are shown working together to consume carbohydrates and produce acids. The final picture shows the hardened film as tartar. (</w:t>
      </w:r>
      <w:hyperlink r:id="rId607" w:history="1">
        <w:r w:rsidRPr="005E3FB2">
          <w:rPr>
            <w:rStyle w:val="Hyperlink"/>
            <w:rFonts w:ascii="Arial" w:hAnsi="Arial" w:cs="Arial"/>
            <w:sz w:val="22"/>
            <w:szCs w:val="22"/>
          </w:rPr>
          <w:t>https://www.youtube.com/watch?v=6vVaBebRuRI</w:t>
        </w:r>
      </w:hyperlink>
      <w:r>
        <w:t>)</w:t>
      </w:r>
    </w:p>
    <w:p w:rsidR="00144961" w:rsidRPr="00E332F1" w:rsidRDefault="00144961" w:rsidP="00DA096A">
      <w:pPr>
        <w:numPr>
          <w:ilvl w:val="0"/>
          <w:numId w:val="92"/>
        </w:numPr>
        <w:ind w:left="360"/>
        <w:rPr>
          <w:rFonts w:ascii="Arial" w:hAnsi="Arial" w:cs="Arial"/>
          <w:sz w:val="22"/>
          <w:szCs w:val="22"/>
        </w:rPr>
      </w:pPr>
      <w:r w:rsidRPr="00E332F1">
        <w:rPr>
          <w:rFonts w:ascii="Arial" w:hAnsi="Arial" w:cs="Arial"/>
          <w:b/>
          <w:sz w:val="22"/>
          <w:szCs w:val="22"/>
        </w:rPr>
        <w:t>Two YouTube videos on tooth structure:</w:t>
      </w:r>
    </w:p>
    <w:p w:rsidR="00144961" w:rsidRPr="00E332F1" w:rsidRDefault="00144961" w:rsidP="00DA096A">
      <w:pPr>
        <w:numPr>
          <w:ilvl w:val="0"/>
          <w:numId w:val="69"/>
        </w:numPr>
        <w:spacing w:before="60"/>
        <w:rPr>
          <w:rFonts w:ascii="Arial" w:hAnsi="Arial" w:cs="Arial"/>
          <w:sz w:val="22"/>
          <w:szCs w:val="22"/>
        </w:rPr>
      </w:pPr>
      <w:r w:rsidRPr="00E332F1">
        <w:rPr>
          <w:rFonts w:ascii="Arial" w:hAnsi="Arial" w:cs="Arial"/>
          <w:sz w:val="22"/>
          <w:szCs w:val="22"/>
        </w:rPr>
        <w:t>(1:56) “Tooth Anatomy” (</w:t>
      </w:r>
      <w:hyperlink r:id="rId608" w:history="1">
        <w:r w:rsidRPr="00E332F1">
          <w:rPr>
            <w:rStyle w:val="Hyperlink"/>
            <w:rFonts w:ascii="Arial" w:hAnsi="Arial" w:cs="Arial"/>
            <w:sz w:val="22"/>
            <w:szCs w:val="22"/>
          </w:rPr>
          <w:t>https://www.youtube.com/watch?v=rDxatqUbkVk&amp;t=15s</w:t>
        </w:r>
      </w:hyperlink>
      <w:r w:rsidRPr="00E332F1">
        <w:rPr>
          <w:rFonts w:ascii="Arial" w:hAnsi="Arial" w:cs="Arial"/>
          <w:sz w:val="22"/>
          <w:szCs w:val="22"/>
        </w:rPr>
        <w:t>)</w:t>
      </w:r>
    </w:p>
    <w:p w:rsidR="00144961" w:rsidRPr="00E332F1" w:rsidRDefault="00144961" w:rsidP="00DA096A">
      <w:pPr>
        <w:numPr>
          <w:ilvl w:val="0"/>
          <w:numId w:val="69"/>
        </w:numPr>
        <w:spacing w:before="60"/>
        <w:rPr>
          <w:rFonts w:ascii="Arial" w:hAnsi="Arial" w:cs="Arial"/>
          <w:sz w:val="22"/>
          <w:szCs w:val="22"/>
        </w:rPr>
      </w:pPr>
      <w:r w:rsidRPr="00E332F1">
        <w:rPr>
          <w:rFonts w:ascii="Arial" w:hAnsi="Arial" w:cs="Arial"/>
          <w:sz w:val="22"/>
          <w:szCs w:val="22"/>
        </w:rPr>
        <w:t>(3.24) “Your Teeth Explained by Colgate” (</w:t>
      </w:r>
      <w:hyperlink r:id="rId609" w:history="1">
        <w:r w:rsidRPr="00E332F1">
          <w:rPr>
            <w:rStyle w:val="Hyperlink"/>
            <w:rFonts w:ascii="Arial" w:hAnsi="Arial" w:cs="Arial"/>
            <w:sz w:val="22"/>
            <w:szCs w:val="22"/>
          </w:rPr>
          <w:t>https://www.youtube.com/watch?v=dpZ0Nv3uZqw</w:t>
        </w:r>
      </w:hyperlink>
      <w:r w:rsidRPr="00E332F1">
        <w:rPr>
          <w:rFonts w:ascii="Arial" w:hAnsi="Arial" w:cs="Arial"/>
          <w:sz w:val="22"/>
          <w:szCs w:val="22"/>
        </w:rPr>
        <w:t>)</w:t>
      </w:r>
    </w:p>
    <w:p w:rsidR="00144961" w:rsidRDefault="00144961" w:rsidP="00144961">
      <w:pPr>
        <w:ind w:left="360"/>
      </w:pPr>
      <w:r w:rsidRPr="00E332F1">
        <w:rPr>
          <w:rFonts w:ascii="Arial" w:hAnsi="Arial" w:cs="Arial"/>
          <w:sz w:val="22"/>
          <w:szCs w:val="22"/>
        </w:rPr>
        <w:t>Both videos use good diagrams to illustrate the components of a tooth</w:t>
      </w:r>
      <w:r>
        <w:rPr>
          <w:rFonts w:ascii="Arial" w:hAnsi="Arial" w:cs="Arial"/>
          <w:sz w:val="22"/>
          <w:szCs w:val="22"/>
        </w:rPr>
        <w:t>,</w:t>
      </w:r>
      <w:r w:rsidRPr="00E332F1">
        <w:rPr>
          <w:rFonts w:ascii="Arial" w:hAnsi="Arial" w:cs="Arial"/>
          <w:sz w:val="22"/>
          <w:szCs w:val="22"/>
        </w:rPr>
        <w:t xml:space="preserve"> as the function of each is explained. The first video provides a short description; the second covers the same material in greater depth and includes discussion of gingivitis and periodontitis.</w:t>
      </w: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 xml:space="preserve">YouTube video (2:00), “Tooth Decay: How it Happens and How to Avoid it”: </w:t>
      </w:r>
      <w:r>
        <w:rPr>
          <w:rFonts w:ascii="Arial" w:hAnsi="Arial" w:cs="Arial"/>
          <w:sz w:val="22"/>
          <w:szCs w:val="22"/>
        </w:rPr>
        <w:t>This is a well done Australian production that would serve as an excellent classroom introduction to the entire process from eating sugar to cavity formation, and more serious problems. Action pictures of bacteria are shown during a description of colonization. (</w:t>
      </w:r>
      <w:hyperlink r:id="rId610" w:anchor="t=107.8978979" w:history="1">
        <w:r w:rsidRPr="00D104A3">
          <w:rPr>
            <w:rStyle w:val="Hyperlink"/>
            <w:rFonts w:ascii="Arial" w:hAnsi="Arial" w:cs="Arial"/>
            <w:sz w:val="22"/>
            <w:szCs w:val="22"/>
          </w:rPr>
          <w:t>https://www.youtube.com/watch?v=Z3rheJVWNt4#t=107.8978979</w:t>
        </w:r>
      </w:hyperlink>
      <w:r>
        <w:rPr>
          <w:rFonts w:ascii="Arial" w:hAnsi="Arial" w:cs="Arial"/>
          <w:sz w:val="22"/>
          <w:szCs w:val="22"/>
        </w:rPr>
        <w:t>)</w:t>
      </w:r>
    </w:p>
    <w:p w:rsidR="00144961" w:rsidRDefault="00144961" w:rsidP="00DA096A">
      <w:pPr>
        <w:numPr>
          <w:ilvl w:val="0"/>
          <w:numId w:val="92"/>
        </w:numPr>
        <w:ind w:left="360"/>
        <w:rPr>
          <w:rFonts w:ascii="Arial" w:hAnsi="Arial" w:cs="Arial"/>
          <w:sz w:val="22"/>
          <w:szCs w:val="22"/>
        </w:rPr>
      </w:pPr>
      <w:r w:rsidRPr="009324D1">
        <w:rPr>
          <w:rFonts w:ascii="Arial" w:hAnsi="Arial" w:cs="Arial"/>
          <w:b/>
          <w:sz w:val="22"/>
          <w:szCs w:val="22"/>
        </w:rPr>
        <w:t>YouTube video (6:00)</w:t>
      </w:r>
      <w:r>
        <w:rPr>
          <w:rFonts w:ascii="Arial" w:hAnsi="Arial" w:cs="Arial"/>
          <w:b/>
          <w:sz w:val="22"/>
          <w:szCs w:val="22"/>
        </w:rPr>
        <w:t>,</w:t>
      </w:r>
      <w:r w:rsidRPr="009324D1">
        <w:rPr>
          <w:rFonts w:ascii="Arial" w:hAnsi="Arial" w:cs="Arial"/>
          <w:b/>
          <w:sz w:val="22"/>
          <w:szCs w:val="22"/>
        </w:rPr>
        <w:t xml:space="preserve"> “</w:t>
      </w:r>
      <w:r w:rsidRPr="009324D1">
        <w:rPr>
          <w:rStyle w:val="watch-title"/>
          <w:rFonts w:ascii="Arial" w:hAnsi="Arial" w:cs="Arial"/>
          <w:b/>
          <w:kern w:val="36"/>
          <w:sz w:val="22"/>
          <w:szCs w:val="22"/>
        </w:rPr>
        <w:t>What Are Bacterial Biofilms? A Six Minute Montage</w:t>
      </w:r>
      <w:r>
        <w:rPr>
          <w:rStyle w:val="watch-title"/>
          <w:rFonts w:ascii="Arial" w:hAnsi="Arial" w:cs="Arial"/>
          <w:b/>
          <w:kern w:val="36"/>
          <w:sz w:val="22"/>
          <w:szCs w:val="22"/>
        </w:rPr>
        <w:t>”</w:t>
      </w:r>
      <w:r w:rsidRPr="009324D1">
        <w:rPr>
          <w:rFonts w:ascii="Arial" w:hAnsi="Arial" w:cs="Arial"/>
          <w:b/>
          <w:sz w:val="22"/>
          <w:szCs w:val="22"/>
        </w:rPr>
        <w:t xml:space="preserve">: </w:t>
      </w:r>
      <w:r w:rsidRPr="009324D1">
        <w:rPr>
          <w:rFonts w:ascii="Arial" w:hAnsi="Arial" w:cs="Arial"/>
          <w:sz w:val="22"/>
          <w:szCs w:val="22"/>
        </w:rPr>
        <w:t xml:space="preserve">Researchers describe their experiments on biofilms and the difficulty in removing </w:t>
      </w:r>
      <w:r>
        <w:rPr>
          <w:rFonts w:ascii="Arial" w:hAnsi="Arial" w:cs="Arial"/>
          <w:sz w:val="22"/>
          <w:szCs w:val="22"/>
        </w:rPr>
        <w:t>them when they</w:t>
      </w:r>
      <w:r w:rsidRPr="009324D1">
        <w:rPr>
          <w:rFonts w:ascii="Arial" w:hAnsi="Arial" w:cs="Arial"/>
          <w:sz w:val="22"/>
          <w:szCs w:val="22"/>
        </w:rPr>
        <w:t xml:space="preserve"> infect heart values</w:t>
      </w:r>
      <w:r>
        <w:rPr>
          <w:rFonts w:ascii="Arial" w:hAnsi="Arial" w:cs="Arial"/>
          <w:sz w:val="22"/>
          <w:szCs w:val="22"/>
        </w:rPr>
        <w:t>, bones and urinary infection, because t</w:t>
      </w:r>
      <w:r w:rsidRPr="009324D1">
        <w:rPr>
          <w:rFonts w:ascii="Arial" w:hAnsi="Arial" w:cs="Arial"/>
          <w:sz w:val="22"/>
          <w:szCs w:val="22"/>
        </w:rPr>
        <w:t xml:space="preserve">hey are very resistant to </w:t>
      </w:r>
      <w:r w:rsidRPr="009324D1">
        <w:rPr>
          <w:rFonts w:ascii="Arial" w:hAnsi="Arial" w:cs="Arial"/>
          <w:sz w:val="22"/>
          <w:szCs w:val="22"/>
        </w:rPr>
        <w:lastRenderedPageBreak/>
        <w:t>antibiotics. This video explains the growth of biofilms and ways that they can become life-threatening. (</w:t>
      </w:r>
      <w:hyperlink r:id="rId611" w:history="1">
        <w:r w:rsidRPr="009324D1">
          <w:rPr>
            <w:rStyle w:val="Hyperlink"/>
            <w:rFonts w:ascii="Arial" w:hAnsi="Arial" w:cs="Arial"/>
            <w:sz w:val="22"/>
            <w:szCs w:val="22"/>
          </w:rPr>
          <w:t>https://www.youtube.com/watch?v=lpI4WCM_9pM</w:t>
        </w:r>
      </w:hyperlink>
      <w:r w:rsidRPr="009324D1">
        <w:rPr>
          <w:rFonts w:ascii="Arial" w:hAnsi="Arial" w:cs="Arial"/>
          <w:sz w:val="22"/>
          <w:szCs w:val="22"/>
        </w:rPr>
        <w:t>)</w:t>
      </w: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 xml:space="preserve">YouTube TED Talks (18:04), “How Bacteria Talk”: </w:t>
      </w:r>
      <w:r>
        <w:rPr>
          <w:rFonts w:ascii="Arial" w:hAnsi="Arial" w:cs="Arial"/>
          <w:sz w:val="22"/>
          <w:szCs w:val="22"/>
        </w:rPr>
        <w:t>As with other TED Talks, this is an excellent presentation about the chemical conversations between bacteria. Although not specifically addressing pathogenic bacteria in the mouth, the moderator discusses the cutting edge research into protective (chemical) mechanisms used by bacteria. (</w:t>
      </w:r>
      <w:hyperlink r:id="rId612" w:history="1">
        <w:r w:rsidRPr="00577ADA">
          <w:rPr>
            <w:rStyle w:val="Hyperlink"/>
            <w:rFonts w:ascii="Arial" w:hAnsi="Arial" w:cs="Arial"/>
            <w:sz w:val="22"/>
            <w:szCs w:val="22"/>
          </w:rPr>
          <w:t>https://www.ted.com/talks/bonnie_bassler_on_how_bacteria_communicate?language=en</w:t>
        </w:r>
      </w:hyperlink>
      <w:r>
        <w:rPr>
          <w:rFonts w:ascii="Arial" w:hAnsi="Arial" w:cs="Arial"/>
          <w:sz w:val="22"/>
          <w:szCs w:val="22"/>
        </w:rPr>
        <w:t>)</w:t>
      </w: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 xml:space="preserve">ABC News Video (2:53), “Which toothpastes contain microbeads?”: </w:t>
      </w:r>
      <w:r>
        <w:rPr>
          <w:rFonts w:ascii="Arial" w:hAnsi="Arial" w:cs="Arial"/>
          <w:sz w:val="22"/>
          <w:szCs w:val="22"/>
        </w:rPr>
        <w:t>This clip from a September 23, 2014 newscast features a dental hygienist who notices small beads on the teeth and gums of a patient. Concerns about the non-biodegradable polyethylene beads that are used to color toothpaste are discussed. (</w:t>
      </w:r>
      <w:hyperlink r:id="rId613" w:history="1">
        <w:r w:rsidRPr="00B27EB7">
          <w:rPr>
            <w:rStyle w:val="Hyperlink"/>
            <w:rFonts w:ascii="Arial" w:hAnsi="Arial" w:cs="Arial"/>
            <w:sz w:val="22"/>
            <w:szCs w:val="22"/>
          </w:rPr>
          <w:t>http://dentalpatientnews.com/which-toothpastes-contain-microbeads/</w:t>
        </w:r>
      </w:hyperlink>
      <w:r>
        <w:rPr>
          <w:rFonts w:ascii="Arial" w:hAnsi="Arial" w:cs="Arial"/>
          <w:sz w:val="22"/>
          <w:szCs w:val="22"/>
        </w:rPr>
        <w:t>)</w:t>
      </w: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 xml:space="preserve">YouTube video (1:47), “These are Microbeads”: </w:t>
      </w:r>
      <w:r>
        <w:rPr>
          <w:rFonts w:ascii="Arial" w:hAnsi="Arial" w:cs="Arial"/>
          <w:sz w:val="22"/>
          <w:szCs w:val="22"/>
        </w:rPr>
        <w:t>This video contains nice photography and music, while well-prepared text explains the pictures (no audio other than the music). The video takes microbeads from humans brushing teeth, to fish, to humans eating fish, to bans on microbeads. And finishes with “What can you do?” (</w:t>
      </w:r>
      <w:hyperlink r:id="rId614" w:history="1">
        <w:r w:rsidRPr="00850642">
          <w:rPr>
            <w:rStyle w:val="Hyperlink"/>
            <w:rFonts w:ascii="Arial" w:hAnsi="Arial" w:cs="Arial"/>
            <w:sz w:val="22"/>
            <w:szCs w:val="22"/>
          </w:rPr>
          <w:t>https://www.youtube.com/watch?v=55Y8ggVURPs</w:t>
        </w:r>
      </w:hyperlink>
      <w:r>
        <w:rPr>
          <w:rFonts w:ascii="Arial" w:hAnsi="Arial" w:cs="Arial"/>
          <w:sz w:val="22"/>
          <w:szCs w:val="22"/>
        </w:rPr>
        <w:t xml:space="preserve">) also located at this URL: </w:t>
      </w:r>
      <w:hyperlink r:id="rId615" w:history="1">
        <w:r w:rsidRPr="00850642">
          <w:rPr>
            <w:rStyle w:val="Hyperlink"/>
            <w:rFonts w:ascii="Arial" w:hAnsi="Arial" w:cs="Arial"/>
            <w:sz w:val="22"/>
            <w:szCs w:val="22"/>
          </w:rPr>
          <w:t>http://www.sciencealert.com/microbeads-are-causing-the-fish-we-eat-to-become-toxic-study-finds</w:t>
        </w:r>
      </w:hyperlink>
      <w:r>
        <w:rPr>
          <w:rFonts w:ascii="Arial" w:hAnsi="Arial" w:cs="Arial"/>
          <w:sz w:val="22"/>
          <w:szCs w:val="22"/>
        </w:rPr>
        <w:t>)</w:t>
      </w:r>
    </w:p>
    <w:p w:rsidR="00144961" w:rsidRDefault="00144961" w:rsidP="00DA096A">
      <w:pPr>
        <w:numPr>
          <w:ilvl w:val="0"/>
          <w:numId w:val="92"/>
        </w:numPr>
        <w:ind w:left="360"/>
        <w:rPr>
          <w:rFonts w:ascii="Arial" w:hAnsi="Arial" w:cs="Arial"/>
          <w:sz w:val="22"/>
          <w:szCs w:val="22"/>
        </w:rPr>
      </w:pPr>
      <w:r>
        <w:rPr>
          <w:rFonts w:ascii="Arial" w:hAnsi="Arial" w:cs="Arial"/>
          <w:b/>
          <w:sz w:val="22"/>
          <w:szCs w:val="22"/>
        </w:rPr>
        <w:t>YouTube video (7:00), “Le Ch</w:t>
      </w:r>
      <w:r w:rsidRPr="00CF64AE">
        <w:rPr>
          <w:rFonts w:ascii="Arial" w:hAnsi="Arial" w:cs="Arial"/>
          <w:b/>
          <w:sz w:val="22"/>
          <w:szCs w:val="22"/>
        </w:rPr>
        <w:t>â</w:t>
      </w:r>
      <w:r>
        <w:rPr>
          <w:rFonts w:ascii="Arial" w:hAnsi="Arial" w:cs="Arial"/>
          <w:b/>
          <w:sz w:val="22"/>
          <w:szCs w:val="22"/>
        </w:rPr>
        <w:t xml:space="preserve">telier’s Principle”: </w:t>
      </w:r>
      <w:r>
        <w:rPr>
          <w:rFonts w:ascii="Arial" w:hAnsi="Arial" w:cs="Arial"/>
          <w:sz w:val="22"/>
          <w:szCs w:val="22"/>
        </w:rPr>
        <w:t xml:space="preserve">Bozeman Science produced this excellent production that begins with an explanation of the gaseous Haber process to form </w:t>
      </w:r>
      <w:r w:rsidRPr="000C1A35">
        <w:rPr>
          <w:rFonts w:ascii="Arial" w:hAnsi="Arial" w:cs="Arial"/>
          <w:sz w:val="22"/>
          <w:szCs w:val="22"/>
        </w:rPr>
        <w:t>ammonia (3</w:t>
      </w:r>
      <w:r>
        <w:rPr>
          <w:rFonts w:ascii="Arial" w:hAnsi="Arial" w:cs="Arial"/>
          <w:sz w:val="22"/>
          <w:szCs w:val="22"/>
        </w:rPr>
        <w:t xml:space="preserve"> </w:t>
      </w:r>
      <w:r w:rsidRPr="000C1A35">
        <w:rPr>
          <w:rFonts w:ascii="Arial" w:hAnsi="Arial" w:cs="Arial"/>
          <w:sz w:val="22"/>
          <w:szCs w:val="22"/>
        </w:rPr>
        <w:t>H</w:t>
      </w:r>
      <w:r w:rsidRPr="000C1A35">
        <w:rPr>
          <w:rFonts w:ascii="Arial" w:hAnsi="Arial" w:cs="Arial"/>
          <w:sz w:val="22"/>
          <w:szCs w:val="22"/>
          <w:vertAlign w:val="subscript"/>
        </w:rPr>
        <w:t>2</w:t>
      </w:r>
      <w:r w:rsidRPr="000C1A35">
        <w:rPr>
          <w:rFonts w:ascii="Arial" w:hAnsi="Arial" w:cs="Arial"/>
          <w:sz w:val="22"/>
          <w:szCs w:val="22"/>
        </w:rPr>
        <w:t xml:space="preserve"> </w:t>
      </w:r>
      <w:r>
        <w:rPr>
          <w:rFonts w:ascii="Arial" w:hAnsi="Arial" w:cs="Arial"/>
          <w:sz w:val="22"/>
          <w:szCs w:val="22"/>
        </w:rPr>
        <w:t xml:space="preserve"> </w:t>
      </w:r>
      <w:r w:rsidRPr="000C1A35">
        <w:rPr>
          <w:rFonts w:ascii="Arial" w:hAnsi="Arial" w:cs="Arial"/>
          <w:sz w:val="22"/>
          <w:szCs w:val="22"/>
        </w:rPr>
        <w:t>+</w:t>
      </w:r>
      <w:r>
        <w:rPr>
          <w:rFonts w:ascii="Arial" w:hAnsi="Arial" w:cs="Arial"/>
          <w:sz w:val="22"/>
          <w:szCs w:val="22"/>
        </w:rPr>
        <w:t xml:space="preserve"> </w:t>
      </w:r>
      <w:r w:rsidRPr="000C1A35">
        <w:rPr>
          <w:rFonts w:ascii="Arial" w:hAnsi="Arial" w:cs="Arial"/>
          <w:sz w:val="22"/>
          <w:szCs w:val="22"/>
        </w:rPr>
        <w:t xml:space="preserve"> N</w:t>
      </w:r>
      <w:r w:rsidRPr="000C1A35">
        <w:rPr>
          <w:rFonts w:ascii="Arial" w:hAnsi="Arial" w:cs="Arial"/>
          <w:sz w:val="22"/>
          <w:szCs w:val="22"/>
          <w:vertAlign w:val="subscript"/>
        </w:rPr>
        <w:t>2</w:t>
      </w:r>
      <w:r w:rsidRPr="000C1A35">
        <w:rPr>
          <w:rFonts w:ascii="Arial" w:hAnsi="Arial" w:cs="Arial"/>
          <w:sz w:val="22"/>
          <w:szCs w:val="22"/>
        </w:rPr>
        <w:t xml:space="preserve"> </w:t>
      </w:r>
      <w:r>
        <w:rPr>
          <w:rFonts w:ascii="Arial" w:hAnsi="Arial" w:cs="Arial"/>
          <w:sz w:val="22"/>
          <w:szCs w:val="22"/>
        </w:rPr>
        <w:t xml:space="preserve"> </w:t>
      </w:r>
      <w:r w:rsidRPr="000C1A35">
        <w:rPr>
          <w:rFonts w:ascii="Cambria Math" w:hAnsi="Cambria Math" w:cs="Arial"/>
          <w:sz w:val="22"/>
          <w:szCs w:val="22"/>
        </w:rPr>
        <w:t>⇌</w:t>
      </w:r>
      <w:r w:rsidRPr="0092144E">
        <w:rPr>
          <w:rFonts w:ascii="Cambria" w:hAnsi="Cambria" w:cs="Arial"/>
          <w:sz w:val="22"/>
          <w:szCs w:val="22"/>
        </w:rPr>
        <w:t xml:space="preserve">  </w:t>
      </w:r>
      <w:r w:rsidRPr="000C1A35">
        <w:rPr>
          <w:rFonts w:ascii="Arial" w:hAnsi="Arial" w:cs="Arial"/>
          <w:sz w:val="22"/>
          <w:szCs w:val="22"/>
        </w:rPr>
        <w:t>2</w:t>
      </w:r>
      <w:r>
        <w:rPr>
          <w:rFonts w:ascii="Arial" w:hAnsi="Arial" w:cs="Arial"/>
          <w:sz w:val="22"/>
          <w:szCs w:val="22"/>
        </w:rPr>
        <w:t xml:space="preserve"> </w:t>
      </w:r>
      <w:r w:rsidRPr="000C1A35">
        <w:rPr>
          <w:rFonts w:ascii="Arial" w:hAnsi="Arial" w:cs="Arial"/>
          <w:sz w:val="22"/>
          <w:szCs w:val="22"/>
        </w:rPr>
        <w:t>NH</w:t>
      </w:r>
      <w:r w:rsidRPr="000C1A35">
        <w:rPr>
          <w:rFonts w:ascii="Arial" w:hAnsi="Arial" w:cs="Arial"/>
          <w:sz w:val="22"/>
          <w:szCs w:val="22"/>
          <w:vertAlign w:val="subscript"/>
        </w:rPr>
        <w:t>3</w:t>
      </w:r>
      <w:r w:rsidRPr="000C1A35">
        <w:rPr>
          <w:rFonts w:ascii="Arial" w:hAnsi="Arial" w:cs="Arial"/>
          <w:sz w:val="22"/>
          <w:szCs w:val="22"/>
        </w:rPr>
        <w:t>).</w:t>
      </w:r>
      <w:r>
        <w:rPr>
          <w:rFonts w:ascii="Arial" w:hAnsi="Arial" w:cs="Arial"/>
          <w:sz w:val="22"/>
          <w:szCs w:val="22"/>
        </w:rPr>
        <w:t xml:space="preserve"> Next, the equilibrium between N</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4</w:t>
      </w:r>
      <w:r>
        <w:rPr>
          <w:rFonts w:ascii="Arial" w:hAnsi="Arial" w:cs="Arial"/>
          <w:sz w:val="22"/>
          <w:szCs w:val="22"/>
        </w:rPr>
        <w:t xml:space="preserve"> and NO</w:t>
      </w:r>
      <w:r>
        <w:rPr>
          <w:rFonts w:ascii="Arial" w:hAnsi="Arial" w:cs="Arial"/>
          <w:sz w:val="22"/>
          <w:szCs w:val="22"/>
          <w:vertAlign w:val="subscript"/>
        </w:rPr>
        <w:t>2</w:t>
      </w:r>
      <w:r>
        <w:rPr>
          <w:rFonts w:ascii="Arial" w:hAnsi="Arial" w:cs="Arial"/>
          <w:sz w:val="22"/>
          <w:szCs w:val="22"/>
        </w:rPr>
        <w:t xml:space="preserve"> shows gas tubes as the color of the gas changes in response to the stresses of temperature and pressure exerted on the tubes.</w:t>
      </w:r>
    </w:p>
    <w:p w:rsidR="00144961" w:rsidRPr="00C41C1C" w:rsidRDefault="00144961" w:rsidP="00144961">
      <w:pPr>
        <w:rPr>
          <w:rFonts w:ascii="Arial" w:hAnsi="Arial" w:cs="Arial"/>
          <w:sz w:val="22"/>
          <w:szCs w:val="22"/>
        </w:rPr>
      </w:pPr>
    </w:p>
    <w:p w:rsidR="00144961" w:rsidRPr="003819C5" w:rsidRDefault="00144961" w:rsidP="00144961">
      <w:pPr>
        <w:rPr>
          <w:rFonts w:ascii="Arial" w:hAnsi="Arial" w:cs="Arial"/>
          <w:b/>
        </w:rPr>
      </w:pPr>
      <w:r w:rsidRPr="003819C5">
        <w:rPr>
          <w:rFonts w:ascii="Arial" w:hAnsi="Arial" w:cs="Arial"/>
          <w:b/>
        </w:rPr>
        <w:t xml:space="preserve">Lessons and </w:t>
      </w:r>
      <w:r>
        <w:rPr>
          <w:rFonts w:ascii="Arial" w:hAnsi="Arial" w:cs="Arial"/>
          <w:b/>
        </w:rPr>
        <w:t>l</w:t>
      </w:r>
      <w:r w:rsidRPr="003819C5">
        <w:rPr>
          <w:rFonts w:ascii="Arial" w:hAnsi="Arial" w:cs="Arial"/>
          <w:b/>
        </w:rPr>
        <w:t xml:space="preserve">esson </w:t>
      </w:r>
      <w:r>
        <w:rPr>
          <w:rFonts w:ascii="Arial" w:hAnsi="Arial" w:cs="Arial"/>
          <w:b/>
        </w:rPr>
        <w:t>p</w:t>
      </w:r>
      <w:r w:rsidRPr="003819C5">
        <w:rPr>
          <w:rFonts w:ascii="Arial" w:hAnsi="Arial" w:cs="Arial"/>
          <w:b/>
        </w:rPr>
        <w:t>lans</w:t>
      </w:r>
    </w:p>
    <w:p w:rsidR="00144961" w:rsidRPr="003819C5" w:rsidRDefault="00144961" w:rsidP="00144961">
      <w:pPr>
        <w:rPr>
          <w:rFonts w:ascii="Arial" w:hAnsi="Arial" w:cs="Arial"/>
          <w:sz w:val="22"/>
          <w:szCs w:val="22"/>
        </w:rPr>
      </w:pPr>
    </w:p>
    <w:p w:rsidR="00144961" w:rsidRDefault="00144961" w:rsidP="00DA096A">
      <w:pPr>
        <w:numPr>
          <w:ilvl w:val="0"/>
          <w:numId w:val="93"/>
        </w:numPr>
        <w:ind w:left="360"/>
        <w:rPr>
          <w:rFonts w:ascii="Arial" w:hAnsi="Arial" w:cs="Arial"/>
          <w:sz w:val="22"/>
          <w:szCs w:val="22"/>
        </w:rPr>
      </w:pPr>
      <w:r w:rsidRPr="0074772F">
        <w:rPr>
          <w:rFonts w:ascii="Arial" w:hAnsi="Arial" w:cs="Arial"/>
          <w:b/>
          <w:sz w:val="22"/>
          <w:szCs w:val="22"/>
        </w:rPr>
        <w:t xml:space="preserve">Relevant </w:t>
      </w:r>
      <w:r>
        <w:rPr>
          <w:rFonts w:ascii="Arial" w:hAnsi="Arial" w:cs="Arial"/>
          <w:b/>
          <w:sz w:val="22"/>
          <w:szCs w:val="22"/>
        </w:rPr>
        <w:t>s</w:t>
      </w:r>
      <w:r w:rsidRPr="0074772F">
        <w:rPr>
          <w:rFonts w:ascii="Arial" w:hAnsi="Arial" w:cs="Arial"/>
          <w:b/>
          <w:sz w:val="22"/>
          <w:szCs w:val="22"/>
        </w:rPr>
        <w:t xml:space="preserve">tudent </w:t>
      </w:r>
      <w:r>
        <w:rPr>
          <w:rFonts w:ascii="Arial" w:hAnsi="Arial" w:cs="Arial"/>
          <w:b/>
          <w:sz w:val="22"/>
          <w:szCs w:val="22"/>
        </w:rPr>
        <w:t>r</w:t>
      </w:r>
      <w:r w:rsidRPr="0074772F">
        <w:rPr>
          <w:rFonts w:ascii="Arial" w:hAnsi="Arial" w:cs="Arial"/>
          <w:b/>
          <w:sz w:val="22"/>
          <w:szCs w:val="22"/>
        </w:rPr>
        <w:t>esearch on fluorine in their drinking water:</w:t>
      </w:r>
      <w:r w:rsidRPr="0074772F">
        <w:rPr>
          <w:rFonts w:ascii="Arial" w:hAnsi="Arial" w:cs="Arial"/>
          <w:sz w:val="22"/>
          <w:szCs w:val="22"/>
        </w:rPr>
        <w:t xml:space="preserve"> The U.S. CDC </w:t>
      </w:r>
      <w:r>
        <w:rPr>
          <w:rFonts w:ascii="Arial" w:hAnsi="Arial" w:cs="Arial"/>
          <w:sz w:val="22"/>
          <w:szCs w:val="22"/>
        </w:rPr>
        <w:t>Web site</w:t>
      </w:r>
      <w:r w:rsidRPr="0074772F">
        <w:rPr>
          <w:rFonts w:ascii="Arial" w:hAnsi="Arial" w:cs="Arial"/>
          <w:sz w:val="22"/>
          <w:szCs w:val="22"/>
        </w:rPr>
        <w:t xml:space="preserve"> can be used to check the concentration of fluorine in local water supplies. The </w:t>
      </w:r>
      <w:r>
        <w:rPr>
          <w:rFonts w:ascii="Arial" w:hAnsi="Arial" w:cs="Arial"/>
          <w:sz w:val="22"/>
          <w:szCs w:val="22"/>
        </w:rPr>
        <w:t>Web site</w:t>
      </w:r>
      <w:r w:rsidRPr="0074772F">
        <w:rPr>
          <w:rFonts w:ascii="Arial" w:hAnsi="Arial" w:cs="Arial"/>
          <w:sz w:val="22"/>
          <w:szCs w:val="22"/>
        </w:rPr>
        <w:t xml:space="preserve"> contains both a place to click on your state and water supplier</w:t>
      </w:r>
      <w:r>
        <w:rPr>
          <w:rFonts w:ascii="Arial" w:hAnsi="Arial" w:cs="Arial"/>
          <w:sz w:val="22"/>
          <w:szCs w:val="22"/>
        </w:rPr>
        <w:t>,</w:t>
      </w:r>
      <w:r w:rsidRPr="0074772F">
        <w:rPr>
          <w:rFonts w:ascii="Arial" w:hAnsi="Arial" w:cs="Arial"/>
          <w:sz w:val="22"/>
          <w:szCs w:val="22"/>
        </w:rPr>
        <w:t xml:space="preserve"> and a map that shows participating states.</w:t>
      </w:r>
      <w:r w:rsidRPr="0074772F">
        <w:t xml:space="preserve"> </w:t>
      </w:r>
      <w:r>
        <w:t>(</w:t>
      </w:r>
      <w:hyperlink r:id="rId616" w:history="1">
        <w:r w:rsidRPr="0074772F">
          <w:rPr>
            <w:rStyle w:val="Hyperlink"/>
            <w:rFonts w:ascii="Arial" w:hAnsi="Arial" w:cs="Arial"/>
            <w:sz w:val="22"/>
            <w:szCs w:val="22"/>
          </w:rPr>
          <w:t>https://nccd.cdc.gov/DOH_MWF/Default/Default.aspx</w:t>
        </w:r>
      </w:hyperlink>
      <w:r w:rsidRPr="0074772F">
        <w:rPr>
          <w:rFonts w:ascii="Arial" w:hAnsi="Arial" w:cs="Arial"/>
          <w:sz w:val="22"/>
          <w:szCs w:val="22"/>
        </w:rPr>
        <w:t>)</w:t>
      </w:r>
    </w:p>
    <w:p w:rsidR="00144961" w:rsidRDefault="00144961" w:rsidP="00DA096A">
      <w:pPr>
        <w:numPr>
          <w:ilvl w:val="0"/>
          <w:numId w:val="93"/>
        </w:numPr>
        <w:ind w:left="360"/>
        <w:rPr>
          <w:rFonts w:ascii="Arial" w:hAnsi="Arial" w:cs="Arial"/>
          <w:sz w:val="22"/>
          <w:szCs w:val="22"/>
        </w:rPr>
      </w:pPr>
      <w:r>
        <w:rPr>
          <w:rFonts w:ascii="Arial" w:hAnsi="Arial" w:cs="Arial"/>
          <w:b/>
          <w:sz w:val="22"/>
          <w:szCs w:val="22"/>
        </w:rPr>
        <w:t xml:space="preserve">A silent PowerPoint presentation (14 slides), “What causes tooth damage”: </w:t>
      </w:r>
      <w:r>
        <w:rPr>
          <w:rFonts w:ascii="Arial" w:hAnsi="Arial" w:cs="Arial"/>
          <w:sz w:val="22"/>
          <w:szCs w:val="22"/>
        </w:rPr>
        <w:t xml:space="preserve">Some of the slides on the </w:t>
      </w:r>
      <w:r w:rsidR="00ED4958" w:rsidRPr="00ED4958">
        <w:rPr>
          <w:rFonts w:ascii="Arial" w:hAnsi="Arial" w:cs="Arial"/>
          <w:i/>
          <w:sz w:val="22"/>
          <w:szCs w:val="22"/>
        </w:rPr>
        <w:t>Web</w:t>
      </w:r>
      <w:r w:rsidR="00ED4958" w:rsidRPr="00ED4958">
        <w:rPr>
          <w:rFonts w:ascii="Arial" w:hAnsi="Arial" w:cs="Arial"/>
          <w:sz w:val="22"/>
          <w:szCs w:val="22"/>
        </w:rPr>
        <w:t>MD</w:t>
      </w:r>
      <w:r>
        <w:rPr>
          <w:rFonts w:ascii="Arial" w:hAnsi="Arial" w:cs="Arial"/>
          <w:sz w:val="22"/>
          <w:szCs w:val="22"/>
        </w:rPr>
        <w:t xml:space="preserve"> site include tooth structure and pictures of tooth decay. These can be used to augment a discussion on tooth decay. (</w:t>
      </w:r>
      <w:hyperlink r:id="rId617" w:history="1">
        <w:r w:rsidRPr="00FD0EF7">
          <w:rPr>
            <w:rStyle w:val="Hyperlink"/>
            <w:rFonts w:ascii="Arial" w:hAnsi="Arial" w:cs="Arial"/>
            <w:sz w:val="22"/>
            <w:szCs w:val="22"/>
          </w:rPr>
          <w:t>http://www.webmd.com/oral-health/ss/slideshow-enamel-erosion</w:t>
        </w:r>
      </w:hyperlink>
      <w:r>
        <w:rPr>
          <w:rFonts w:ascii="Arial" w:hAnsi="Arial" w:cs="Arial"/>
          <w:sz w:val="22"/>
          <w:szCs w:val="22"/>
        </w:rPr>
        <w:t>)</w:t>
      </w:r>
    </w:p>
    <w:p w:rsidR="00144961" w:rsidRPr="007C0F15" w:rsidRDefault="00144961" w:rsidP="00DA096A">
      <w:pPr>
        <w:numPr>
          <w:ilvl w:val="0"/>
          <w:numId w:val="93"/>
        </w:numPr>
        <w:ind w:left="360"/>
        <w:rPr>
          <w:rFonts w:ascii="Arial" w:hAnsi="Arial" w:cs="Arial"/>
          <w:sz w:val="22"/>
          <w:szCs w:val="22"/>
        </w:rPr>
      </w:pPr>
      <w:r>
        <w:rPr>
          <w:rFonts w:ascii="Arial" w:hAnsi="Arial" w:cs="Arial"/>
          <w:b/>
          <w:sz w:val="22"/>
          <w:szCs w:val="22"/>
        </w:rPr>
        <w:t xml:space="preserve">Understanding pH scale: </w:t>
      </w:r>
      <w:r>
        <w:rPr>
          <w:rFonts w:ascii="Arial" w:hAnsi="Arial" w:cs="Arial"/>
          <w:sz w:val="22"/>
          <w:szCs w:val="22"/>
        </w:rPr>
        <w:t>See a possible classroom lesson using the Hubert Alyea diagram to explain the concept and calculate pH values. This is discussed in the “pH” section of the background information in this Teacher’s Guide.</w:t>
      </w:r>
    </w:p>
    <w:p w:rsidR="00144961" w:rsidRPr="003819C5" w:rsidRDefault="00144961" w:rsidP="00DA096A">
      <w:pPr>
        <w:numPr>
          <w:ilvl w:val="0"/>
          <w:numId w:val="93"/>
        </w:numPr>
        <w:ind w:left="360"/>
        <w:rPr>
          <w:rFonts w:ascii="Arial" w:hAnsi="Arial" w:cs="Arial"/>
          <w:sz w:val="22"/>
          <w:szCs w:val="22"/>
        </w:rPr>
      </w:pPr>
      <w:r>
        <w:rPr>
          <w:rFonts w:ascii="Arial" w:hAnsi="Arial" w:cs="Arial"/>
          <w:b/>
          <w:sz w:val="22"/>
          <w:szCs w:val="22"/>
        </w:rPr>
        <w:t xml:space="preserve">Supermarket/Internet toothpaste research: </w:t>
      </w:r>
      <w:r>
        <w:rPr>
          <w:rFonts w:ascii="Arial" w:hAnsi="Arial" w:cs="Arial"/>
          <w:sz w:val="22"/>
          <w:szCs w:val="22"/>
        </w:rPr>
        <w:t>Students list active and inactive ingredients found on toothpaste labels and investigate their use (rationale for including them in toothpaste). They could answer and share questions such as: What is it? Is it safe? Why was this stuff put in toothpaste?</w:t>
      </w:r>
    </w:p>
    <w:p w:rsidR="00144961" w:rsidRDefault="00144961" w:rsidP="00DA096A">
      <w:pPr>
        <w:numPr>
          <w:ilvl w:val="0"/>
          <w:numId w:val="93"/>
        </w:numPr>
        <w:ind w:left="360"/>
        <w:rPr>
          <w:rFonts w:ascii="Arial" w:hAnsi="Arial" w:cs="Arial"/>
          <w:sz w:val="22"/>
          <w:szCs w:val="22"/>
        </w:rPr>
      </w:pPr>
      <w:r>
        <w:rPr>
          <w:rFonts w:ascii="Arial" w:hAnsi="Arial" w:cs="Arial"/>
          <w:b/>
          <w:sz w:val="22"/>
          <w:szCs w:val="22"/>
        </w:rPr>
        <w:t>Write a persuasive essay to answer the question, “Should plastic microbead use be banned entirely?”</w:t>
      </w:r>
      <w:r w:rsidRPr="003819C5">
        <w:rPr>
          <w:rFonts w:ascii="Arial" w:hAnsi="Arial" w:cs="Arial"/>
          <w:sz w:val="22"/>
          <w:szCs w:val="22"/>
        </w:rPr>
        <w:t xml:space="preserve"> </w:t>
      </w:r>
      <w:r>
        <w:rPr>
          <w:rFonts w:ascii="Arial" w:hAnsi="Arial" w:cs="Arial"/>
          <w:sz w:val="22"/>
          <w:szCs w:val="22"/>
        </w:rPr>
        <w:t>Microbeads are tiny pieces of plastic that help scrub your face to reduce unsightly acne and scrape plaque from your teeth to prevent dental caries. They also pollute the world’s waterways. The following Web site presents an environmental problem: (</w:t>
      </w:r>
      <w:hyperlink r:id="rId618" w:history="1">
        <w:r w:rsidRPr="00920211">
          <w:rPr>
            <w:rStyle w:val="Hyperlink"/>
            <w:rFonts w:ascii="Arial" w:hAnsi="Arial" w:cs="Arial"/>
            <w:sz w:val="22"/>
            <w:szCs w:val="22"/>
          </w:rPr>
          <w:t>http://www.npr.org/2014/05/21/313157701/why-those-tiny-microbeads-in-soap-may-pose-problem-for-great-lakes</w:t>
        </w:r>
      </w:hyperlink>
      <w:r>
        <w:rPr>
          <w:rFonts w:ascii="Arial" w:hAnsi="Arial" w:cs="Arial"/>
          <w:sz w:val="22"/>
          <w:szCs w:val="22"/>
        </w:rPr>
        <w:t>)</w:t>
      </w:r>
    </w:p>
    <w:p w:rsidR="00144961" w:rsidRDefault="00144961" w:rsidP="00144961">
      <w:pPr>
        <w:ind w:left="360"/>
        <w:rPr>
          <w:rFonts w:ascii="Arial" w:hAnsi="Arial" w:cs="Arial"/>
          <w:sz w:val="22"/>
          <w:szCs w:val="22"/>
        </w:rPr>
      </w:pPr>
      <w:r>
        <w:rPr>
          <w:rFonts w:ascii="Arial" w:hAnsi="Arial" w:cs="Arial"/>
          <w:sz w:val="22"/>
          <w:szCs w:val="22"/>
        </w:rPr>
        <w:t xml:space="preserve">The following Web site contains a format, plus detailed information about writing a persuasive essay. Emphasize to students that their essays must include reliable evidence to support their claims. </w:t>
      </w:r>
      <w:r>
        <w:rPr>
          <w:rFonts w:ascii="Arial" w:hAnsi="Arial" w:cs="Arial"/>
          <w:sz w:val="22"/>
          <w:szCs w:val="22"/>
        </w:rPr>
        <w:lastRenderedPageBreak/>
        <w:t>(</w:t>
      </w:r>
      <w:hyperlink r:id="rId619" w:history="1">
        <w:r w:rsidRPr="001028ED">
          <w:rPr>
            <w:rStyle w:val="Hyperlink"/>
            <w:rFonts w:ascii="Arial" w:hAnsi="Arial" w:cs="Arial"/>
            <w:sz w:val="22"/>
            <w:szCs w:val="22"/>
          </w:rPr>
          <w:t>http://www2.waterforduhs.k12.wi.us/staffweb/sereno/mainpages/InfoLit/Microsoft%20Word%20-%20Writing%20the%20Persuasive%20Essay.pdf</w:t>
        </w:r>
      </w:hyperlink>
      <w:r>
        <w:rPr>
          <w:rFonts w:ascii="Arial" w:hAnsi="Arial" w:cs="Arial"/>
          <w:sz w:val="22"/>
          <w:szCs w:val="22"/>
        </w:rPr>
        <w:t>)</w:t>
      </w:r>
    </w:p>
    <w:p w:rsidR="00144961" w:rsidRDefault="00D63C7D" w:rsidP="00DA096A">
      <w:pPr>
        <w:pStyle w:val="ListParagraph"/>
        <w:numPr>
          <w:ilvl w:val="0"/>
          <w:numId w:val="93"/>
        </w:numPr>
        <w:ind w:left="360"/>
        <w:rPr>
          <w:rFonts w:ascii="Arial" w:hAnsi="Arial" w:cs="Arial"/>
          <w:sz w:val="22"/>
          <w:szCs w:val="22"/>
        </w:rPr>
      </w:pPr>
      <w:r>
        <w:rPr>
          <w:rFonts w:ascii="Arial" w:hAnsi="Arial" w:cs="Arial"/>
          <w:b/>
          <w:sz w:val="22"/>
          <w:szCs w:val="22"/>
        </w:rPr>
        <w:t>Model acid situations by drawing pictures</w:t>
      </w:r>
      <w:r w:rsidR="00144961">
        <w:rPr>
          <w:rFonts w:ascii="Arial" w:hAnsi="Arial" w:cs="Arial"/>
          <w:b/>
          <w:sz w:val="22"/>
          <w:szCs w:val="22"/>
        </w:rPr>
        <w:t>:</w:t>
      </w:r>
      <w:r w:rsidR="00144961">
        <w:rPr>
          <w:rFonts w:ascii="Arial" w:hAnsi="Arial" w:cs="Arial"/>
          <w:sz w:val="22"/>
          <w:szCs w:val="22"/>
        </w:rPr>
        <w:t xml:space="preserve"> Label four equally sized boxes for acid pictures: (1) weak, (2) strong, (3) concentrated and (4) dilute. Using HA to represent an acid (H</w:t>
      </w:r>
      <w:r w:rsidR="00144961">
        <w:rPr>
          <w:rFonts w:ascii="Arial" w:hAnsi="Arial" w:cs="Arial"/>
          <w:sz w:val="22"/>
          <w:szCs w:val="22"/>
          <w:vertAlign w:val="superscript"/>
        </w:rPr>
        <w:t>+</w:t>
      </w:r>
      <w:r w:rsidR="00144961">
        <w:rPr>
          <w:rFonts w:ascii="Arial" w:hAnsi="Arial" w:cs="Arial"/>
          <w:sz w:val="22"/>
          <w:szCs w:val="22"/>
        </w:rPr>
        <w:t xml:space="preserve"> for the cation, A</w:t>
      </w:r>
      <w:r w:rsidR="00144961">
        <w:rPr>
          <w:rFonts w:ascii="Arial" w:hAnsi="Arial" w:cs="Arial"/>
          <w:sz w:val="22"/>
          <w:szCs w:val="22"/>
          <w:vertAlign w:val="superscript"/>
        </w:rPr>
        <w:t>–</w:t>
      </w:r>
      <w:r w:rsidR="00144961" w:rsidRPr="00863B3A">
        <w:rPr>
          <w:rFonts w:ascii="Arial" w:hAnsi="Arial" w:cs="Arial"/>
          <w:sz w:val="22"/>
          <w:szCs w:val="22"/>
        </w:rPr>
        <w:t xml:space="preserve"> for the anion and HA for the molecular/non-disassociated form).</w:t>
      </w:r>
    </w:p>
    <w:p w:rsidR="00144961" w:rsidRDefault="00144961" w:rsidP="00144961">
      <w:pPr>
        <w:pStyle w:val="ListParagraph"/>
        <w:ind w:left="360"/>
        <w:rPr>
          <w:rFonts w:ascii="Arial" w:hAnsi="Arial" w:cs="Arial"/>
          <w:sz w:val="22"/>
          <w:szCs w:val="22"/>
        </w:rPr>
      </w:pPr>
      <w:r>
        <w:rPr>
          <w:rFonts w:ascii="Arial" w:hAnsi="Arial" w:cs="Arial"/>
          <w:sz w:val="22"/>
          <w:szCs w:val="22"/>
        </w:rPr>
        <w:t>Key:</w:t>
      </w:r>
    </w:p>
    <w:p w:rsidR="00144961" w:rsidRDefault="00144961" w:rsidP="00DA096A">
      <w:pPr>
        <w:pStyle w:val="ListParagraph"/>
        <w:numPr>
          <w:ilvl w:val="0"/>
          <w:numId w:val="74"/>
        </w:numPr>
        <w:spacing w:before="60"/>
        <w:ind w:left="1080"/>
        <w:contextualSpacing w:val="0"/>
        <w:rPr>
          <w:rFonts w:ascii="Arial" w:hAnsi="Arial" w:cs="Arial"/>
          <w:sz w:val="22"/>
          <w:szCs w:val="22"/>
        </w:rPr>
      </w:pPr>
      <w:r>
        <w:rPr>
          <w:rFonts w:ascii="Arial" w:hAnsi="Arial" w:cs="Arial"/>
          <w:sz w:val="22"/>
          <w:szCs w:val="22"/>
        </w:rPr>
        <w:t>mostly HA, a few H</w:t>
      </w:r>
      <w:r>
        <w:rPr>
          <w:rFonts w:ascii="Arial" w:hAnsi="Arial" w:cs="Arial"/>
          <w:sz w:val="22"/>
          <w:szCs w:val="22"/>
          <w:vertAlign w:val="superscript"/>
        </w:rPr>
        <w:t>+</w:t>
      </w:r>
      <w:r>
        <w:rPr>
          <w:rFonts w:ascii="Arial" w:hAnsi="Arial" w:cs="Arial"/>
          <w:sz w:val="22"/>
          <w:szCs w:val="22"/>
        </w:rPr>
        <w:t xml:space="preserve"> and A</w:t>
      </w:r>
      <w:r>
        <w:rPr>
          <w:rFonts w:ascii="Arial" w:hAnsi="Arial" w:cs="Arial"/>
          <w:sz w:val="22"/>
          <w:szCs w:val="22"/>
          <w:vertAlign w:val="superscript"/>
        </w:rPr>
        <w:t>-</w:t>
      </w:r>
      <w:r>
        <w:rPr>
          <w:rFonts w:ascii="Arial" w:hAnsi="Arial" w:cs="Arial"/>
          <w:sz w:val="22"/>
          <w:szCs w:val="22"/>
        </w:rPr>
        <w:t xml:space="preserve"> in equal amounts</w:t>
      </w:r>
    </w:p>
    <w:p w:rsidR="00144961" w:rsidRDefault="00144961" w:rsidP="00DA096A">
      <w:pPr>
        <w:pStyle w:val="ListParagraph"/>
        <w:numPr>
          <w:ilvl w:val="0"/>
          <w:numId w:val="74"/>
        </w:numPr>
        <w:spacing w:before="60"/>
        <w:ind w:left="1080"/>
        <w:contextualSpacing w:val="0"/>
        <w:rPr>
          <w:rFonts w:ascii="Arial" w:hAnsi="Arial" w:cs="Arial"/>
          <w:sz w:val="22"/>
          <w:szCs w:val="22"/>
        </w:rPr>
      </w:pPr>
      <w:r>
        <w:rPr>
          <w:rFonts w:ascii="Arial" w:hAnsi="Arial" w:cs="Arial"/>
          <w:sz w:val="22"/>
          <w:szCs w:val="22"/>
        </w:rPr>
        <w:t>a few HA, mostly H</w:t>
      </w:r>
      <w:r>
        <w:rPr>
          <w:rFonts w:ascii="Arial" w:hAnsi="Arial" w:cs="Arial"/>
          <w:sz w:val="22"/>
          <w:szCs w:val="22"/>
          <w:vertAlign w:val="superscript"/>
        </w:rPr>
        <w:t>+</w:t>
      </w:r>
      <w:r>
        <w:rPr>
          <w:rFonts w:ascii="Arial" w:hAnsi="Arial" w:cs="Arial"/>
          <w:sz w:val="22"/>
          <w:szCs w:val="22"/>
        </w:rPr>
        <w:t xml:space="preserve"> and A</w:t>
      </w:r>
      <w:r>
        <w:rPr>
          <w:rFonts w:ascii="Arial" w:hAnsi="Arial" w:cs="Arial"/>
          <w:sz w:val="22"/>
          <w:szCs w:val="22"/>
          <w:vertAlign w:val="superscript"/>
        </w:rPr>
        <w:t>-</w:t>
      </w:r>
      <w:r>
        <w:rPr>
          <w:rFonts w:ascii="Arial" w:hAnsi="Arial" w:cs="Arial"/>
          <w:sz w:val="22"/>
          <w:szCs w:val="22"/>
        </w:rPr>
        <w:t xml:space="preserve"> in equal amounts</w:t>
      </w:r>
    </w:p>
    <w:p w:rsidR="00144961" w:rsidRDefault="00144961" w:rsidP="00DA096A">
      <w:pPr>
        <w:pStyle w:val="ListParagraph"/>
        <w:numPr>
          <w:ilvl w:val="0"/>
          <w:numId w:val="74"/>
        </w:numPr>
        <w:spacing w:before="60"/>
        <w:ind w:left="1080"/>
        <w:contextualSpacing w:val="0"/>
        <w:rPr>
          <w:rFonts w:ascii="Arial" w:hAnsi="Arial" w:cs="Arial"/>
          <w:sz w:val="22"/>
          <w:szCs w:val="22"/>
        </w:rPr>
      </w:pPr>
      <w:r>
        <w:rPr>
          <w:rFonts w:ascii="Arial" w:hAnsi="Arial" w:cs="Arial"/>
          <w:sz w:val="22"/>
          <w:szCs w:val="22"/>
        </w:rPr>
        <w:t>many HA and H</w:t>
      </w:r>
      <w:r>
        <w:rPr>
          <w:rFonts w:ascii="Arial" w:hAnsi="Arial" w:cs="Arial"/>
          <w:sz w:val="22"/>
          <w:szCs w:val="22"/>
          <w:vertAlign w:val="superscript"/>
        </w:rPr>
        <w:t>+</w:t>
      </w:r>
      <w:r>
        <w:rPr>
          <w:rFonts w:ascii="Arial" w:hAnsi="Arial" w:cs="Arial"/>
          <w:sz w:val="22"/>
          <w:szCs w:val="22"/>
        </w:rPr>
        <w:t xml:space="preserve"> and A</w:t>
      </w:r>
      <w:r>
        <w:rPr>
          <w:rFonts w:ascii="Arial" w:hAnsi="Arial" w:cs="Arial"/>
          <w:sz w:val="22"/>
          <w:szCs w:val="22"/>
          <w:vertAlign w:val="superscript"/>
        </w:rPr>
        <w:t>-</w:t>
      </w:r>
      <w:r>
        <w:rPr>
          <w:rFonts w:ascii="Arial" w:hAnsi="Arial" w:cs="Arial"/>
          <w:sz w:val="22"/>
          <w:szCs w:val="22"/>
        </w:rPr>
        <w:t xml:space="preserve"> in equal amounts</w:t>
      </w:r>
    </w:p>
    <w:p w:rsidR="00144961" w:rsidRDefault="00144961" w:rsidP="00DA096A">
      <w:pPr>
        <w:pStyle w:val="ListParagraph"/>
        <w:numPr>
          <w:ilvl w:val="0"/>
          <w:numId w:val="74"/>
        </w:numPr>
        <w:spacing w:before="60"/>
        <w:ind w:left="1080"/>
        <w:contextualSpacing w:val="0"/>
        <w:rPr>
          <w:rFonts w:ascii="Arial" w:hAnsi="Arial" w:cs="Arial"/>
          <w:sz w:val="22"/>
          <w:szCs w:val="22"/>
        </w:rPr>
      </w:pPr>
      <w:r>
        <w:rPr>
          <w:rFonts w:ascii="Arial" w:hAnsi="Arial" w:cs="Arial"/>
          <w:sz w:val="22"/>
          <w:szCs w:val="22"/>
        </w:rPr>
        <w:t>the same as (3) but less of each.</w:t>
      </w:r>
    </w:p>
    <w:p w:rsidR="00144961" w:rsidRDefault="00144961" w:rsidP="00144961">
      <w:pPr>
        <w:pStyle w:val="ListParagraph"/>
        <w:ind w:left="360"/>
        <w:rPr>
          <w:rFonts w:ascii="Arial" w:hAnsi="Arial" w:cs="Arial"/>
          <w:sz w:val="22"/>
          <w:szCs w:val="22"/>
        </w:rPr>
      </w:pPr>
      <w:r>
        <w:rPr>
          <w:rFonts w:ascii="Arial" w:hAnsi="Arial" w:cs="Arial"/>
          <w:sz w:val="22"/>
          <w:szCs w:val="22"/>
        </w:rPr>
        <w:t xml:space="preserve">Adapted from </w:t>
      </w:r>
      <w:r>
        <w:rPr>
          <w:rFonts w:ascii="Arial" w:hAnsi="Arial" w:cs="Arial"/>
          <w:i/>
          <w:sz w:val="22"/>
          <w:szCs w:val="22"/>
        </w:rPr>
        <w:t>ACS Chemistry in the Community</w:t>
      </w:r>
      <w:r>
        <w:rPr>
          <w:rFonts w:ascii="Arial" w:hAnsi="Arial" w:cs="Arial"/>
          <w:sz w:val="22"/>
          <w:szCs w:val="22"/>
        </w:rPr>
        <w:t xml:space="preserve"> 6</w:t>
      </w:r>
      <w:r w:rsidRPr="00FC522D">
        <w:rPr>
          <w:rFonts w:ascii="Arial" w:hAnsi="Arial" w:cs="Arial"/>
          <w:sz w:val="22"/>
          <w:szCs w:val="22"/>
          <w:vertAlign w:val="superscript"/>
        </w:rPr>
        <w:t>th</w:t>
      </w:r>
      <w:r>
        <w:rPr>
          <w:rFonts w:ascii="Arial" w:hAnsi="Arial" w:cs="Arial"/>
          <w:sz w:val="22"/>
          <w:szCs w:val="22"/>
        </w:rPr>
        <w:t xml:space="preserve"> Ed. 4C.11 “Modeling Matter: Strong versus Concentrated”</w:t>
      </w:r>
    </w:p>
    <w:p w:rsidR="00144961" w:rsidRDefault="00144961" w:rsidP="00DA096A">
      <w:pPr>
        <w:pStyle w:val="ListParagraph"/>
        <w:numPr>
          <w:ilvl w:val="0"/>
          <w:numId w:val="93"/>
        </w:numPr>
        <w:ind w:left="360"/>
        <w:rPr>
          <w:rFonts w:ascii="Arial" w:hAnsi="Arial" w:cs="Arial"/>
          <w:sz w:val="22"/>
          <w:szCs w:val="22"/>
        </w:rPr>
      </w:pPr>
      <w:r>
        <w:rPr>
          <w:rFonts w:ascii="Arial" w:hAnsi="Arial" w:cs="Arial"/>
          <w:b/>
          <w:sz w:val="22"/>
          <w:szCs w:val="22"/>
        </w:rPr>
        <w:t>Khan Academy lesson, “Le Ch</w:t>
      </w:r>
      <w:r w:rsidRPr="00CF64AE">
        <w:rPr>
          <w:rFonts w:ascii="Arial" w:hAnsi="Arial" w:cs="Arial"/>
          <w:b/>
          <w:sz w:val="22"/>
          <w:szCs w:val="22"/>
        </w:rPr>
        <w:t>â</w:t>
      </w:r>
      <w:r>
        <w:rPr>
          <w:rFonts w:ascii="Arial" w:hAnsi="Arial" w:cs="Arial"/>
          <w:b/>
          <w:sz w:val="22"/>
          <w:szCs w:val="22"/>
        </w:rPr>
        <w:t xml:space="preserve">telier’s principle” (14:43): </w:t>
      </w:r>
      <w:r>
        <w:rPr>
          <w:rFonts w:ascii="Arial" w:hAnsi="Arial" w:cs="Arial"/>
          <w:sz w:val="22"/>
          <w:szCs w:val="22"/>
        </w:rPr>
        <w:t>This is a well done lesson that can be watched in class or assigned as homework. Note this URL also provides access to a total of five lessons that follow this introduction. The more advanced lessons include a focus on the reaction quotient (Q and Q</w:t>
      </w:r>
      <w:r>
        <w:rPr>
          <w:rFonts w:ascii="Arial" w:hAnsi="Arial" w:cs="Arial"/>
          <w:sz w:val="22"/>
          <w:szCs w:val="22"/>
          <w:vertAlign w:val="subscript"/>
        </w:rPr>
        <w:t>c</w:t>
      </w:r>
      <w:r>
        <w:rPr>
          <w:rFonts w:ascii="Arial" w:hAnsi="Arial" w:cs="Arial"/>
          <w:sz w:val="22"/>
          <w:szCs w:val="22"/>
        </w:rPr>
        <w:t xml:space="preserve">), Q vs K, and a set of practice problems on Le Châtelier’s Principle). </w:t>
      </w:r>
      <w:r>
        <w:rPr>
          <w:rFonts w:ascii="Arial" w:hAnsi="Arial" w:cs="Arial"/>
          <w:b/>
          <w:sz w:val="22"/>
          <w:szCs w:val="22"/>
        </w:rPr>
        <w:t>(</w:t>
      </w:r>
      <w:hyperlink r:id="rId620" w:history="1">
        <w:r w:rsidRPr="00E462AF">
          <w:rPr>
            <w:rStyle w:val="Hyperlink"/>
            <w:rFonts w:ascii="Arial" w:hAnsi="Arial" w:cs="Arial"/>
            <w:sz w:val="22"/>
            <w:szCs w:val="22"/>
          </w:rPr>
          <w:t>https://www.khanacademy.org/science/chemistry/chemical-equilibrium/factors-that-affect-chemical-equilibrium/v/le-chatelier-s-principle</w:t>
        </w:r>
      </w:hyperlink>
      <w:r>
        <w:rPr>
          <w:rFonts w:ascii="Arial" w:hAnsi="Arial" w:cs="Arial"/>
          <w:sz w:val="22"/>
          <w:szCs w:val="22"/>
        </w:rPr>
        <w:t>)</w:t>
      </w:r>
    </w:p>
    <w:p w:rsidR="00144961" w:rsidRPr="00D23A53" w:rsidRDefault="00144961" w:rsidP="00144961">
      <w:pPr>
        <w:rPr>
          <w:rFonts w:ascii="Arial" w:hAnsi="Arial" w:cs="Arial"/>
          <w:sz w:val="28"/>
          <w:szCs w:val="28"/>
        </w:rPr>
      </w:pPr>
    </w:p>
    <w:p w:rsidR="00144961" w:rsidRPr="0081677E" w:rsidRDefault="00144961" w:rsidP="00144961">
      <w:pPr>
        <w:rPr>
          <w:rFonts w:ascii="Arial" w:hAnsi="Arial" w:cs="Arial"/>
          <w:b/>
        </w:rPr>
      </w:pPr>
      <w:r w:rsidRPr="00432E56">
        <w:rPr>
          <w:rFonts w:ascii="Arial" w:hAnsi="Arial" w:cs="Arial"/>
          <w:b/>
        </w:rPr>
        <w:t>Projects and Extension Activities</w:t>
      </w:r>
    </w:p>
    <w:p w:rsidR="00144961" w:rsidRDefault="00144961" w:rsidP="00144961">
      <w:pPr>
        <w:rPr>
          <w:rFonts w:ascii="Arial" w:hAnsi="Arial" w:cs="Arial"/>
          <w:sz w:val="22"/>
          <w:szCs w:val="22"/>
        </w:rPr>
      </w:pPr>
    </w:p>
    <w:p w:rsidR="00144961" w:rsidRPr="004243BE" w:rsidRDefault="00144961" w:rsidP="00DA096A">
      <w:pPr>
        <w:pStyle w:val="ListParagraph"/>
        <w:numPr>
          <w:ilvl w:val="0"/>
          <w:numId w:val="78"/>
        </w:numPr>
        <w:ind w:left="360"/>
        <w:rPr>
          <w:rFonts w:ascii="Arial" w:hAnsi="Arial" w:cs="Arial"/>
          <w:sz w:val="22"/>
          <w:szCs w:val="22"/>
        </w:rPr>
      </w:pPr>
      <w:r w:rsidRPr="004243BE">
        <w:rPr>
          <w:rFonts w:ascii="Arial" w:hAnsi="Arial" w:cs="Arial"/>
          <w:sz w:val="22"/>
          <w:szCs w:val="22"/>
        </w:rPr>
        <w:t>Student groups will</w:t>
      </w:r>
      <w:r w:rsidRPr="004243BE">
        <w:rPr>
          <w:rFonts w:ascii="Arial" w:hAnsi="Arial" w:cs="Arial"/>
          <w:b/>
          <w:sz w:val="22"/>
          <w:szCs w:val="22"/>
        </w:rPr>
        <w:t xml:space="preserve"> </w:t>
      </w:r>
      <w:r w:rsidRPr="004243BE">
        <w:rPr>
          <w:rFonts w:ascii="Arial" w:hAnsi="Arial" w:cs="Arial"/>
          <w:sz w:val="22"/>
          <w:szCs w:val="22"/>
        </w:rPr>
        <w:t>design their own toothpaste and prepare a sales advertisement for it. They will need to name their toothpaste, choose active and inactive ingredients for their product and highlight the benefits of their product. In their experimental design, ask them to include the reason for their chosen ingredients and note any safety precautions that must be included in their advertisement. Finally, the advertisement will be designed as a classroom presentation using the media of your choice (Prezi, PowerPoint, Video, live skit, poster board, etc.)</w:t>
      </w:r>
    </w:p>
    <w:p w:rsidR="00144961" w:rsidRDefault="00144961" w:rsidP="00144961">
      <w:pPr>
        <w:rPr>
          <w:rFonts w:ascii="Arial" w:hAnsi="Arial" w:cs="Arial"/>
          <w:sz w:val="22"/>
          <w:szCs w:val="22"/>
        </w:rPr>
      </w:pPr>
    </w:p>
    <w:p w:rsidR="00144961" w:rsidRDefault="00144961" w:rsidP="00DA096A">
      <w:pPr>
        <w:pStyle w:val="ListParagraph"/>
        <w:numPr>
          <w:ilvl w:val="0"/>
          <w:numId w:val="78"/>
        </w:numPr>
        <w:ind w:left="360"/>
        <w:rPr>
          <w:rFonts w:ascii="Arial" w:hAnsi="Arial" w:cs="Arial"/>
          <w:sz w:val="22"/>
          <w:szCs w:val="22"/>
        </w:rPr>
      </w:pPr>
      <w:r w:rsidRPr="004243BE">
        <w:rPr>
          <w:rFonts w:ascii="Arial" w:hAnsi="Arial" w:cs="Arial"/>
          <w:sz w:val="22"/>
          <w:szCs w:val="22"/>
        </w:rPr>
        <w:t xml:space="preserve">This extended lab activity might provide an opportunity to </w:t>
      </w:r>
      <w:r>
        <w:rPr>
          <w:rFonts w:ascii="Arial" w:hAnsi="Arial" w:cs="Arial"/>
          <w:sz w:val="22"/>
          <w:szCs w:val="22"/>
        </w:rPr>
        <w:t xml:space="preserve">work/confer </w:t>
      </w:r>
      <w:r w:rsidRPr="004243BE">
        <w:rPr>
          <w:rFonts w:ascii="Arial" w:hAnsi="Arial" w:cs="Arial"/>
          <w:sz w:val="22"/>
          <w:szCs w:val="22"/>
        </w:rPr>
        <w:t xml:space="preserve">with a biology class. To investigate the antibacterial effectiveness of various brands of toothpaste, students grow teeth swabs on agar following tooth before and after brushing with each brand of toothpaste. Details of this suggested science fair project are located at </w:t>
      </w:r>
      <w:hyperlink r:id="rId621" w:history="1">
        <w:r w:rsidRPr="004243BE">
          <w:rPr>
            <w:rStyle w:val="Hyperlink"/>
            <w:rFonts w:ascii="Arial" w:hAnsi="Arial" w:cs="Arial"/>
            <w:sz w:val="22"/>
            <w:szCs w:val="22"/>
          </w:rPr>
          <w:t>http://www.all-science-fair-projects.com/print_project_1294_104</w:t>
        </w:r>
      </w:hyperlink>
      <w:r>
        <w:rPr>
          <w:rFonts w:ascii="Arial" w:hAnsi="Arial" w:cs="Arial"/>
          <w:sz w:val="22"/>
          <w:szCs w:val="22"/>
        </w:rPr>
        <w:t>.</w:t>
      </w:r>
    </w:p>
    <w:p w:rsidR="00144961" w:rsidRDefault="00144961" w:rsidP="00144961">
      <w:pPr>
        <w:rPr>
          <w:rFonts w:ascii="Arial" w:hAnsi="Arial" w:cs="Arial"/>
          <w:sz w:val="22"/>
          <w:szCs w:val="22"/>
        </w:rPr>
      </w:pPr>
    </w:p>
    <w:p w:rsidR="00144961" w:rsidRPr="004243BE" w:rsidRDefault="00144961" w:rsidP="00DA096A">
      <w:pPr>
        <w:pStyle w:val="ListParagraph"/>
        <w:numPr>
          <w:ilvl w:val="0"/>
          <w:numId w:val="78"/>
        </w:numPr>
        <w:ind w:left="360"/>
        <w:rPr>
          <w:rFonts w:ascii="Arial" w:hAnsi="Arial" w:cs="Arial"/>
          <w:sz w:val="22"/>
          <w:szCs w:val="22"/>
        </w:rPr>
      </w:pPr>
      <w:r w:rsidRPr="004243BE">
        <w:rPr>
          <w:rFonts w:ascii="Arial" w:hAnsi="Arial" w:cs="Arial"/>
          <w:sz w:val="22"/>
          <w:szCs w:val="22"/>
        </w:rPr>
        <w:t>This experiment is designed to test the effects of various sodas on “tooth enamel”. This can be assigned as a take home lab or an extended in class experiment. Students test the pH of each soda, and then soak granulated limestone (CaCO</w:t>
      </w:r>
      <w:r w:rsidRPr="004243BE">
        <w:rPr>
          <w:rFonts w:ascii="Arial" w:hAnsi="Arial" w:cs="Arial"/>
          <w:sz w:val="22"/>
          <w:szCs w:val="22"/>
          <w:vertAlign w:val="subscript"/>
        </w:rPr>
        <w:t>3</w:t>
      </w:r>
      <w:r w:rsidRPr="004243BE">
        <w:rPr>
          <w:rFonts w:ascii="Arial" w:hAnsi="Arial" w:cs="Arial"/>
          <w:sz w:val="22"/>
          <w:szCs w:val="22"/>
        </w:rPr>
        <w:t>) in each. Crumbled white blackboard chalk or marble scraps from kitchen countertop production can be used. Detailed instructions are given. (</w:t>
      </w:r>
      <w:hyperlink r:id="rId622" w:history="1">
        <w:r w:rsidRPr="004243BE">
          <w:rPr>
            <w:rStyle w:val="Hyperlink"/>
            <w:rFonts w:ascii="Arial" w:hAnsi="Arial" w:cs="Arial"/>
            <w:sz w:val="22"/>
            <w:szCs w:val="22"/>
          </w:rPr>
          <w:t>http://web.archive.org/web/20090213222225/http://fellowshipch.org/pcasfelizabeth05.html</w:t>
        </w:r>
      </w:hyperlink>
      <w:r w:rsidRPr="004243BE">
        <w:rPr>
          <w:rFonts w:ascii="Arial" w:hAnsi="Arial" w:cs="Arial"/>
          <w:sz w:val="22"/>
          <w:szCs w:val="22"/>
        </w:rPr>
        <w:t>)</w:t>
      </w:r>
    </w:p>
    <w:p w:rsidR="00144961" w:rsidRDefault="00144961" w:rsidP="00144961">
      <w:pPr>
        <w:rPr>
          <w:rFonts w:ascii="Arial" w:hAnsi="Arial" w:cs="Arial"/>
          <w:sz w:val="22"/>
          <w:szCs w:val="22"/>
        </w:rPr>
      </w:pPr>
    </w:p>
    <w:p w:rsidR="00144961" w:rsidRDefault="00144961" w:rsidP="00DA096A">
      <w:pPr>
        <w:pStyle w:val="ListParagraph"/>
        <w:numPr>
          <w:ilvl w:val="0"/>
          <w:numId w:val="78"/>
        </w:numPr>
        <w:ind w:left="360"/>
        <w:rPr>
          <w:rFonts w:ascii="Arial" w:hAnsi="Arial" w:cs="Arial"/>
          <w:sz w:val="22"/>
          <w:szCs w:val="22"/>
        </w:rPr>
      </w:pPr>
      <w:r w:rsidRPr="00D06447">
        <w:rPr>
          <w:rFonts w:ascii="Arial" w:hAnsi="Arial" w:cs="Arial"/>
          <w:sz w:val="22"/>
          <w:szCs w:val="22"/>
        </w:rPr>
        <w:t>Another similar extended laboratory activity that can be done safely at home or in class is suggested as a science fair project. This lab uses eggshells (CaCO</w:t>
      </w:r>
      <w:r w:rsidRPr="00D06447">
        <w:rPr>
          <w:rFonts w:ascii="Arial" w:hAnsi="Arial" w:cs="Arial"/>
          <w:sz w:val="22"/>
          <w:szCs w:val="22"/>
          <w:vertAlign w:val="subscript"/>
        </w:rPr>
        <w:t>3</w:t>
      </w:r>
      <w:r w:rsidRPr="00D06447">
        <w:rPr>
          <w:rFonts w:ascii="Arial" w:hAnsi="Arial" w:cs="Arial"/>
          <w:sz w:val="22"/>
          <w:szCs w:val="22"/>
        </w:rPr>
        <w:t>) to simulate tooth enamel. The shells are soaked in a list of various drinks. (</w:t>
      </w:r>
      <w:hyperlink r:id="rId623" w:history="1">
        <w:r w:rsidRPr="00D06447">
          <w:rPr>
            <w:rStyle w:val="Hyperlink"/>
            <w:rFonts w:ascii="Arial" w:hAnsi="Arial" w:cs="Arial"/>
            <w:sz w:val="22"/>
            <w:szCs w:val="22"/>
          </w:rPr>
          <w:t>http://mwvsciencefair.wikispaces.com/Teeth+Decay+in+Liquids</w:t>
        </w:r>
      </w:hyperlink>
      <w:r w:rsidRPr="00D06447">
        <w:rPr>
          <w:rFonts w:ascii="Arial" w:hAnsi="Arial" w:cs="Arial"/>
          <w:sz w:val="22"/>
          <w:szCs w:val="22"/>
        </w:rPr>
        <w:t>)</w:t>
      </w:r>
    </w:p>
    <w:p w:rsidR="001B1054" w:rsidRPr="00F64DE2" w:rsidRDefault="001B1054" w:rsidP="001B1054">
      <w:pPr>
        <w:rPr>
          <w:rFonts w:ascii="Arial" w:hAnsi="Arial" w:cs="Arial"/>
          <w:sz w:val="22"/>
          <w:szCs w:val="22"/>
        </w:rPr>
      </w:pPr>
    </w:p>
    <w:p w:rsidR="00C343DB" w:rsidRDefault="00C343DB" w:rsidP="00A97FFB">
      <w:pPr>
        <w:ind w:left="360"/>
        <w:rPr>
          <w:rFonts w:ascii="Arial" w:hAnsi="Arial" w:cs="Arial"/>
          <w:sz w:val="22"/>
          <w:szCs w:val="22"/>
        </w:rPr>
      </w:pPr>
      <w:r>
        <w:rPr>
          <w:rFonts w:ascii="Arial" w:hAnsi="Arial" w:cs="Arial"/>
          <w:sz w:val="22"/>
          <w:szCs w:val="22"/>
        </w:rPr>
        <w:br w:type="page"/>
      </w:r>
    </w:p>
    <w:p w:rsidR="004A0E86" w:rsidRDefault="004A0E86" w:rsidP="00A97FFB">
      <w:pPr>
        <w:ind w:left="360"/>
        <w:rPr>
          <w:rFonts w:ascii="Arial" w:hAnsi="Arial" w:cs="Arial"/>
          <w:sz w:val="22"/>
          <w:szCs w:val="22"/>
        </w:rPr>
      </w:pPr>
    </w:p>
    <w:p w:rsidR="00CC5188" w:rsidRDefault="00CC5188" w:rsidP="00CC5188">
      <w:pPr>
        <w:pStyle w:val="Heading2"/>
        <w:rPr>
          <w:rFonts w:ascii="Arial" w:hAnsi="Arial" w:cs="Arial"/>
        </w:rPr>
      </w:pPr>
      <w:bookmarkStart w:id="77" w:name="_Toc472933021"/>
      <w:r w:rsidRPr="008B1A62">
        <w:rPr>
          <w:rFonts w:ascii="Arial" w:hAnsi="Arial" w:cs="Arial"/>
        </w:rPr>
        <w:t>References</w:t>
      </w:r>
      <w:bookmarkEnd w:id="76"/>
      <w:r w:rsidR="006E0263" w:rsidRPr="008B1A62">
        <w:rPr>
          <w:rFonts w:ascii="Arial" w:hAnsi="Arial" w:cs="Arial"/>
        </w:rPr>
        <w:t xml:space="preserve"> (non-Web-based information sources)</w:t>
      </w:r>
      <w:bookmarkEnd w:id="77"/>
    </w:p>
    <w:p w:rsidR="001230B7" w:rsidRPr="001230B7" w:rsidRDefault="00A27667" w:rsidP="001230B7">
      <w:pPr>
        <w:rPr>
          <w:sz w:val="12"/>
          <w:szCs w:val="12"/>
        </w:rPr>
      </w:pPr>
      <w:r>
        <w:rPr>
          <w:noProof/>
        </w:rPr>
        <mc:AlternateContent>
          <mc:Choice Requires="wpg">
            <w:drawing>
              <wp:anchor distT="0" distB="0" distL="114300" distR="114300" simplePos="0" relativeHeight="252178432" behindDoc="0" locked="0" layoutInCell="1" allowOverlap="1" wp14:anchorId="4A757DD4" wp14:editId="1868F7E6">
                <wp:simplePos x="0" y="0"/>
                <wp:positionH relativeFrom="page">
                  <wp:posOffset>914400</wp:posOffset>
                </wp:positionH>
                <wp:positionV relativeFrom="page">
                  <wp:posOffset>1598930</wp:posOffset>
                </wp:positionV>
                <wp:extent cx="5943600" cy="308610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58" name="Group 58"/>
                        <wpg:cNvGrpSpPr/>
                        <wpg:grpSpPr>
                          <a:xfrm>
                            <a:off x="0" y="0"/>
                            <a:ext cx="5943647" cy="3086680"/>
                            <a:chOff x="0" y="0"/>
                            <a:chExt cx="5943647" cy="3086680"/>
                          </a:xfrm>
                        </wpg:grpSpPr>
                        <wps:wsp>
                          <wps:cNvPr id="6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624"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1" name="Picture 9" descr="2013 CMcdcover label1-crop"/>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64"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65"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57" o:spid="_x0000_s1197" style="position:absolute;margin-left:1in;margin-top:125.9pt;width:468pt;height:243pt;z-index:252178432;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">
                <v:group id="Group 58" o:spid="_x0000_s1198"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Text Box 8" o:spid="_x0000_s1199"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x5cEA&#10;AADbAAAADwAAAGRycy9kb3ducmV2LnhtbERPz2vCMBS+C/4P4Qm72dQNulGNUgRhh8HUjZ2fzbMt&#10;Ji8lSW23v345DHb8+H5vdpM14k4+dI4VrLIcBHHtdMeNgs+Pw/IFRIjIGo1jUvBNAXbb+WyDpXYj&#10;n+h+jo1IIRxKVNDG2JdShroliyFzPXHirs5bjAn6RmqPYwq3Rj7meSEtdpwaWuxp31J9Ow9Wwdfl&#10;eTiO/ul4uv30hXFVeH+LQamHxVStQUSa4r/4z/2qFRRpff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ceXBAAAA2wAAAA8AAAAAAAAAAAAAAAAAmAIAAGRycy9kb3du&#10;cmV2LnhtbFBLBQYAAAAABAAEAPUAAACGAwAAAAA=&#10;" filled="f" stroked="f" strokecolor="black [0]" insetpen="t">
                    <v:textbox inset="2.88pt,2.88pt,2.88pt,2.88pt">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625"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200"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lnDDAAAA2wAAAA8AAABkcnMvZG93bnJldi54bWxEj0GLwjAUhO+C/yE8YW82rQdXqlFEEERF&#10;2LoLHh/Nsy02L6VJteuvNwsLHoeZ+YZZrHpTizu1rrKsIIliEMS51RUXCr7P2/EMhPPIGmvLpOCX&#10;HKyWw8ECU20f/EX3zBciQNilqKD0vkmldHlJBl1kG+LgXW1r0AfZFlK3+AhwU8tJHE+lwYrDQokN&#10;bUrKb1lnFMSXxHweThu5z7bHJ9W3LvvBTqmPUb+eg/DU+3f4v73TCqYJ/H0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WcMMAAADbAAAADwAAAAAAAAAAAAAAAACf&#10;AgAAZHJzL2Rvd25yZXYueG1sUEsFBgAAAAAEAAQA9wAAAI8DAAAAAA==&#10;" strokecolor="black [0]" insetpen="t">
                    <v:imagedata r:id="rId89" o:title="2013 CMcdcover label1-crop"/>
                    <v:shadow color="#ccc"/>
                    <v:path arrowok="t"/>
                  </v:shape>
                  <v:shape id="Text Box 10" o:spid="_x0000_s1201"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35sMA&#10;AADbAAAADwAAAGRycy9kb3ducmV2LnhtbESPQWvCQBSE70L/w/IK3nRjlVSiq0hB8CBUbfH8zD6T&#10;YPZt2F1N7K93BaHHYWa+YebLztTiRs5XlhWMhgkI4tzqigsFvz/rwRSED8gaa8uk4E4elou33hwz&#10;bVve0+0QChEh7DNUUIbQZFL6vCSDfmgb4uidrTMYonSF1A7bCDe1/EiSVBqsOC6U2NBXSfnlcDUK&#10;jqfP6651493+8tektV35723wSvXfu9UMRKAu/Idf7Y1WkE7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B35sMAAADbAAAADwAAAAAAAAAAAAAAAACYAgAAZHJzL2Rv&#10;d25yZXYueG1sUEsFBgAAAAAEAAQA9QAAAIgDAAAAAA==&#10;" filled="f" stroked="f" strokecolor="black [0]" insetpen="t">
                    <v:textbox inset="2.88pt,2.88pt,2.88pt,2.88pt">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202"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k18QA&#10;AADbAAAADwAAAGRycy9kb3ducmV2LnhtbESP0WoCMRRE3wv9h3ALvtWsstqyGkVERYRSuu0HXDe3&#10;m7WbmyWJuv69KRT6OMzMGWa+7G0rLuRD41jBaJiBIK6cbrhW8PW5fX4FESKyxtYxKbhRgOXi8WGO&#10;hXZX/qBLGWuRIBwKVGBi7AopQ2XIYhi6jjh5385bjEn6WmqP1wS3rRxn2VRabDgtGOxobaj6Kc9W&#10;wWbk7a7M30750bwc/Lh6P8lcKjV46lczEJH6+B/+a++1gukEfr+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JNfEAAAA2wAAAA8AAAAAAAAAAAAAAAAAmAIAAGRycy9k&#10;b3ducmV2LnhtbFBLBQYAAAAABAAEAPUAAACJAwAAAAA=&#10;" filled="f" stroked="f" strokecolor="black [0]" strokeweight="2pt">
                  <v:textbox inset="2.88pt,2.88pt,2.88pt,2.88pt">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1230B7" w:rsidRDefault="001230B7" w:rsidP="001230B7">
      <w:pPr>
        <w:rPr>
          <w:rFonts w:ascii="Arial" w:hAnsi="Arial" w:cs="Arial"/>
          <w:sz w:val="22"/>
          <w:szCs w:val="22"/>
        </w:rPr>
      </w:pPr>
      <w:bookmarkStart w:id="78" w:name="_Toc212568415"/>
    </w:p>
    <w:p w:rsidR="00144961" w:rsidRDefault="00144961" w:rsidP="00144961">
      <w:pPr>
        <w:ind w:firstLine="720"/>
        <w:rPr>
          <w:rFonts w:ascii="Arial" w:hAnsi="Arial" w:cs="Arial"/>
          <w:color w:val="333333"/>
          <w:sz w:val="22"/>
          <w:szCs w:val="22"/>
        </w:rPr>
      </w:pPr>
      <w:r>
        <w:rPr>
          <w:rFonts w:ascii="Arial" w:hAnsi="Arial" w:cs="Arial"/>
          <w:color w:val="333333"/>
          <w:sz w:val="22"/>
          <w:szCs w:val="22"/>
        </w:rPr>
        <w:t>Some of the many ingredients in toothpaste and their uses are listed by category, along with explanations. Additional details regarding foaming agents, solvents and binders are included. Also discussed is the hypersensitivity to eating hot, cold or sour foods experienced by some people as tooth pain. This problem can be alleviated by use of Sensodyne</w:t>
      </w:r>
      <w:r w:rsidRPr="00315045">
        <w:rPr>
          <w:rFonts w:ascii="Arial" w:hAnsi="Arial" w:cs="Arial"/>
          <w:color w:val="333333"/>
          <w:sz w:val="22"/>
          <w:szCs w:val="22"/>
          <w:vertAlign w:val="superscript"/>
        </w:rPr>
        <w:t>®</w:t>
      </w:r>
      <w:r>
        <w:rPr>
          <w:rFonts w:ascii="Arial" w:hAnsi="Arial" w:cs="Arial"/>
          <w:color w:val="333333"/>
          <w:sz w:val="22"/>
          <w:szCs w:val="22"/>
        </w:rPr>
        <w:t xml:space="preserve"> toothpaste containing potassium nitrate, sodium citrate or strontium chloride. This article does a nice job of condensing much of the background information contained in this Teacher’s Guide. (Yohe, B. Toothpaste. </w:t>
      </w:r>
      <w:r>
        <w:rPr>
          <w:rFonts w:ascii="Arial" w:hAnsi="Arial" w:cs="Arial"/>
          <w:i/>
          <w:color w:val="333333"/>
          <w:sz w:val="22"/>
          <w:szCs w:val="22"/>
        </w:rPr>
        <w:t>ChemMatters</w:t>
      </w:r>
      <w:r>
        <w:rPr>
          <w:rFonts w:ascii="Arial" w:hAnsi="Arial" w:cs="Arial"/>
          <w:color w:val="333333"/>
          <w:sz w:val="22"/>
          <w:szCs w:val="22"/>
        </w:rPr>
        <w:t xml:space="preserve">, 1986, </w:t>
      </w:r>
      <w:r>
        <w:rPr>
          <w:rFonts w:ascii="Arial" w:hAnsi="Arial" w:cs="Arial"/>
          <w:i/>
          <w:color w:val="333333"/>
          <w:sz w:val="22"/>
          <w:szCs w:val="22"/>
        </w:rPr>
        <w:t>4</w:t>
      </w:r>
      <w:r>
        <w:rPr>
          <w:rFonts w:ascii="Arial" w:hAnsi="Arial" w:cs="Arial"/>
          <w:color w:val="333333"/>
          <w:sz w:val="22"/>
          <w:szCs w:val="22"/>
        </w:rPr>
        <w:t xml:space="preserve"> (1), pp 12–13)</w:t>
      </w:r>
    </w:p>
    <w:p w:rsidR="00144961" w:rsidRPr="00B81A3D" w:rsidRDefault="00144961" w:rsidP="00144961">
      <w:pPr>
        <w:rPr>
          <w:rFonts w:ascii="Arial" w:hAnsi="Arial" w:cs="Arial"/>
          <w:color w:val="333333"/>
          <w:sz w:val="22"/>
          <w:szCs w:val="22"/>
        </w:rPr>
      </w:pPr>
    </w:p>
    <w:p w:rsidR="00144961" w:rsidRDefault="00144961" w:rsidP="00144961">
      <w:pPr>
        <w:ind w:firstLine="720"/>
        <w:rPr>
          <w:rFonts w:ascii="Arial" w:hAnsi="Arial" w:cs="Arial"/>
          <w:color w:val="333333"/>
          <w:sz w:val="22"/>
          <w:szCs w:val="22"/>
        </w:rPr>
      </w:pPr>
      <w:r w:rsidRPr="00D06447">
        <w:rPr>
          <w:rFonts w:ascii="Arial" w:hAnsi="Arial" w:cs="Arial"/>
          <w:color w:val="333333"/>
          <w:sz w:val="22"/>
          <w:szCs w:val="22"/>
        </w:rPr>
        <w:t>Students often ask why orange juice tastes bitter after you brush your teeth, yet some students will disagree. This article explains the genetic differences in people’s perception of bitterne</w:t>
      </w:r>
      <w:r>
        <w:rPr>
          <w:rFonts w:ascii="Arial" w:hAnsi="Arial" w:cs="Arial"/>
          <w:color w:val="333333"/>
          <w:sz w:val="22"/>
          <w:szCs w:val="22"/>
        </w:rPr>
        <w:t xml:space="preserve">ss following brushing with toothpaste containing the detergent sodium lauryl sulfate (SLS). This article was written in 1995; some now question the potential for side effects linked to the use of SLS. This is noted in the section, “Detergents” in this Teacher’s Guide. (DeCristofaro, P. The Taste Effect of Sodium Lauryl Sulfate or Why does orange juice taste so bad after you brush your teeth? </w:t>
      </w:r>
      <w:r w:rsidRPr="000A3878">
        <w:rPr>
          <w:rFonts w:ascii="Arial" w:hAnsi="Arial" w:cs="Arial"/>
          <w:i/>
          <w:color w:val="333333"/>
          <w:sz w:val="22"/>
          <w:szCs w:val="22"/>
        </w:rPr>
        <w:t>ChemMatters</w:t>
      </w:r>
      <w:r>
        <w:rPr>
          <w:rFonts w:ascii="Arial" w:hAnsi="Arial" w:cs="Arial"/>
          <w:color w:val="333333"/>
          <w:sz w:val="22"/>
          <w:szCs w:val="22"/>
        </w:rPr>
        <w:t xml:space="preserve">, </w:t>
      </w:r>
      <w:r w:rsidRPr="000A3878">
        <w:rPr>
          <w:rFonts w:ascii="Arial" w:hAnsi="Arial" w:cs="Arial"/>
          <w:color w:val="333333"/>
          <w:sz w:val="22"/>
          <w:szCs w:val="22"/>
        </w:rPr>
        <w:t>1995</w:t>
      </w:r>
      <w:r>
        <w:rPr>
          <w:rFonts w:ascii="Arial" w:hAnsi="Arial" w:cs="Arial"/>
          <w:color w:val="333333"/>
          <w:sz w:val="22"/>
          <w:szCs w:val="22"/>
        </w:rPr>
        <w:t xml:space="preserve">, </w:t>
      </w:r>
      <w:r>
        <w:rPr>
          <w:rFonts w:ascii="Arial" w:hAnsi="Arial" w:cs="Arial"/>
          <w:i/>
          <w:color w:val="333333"/>
          <w:sz w:val="22"/>
          <w:szCs w:val="22"/>
        </w:rPr>
        <w:t>13</w:t>
      </w:r>
      <w:r>
        <w:rPr>
          <w:rFonts w:ascii="Arial" w:hAnsi="Arial" w:cs="Arial"/>
          <w:color w:val="333333"/>
          <w:sz w:val="22"/>
          <w:szCs w:val="22"/>
        </w:rPr>
        <w:t xml:space="preserve"> (2), pp 14–15)</w:t>
      </w:r>
    </w:p>
    <w:p w:rsidR="00144961" w:rsidRDefault="00144961" w:rsidP="00144961">
      <w:pPr>
        <w:ind w:firstLine="720"/>
        <w:rPr>
          <w:rFonts w:ascii="Arial" w:hAnsi="Arial" w:cs="Arial"/>
          <w:color w:val="333333"/>
          <w:sz w:val="22"/>
          <w:szCs w:val="22"/>
        </w:rPr>
      </w:pPr>
    </w:p>
    <w:p w:rsidR="00144961" w:rsidRDefault="00144961" w:rsidP="00144961">
      <w:pPr>
        <w:ind w:firstLine="720"/>
        <w:rPr>
          <w:rFonts w:ascii="Arial" w:hAnsi="Arial" w:cs="Arial"/>
          <w:color w:val="333333"/>
          <w:sz w:val="22"/>
          <w:szCs w:val="22"/>
        </w:rPr>
      </w:pPr>
      <w:r>
        <w:rPr>
          <w:rFonts w:ascii="Arial" w:hAnsi="Arial" w:cs="Arial"/>
          <w:color w:val="333333"/>
          <w:sz w:val="22"/>
          <w:szCs w:val="22"/>
        </w:rPr>
        <w:t xml:space="preserve">The Teacher’s Guide for the April 1995 </w:t>
      </w:r>
      <w:r>
        <w:rPr>
          <w:rFonts w:ascii="Arial" w:hAnsi="Arial" w:cs="Arial"/>
          <w:i/>
          <w:color w:val="333333"/>
          <w:sz w:val="22"/>
          <w:szCs w:val="22"/>
        </w:rPr>
        <w:t xml:space="preserve">ChemMatters </w:t>
      </w:r>
      <w:r>
        <w:rPr>
          <w:rFonts w:ascii="Arial" w:hAnsi="Arial" w:cs="Arial"/>
          <w:color w:val="333333"/>
          <w:sz w:val="22"/>
          <w:szCs w:val="22"/>
        </w:rPr>
        <w:t>article above contains information and data from participants who were asked to compare sweet, sour and bitter tastes before and after brushing with an SLS containing toothpaste. Further information is given about the genetic differences in bitterness perception following oral exposure to SLS.</w:t>
      </w:r>
    </w:p>
    <w:p w:rsidR="00144961" w:rsidRDefault="00144961" w:rsidP="00144961">
      <w:pPr>
        <w:rPr>
          <w:rFonts w:ascii="Arial" w:hAnsi="Arial" w:cs="Arial"/>
          <w:color w:val="333333"/>
          <w:sz w:val="22"/>
          <w:szCs w:val="22"/>
        </w:rPr>
      </w:pPr>
    </w:p>
    <w:p w:rsidR="00144961" w:rsidRPr="00430ED8" w:rsidRDefault="00144961" w:rsidP="00144961">
      <w:pPr>
        <w:ind w:firstLine="720"/>
        <w:rPr>
          <w:rFonts w:ascii="Arial" w:hAnsi="Arial" w:cs="Arial"/>
          <w:color w:val="333333"/>
          <w:sz w:val="22"/>
          <w:szCs w:val="22"/>
        </w:rPr>
      </w:pPr>
      <w:r w:rsidRPr="00430ED8">
        <w:rPr>
          <w:rFonts w:ascii="Arial" w:hAnsi="Arial" w:cs="Arial"/>
          <w:color w:val="333333"/>
          <w:sz w:val="22"/>
          <w:szCs w:val="22"/>
        </w:rPr>
        <w:t xml:space="preserve">The function of ingredients in mouth wash are described (e.g., oils used to mask the taste of thymol, an antibacterial and fungicide, and to sweeten bad breath). Several structural formulas are included. In addition, ingredients used to reduce plaque and thus reduce cavity formation are discussed. (Baxter, R. Mouthwash What’s In It for You? </w:t>
      </w:r>
      <w:r w:rsidRPr="00430ED8">
        <w:rPr>
          <w:rFonts w:ascii="Arial" w:hAnsi="Arial" w:cs="Arial"/>
          <w:i/>
          <w:color w:val="333333"/>
          <w:sz w:val="22"/>
          <w:szCs w:val="22"/>
        </w:rPr>
        <w:t>ChemMatters</w:t>
      </w:r>
      <w:r w:rsidRPr="00430ED8">
        <w:rPr>
          <w:rFonts w:ascii="Arial" w:hAnsi="Arial" w:cs="Arial"/>
          <w:color w:val="333333"/>
          <w:sz w:val="22"/>
          <w:szCs w:val="22"/>
        </w:rPr>
        <w:t xml:space="preserve">, 1996, </w:t>
      </w:r>
      <w:r w:rsidRPr="00430ED8">
        <w:rPr>
          <w:rFonts w:ascii="Arial" w:hAnsi="Arial" w:cs="Arial"/>
          <w:i/>
          <w:color w:val="333333"/>
          <w:sz w:val="22"/>
          <w:szCs w:val="22"/>
        </w:rPr>
        <w:t>14</w:t>
      </w:r>
      <w:r w:rsidRPr="00430ED8">
        <w:rPr>
          <w:rFonts w:ascii="Arial" w:hAnsi="Arial" w:cs="Arial"/>
          <w:color w:val="333333"/>
          <w:sz w:val="22"/>
          <w:szCs w:val="22"/>
        </w:rPr>
        <w:t xml:space="preserve"> (4), pp.6–8)</w:t>
      </w:r>
    </w:p>
    <w:p w:rsidR="00144961" w:rsidRDefault="00144961" w:rsidP="00144961">
      <w:pPr>
        <w:rPr>
          <w:rFonts w:ascii="Arial" w:hAnsi="Arial" w:cs="Arial"/>
          <w:color w:val="333333"/>
          <w:sz w:val="22"/>
          <w:szCs w:val="22"/>
        </w:rPr>
      </w:pPr>
    </w:p>
    <w:p w:rsidR="00144961" w:rsidRPr="009E435F" w:rsidRDefault="00144961" w:rsidP="00144961">
      <w:pPr>
        <w:ind w:firstLine="720"/>
        <w:rPr>
          <w:rFonts w:ascii="Arial" w:hAnsi="Arial" w:cs="Arial"/>
          <w:color w:val="333333"/>
          <w:sz w:val="22"/>
          <w:szCs w:val="22"/>
        </w:rPr>
      </w:pPr>
      <w:r w:rsidRPr="009E435F">
        <w:rPr>
          <w:rFonts w:ascii="Arial" w:hAnsi="Arial" w:cs="Arial"/>
          <w:color w:val="333333"/>
          <w:sz w:val="22"/>
          <w:szCs w:val="22"/>
        </w:rPr>
        <w:t>While not involved in tooth brushing, this article presents an exciting way to discuss the importance of dynamic equilibrium. Maintenance of the solubility equilibrium between oxygen gas and hemoglobin is vital to the survival of Mt. Everest climbers. This article focuses on Le Ch</w:t>
      </w:r>
      <w:r w:rsidRPr="009E435F">
        <w:rPr>
          <w:rFonts w:ascii="Arial" w:hAnsi="Arial" w:cs="Arial"/>
          <w:sz w:val="22"/>
          <w:szCs w:val="22"/>
        </w:rPr>
        <w:t>â</w:t>
      </w:r>
      <w:r w:rsidRPr="009E435F">
        <w:rPr>
          <w:rFonts w:ascii="Arial" w:hAnsi="Arial" w:cs="Arial"/>
          <w:color w:val="333333"/>
          <w:sz w:val="22"/>
          <w:szCs w:val="22"/>
        </w:rPr>
        <w:t xml:space="preserve">telier’s Principle to explain the results of stresses placed on this equilibrium by the altitude and by the pH changes in the climber’s blood. (Rohrig, B. Mt. Everest Climbing in Thin Air. </w:t>
      </w:r>
      <w:r w:rsidRPr="009E435F">
        <w:rPr>
          <w:rFonts w:ascii="Arial" w:hAnsi="Arial" w:cs="Arial"/>
          <w:i/>
          <w:color w:val="333333"/>
          <w:sz w:val="22"/>
          <w:szCs w:val="22"/>
        </w:rPr>
        <w:t>ChemMatters</w:t>
      </w:r>
      <w:r w:rsidRPr="009E435F">
        <w:rPr>
          <w:rFonts w:ascii="Arial" w:hAnsi="Arial" w:cs="Arial"/>
          <w:color w:val="333333"/>
          <w:sz w:val="22"/>
          <w:szCs w:val="22"/>
        </w:rPr>
        <w:t xml:space="preserve">, 2000, </w:t>
      </w:r>
      <w:r w:rsidRPr="009E435F">
        <w:rPr>
          <w:rFonts w:ascii="Arial" w:hAnsi="Arial" w:cs="Arial"/>
          <w:i/>
          <w:color w:val="333333"/>
          <w:sz w:val="22"/>
          <w:szCs w:val="22"/>
        </w:rPr>
        <w:t>18</w:t>
      </w:r>
      <w:r w:rsidRPr="009E435F">
        <w:rPr>
          <w:rFonts w:ascii="Arial" w:hAnsi="Arial" w:cs="Arial"/>
          <w:color w:val="333333"/>
          <w:sz w:val="22"/>
          <w:szCs w:val="22"/>
        </w:rPr>
        <w:t xml:space="preserve"> (1), pp 4–6)</w:t>
      </w:r>
    </w:p>
    <w:p w:rsidR="00144961" w:rsidRDefault="00144961" w:rsidP="00144961">
      <w:pPr>
        <w:rPr>
          <w:rFonts w:ascii="Arial" w:hAnsi="Arial" w:cs="Arial"/>
          <w:color w:val="333333"/>
          <w:sz w:val="22"/>
          <w:szCs w:val="22"/>
        </w:rPr>
      </w:pPr>
    </w:p>
    <w:p w:rsidR="00144961" w:rsidRDefault="00144961" w:rsidP="00144961">
      <w:pPr>
        <w:ind w:firstLine="720"/>
        <w:rPr>
          <w:rFonts w:ascii="Arial" w:hAnsi="Arial" w:cs="Arial"/>
          <w:color w:val="333333"/>
          <w:sz w:val="22"/>
          <w:szCs w:val="22"/>
        </w:rPr>
      </w:pPr>
      <w:r>
        <w:rPr>
          <w:rFonts w:ascii="Arial" w:hAnsi="Arial" w:cs="Arial"/>
          <w:color w:val="333333"/>
          <w:sz w:val="22"/>
          <w:szCs w:val="22"/>
        </w:rPr>
        <w:t xml:space="preserve">This article contains a section on “Smelly Breath” attributed to failure to brush teeth before bedtime. This gives bacteria time to “munch” on leftover food particles during the night, preventing the remineralization of hydroxyapatite and leading to tooth decay. Nice illustrations and explanations are included that could be used to augment material in the Brown article. (Rohrig, B. Demystifying Gross Stuff. </w:t>
      </w:r>
      <w:r>
        <w:rPr>
          <w:rFonts w:ascii="Arial" w:hAnsi="Arial" w:cs="Arial"/>
          <w:i/>
          <w:color w:val="333333"/>
          <w:sz w:val="22"/>
          <w:szCs w:val="22"/>
        </w:rPr>
        <w:t>ChemMatters</w:t>
      </w:r>
      <w:r w:rsidRPr="00456B19">
        <w:rPr>
          <w:rFonts w:ascii="Arial" w:hAnsi="Arial" w:cs="Arial"/>
          <w:color w:val="333333"/>
          <w:sz w:val="22"/>
          <w:szCs w:val="22"/>
        </w:rPr>
        <w:t>, 2011</w:t>
      </w:r>
      <w:r>
        <w:rPr>
          <w:rFonts w:ascii="Arial" w:hAnsi="Arial" w:cs="Arial"/>
          <w:color w:val="333333"/>
          <w:sz w:val="22"/>
          <w:szCs w:val="22"/>
        </w:rPr>
        <w:t xml:space="preserve">, </w:t>
      </w:r>
      <w:r>
        <w:rPr>
          <w:rFonts w:ascii="Arial" w:hAnsi="Arial" w:cs="Arial"/>
          <w:i/>
          <w:color w:val="333333"/>
          <w:sz w:val="22"/>
          <w:szCs w:val="22"/>
        </w:rPr>
        <w:t>29</w:t>
      </w:r>
      <w:r>
        <w:rPr>
          <w:rFonts w:ascii="Arial" w:hAnsi="Arial" w:cs="Arial"/>
          <w:color w:val="333333"/>
          <w:sz w:val="22"/>
          <w:szCs w:val="22"/>
        </w:rPr>
        <w:t xml:space="preserve"> (3), pp 12–14)</w:t>
      </w:r>
    </w:p>
    <w:p w:rsidR="00144961" w:rsidRDefault="00144961" w:rsidP="00144961">
      <w:pPr>
        <w:rPr>
          <w:rFonts w:ascii="Arial" w:hAnsi="Arial" w:cs="Arial"/>
          <w:color w:val="333333"/>
          <w:sz w:val="22"/>
          <w:szCs w:val="22"/>
        </w:rPr>
      </w:pPr>
    </w:p>
    <w:p w:rsidR="00144961" w:rsidRDefault="00144961" w:rsidP="00144961">
      <w:pPr>
        <w:ind w:firstLine="720"/>
        <w:rPr>
          <w:rFonts w:ascii="Arial" w:hAnsi="Arial" w:cs="Arial"/>
          <w:color w:val="333333"/>
          <w:sz w:val="22"/>
          <w:szCs w:val="22"/>
        </w:rPr>
      </w:pPr>
      <w:r>
        <w:rPr>
          <w:rFonts w:ascii="Arial" w:hAnsi="Arial" w:cs="Arial"/>
          <w:color w:val="333333"/>
          <w:sz w:val="22"/>
          <w:szCs w:val="22"/>
        </w:rPr>
        <w:t xml:space="preserve">The Teacher’s Guide for the October 2011 </w:t>
      </w:r>
      <w:r>
        <w:rPr>
          <w:rFonts w:ascii="Arial" w:hAnsi="Arial" w:cs="Arial"/>
          <w:i/>
          <w:color w:val="333333"/>
          <w:sz w:val="22"/>
          <w:szCs w:val="22"/>
        </w:rPr>
        <w:t>ChemMatters</w:t>
      </w:r>
      <w:r>
        <w:rPr>
          <w:rFonts w:ascii="Arial" w:hAnsi="Arial" w:cs="Arial"/>
          <w:color w:val="333333"/>
          <w:sz w:val="22"/>
          <w:szCs w:val="22"/>
        </w:rPr>
        <w:t xml:space="preserve"> article above contains additional information about the role that fluoride ions play in protecting tooth enamel. In addition, a detailed explanation of the biochemistry involved in the metabolism of sugar by </w:t>
      </w:r>
      <w:r>
        <w:rPr>
          <w:rFonts w:ascii="Arial" w:hAnsi="Arial" w:cs="Arial"/>
          <w:i/>
          <w:color w:val="333333"/>
          <w:sz w:val="22"/>
          <w:szCs w:val="22"/>
        </w:rPr>
        <w:t>S. mutans</w:t>
      </w:r>
      <w:r>
        <w:rPr>
          <w:rFonts w:ascii="Arial" w:hAnsi="Arial" w:cs="Arial"/>
          <w:color w:val="333333"/>
          <w:sz w:val="22"/>
          <w:szCs w:val="22"/>
        </w:rPr>
        <w:t xml:space="preserve"> is included.</w:t>
      </w:r>
    </w:p>
    <w:p w:rsidR="00144961" w:rsidRDefault="00144961" w:rsidP="00144961">
      <w:pPr>
        <w:rPr>
          <w:rFonts w:ascii="Arial" w:hAnsi="Arial" w:cs="Arial"/>
          <w:color w:val="333333"/>
          <w:sz w:val="22"/>
          <w:szCs w:val="22"/>
        </w:rPr>
      </w:pPr>
    </w:p>
    <w:p w:rsidR="00144961" w:rsidRPr="009E435F" w:rsidRDefault="00144961" w:rsidP="00144961">
      <w:pPr>
        <w:ind w:firstLine="720"/>
        <w:rPr>
          <w:rFonts w:ascii="Arial" w:hAnsi="Arial" w:cs="Arial"/>
          <w:color w:val="333333"/>
          <w:sz w:val="22"/>
          <w:szCs w:val="22"/>
        </w:rPr>
      </w:pPr>
      <w:r w:rsidRPr="009E435F">
        <w:rPr>
          <w:rFonts w:ascii="Arial" w:hAnsi="Arial" w:cs="Arial"/>
          <w:color w:val="333333"/>
          <w:sz w:val="22"/>
          <w:szCs w:val="22"/>
        </w:rPr>
        <w:t xml:space="preserve">A nice microscopic picture showing how enamel is composed of the bundles of crystalline rods is included this article. The how, why and safety of teeth-whitening methods is discussed. (Sitzman, B. and Goode, R. Open for Discussion: Teeth Whiteners. </w:t>
      </w:r>
      <w:r w:rsidRPr="009E435F">
        <w:rPr>
          <w:rFonts w:ascii="Arial" w:hAnsi="Arial" w:cs="Arial"/>
          <w:i/>
          <w:color w:val="333333"/>
          <w:sz w:val="22"/>
          <w:szCs w:val="22"/>
        </w:rPr>
        <w:t>ChemMatters</w:t>
      </w:r>
      <w:r w:rsidRPr="009E435F">
        <w:rPr>
          <w:rFonts w:ascii="Arial" w:hAnsi="Arial" w:cs="Arial"/>
          <w:color w:val="333333"/>
          <w:sz w:val="22"/>
          <w:szCs w:val="22"/>
        </w:rPr>
        <w:t xml:space="preserve">, 2013, </w:t>
      </w:r>
      <w:r w:rsidRPr="009E435F">
        <w:rPr>
          <w:rFonts w:ascii="Arial" w:hAnsi="Arial" w:cs="Arial"/>
          <w:i/>
          <w:color w:val="333333"/>
          <w:sz w:val="22"/>
          <w:szCs w:val="22"/>
        </w:rPr>
        <w:t>31</w:t>
      </w:r>
      <w:r w:rsidRPr="009E435F">
        <w:rPr>
          <w:rFonts w:ascii="Arial" w:hAnsi="Arial" w:cs="Arial"/>
          <w:color w:val="333333"/>
          <w:sz w:val="22"/>
          <w:szCs w:val="22"/>
        </w:rPr>
        <w:t xml:space="preserve"> (1), p 4)</w:t>
      </w:r>
    </w:p>
    <w:p w:rsidR="00144961" w:rsidRDefault="00144961" w:rsidP="00144961">
      <w:pPr>
        <w:rPr>
          <w:rFonts w:ascii="Arial" w:hAnsi="Arial" w:cs="Arial"/>
          <w:color w:val="333333"/>
          <w:sz w:val="22"/>
          <w:szCs w:val="22"/>
        </w:rPr>
      </w:pPr>
    </w:p>
    <w:p w:rsidR="00144961" w:rsidRPr="00DF5178" w:rsidRDefault="00144961" w:rsidP="00144961">
      <w:pPr>
        <w:ind w:firstLine="720"/>
        <w:rPr>
          <w:rFonts w:ascii="Arial" w:hAnsi="Arial" w:cs="Arial"/>
          <w:color w:val="333333"/>
          <w:sz w:val="22"/>
          <w:szCs w:val="22"/>
        </w:rPr>
      </w:pPr>
      <w:r>
        <w:rPr>
          <w:rFonts w:ascii="Arial" w:hAnsi="Arial" w:cs="Arial"/>
          <w:color w:val="333333"/>
          <w:sz w:val="22"/>
          <w:szCs w:val="22"/>
        </w:rPr>
        <w:t xml:space="preserve">This article contains detailed information about the risks and benefits of triclosan in everyday products. Chemical structures indicate the ease of triclosan’s ability to mimic other hormones. (Harper, K. Bacteria Buster! Triclosan Kills Bacteria, but Is It Safe? </w:t>
      </w:r>
      <w:r>
        <w:rPr>
          <w:rFonts w:ascii="Arial" w:hAnsi="Arial" w:cs="Arial"/>
          <w:i/>
          <w:color w:val="333333"/>
          <w:sz w:val="22"/>
          <w:szCs w:val="22"/>
        </w:rPr>
        <w:t>ChemMatters</w:t>
      </w:r>
      <w:r>
        <w:rPr>
          <w:rFonts w:ascii="Arial" w:hAnsi="Arial" w:cs="Arial"/>
          <w:color w:val="333333"/>
          <w:sz w:val="22"/>
          <w:szCs w:val="22"/>
        </w:rPr>
        <w:t xml:space="preserve">, 2015, </w:t>
      </w:r>
      <w:r>
        <w:rPr>
          <w:rFonts w:ascii="Arial" w:hAnsi="Arial" w:cs="Arial"/>
          <w:i/>
          <w:color w:val="333333"/>
          <w:sz w:val="22"/>
          <w:szCs w:val="22"/>
        </w:rPr>
        <w:t>33</w:t>
      </w:r>
      <w:r>
        <w:rPr>
          <w:rFonts w:ascii="Arial" w:hAnsi="Arial" w:cs="Arial"/>
          <w:color w:val="333333"/>
          <w:sz w:val="22"/>
          <w:szCs w:val="22"/>
        </w:rPr>
        <w:t xml:space="preserve"> (4), pp 13–15)</w:t>
      </w:r>
    </w:p>
    <w:p w:rsidR="00144961" w:rsidRDefault="00144961" w:rsidP="00144961">
      <w:pPr>
        <w:rPr>
          <w:rFonts w:ascii="Arial" w:hAnsi="Arial" w:cs="Arial"/>
          <w:color w:val="333333"/>
          <w:sz w:val="22"/>
          <w:szCs w:val="22"/>
        </w:rPr>
      </w:pPr>
    </w:p>
    <w:p w:rsidR="00144961" w:rsidRPr="008C16B8" w:rsidRDefault="00144961" w:rsidP="00144961">
      <w:pPr>
        <w:rPr>
          <w:rFonts w:ascii="Arial" w:hAnsi="Arial" w:cs="Arial"/>
          <w:color w:val="333333"/>
          <w:sz w:val="22"/>
          <w:szCs w:val="22"/>
        </w:rPr>
      </w:pPr>
      <w:r>
        <w:rPr>
          <w:rFonts w:ascii="Arial" w:hAnsi="Arial" w:cs="Arial"/>
          <w:color w:val="333333"/>
          <w:sz w:val="22"/>
          <w:szCs w:val="22"/>
        </w:rPr>
        <w:tab/>
        <w:t xml:space="preserve">The Teacher’s Guide for the December 2015 </w:t>
      </w:r>
      <w:r>
        <w:rPr>
          <w:rFonts w:ascii="Arial" w:hAnsi="Arial" w:cs="Arial"/>
          <w:i/>
          <w:color w:val="333333"/>
          <w:sz w:val="22"/>
          <w:szCs w:val="22"/>
        </w:rPr>
        <w:t xml:space="preserve">ChemMatters </w:t>
      </w:r>
      <w:r>
        <w:rPr>
          <w:rFonts w:ascii="Arial" w:hAnsi="Arial" w:cs="Arial"/>
          <w:color w:val="333333"/>
          <w:sz w:val="22"/>
          <w:szCs w:val="22"/>
        </w:rPr>
        <w:t>article above contains additional information about triclosan’s structure and characteristic properties. These contribute to the molecule’s ability to cross cell membranes and interfere with the actions of human hormones such as estrogen and thyroxine.</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79" w:name="_Toc472933022"/>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78"/>
      <w:r w:rsidR="006E0263" w:rsidRPr="008B1A62">
        <w:rPr>
          <w:rFonts w:ascii="Arial" w:hAnsi="Arial" w:cs="Arial"/>
        </w:rPr>
        <w:t xml:space="preserve"> (Web-based information sources)</w:t>
      </w:r>
      <w:bookmarkEnd w:id="79"/>
    </w:p>
    <w:p w:rsidR="002813F5" w:rsidRPr="008B1A62" w:rsidRDefault="002813F5" w:rsidP="002813F5">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rPr>
        <w:t>History of dental care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In July 2015, </w:t>
      </w:r>
      <w:r w:rsidRPr="00520610">
        <w:rPr>
          <w:rFonts w:ascii="Arial" w:hAnsi="Arial" w:cs="Arial"/>
          <w:i/>
          <w:sz w:val="22"/>
          <w:szCs w:val="22"/>
        </w:rPr>
        <w:t>Nature</w:t>
      </w:r>
      <w:r>
        <w:rPr>
          <w:rFonts w:ascii="Arial" w:hAnsi="Arial" w:cs="Arial"/>
          <w:sz w:val="22"/>
          <w:szCs w:val="22"/>
        </w:rPr>
        <w:t xml:space="preserve"> published an article describing the process of analyzing indications of early dentistry </w:t>
      </w:r>
      <w:r w:rsidRPr="00925F98">
        <w:rPr>
          <w:rFonts w:ascii="Arial" w:hAnsi="Arial" w:cs="Arial"/>
          <w:sz w:val="22"/>
          <w:szCs w:val="22"/>
        </w:rPr>
        <w:t>on prehistoric teet</w:t>
      </w:r>
      <w:r w:rsidRPr="002B7EFC">
        <w:rPr>
          <w:rFonts w:ascii="Arial" w:hAnsi="Arial" w:cs="Arial"/>
          <w:sz w:val="22"/>
          <w:szCs w:val="22"/>
        </w:rPr>
        <w:t>h.</w:t>
      </w:r>
      <w:r w:rsidRPr="002B7EFC">
        <w:rPr>
          <w:rStyle w:val="CommentReference"/>
          <w:rFonts w:ascii="Arial" w:hAnsi="Arial" w:cs="Arial"/>
          <w:sz w:val="22"/>
          <w:szCs w:val="22"/>
        </w:rPr>
        <w:t xml:space="preserve"> T</w:t>
      </w:r>
      <w:r w:rsidRPr="002B7EFC">
        <w:rPr>
          <w:rFonts w:ascii="Arial" w:hAnsi="Arial" w:cs="Arial"/>
          <w:sz w:val="22"/>
          <w:szCs w:val="22"/>
        </w:rPr>
        <w:t>h</w:t>
      </w:r>
      <w:r>
        <w:rPr>
          <w:rFonts w:ascii="Arial" w:hAnsi="Arial" w:cs="Arial"/>
          <w:sz w:val="22"/>
          <w:szCs w:val="22"/>
        </w:rPr>
        <w:t xml:space="preserve">e entire research article, “Earliest evidence of dental caries manipulation in the Late Upper Paleolithic” is available at </w:t>
      </w:r>
      <w:hyperlink r:id="rId626" w:anchor="f2" w:history="1">
        <w:r w:rsidRPr="00897DA4">
          <w:rPr>
            <w:rStyle w:val="Hyperlink"/>
            <w:rFonts w:ascii="Arial" w:hAnsi="Arial" w:cs="Arial"/>
            <w:sz w:val="22"/>
            <w:szCs w:val="22"/>
          </w:rPr>
          <w:t>http://www.nature.com/articles/srep12150#f2</w:t>
        </w:r>
      </w:hyperlink>
      <w:r>
        <w:rPr>
          <w:rFonts w:ascii="Arial" w:hAnsi="Arial" w:cs="Arial"/>
          <w:sz w:val="22"/>
          <w:szCs w:val="22"/>
        </w:rPr>
        <w:t>.</w:t>
      </w:r>
    </w:p>
    <w:p w:rsidR="00144961" w:rsidRPr="003C69CB"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This site titled “Human Teeth Fossils” contains many photographs with short descriptions of the fossil teeth, including those showing early “dental” practices. The site references </w:t>
      </w:r>
      <w:r w:rsidRPr="002B7EFC">
        <w:rPr>
          <w:rFonts w:ascii="Arial" w:hAnsi="Arial" w:cs="Arial"/>
          <w:i/>
          <w:sz w:val="22"/>
          <w:szCs w:val="22"/>
        </w:rPr>
        <w:t>National Geographic Study</w:t>
      </w:r>
      <w:r>
        <w:rPr>
          <w:rFonts w:ascii="Arial" w:hAnsi="Arial" w:cs="Arial"/>
          <w:sz w:val="22"/>
          <w:szCs w:val="22"/>
        </w:rPr>
        <w:t xml:space="preserve"> and BBC programs. (</w:t>
      </w:r>
      <w:hyperlink r:id="rId627" w:history="1">
        <w:r w:rsidRPr="006A3C9C">
          <w:rPr>
            <w:rStyle w:val="Hyperlink"/>
            <w:rFonts w:ascii="Arial" w:hAnsi="Arial" w:cs="Arial"/>
            <w:sz w:val="22"/>
            <w:szCs w:val="22"/>
          </w:rPr>
          <w:t>http://www.crystalinks.com/fossilteeth.html</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sidRPr="00433452">
        <w:rPr>
          <w:rFonts w:ascii="Arial" w:hAnsi="Arial" w:cs="Arial"/>
          <w:sz w:val="22"/>
          <w:szCs w:val="22"/>
        </w:rPr>
        <w:lastRenderedPageBreak/>
        <w:tab/>
        <w:t>The Colgate-Palmolive Manufacturing Company published an article about early teeth cleaning processes; it discusses the early toothbrushes described in the Brown article. “The history of toothbrushes and toothpaste” is located at: (</w:t>
      </w:r>
      <w:hyperlink r:id="rId628" w:history="1">
        <w:r w:rsidRPr="00433452">
          <w:rPr>
            <w:rStyle w:val="Hyperlink"/>
            <w:rFonts w:ascii="Arial" w:hAnsi="Arial" w:cs="Arial"/>
            <w:sz w:val="22"/>
            <w:szCs w:val="22"/>
          </w:rPr>
          <w:t>http://www.colgateprofessional.com/patient-education/articles/history-of-toothbrushes-and-toothpastes</w:t>
        </w:r>
      </w:hyperlink>
      <w:r w:rsidRPr="00433452">
        <w:rPr>
          <w:rFonts w:ascii="Arial" w:hAnsi="Arial" w:cs="Arial"/>
          <w:sz w:val="22"/>
          <w:szCs w:val="22"/>
        </w:rPr>
        <w:t>)</w:t>
      </w:r>
    </w:p>
    <w:p w:rsidR="00144961" w:rsidRPr="00433452"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rPr>
        <w:t>History of human dental caries</w:t>
      </w:r>
    </w:p>
    <w:p w:rsidR="00144961" w:rsidRDefault="00144961" w:rsidP="00144961">
      <w:pPr>
        <w:rPr>
          <w:rFonts w:ascii="Arial" w:hAnsi="Arial" w:cs="Arial"/>
          <w:sz w:val="22"/>
          <w:szCs w:val="22"/>
        </w:rPr>
      </w:pPr>
    </w:p>
    <w:p w:rsidR="00144961" w:rsidRPr="00BB091A" w:rsidRDefault="00144961" w:rsidP="00144961">
      <w:pPr>
        <w:rPr>
          <w:rFonts w:ascii="Arial" w:hAnsi="Arial" w:cs="Arial"/>
          <w:sz w:val="22"/>
          <w:szCs w:val="22"/>
        </w:rPr>
      </w:pPr>
      <w:r>
        <w:rPr>
          <w:rFonts w:ascii="Arial" w:hAnsi="Arial" w:cs="Arial"/>
          <w:sz w:val="22"/>
          <w:szCs w:val="22"/>
        </w:rPr>
        <w:tab/>
        <w:t xml:space="preserve">In 2004, the World Health Organization (WHO) published a thorough study of public health nutrition, </w:t>
      </w:r>
      <w:r w:rsidRPr="00B61A93">
        <w:rPr>
          <w:rFonts w:ascii="Arial" w:hAnsi="Arial" w:cs="Arial"/>
          <w:sz w:val="22"/>
          <w:szCs w:val="22"/>
        </w:rPr>
        <w:t>“Diet, nutrition and the prevention of dental diseases”</w:t>
      </w:r>
      <w:r>
        <w:rPr>
          <w:rFonts w:ascii="Arial" w:hAnsi="Arial" w:cs="Arial"/>
          <w:sz w:val="22"/>
          <w:szCs w:val="22"/>
        </w:rPr>
        <w:t>. Their investigation compares the oral health of people in industrialized nations with that of those who live in developing countries. The investigation describes the</w:t>
      </w:r>
      <w:r>
        <w:rPr>
          <w:rFonts w:ascii="AdvPSA0C6" w:hAnsi="AdvPSA0C6" w:cs="AdvPSA0C6"/>
          <w:sz w:val="22"/>
          <w:szCs w:val="22"/>
        </w:rPr>
        <w:t xml:space="preserve"> effects on the health of teeth by the amount of </w:t>
      </w:r>
      <w:r w:rsidRPr="00D024D7">
        <w:rPr>
          <w:rFonts w:ascii="AdvPSA0C6" w:hAnsi="AdvPSA0C6" w:cs="AdvPSA0C6"/>
          <w:sz w:val="22"/>
          <w:szCs w:val="22"/>
        </w:rPr>
        <w:t>free sugar</w:t>
      </w:r>
      <w:r>
        <w:rPr>
          <w:rFonts w:ascii="AdvPSA0C6" w:hAnsi="AdvPSA0C6" w:cs="AdvPSA0C6"/>
          <w:sz w:val="22"/>
          <w:szCs w:val="22"/>
        </w:rPr>
        <w:t>s, carbohydrates and fluorides in the diet. Free sugars are those from honey, fruit juices and syrups, plus those added by manufacturers and consumers. (</w:t>
      </w:r>
      <w:hyperlink r:id="rId629" w:history="1">
        <w:r w:rsidRPr="00712995">
          <w:rPr>
            <w:rStyle w:val="Hyperlink"/>
            <w:rFonts w:ascii="Arial" w:hAnsi="Arial" w:cs="Arial"/>
            <w:sz w:val="22"/>
            <w:szCs w:val="22"/>
          </w:rPr>
          <w:t>http://www.who.int/nutrition/publications/public_health_nut7.pdf</w:t>
        </w:r>
      </w:hyperlink>
      <w:r>
        <w:rPr>
          <w:rFonts w:ascii="Arial" w:hAnsi="Arial" w:cs="Arial"/>
          <w:sz w:val="22"/>
          <w:szCs w:val="22"/>
        </w:rPr>
        <w:t>)</w:t>
      </w:r>
    </w:p>
    <w:p w:rsidR="00144961" w:rsidRDefault="00144961" w:rsidP="00144961">
      <w:pPr>
        <w:rPr>
          <w:rFonts w:ascii="Arial" w:hAnsi="Arial" w:cs="Arial"/>
          <w:sz w:val="22"/>
          <w:szCs w:val="22"/>
        </w:rPr>
      </w:pPr>
    </w:p>
    <w:p w:rsidR="00144961" w:rsidRPr="003C69CB"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 xml:space="preserve">This </w:t>
      </w:r>
      <w:r>
        <w:rPr>
          <w:rFonts w:ascii="Arial" w:hAnsi="Arial" w:cs="Arial"/>
          <w:i/>
          <w:sz w:val="22"/>
          <w:szCs w:val="22"/>
        </w:rPr>
        <w:t>Scientific American</w:t>
      </w:r>
      <w:r>
        <w:rPr>
          <w:rFonts w:ascii="Arial" w:hAnsi="Arial" w:cs="Arial"/>
          <w:sz w:val="22"/>
          <w:szCs w:val="22"/>
        </w:rPr>
        <w:t xml:space="preserve"> article discusses the details and shortcomings of the “Paleo Diet” designed to follow the diet of hunter-gatherers, people who lived before the age of agriculture. (</w:t>
      </w:r>
      <w:hyperlink r:id="rId630" w:history="1">
        <w:r w:rsidRPr="00712995">
          <w:rPr>
            <w:rStyle w:val="Hyperlink"/>
            <w:rFonts w:ascii="Arial" w:hAnsi="Arial" w:cs="Arial"/>
            <w:sz w:val="22"/>
            <w:szCs w:val="22"/>
          </w:rPr>
          <w:t>https://www.scientificamerican.com/article/why-paleo-diet-half-baked-how-hunter-gatherer-really-eat/</w:t>
        </w:r>
      </w:hyperlink>
      <w:r>
        <w:rPr>
          <w:rFonts w:ascii="Arial" w:hAnsi="Arial" w:cs="Arial"/>
          <w:sz w:val="22"/>
          <w:szCs w:val="22"/>
        </w:rPr>
        <w:t>)</w:t>
      </w:r>
    </w:p>
    <w:p w:rsidR="00144961" w:rsidRDefault="00144961" w:rsidP="00144961">
      <w:pPr>
        <w:rPr>
          <w:rFonts w:ascii="Arial" w:hAnsi="Arial" w:cs="Arial"/>
          <w:sz w:val="22"/>
          <w:szCs w:val="22"/>
        </w:rPr>
      </w:pPr>
    </w:p>
    <w:p w:rsidR="00144961" w:rsidRPr="00896F3F" w:rsidRDefault="00144961" w:rsidP="00144961">
      <w:pPr>
        <w:rPr>
          <w:rFonts w:ascii="Arial" w:hAnsi="Arial" w:cs="Arial"/>
          <w:sz w:val="22"/>
          <w:szCs w:val="22"/>
        </w:rPr>
      </w:pPr>
      <w:r>
        <w:rPr>
          <w:rFonts w:ascii="Arial" w:hAnsi="Arial" w:cs="Arial"/>
          <w:b/>
        </w:rPr>
        <w:t>The oral microbiome</w:t>
      </w:r>
    </w:p>
    <w:p w:rsidR="00144961" w:rsidRDefault="00144961" w:rsidP="00144961">
      <w:pPr>
        <w:rPr>
          <w:rFonts w:ascii="Arial" w:hAnsi="Arial" w:cs="Arial"/>
          <w:sz w:val="22"/>
          <w:szCs w:val="22"/>
        </w:rPr>
      </w:pPr>
    </w:p>
    <w:p w:rsidR="00144961" w:rsidRDefault="00144961" w:rsidP="00144961">
      <w:pPr>
        <w:rPr>
          <w:rFonts w:ascii="Arial" w:hAnsi="Arial" w:cs="Arial"/>
          <w:spacing w:val="-3"/>
          <w:sz w:val="22"/>
          <w:szCs w:val="22"/>
        </w:rPr>
      </w:pPr>
      <w:r>
        <w:rPr>
          <w:rFonts w:ascii="Arial" w:hAnsi="Arial" w:cs="Arial"/>
          <w:spacing w:val="-3"/>
          <w:sz w:val="22"/>
          <w:szCs w:val="22"/>
        </w:rPr>
        <w:tab/>
        <w:t xml:space="preserve">This paper published in the </w:t>
      </w:r>
      <w:r>
        <w:rPr>
          <w:rFonts w:ascii="Arial" w:hAnsi="Arial" w:cs="Arial"/>
          <w:i/>
          <w:spacing w:val="-3"/>
          <w:sz w:val="22"/>
          <w:szCs w:val="22"/>
        </w:rPr>
        <w:t>Journal of Young Investigators</w:t>
      </w:r>
      <w:r>
        <w:rPr>
          <w:rFonts w:ascii="Arial" w:hAnsi="Arial" w:cs="Arial"/>
          <w:spacing w:val="-3"/>
          <w:sz w:val="22"/>
          <w:szCs w:val="22"/>
        </w:rPr>
        <w:t xml:space="preserve"> in December 2007 provides an excellent description of Yale University research. Investigators looked at the high rate of dental caries in low income populations. They attribute this to diets high in sugar that disrupt the homeostasis of the oral microbiome, shifting the acid-base equilibrium of hydroxyapatite leading to tooth decay. The research findings include modes of transmission and treatment options. One example shows that when Swedish children were given medication to prevent </w:t>
      </w:r>
      <w:r>
        <w:rPr>
          <w:rFonts w:ascii="Arial" w:hAnsi="Arial" w:cs="Arial"/>
          <w:i/>
          <w:spacing w:val="-3"/>
          <w:sz w:val="22"/>
          <w:szCs w:val="22"/>
        </w:rPr>
        <w:t>S. mutans</w:t>
      </w:r>
      <w:r>
        <w:rPr>
          <w:rFonts w:ascii="Arial" w:hAnsi="Arial" w:cs="Arial"/>
          <w:spacing w:val="-3"/>
          <w:sz w:val="22"/>
          <w:szCs w:val="22"/>
        </w:rPr>
        <w:t xml:space="preserve"> colonization, the development of dental caries was delayed by an average of three years. (</w:t>
      </w:r>
      <w:hyperlink r:id="rId631" w:history="1">
        <w:r w:rsidRPr="000839D3">
          <w:rPr>
            <w:rStyle w:val="Hyperlink"/>
            <w:rFonts w:ascii="Arial" w:hAnsi="Arial" w:cs="Arial"/>
            <w:spacing w:val="-3"/>
            <w:sz w:val="22"/>
            <w:szCs w:val="22"/>
          </w:rPr>
          <w:t>http://www.jyi.org/issue/the-role-of-streptococcus-mutans-and-oral-ecology-in-the-formation-of-dental-caries/</w:t>
        </w:r>
      </w:hyperlink>
      <w:r>
        <w:rPr>
          <w:rFonts w:ascii="Arial" w:hAnsi="Arial" w:cs="Arial"/>
          <w:spacing w:val="-3"/>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The July 2016 </w:t>
      </w:r>
      <w:r>
        <w:rPr>
          <w:rFonts w:ascii="Arial" w:hAnsi="Arial" w:cs="Arial"/>
          <w:i/>
          <w:sz w:val="22"/>
          <w:szCs w:val="22"/>
        </w:rPr>
        <w:t xml:space="preserve">Journal of the Canadian Dental Association (CDA) </w:t>
      </w:r>
      <w:r>
        <w:rPr>
          <w:rFonts w:ascii="Arial" w:hAnsi="Arial" w:cs="Arial"/>
          <w:sz w:val="22"/>
          <w:szCs w:val="22"/>
        </w:rPr>
        <w:t>features four articles on the “Oral Microbiome”, stating that the microbiome is “Critical for Understanding Oral Health and Disease”. These articles discuss research data from the 2008 U.S. National Institutes of Health (NIH) “Human Microbiome Project” (HMP):</w:t>
      </w:r>
    </w:p>
    <w:p w:rsidR="00144961" w:rsidRPr="00787E7A" w:rsidRDefault="00144961" w:rsidP="00DA096A">
      <w:pPr>
        <w:pStyle w:val="ListParagraph"/>
        <w:numPr>
          <w:ilvl w:val="0"/>
          <w:numId w:val="77"/>
        </w:numPr>
        <w:spacing w:before="120"/>
        <w:ind w:left="720"/>
        <w:contextualSpacing w:val="0"/>
        <w:rPr>
          <w:rFonts w:ascii="Arial" w:hAnsi="Arial" w:cs="Arial"/>
          <w:sz w:val="22"/>
          <w:szCs w:val="22"/>
        </w:rPr>
      </w:pPr>
      <w:r w:rsidRPr="00787E7A">
        <w:rPr>
          <w:rFonts w:ascii="Arial" w:hAnsi="Arial" w:cs="Arial"/>
          <w:sz w:val="22"/>
          <w:szCs w:val="22"/>
        </w:rPr>
        <w:t>Ancient Dental Calculus: Dental calculus from ancient teeth contains trapped human and microbial DNA. Analysis of this material leads to better understanding of the evolution of the human oral microbiome.</w:t>
      </w:r>
    </w:p>
    <w:p w:rsidR="00144961" w:rsidRDefault="00144961" w:rsidP="00DA096A">
      <w:pPr>
        <w:pStyle w:val="ListParagraph"/>
        <w:numPr>
          <w:ilvl w:val="0"/>
          <w:numId w:val="77"/>
        </w:numPr>
        <w:spacing w:before="120"/>
        <w:ind w:left="720"/>
        <w:contextualSpacing w:val="0"/>
        <w:rPr>
          <w:rFonts w:ascii="Arial" w:hAnsi="Arial" w:cs="Arial"/>
          <w:sz w:val="22"/>
          <w:szCs w:val="22"/>
        </w:rPr>
      </w:pPr>
      <w:r w:rsidRPr="00787E7A">
        <w:rPr>
          <w:rFonts w:ascii="Arial" w:hAnsi="Arial" w:cs="Arial"/>
          <w:sz w:val="22"/>
          <w:szCs w:val="22"/>
        </w:rPr>
        <w:t>Subgingival Microbiome Shifts: During the last 50 years, identification of oral bacterial species has increased seven fold. This enables scientists to better describe bacterial adaptations and host responses during transitions from gingivitis to periodontitis.</w:t>
      </w:r>
    </w:p>
    <w:p w:rsidR="00144961" w:rsidRPr="00787E7A" w:rsidRDefault="00144961" w:rsidP="00DA096A">
      <w:pPr>
        <w:pStyle w:val="ListParagraph"/>
        <w:numPr>
          <w:ilvl w:val="0"/>
          <w:numId w:val="77"/>
        </w:numPr>
        <w:spacing w:before="120"/>
        <w:ind w:left="720"/>
        <w:contextualSpacing w:val="0"/>
        <w:rPr>
          <w:rFonts w:ascii="Arial" w:hAnsi="Arial" w:cs="Arial"/>
          <w:sz w:val="22"/>
          <w:szCs w:val="22"/>
        </w:rPr>
      </w:pPr>
      <w:r w:rsidRPr="00787E7A">
        <w:rPr>
          <w:rFonts w:ascii="Arial" w:hAnsi="Arial" w:cs="Arial"/>
          <w:sz w:val="22"/>
          <w:szCs w:val="22"/>
        </w:rPr>
        <w:t xml:space="preserve">Caries Pathology: </w:t>
      </w:r>
      <w:r w:rsidRPr="00787E7A">
        <w:rPr>
          <w:rFonts w:ascii="Arial" w:hAnsi="Arial" w:cs="Arial"/>
          <w:i/>
          <w:sz w:val="22"/>
          <w:szCs w:val="22"/>
        </w:rPr>
        <w:t>S. mutans</w:t>
      </w:r>
      <w:r w:rsidRPr="00787E7A">
        <w:rPr>
          <w:rFonts w:ascii="Arial" w:hAnsi="Arial" w:cs="Arial"/>
          <w:sz w:val="22"/>
          <w:szCs w:val="22"/>
        </w:rPr>
        <w:t xml:space="preserve"> is not the only acid producing bacterium. Some beneficial bacteria actually help mitigate the acid producing response to sugars. Better understanding may lead to improved therapies caries prevention.</w:t>
      </w:r>
    </w:p>
    <w:p w:rsidR="00144961" w:rsidRPr="00787E7A" w:rsidRDefault="00144961" w:rsidP="00DA096A">
      <w:pPr>
        <w:pStyle w:val="ListParagraph"/>
        <w:numPr>
          <w:ilvl w:val="0"/>
          <w:numId w:val="77"/>
        </w:numPr>
        <w:spacing w:before="120"/>
        <w:ind w:left="720"/>
        <w:contextualSpacing w:val="0"/>
        <w:rPr>
          <w:rFonts w:ascii="Arial" w:hAnsi="Arial" w:cs="Arial"/>
          <w:sz w:val="22"/>
          <w:szCs w:val="22"/>
        </w:rPr>
      </w:pPr>
      <w:r w:rsidRPr="00787E7A">
        <w:rPr>
          <w:rFonts w:ascii="Arial" w:hAnsi="Arial" w:cs="Arial"/>
          <w:sz w:val="22"/>
          <w:szCs w:val="22"/>
        </w:rPr>
        <w:t>Uncultured Oral Bacteria: New technologies have led to increased ability to culture bacteria and better understanding of species that remain uncultured.</w:t>
      </w:r>
    </w:p>
    <w:p w:rsidR="00144961" w:rsidRDefault="00144961" w:rsidP="00144961">
      <w:pPr>
        <w:rPr>
          <w:rFonts w:ascii="Arial" w:hAnsi="Arial" w:cs="Arial"/>
          <w:sz w:val="22"/>
          <w:szCs w:val="22"/>
        </w:rPr>
      </w:pPr>
      <w:r>
        <w:rPr>
          <w:rFonts w:ascii="Arial" w:hAnsi="Arial" w:cs="Arial"/>
          <w:sz w:val="22"/>
          <w:szCs w:val="22"/>
        </w:rPr>
        <w:lastRenderedPageBreak/>
        <w:t>(</w:t>
      </w:r>
      <w:hyperlink r:id="rId632" w:history="1">
        <w:r w:rsidRPr="00712995">
          <w:rPr>
            <w:rStyle w:val="Hyperlink"/>
            <w:rFonts w:ascii="Arial" w:hAnsi="Arial" w:cs="Arial"/>
            <w:sz w:val="22"/>
            <w:szCs w:val="22"/>
          </w:rPr>
          <w:t>http://www.cda.org/Portals/0/journal/journal_072016.pdf</w:t>
        </w:r>
      </w:hyperlink>
      <w:r>
        <w:rPr>
          <w:rFonts w:ascii="Arial" w:hAnsi="Arial" w:cs="Arial"/>
          <w:sz w:val="22"/>
          <w:szCs w:val="22"/>
        </w:rPr>
        <w:t>)</w:t>
      </w:r>
    </w:p>
    <w:p w:rsidR="00144961" w:rsidRDefault="00144961" w:rsidP="00144961">
      <w:pPr>
        <w:rPr>
          <w:rFonts w:ascii="Arial" w:hAnsi="Arial" w:cs="Arial"/>
          <w:sz w:val="22"/>
          <w:szCs w:val="22"/>
        </w:rPr>
      </w:pPr>
    </w:p>
    <w:p w:rsidR="00144961" w:rsidRPr="00896F3F" w:rsidRDefault="00144961" w:rsidP="00144961">
      <w:pPr>
        <w:rPr>
          <w:rFonts w:ascii="Arial" w:hAnsi="Arial" w:cs="Arial"/>
          <w:color w:val="000000"/>
          <w:sz w:val="22"/>
          <w:szCs w:val="22"/>
        </w:rPr>
      </w:pPr>
      <w:r>
        <w:rPr>
          <w:rFonts w:ascii="Arial" w:hAnsi="Arial" w:cs="Arial"/>
          <w:b/>
          <w:sz w:val="22"/>
          <w:szCs w:val="22"/>
        </w:rPr>
        <w:tab/>
      </w:r>
      <w:r>
        <w:rPr>
          <w:rFonts w:ascii="Arial" w:hAnsi="Arial" w:cs="Arial"/>
          <w:sz w:val="22"/>
          <w:szCs w:val="22"/>
        </w:rPr>
        <w:t>Elmhurst College has produced a “Virtual ChemBook” that contains excellent diagrams and explanations in the section “Sugar and Tooth Decay”. These structural diagrams might serve as a good way to introduce the chemistry behind the formation of acid that causes dental caries. (</w:t>
      </w:r>
      <w:hyperlink r:id="rId633" w:history="1">
        <w:r w:rsidRPr="00AB072C">
          <w:rPr>
            <w:rStyle w:val="Hyperlink"/>
            <w:rFonts w:ascii="Arial" w:hAnsi="Arial" w:cs="Arial"/>
            <w:sz w:val="22"/>
            <w:szCs w:val="22"/>
          </w:rPr>
          <w:t>http://chemistry.elmhurst.edu/vchembook/548toothdecay.html</w:t>
        </w:r>
      </w:hyperlink>
      <w:r w:rsidRPr="00AB072C">
        <w:rPr>
          <w:rFonts w:ascii="Arial" w:hAnsi="Arial" w:cs="Arial"/>
          <w:color w:val="000000"/>
          <w:sz w:val="22"/>
          <w:szCs w:val="22"/>
        </w:rPr>
        <w:t>)</w:t>
      </w:r>
    </w:p>
    <w:p w:rsidR="00144961" w:rsidRPr="00B21D1B" w:rsidRDefault="00144961" w:rsidP="00144961">
      <w:pPr>
        <w:rPr>
          <w:rFonts w:ascii="Arial" w:hAnsi="Arial" w:cs="Arial"/>
          <w:sz w:val="22"/>
          <w:szCs w:val="22"/>
        </w:rPr>
      </w:pPr>
    </w:p>
    <w:p w:rsidR="00144961" w:rsidRPr="00E958D1" w:rsidRDefault="00144961" w:rsidP="00144961">
      <w:pPr>
        <w:ind w:left="720"/>
        <w:rPr>
          <w:rFonts w:ascii="Arial" w:hAnsi="Arial" w:cs="Arial"/>
          <w:b/>
          <w:sz w:val="22"/>
          <w:szCs w:val="22"/>
        </w:rPr>
      </w:pPr>
      <w:r w:rsidRPr="00E958D1">
        <w:rPr>
          <w:rFonts w:ascii="Arial" w:hAnsi="Arial" w:cs="Arial"/>
          <w:b/>
          <w:sz w:val="22"/>
          <w:szCs w:val="22"/>
        </w:rPr>
        <w:t>Gum disease</w:t>
      </w:r>
    </w:p>
    <w:p w:rsidR="00144961" w:rsidRPr="00EA784C"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This paper, “</w:t>
      </w:r>
      <w:r w:rsidRPr="002E0694">
        <w:rPr>
          <w:rFonts w:ascii="Arial" w:hAnsi="Arial" w:cs="Arial"/>
          <w:sz w:val="22"/>
          <w:szCs w:val="22"/>
        </w:rPr>
        <w:t xml:space="preserve">Life below the Gum Line: Pathogenic Mechanisms of </w:t>
      </w:r>
      <w:r w:rsidRPr="002E0694">
        <w:rPr>
          <w:rFonts w:ascii="Arial" w:hAnsi="Arial" w:cs="Arial"/>
          <w:i/>
          <w:iCs/>
          <w:sz w:val="22"/>
          <w:szCs w:val="22"/>
        </w:rPr>
        <w:t>Porphyromonas gingivalis</w:t>
      </w:r>
      <w:r>
        <w:rPr>
          <w:rFonts w:ascii="Arial" w:hAnsi="Arial" w:cs="Arial"/>
          <w:iCs/>
          <w:sz w:val="22"/>
          <w:szCs w:val="22"/>
        </w:rPr>
        <w:t>”</w:t>
      </w:r>
      <w:r w:rsidRPr="002E0694">
        <w:rPr>
          <w:rFonts w:ascii="Arial" w:hAnsi="Arial" w:cs="Arial"/>
          <w:i/>
          <w:iCs/>
          <w:sz w:val="22"/>
          <w:szCs w:val="22"/>
        </w:rPr>
        <w:t xml:space="preserve"> </w:t>
      </w:r>
      <w:r>
        <w:rPr>
          <w:rFonts w:ascii="Arial" w:hAnsi="Arial" w:cs="Arial"/>
          <w:iCs/>
          <w:sz w:val="22"/>
          <w:szCs w:val="22"/>
        </w:rPr>
        <w:t>was</w:t>
      </w:r>
      <w:r>
        <w:rPr>
          <w:rFonts w:ascii="Arial" w:hAnsi="Arial" w:cs="Arial"/>
          <w:sz w:val="22"/>
          <w:szCs w:val="22"/>
        </w:rPr>
        <w:t xml:space="preserve"> originally published in </w:t>
      </w:r>
      <w:r>
        <w:rPr>
          <w:rFonts w:ascii="Arial" w:hAnsi="Arial" w:cs="Arial"/>
          <w:i/>
          <w:sz w:val="22"/>
          <w:szCs w:val="22"/>
        </w:rPr>
        <w:t>Microbiology and Molecular Biology Reviews</w:t>
      </w:r>
      <w:r>
        <w:rPr>
          <w:rFonts w:ascii="Arial" w:hAnsi="Arial" w:cs="Arial"/>
          <w:sz w:val="22"/>
          <w:szCs w:val="22"/>
        </w:rPr>
        <w:t xml:space="preserve">. It provides details of the colonization and virulence features of the bacteria that cause gingivalis. </w:t>
      </w:r>
      <w:r>
        <w:rPr>
          <w:rFonts w:ascii="Arial" w:hAnsi="Arial" w:cs="Arial"/>
          <w:i/>
          <w:sz w:val="22"/>
          <w:szCs w:val="22"/>
        </w:rPr>
        <w:t>P. gingivalis</w:t>
      </w:r>
      <w:r>
        <w:rPr>
          <w:rFonts w:ascii="Arial" w:hAnsi="Arial" w:cs="Arial"/>
          <w:sz w:val="22"/>
          <w:szCs w:val="22"/>
        </w:rPr>
        <w:t xml:space="preserve"> has a commensal relationship with its host, where it successfully adheres to teeth structures. While its activity is generally limited to tooth structures, if untreated it may lead to more systemic problems such as cardiovascular disease and premature births. </w:t>
      </w:r>
      <w:r w:rsidRPr="002E0694">
        <w:rPr>
          <w:rFonts w:ascii="Arial" w:hAnsi="Arial" w:cs="Arial"/>
          <w:iCs/>
          <w:sz w:val="22"/>
          <w:szCs w:val="22"/>
        </w:rPr>
        <w:t>(</w:t>
      </w:r>
      <w:hyperlink r:id="rId634" w:history="1">
        <w:r w:rsidRPr="002E0694">
          <w:rPr>
            <w:rStyle w:val="Hyperlink"/>
            <w:rFonts w:ascii="Arial" w:hAnsi="Arial" w:cs="Arial"/>
            <w:sz w:val="22"/>
            <w:szCs w:val="22"/>
          </w:rPr>
          <w:t>https://www.ncbi.nlm.nih.gov/pmc/articles/PMC98945/</w:t>
        </w:r>
      </w:hyperlink>
      <w:r w:rsidRPr="002E0694">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This article describes the relationship between health and inflammation. The link between inflammation of dental tissues and systemic problems (diseases) is informative. (</w:t>
      </w:r>
      <w:hyperlink r:id="rId635" w:history="1">
        <w:r w:rsidRPr="00EB4B8F">
          <w:rPr>
            <w:rStyle w:val="Hyperlink"/>
            <w:rFonts w:ascii="Arial" w:hAnsi="Arial" w:cs="Arial"/>
            <w:sz w:val="22"/>
            <w:szCs w:val="22"/>
          </w:rPr>
          <w:t>http://www.colgateprofessional.com/professional-education/articles/inflammation-relationship-between-oral-health-systemic-disease</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tab/>
      </w:r>
      <w:r w:rsidRPr="00731FA3">
        <w:rPr>
          <w:rFonts w:ascii="Arial" w:hAnsi="Arial" w:cs="Arial"/>
          <w:sz w:val="22"/>
          <w:szCs w:val="22"/>
        </w:rPr>
        <w:t>Th</w:t>
      </w:r>
      <w:r>
        <w:rPr>
          <w:rFonts w:ascii="Arial" w:hAnsi="Arial" w:cs="Arial"/>
          <w:sz w:val="22"/>
          <w:szCs w:val="22"/>
        </w:rPr>
        <w:t>e</w:t>
      </w:r>
      <w:r w:rsidRPr="00731FA3">
        <w:rPr>
          <w:rFonts w:ascii="Arial" w:hAnsi="Arial" w:cs="Arial"/>
          <w:sz w:val="22"/>
          <w:szCs w:val="22"/>
        </w:rPr>
        <w:t xml:space="preserve"> paper</w:t>
      </w:r>
      <w:r>
        <w:rPr>
          <w:rFonts w:ascii="Arial" w:hAnsi="Arial" w:cs="Arial"/>
          <w:sz w:val="22"/>
          <w:szCs w:val="22"/>
        </w:rPr>
        <w:t xml:space="preserve"> “</w:t>
      </w:r>
      <w:r w:rsidRPr="00731FA3">
        <w:rPr>
          <w:rFonts w:ascii="Arial" w:hAnsi="Arial" w:cs="Arial"/>
          <w:sz w:val="22"/>
          <w:szCs w:val="22"/>
        </w:rPr>
        <w:t>Systemic Diseases Caused by Oral Infection</w:t>
      </w:r>
      <w:r>
        <w:rPr>
          <w:rFonts w:ascii="Arial" w:hAnsi="Arial" w:cs="Arial"/>
          <w:sz w:val="22"/>
          <w:szCs w:val="22"/>
        </w:rPr>
        <w:t>”</w:t>
      </w:r>
      <w:r w:rsidRPr="00731FA3">
        <w:rPr>
          <w:rFonts w:ascii="Arial" w:hAnsi="Arial" w:cs="Arial"/>
          <w:sz w:val="22"/>
          <w:szCs w:val="22"/>
        </w:rPr>
        <w:t xml:space="preserve"> acknowledges that current epidemiological research can describe the relationships between oral problems and systemic diseases</w:t>
      </w:r>
      <w:r>
        <w:rPr>
          <w:rFonts w:ascii="Arial" w:hAnsi="Arial" w:cs="Arial"/>
          <w:sz w:val="22"/>
          <w:szCs w:val="22"/>
        </w:rPr>
        <w:t>,</w:t>
      </w:r>
      <w:r w:rsidRPr="00731FA3">
        <w:rPr>
          <w:rFonts w:ascii="Arial" w:hAnsi="Arial" w:cs="Arial"/>
          <w:sz w:val="22"/>
          <w:szCs w:val="22"/>
        </w:rPr>
        <w:t xml:space="preserve"> but the research does not explain the causes of these links. (</w:t>
      </w:r>
      <w:hyperlink r:id="rId636" w:history="1">
        <w:r w:rsidRPr="00731FA3">
          <w:rPr>
            <w:rStyle w:val="Hyperlink"/>
            <w:rFonts w:ascii="Arial" w:hAnsi="Arial" w:cs="Arial"/>
            <w:sz w:val="22"/>
            <w:szCs w:val="22"/>
          </w:rPr>
          <w:t>https://www.ncbi.nlm.nih.gov/pmc/articles/PMC88948/</w:t>
        </w:r>
      </w:hyperlink>
      <w:r w:rsidRPr="00731FA3">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bCs/>
          <w:color w:val="000000"/>
          <w:spacing w:val="4"/>
          <w:kern w:val="36"/>
          <w:sz w:val="22"/>
          <w:szCs w:val="22"/>
        </w:rPr>
      </w:pPr>
      <w:r>
        <w:rPr>
          <w:rFonts w:ascii="Arial" w:hAnsi="Arial" w:cs="Arial"/>
          <w:sz w:val="22"/>
          <w:szCs w:val="22"/>
        </w:rPr>
        <w:tab/>
      </w:r>
      <w:r w:rsidRPr="00952FC2">
        <w:rPr>
          <w:rFonts w:ascii="Arial" w:hAnsi="Arial" w:cs="Arial"/>
          <w:sz w:val="22"/>
          <w:szCs w:val="22"/>
        </w:rPr>
        <w:t>“</w:t>
      </w:r>
      <w:r w:rsidRPr="00952FC2">
        <w:rPr>
          <w:rFonts w:ascii="Arial" w:hAnsi="Arial" w:cs="Arial"/>
          <w:bCs/>
          <w:color w:val="000000"/>
          <w:spacing w:val="4"/>
          <w:kern w:val="36"/>
          <w:sz w:val="22"/>
          <w:szCs w:val="22"/>
        </w:rPr>
        <w:t>Chronic inflammation in periodontal diseases: immunopathogenesis and treatment”</w:t>
      </w:r>
      <w:r>
        <w:rPr>
          <w:rFonts w:ascii="Arial" w:hAnsi="Arial" w:cs="Arial"/>
          <w:bCs/>
          <w:color w:val="000000"/>
          <w:spacing w:val="4"/>
          <w:kern w:val="36"/>
          <w:sz w:val="22"/>
          <w:szCs w:val="22"/>
        </w:rPr>
        <w:t xml:space="preserve">, published in </w:t>
      </w:r>
      <w:r>
        <w:rPr>
          <w:rFonts w:ascii="Arial" w:hAnsi="Arial" w:cs="Arial"/>
          <w:bCs/>
          <w:i/>
          <w:color w:val="000000"/>
          <w:spacing w:val="4"/>
          <w:kern w:val="36"/>
          <w:sz w:val="22"/>
          <w:szCs w:val="22"/>
        </w:rPr>
        <w:t>Dentistry,</w:t>
      </w:r>
      <w:r>
        <w:rPr>
          <w:rFonts w:ascii="Arial" w:hAnsi="Arial" w:cs="Arial"/>
          <w:bCs/>
          <w:color w:val="000000"/>
          <w:spacing w:val="4"/>
          <w:kern w:val="36"/>
          <w:sz w:val="22"/>
          <w:szCs w:val="22"/>
        </w:rPr>
        <w:t xml:space="preserve"> discusses plaque formation and the role of inflammation and its effects on other body systems. Along with a classification of periodontal diseases, the article shows radiographs of teeth in various stages of aggressive periodontitis.</w:t>
      </w:r>
    </w:p>
    <w:p w:rsidR="00144961" w:rsidRPr="00731FA3" w:rsidRDefault="00144961" w:rsidP="00144961">
      <w:pPr>
        <w:rPr>
          <w:rFonts w:ascii="Arial" w:hAnsi="Arial" w:cs="Arial"/>
          <w:sz w:val="22"/>
          <w:szCs w:val="22"/>
        </w:rPr>
      </w:pPr>
      <w:r>
        <w:rPr>
          <w:rFonts w:ascii="Arial" w:hAnsi="Arial" w:cs="Arial"/>
          <w:sz w:val="22"/>
          <w:szCs w:val="22"/>
        </w:rPr>
        <w:t>(</w:t>
      </w:r>
      <w:hyperlink r:id="rId637" w:history="1">
        <w:r w:rsidRPr="00731FA3">
          <w:rPr>
            <w:rStyle w:val="Hyperlink"/>
            <w:rFonts w:ascii="Arial" w:hAnsi="Arial" w:cs="Arial"/>
            <w:sz w:val="22"/>
            <w:szCs w:val="22"/>
          </w:rPr>
          <w:t>http://www.dentistryiq.com/articles/gr/print/volume-2/issue-3/original-article/chronic-inflammation-in-periodontal-diseases-immunopathogenesis-and-treatment.html</w:t>
        </w:r>
      </w:hyperlink>
      <w:r>
        <w:rPr>
          <w:rFonts w:ascii="Arial" w:hAnsi="Arial" w:cs="Arial"/>
          <w:sz w:val="22"/>
          <w:szCs w:val="22"/>
        </w:rPr>
        <w:t>)</w:t>
      </w:r>
    </w:p>
    <w:p w:rsidR="00144961" w:rsidRPr="00C1617F" w:rsidRDefault="00144961" w:rsidP="00144961">
      <w:pPr>
        <w:rPr>
          <w:rFonts w:ascii="Arial" w:hAnsi="Arial" w:cs="Arial"/>
          <w:sz w:val="22"/>
          <w:szCs w:val="22"/>
        </w:rPr>
      </w:pPr>
    </w:p>
    <w:p w:rsidR="00144961" w:rsidRPr="00E958D1" w:rsidRDefault="00144961" w:rsidP="00144961">
      <w:pPr>
        <w:ind w:left="720"/>
        <w:rPr>
          <w:rFonts w:ascii="Arial" w:hAnsi="Arial" w:cs="Arial"/>
          <w:sz w:val="22"/>
          <w:szCs w:val="22"/>
        </w:rPr>
      </w:pPr>
      <w:r w:rsidRPr="00E958D1">
        <w:rPr>
          <w:rFonts w:ascii="Arial" w:hAnsi="Arial" w:cs="Arial"/>
          <w:b/>
          <w:sz w:val="22"/>
          <w:szCs w:val="22"/>
        </w:rPr>
        <w:t>Biofilm detection</w:t>
      </w:r>
    </w:p>
    <w:p w:rsidR="00144961" w:rsidRDefault="00144961" w:rsidP="00144961">
      <w:pPr>
        <w:rPr>
          <w:rFonts w:ascii="Arial" w:hAnsi="Arial" w:cs="Arial"/>
          <w:sz w:val="22"/>
          <w:szCs w:val="22"/>
        </w:rPr>
      </w:pPr>
    </w:p>
    <w:p w:rsidR="00144961" w:rsidRPr="002F1AEA" w:rsidRDefault="00144961" w:rsidP="00144961">
      <w:pPr>
        <w:rPr>
          <w:rFonts w:ascii="Arial" w:hAnsi="Arial" w:cs="Arial"/>
          <w:sz w:val="22"/>
          <w:szCs w:val="22"/>
        </w:rPr>
      </w:pPr>
      <w:r>
        <w:rPr>
          <w:rFonts w:ascii="Arial" w:hAnsi="Arial" w:cs="Arial"/>
          <w:b/>
          <w:sz w:val="22"/>
          <w:szCs w:val="22"/>
        </w:rPr>
        <w:tab/>
      </w:r>
      <w:r w:rsidRPr="00B21D1B">
        <w:rPr>
          <w:rFonts w:ascii="Arial" w:hAnsi="Arial" w:cs="Arial"/>
          <w:sz w:val="22"/>
          <w:szCs w:val="22"/>
        </w:rPr>
        <w:t xml:space="preserve">This </w:t>
      </w:r>
      <w:r w:rsidRPr="00C3230B">
        <w:rPr>
          <w:rFonts w:ascii="Arial" w:hAnsi="Arial" w:cs="Arial"/>
          <w:i/>
          <w:sz w:val="22"/>
          <w:szCs w:val="22"/>
        </w:rPr>
        <w:t>Web</w:t>
      </w:r>
      <w:r w:rsidRPr="00ED4958">
        <w:rPr>
          <w:rFonts w:ascii="Arial" w:hAnsi="Arial" w:cs="Arial"/>
          <w:sz w:val="22"/>
          <w:szCs w:val="22"/>
        </w:rPr>
        <w:t xml:space="preserve">MD </w:t>
      </w:r>
      <w:r w:rsidRPr="00B21D1B">
        <w:rPr>
          <w:rFonts w:ascii="Arial" w:hAnsi="Arial" w:cs="Arial"/>
          <w:sz w:val="22"/>
          <w:szCs w:val="22"/>
        </w:rPr>
        <w:t>article, “</w:t>
      </w:r>
      <w:r w:rsidRPr="00B21D1B">
        <w:rPr>
          <w:rFonts w:ascii="Arial" w:hAnsi="Arial" w:cs="Arial"/>
          <w:spacing w:val="-3"/>
          <w:sz w:val="22"/>
          <w:szCs w:val="22"/>
        </w:rPr>
        <w:t>Self-Examination for Dental Plaque”</w:t>
      </w:r>
      <w:r>
        <w:rPr>
          <w:rFonts w:ascii="Arial" w:hAnsi="Arial" w:cs="Arial"/>
          <w:spacing w:val="-3"/>
          <w:sz w:val="22"/>
          <w:szCs w:val="22"/>
        </w:rPr>
        <w:t>,</w:t>
      </w:r>
      <w:r w:rsidRPr="00B21D1B">
        <w:rPr>
          <w:rFonts w:ascii="Arial" w:hAnsi="Arial" w:cs="Arial"/>
          <w:spacing w:val="-3"/>
          <w:sz w:val="22"/>
          <w:szCs w:val="22"/>
        </w:rPr>
        <w:t xml:space="preserve"> discusses the formation of dental plaque and how it can be detected at home after inadequate brushing and flossing. Detailed instructions on the use and risk of self-disclosing tablets are given. </w:t>
      </w:r>
      <w:r>
        <w:rPr>
          <w:rFonts w:ascii="Arial" w:hAnsi="Arial" w:cs="Arial"/>
          <w:spacing w:val="-3"/>
          <w:sz w:val="22"/>
          <w:szCs w:val="22"/>
        </w:rPr>
        <w:t>(</w:t>
      </w:r>
      <w:hyperlink r:id="rId638" w:anchor="1" w:history="1">
        <w:r w:rsidRPr="005C10E3">
          <w:rPr>
            <w:rStyle w:val="Hyperlink"/>
            <w:rFonts w:ascii="Arial" w:hAnsi="Arial" w:cs="Arial"/>
            <w:spacing w:val="-3"/>
            <w:sz w:val="22"/>
            <w:szCs w:val="22"/>
          </w:rPr>
          <w:t>http://www.webmd.com/oral-health/self-examination-for-dental-plaque#1</w:t>
        </w:r>
      </w:hyperlink>
      <w:r>
        <w:rPr>
          <w:rFonts w:ascii="Arial" w:hAnsi="Arial" w:cs="Arial"/>
          <w:spacing w:val="-3"/>
          <w:sz w:val="22"/>
          <w:szCs w:val="22"/>
        </w:rPr>
        <w:t>)</w:t>
      </w:r>
    </w:p>
    <w:p w:rsidR="00144961" w:rsidRPr="00CD6378"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 xml:space="preserve"> “Disclosing Agents in Periodontics: An Update Paper” provides some history of attempts to develop dyes designed to indicate how well biofilm has been removed by tooth brushing. There are also suggestions for dentists on how to instruct their patients on proper dental hygiene and the use of disclosing dyes to identify areas that have not been cleaned. (</w:t>
      </w:r>
      <w:hyperlink r:id="rId639" w:history="1">
        <w:r w:rsidRPr="000839D3">
          <w:rPr>
            <w:rStyle w:val="Hyperlink"/>
            <w:rFonts w:ascii="Arial" w:hAnsi="Arial" w:cs="Arial"/>
            <w:sz w:val="22"/>
            <w:szCs w:val="22"/>
          </w:rPr>
          <w:t>https://nebula.wsimg.com/5d867182ab0040f0f175ee9bef4988b7?AccessKeyId=E54D0FD2D82F47860512&amp;disposition=0&amp;alloworigin=1</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Researchers used a three-dye disclosing agent to study the relationship between the risk of caries development and the formation of plaque. This study was mentioned in the section on biofilm detection in the background information section of this Teacher’s Guide. The </w:t>
      </w:r>
      <w:r>
        <w:rPr>
          <w:rFonts w:ascii="Arial" w:hAnsi="Arial" w:cs="Arial"/>
          <w:sz w:val="22"/>
          <w:szCs w:val="22"/>
        </w:rPr>
        <w:lastRenderedPageBreak/>
        <w:t xml:space="preserve">complete paper on the study contains details on the experimental design and the data collected and analyzed. “Efficacy of three-tone disclosing agent as an adjunct in caries risk assessment” is available at this URL: </w:t>
      </w:r>
      <w:hyperlink r:id="rId640" w:history="1">
        <w:r w:rsidRPr="006778B7">
          <w:rPr>
            <w:rStyle w:val="Hyperlink"/>
            <w:rFonts w:ascii="Arial" w:hAnsi="Arial" w:cs="Arial"/>
            <w:sz w:val="22"/>
            <w:szCs w:val="22"/>
          </w:rPr>
          <w:t>https://www.ncbi.nlm.nih.gov/pmc/articles/PMC4549987/</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Tooth structure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The University of Pittsburg School of Dental Medicine article, “Introduction: The Periodontium Supporting Structure of Teeth” contains additional information on the function and structure of major tooth tissues. (</w:t>
      </w:r>
      <w:hyperlink r:id="rId641" w:history="1">
        <w:r w:rsidRPr="00784A2C">
          <w:rPr>
            <w:rStyle w:val="Hyperlink"/>
            <w:rFonts w:ascii="Arial" w:hAnsi="Arial" w:cs="Arial"/>
            <w:sz w:val="22"/>
            <w:szCs w:val="22"/>
          </w:rPr>
          <w:t>http://dental.pitt.edu/periodontium</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rPr>
        <w:t>Demineralization and equilibrium</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This site discusses the equilibrium (cycles) involved in the demineralization and mineralization of tooth enamel at the biofilm/tooth interface. Also discussed are normal and dangerously low oral pH values for children as well as for adults. (</w:t>
      </w:r>
      <w:hyperlink r:id="rId642" w:history="1">
        <w:r w:rsidRPr="00DF7B6B">
          <w:rPr>
            <w:rStyle w:val="Hyperlink"/>
            <w:rFonts w:ascii="Arial" w:hAnsi="Arial" w:cs="Arial"/>
            <w:sz w:val="22"/>
            <w:szCs w:val="22"/>
          </w:rPr>
          <w:t>http://www.oralhealthgroup.com/features/dental-remineralization-simplified/</w:t>
        </w:r>
      </w:hyperlink>
      <w:r>
        <w:rPr>
          <w:rFonts w:ascii="Arial" w:hAnsi="Arial" w:cs="Arial"/>
          <w:sz w:val="22"/>
          <w:szCs w:val="22"/>
        </w:rPr>
        <w:t>)</w:t>
      </w:r>
    </w:p>
    <w:p w:rsidR="00144961" w:rsidRDefault="00144961" w:rsidP="00144961">
      <w:pPr>
        <w:rPr>
          <w:rFonts w:ascii="Arial" w:hAnsi="Arial" w:cs="Arial"/>
          <w:sz w:val="22"/>
          <w:szCs w:val="22"/>
        </w:rPr>
      </w:pPr>
    </w:p>
    <w:p w:rsidR="00144961" w:rsidRPr="00EA784C" w:rsidRDefault="00144961" w:rsidP="00144961">
      <w:pPr>
        <w:ind w:firstLine="720"/>
        <w:rPr>
          <w:rFonts w:ascii="Arial" w:hAnsi="Arial" w:cs="Arial"/>
          <w:b/>
          <w:sz w:val="22"/>
          <w:szCs w:val="22"/>
        </w:rPr>
      </w:pPr>
      <w:r w:rsidRPr="00EA784C">
        <w:rPr>
          <w:rFonts w:ascii="Arial" w:hAnsi="Arial" w:cs="Arial"/>
          <w:b/>
          <w:sz w:val="22"/>
          <w:szCs w:val="22"/>
        </w:rPr>
        <w:t>Le Châtelier’s Principle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Le Châtelier’s Principle is defined, dynamic equilibrium is described, and shifts in response to changes in concentration, temperature and pressure are discussed with examples. An explanation is given to dispel the misconception that catalysts affect the equilibrium position. (</w:t>
      </w:r>
      <w:hyperlink r:id="rId643" w:history="1">
        <w:r w:rsidRPr="00E462AF">
          <w:rPr>
            <w:rStyle w:val="Hyperlink"/>
            <w:rFonts w:ascii="Arial" w:hAnsi="Arial" w:cs="Arial"/>
            <w:sz w:val="22"/>
            <w:szCs w:val="22"/>
          </w:rPr>
          <w:t>http://www.chemguide.co.uk/physical/equilibria/lechatelier.html</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b/>
        </w:rPr>
      </w:pPr>
      <w:r>
        <w:rPr>
          <w:rFonts w:ascii="Arial" w:hAnsi="Arial" w:cs="Arial"/>
          <w:b/>
        </w:rPr>
        <w:t>Toothpaste ingredients</w:t>
      </w:r>
    </w:p>
    <w:p w:rsidR="00144961" w:rsidRPr="00D06447"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rPr>
        <w:tab/>
      </w:r>
      <w:r>
        <w:rPr>
          <w:rFonts w:ascii="Arial" w:hAnsi="Arial" w:cs="Arial"/>
          <w:sz w:val="22"/>
          <w:szCs w:val="22"/>
        </w:rPr>
        <w:t xml:space="preserve">This URL takes you to a blog about toothpaste and the many varieties on store shelves. The blogger lists five active ingredients and the incredibly long list of inactives. He also lists the probable use of each! </w:t>
      </w:r>
      <w:r w:rsidRPr="00D91269">
        <w:rPr>
          <w:rFonts w:ascii="Arial" w:hAnsi="Arial" w:cs="Arial"/>
          <w:sz w:val="22"/>
          <w:szCs w:val="22"/>
        </w:rPr>
        <w:t>(</w:t>
      </w:r>
      <w:hyperlink r:id="rId644" w:history="1">
        <w:r w:rsidRPr="00C65970">
          <w:rPr>
            <w:rStyle w:val="Hyperlink"/>
            <w:rFonts w:ascii="Arial" w:hAnsi="Arial" w:cs="Arial"/>
            <w:sz w:val="22"/>
            <w:szCs w:val="22"/>
          </w:rPr>
          <w:t>http://theatticlight.net/posts/Toothpaste/</w:t>
        </w:r>
      </w:hyperlink>
      <w:r>
        <w:rPr>
          <w:rFonts w:ascii="Arial" w:hAnsi="Arial" w:cs="Arial"/>
          <w:sz w:val="22"/>
          <w:szCs w:val="22"/>
        </w:rPr>
        <w:t>)</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 xml:space="preserve">“Toothpaste─What’s in it?” provides a good summary of toothpaste ingredients divided into sections of abrasives, detergents, fluoride compounds, humectants systems and flavoring. This might provide a good beginning for a classroom discussion. </w:t>
      </w:r>
      <w:r>
        <w:rPr>
          <w:rFonts w:ascii="Arial" w:hAnsi="Arial" w:cs="Arial"/>
        </w:rPr>
        <w:t>(</w:t>
      </w:r>
      <w:hyperlink r:id="rId645" w:history="1">
        <w:r w:rsidRPr="00850642">
          <w:rPr>
            <w:rStyle w:val="Hyperlink"/>
            <w:rFonts w:ascii="Arial" w:hAnsi="Arial" w:cs="Arial"/>
            <w:sz w:val="22"/>
            <w:szCs w:val="22"/>
          </w:rPr>
          <w:t>http://www.deardoctor.com/articles/toothpaste-whats-in-it/</w:t>
        </w:r>
      </w:hyperlink>
      <w:r>
        <w:rPr>
          <w:rFonts w:ascii="Arial" w:hAnsi="Arial" w:cs="Arial"/>
          <w:sz w:val="22"/>
          <w:szCs w:val="22"/>
        </w:rPr>
        <w:t>)</w:t>
      </w:r>
    </w:p>
    <w:p w:rsidR="00144961" w:rsidRPr="004C3124" w:rsidRDefault="00144961" w:rsidP="00144961">
      <w:pPr>
        <w:rPr>
          <w:rFonts w:ascii="Arial" w:hAnsi="Arial" w:cs="Arial"/>
          <w:sz w:val="22"/>
          <w:szCs w:val="22"/>
        </w:rPr>
      </w:pPr>
    </w:p>
    <w:p w:rsidR="00144961" w:rsidRPr="00E958D1" w:rsidRDefault="00144961" w:rsidP="00144961">
      <w:pPr>
        <w:ind w:firstLine="720"/>
        <w:rPr>
          <w:rFonts w:ascii="Arial" w:hAnsi="Arial" w:cs="Arial"/>
          <w:sz w:val="22"/>
          <w:szCs w:val="22"/>
        </w:rPr>
      </w:pPr>
      <w:r w:rsidRPr="00E958D1">
        <w:rPr>
          <w:rFonts w:ascii="Arial" w:hAnsi="Arial" w:cs="Arial"/>
          <w:b/>
          <w:sz w:val="22"/>
          <w:szCs w:val="22"/>
        </w:rPr>
        <w:t>Active ingredients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 xml:space="preserve">The original research, “Resisting the Onset of Hydroxyapatite Dissolution through the incorporation of Fluoride” by Nora de Leeuw (School of Crystallography, Department of Chemistry, University College London) was done by computer simulation and published in the </w:t>
      </w:r>
      <w:r>
        <w:rPr>
          <w:rFonts w:ascii="Arial" w:hAnsi="Arial" w:cs="Arial"/>
          <w:i/>
          <w:sz w:val="22"/>
          <w:szCs w:val="22"/>
        </w:rPr>
        <w:t xml:space="preserve">ACS Journal of Physical Chemistry </w:t>
      </w:r>
      <w:r>
        <w:rPr>
          <w:rFonts w:ascii="Arial" w:hAnsi="Arial" w:cs="Arial"/>
          <w:sz w:val="22"/>
          <w:szCs w:val="22"/>
        </w:rPr>
        <w:t xml:space="preserve">in 2004. Abstract is available here: </w:t>
      </w:r>
      <w:hyperlink r:id="rId646" w:history="1">
        <w:r w:rsidRPr="00CC189F">
          <w:rPr>
            <w:rStyle w:val="Hyperlink"/>
            <w:rFonts w:ascii="Arial" w:hAnsi="Arial" w:cs="Arial"/>
            <w:sz w:val="22"/>
            <w:szCs w:val="22"/>
          </w:rPr>
          <w:t>http://pubs.acs.org/doi/full/10.1021/jp036784v</w:t>
        </w:r>
      </w:hyperlink>
      <w:r>
        <w:rPr>
          <w:rFonts w:ascii="Arial" w:hAnsi="Arial" w:cs="Arial"/>
          <w:sz w:val="22"/>
          <w:szCs w:val="22"/>
        </w:rPr>
        <w:t>; only subscribers can access the full article.</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This wiki site describes the history of contentious situations regarding the use of fluoride in U.S. municipal water supplies. Students may find it interesting to check the laws regarding their water supplies. (</w:t>
      </w:r>
      <w:hyperlink r:id="rId647" w:history="1">
        <w:r w:rsidRPr="00FD0EF7">
          <w:rPr>
            <w:rStyle w:val="Hyperlink"/>
            <w:rFonts w:ascii="Arial" w:hAnsi="Arial" w:cs="Arial"/>
            <w:sz w:val="22"/>
            <w:szCs w:val="22"/>
          </w:rPr>
          <w:t>https://en.wikipedia.org/wiki/Water_fluoridation_in_the_United_States</w:t>
        </w:r>
      </w:hyperlink>
      <w:r>
        <w:rPr>
          <w:rFonts w:ascii="Arial" w:hAnsi="Arial" w:cs="Arial"/>
          <w:sz w:val="22"/>
          <w:szCs w:val="22"/>
        </w:rPr>
        <w:t>)</w:t>
      </w:r>
    </w:p>
    <w:p w:rsidR="00144961" w:rsidRPr="004C3124" w:rsidRDefault="00144961" w:rsidP="00144961">
      <w:pPr>
        <w:rPr>
          <w:rFonts w:ascii="Arial" w:hAnsi="Arial" w:cs="Arial"/>
          <w:sz w:val="22"/>
          <w:szCs w:val="22"/>
        </w:rPr>
      </w:pPr>
    </w:p>
    <w:p w:rsidR="00144961" w:rsidRPr="00E958D1" w:rsidRDefault="00144961" w:rsidP="00144961">
      <w:pPr>
        <w:ind w:left="720" w:firstLine="720"/>
        <w:rPr>
          <w:rFonts w:ascii="Arial" w:hAnsi="Arial" w:cs="Arial"/>
          <w:sz w:val="22"/>
          <w:szCs w:val="22"/>
        </w:rPr>
      </w:pPr>
      <w:r w:rsidRPr="00E958D1">
        <w:rPr>
          <w:rFonts w:ascii="Arial" w:hAnsi="Arial" w:cs="Arial"/>
          <w:b/>
          <w:sz w:val="22"/>
          <w:szCs w:val="22"/>
        </w:rPr>
        <w:t>Fluoride and dental</w:t>
      </w:r>
      <w:r w:rsidRPr="00E958D1">
        <w:rPr>
          <w:rFonts w:ascii="Arial" w:hAnsi="Arial" w:cs="Arial"/>
          <w:sz w:val="22"/>
          <w:szCs w:val="22"/>
        </w:rPr>
        <w:t xml:space="preserve"> </w:t>
      </w:r>
      <w:r w:rsidRPr="00E958D1">
        <w:rPr>
          <w:rFonts w:ascii="Arial" w:hAnsi="Arial" w:cs="Arial"/>
          <w:b/>
          <w:sz w:val="22"/>
          <w:szCs w:val="22"/>
        </w:rPr>
        <w:t>fluorosis</w:t>
      </w:r>
    </w:p>
    <w:p w:rsidR="00144961" w:rsidRDefault="00144961" w:rsidP="00144961">
      <w:pPr>
        <w:rPr>
          <w:rFonts w:ascii="Arial" w:hAnsi="Arial" w:cs="Arial"/>
          <w:sz w:val="22"/>
          <w:szCs w:val="22"/>
        </w:rPr>
      </w:pPr>
    </w:p>
    <w:p w:rsidR="00144961" w:rsidRDefault="00144961" w:rsidP="00ED4958">
      <w:pPr>
        <w:ind w:left="720"/>
        <w:rPr>
          <w:rFonts w:ascii="Arial" w:hAnsi="Arial" w:cs="Arial"/>
          <w:sz w:val="22"/>
          <w:szCs w:val="22"/>
        </w:rPr>
      </w:pPr>
      <w:r>
        <w:rPr>
          <w:rFonts w:ascii="Arial" w:hAnsi="Arial" w:cs="Arial"/>
          <w:b/>
          <w:sz w:val="22"/>
          <w:szCs w:val="22"/>
        </w:rPr>
        <w:lastRenderedPageBreak/>
        <w:tab/>
      </w:r>
      <w:r>
        <w:rPr>
          <w:rFonts w:ascii="Arial" w:hAnsi="Arial" w:cs="Arial"/>
          <w:sz w:val="22"/>
          <w:szCs w:val="22"/>
        </w:rPr>
        <w:t xml:space="preserve">This </w:t>
      </w:r>
      <w:r w:rsidRPr="00ED4958">
        <w:rPr>
          <w:rFonts w:ascii="Arial" w:hAnsi="Arial" w:cs="Arial"/>
          <w:i/>
          <w:sz w:val="22"/>
          <w:szCs w:val="22"/>
        </w:rPr>
        <w:t>Web</w:t>
      </w:r>
      <w:r w:rsidRPr="00ED4958">
        <w:rPr>
          <w:rFonts w:ascii="Arial" w:hAnsi="Arial" w:cs="Arial"/>
          <w:sz w:val="22"/>
          <w:szCs w:val="22"/>
        </w:rPr>
        <w:t>Md</w:t>
      </w:r>
      <w:r>
        <w:rPr>
          <w:rFonts w:ascii="Arial" w:hAnsi="Arial" w:cs="Arial"/>
          <w:sz w:val="22"/>
          <w:szCs w:val="22"/>
        </w:rPr>
        <w:t xml:space="preserve"> article, “Fluorosis: Symptoms, Causes and Treatments”, summarizes the dental condition that affects teeth</w:t>
      </w:r>
      <w:r w:rsidRPr="006F0C72">
        <w:rPr>
          <w:rFonts w:ascii="Arial" w:hAnsi="Arial" w:cs="Arial"/>
          <w:sz w:val="22"/>
          <w:szCs w:val="22"/>
        </w:rPr>
        <w:t xml:space="preserve"> </w:t>
      </w:r>
      <w:r>
        <w:rPr>
          <w:rFonts w:ascii="Arial" w:hAnsi="Arial" w:cs="Arial"/>
          <w:sz w:val="22"/>
          <w:szCs w:val="22"/>
        </w:rPr>
        <w:t>below the gum line as they mature. Only one in four people in the U.S. (between the ages of four and forty nine) are affected by dental fluorosis. Most cases are so mild that they are not noticeable. But about 2% have moderate fluorosis, and 1% of the cases are severe as shown in the pictures in the “Fluoride—excess” section of this Teacher’s Guide. These ugly teeth are not a symptom of a severe health problem, but they can present a serious cosmetic (psychological) problem. (</w:t>
      </w:r>
      <w:hyperlink r:id="rId648" w:history="1">
        <w:r w:rsidRPr="00FD0EF7">
          <w:rPr>
            <w:rStyle w:val="Hyperlink"/>
            <w:rFonts w:ascii="Arial" w:hAnsi="Arial" w:cs="Arial"/>
            <w:sz w:val="22"/>
            <w:szCs w:val="22"/>
          </w:rPr>
          <w:t>http://www.webmd.com/children/fluorosis-symptoms-causes-treatments</w:t>
        </w:r>
      </w:hyperlink>
      <w:r>
        <w:rPr>
          <w:rFonts w:ascii="Arial" w:hAnsi="Arial" w:cs="Arial"/>
          <w:sz w:val="22"/>
          <w:szCs w:val="22"/>
        </w:rPr>
        <w:t>)</w:t>
      </w:r>
    </w:p>
    <w:p w:rsidR="00144961" w:rsidRDefault="00144961" w:rsidP="00144961">
      <w:pPr>
        <w:rPr>
          <w:rFonts w:ascii="Arial" w:hAnsi="Arial" w:cs="Arial"/>
          <w:sz w:val="22"/>
          <w:szCs w:val="22"/>
        </w:rPr>
      </w:pPr>
    </w:p>
    <w:p w:rsidR="00144961" w:rsidRPr="00E958D1" w:rsidRDefault="00144961" w:rsidP="00144961">
      <w:pPr>
        <w:ind w:left="720" w:firstLine="720"/>
        <w:rPr>
          <w:rFonts w:ascii="Arial" w:hAnsi="Arial" w:cs="Arial"/>
          <w:sz w:val="22"/>
          <w:szCs w:val="22"/>
        </w:rPr>
      </w:pPr>
      <w:r w:rsidRPr="00E958D1">
        <w:rPr>
          <w:rFonts w:ascii="Arial" w:hAnsi="Arial" w:cs="Arial"/>
          <w:b/>
          <w:sz w:val="22"/>
          <w:szCs w:val="22"/>
        </w:rPr>
        <w:t>Triclosan</w:t>
      </w:r>
    </w:p>
    <w:p w:rsidR="00144961" w:rsidRPr="0052093A"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b/>
          <w:sz w:val="22"/>
          <w:szCs w:val="22"/>
        </w:rPr>
        <w:tab/>
      </w:r>
      <w:r>
        <w:rPr>
          <w:rFonts w:ascii="Arial" w:hAnsi="Arial" w:cs="Arial"/>
          <w:sz w:val="22"/>
          <w:szCs w:val="22"/>
        </w:rPr>
        <w:t xml:space="preserve">The U.S. FDA compares the risks with the benefits of triclosan use </w:t>
      </w:r>
      <w:r w:rsidRPr="00BC2E9D">
        <w:rPr>
          <w:rFonts w:ascii="Arial" w:hAnsi="Arial" w:cs="Arial"/>
          <w:sz w:val="22"/>
          <w:szCs w:val="22"/>
        </w:rPr>
        <w:t xml:space="preserve">in </w:t>
      </w:r>
      <w:r w:rsidRPr="009E33AC">
        <w:rPr>
          <w:rFonts w:ascii="Arial" w:hAnsi="Arial" w:cs="Arial"/>
          <w:sz w:val="22"/>
          <w:szCs w:val="22"/>
        </w:rPr>
        <w:t>“Antibacterial Soap? You Can Skip It -- Use Plain Soap and Water”. As the title suggests,</w:t>
      </w:r>
      <w:r>
        <w:rPr>
          <w:rFonts w:ascii="Arial" w:hAnsi="Arial" w:cs="Arial"/>
          <w:color w:val="333333"/>
          <w:sz w:val="22"/>
          <w:szCs w:val="22"/>
        </w:rPr>
        <w:t xml:space="preserve"> </w:t>
      </w:r>
      <w:r>
        <w:rPr>
          <w:rFonts w:ascii="Arial" w:hAnsi="Arial" w:cs="Arial"/>
          <w:sz w:val="22"/>
          <w:szCs w:val="22"/>
        </w:rPr>
        <w:t>washing thoroughly with soap and water is a very effective way to remove bacteria. Whereas, the risk of antibacterial resistance is a serious, often deadly, problem in our health care system. Data from studies has led to the ban on household use of triclosan (except in Colgate toothpaste). (</w:t>
      </w:r>
      <w:hyperlink r:id="rId649" w:history="1">
        <w:r w:rsidRPr="00FD0EF7">
          <w:rPr>
            <w:rStyle w:val="Hyperlink"/>
            <w:rFonts w:ascii="Arial" w:hAnsi="Arial" w:cs="Arial"/>
            <w:sz w:val="22"/>
            <w:szCs w:val="22"/>
          </w:rPr>
          <w:t>http://www.fda.gov/ForConsumers/ConsumerUpdates/ucm378393.htm</w:t>
        </w:r>
      </w:hyperlink>
      <w:r>
        <w:rPr>
          <w:rFonts w:ascii="Arial" w:hAnsi="Arial" w:cs="Arial"/>
          <w:sz w:val="22"/>
          <w:szCs w:val="22"/>
        </w:rPr>
        <w:t>)</w:t>
      </w:r>
    </w:p>
    <w:p w:rsidR="00144961" w:rsidRDefault="00144961" w:rsidP="00144961">
      <w:pPr>
        <w:rPr>
          <w:rFonts w:ascii="Arial" w:hAnsi="Arial" w:cs="Arial"/>
          <w:sz w:val="22"/>
          <w:szCs w:val="22"/>
        </w:rPr>
      </w:pPr>
    </w:p>
    <w:p w:rsidR="00144961" w:rsidRPr="00E958D1" w:rsidRDefault="00144961" w:rsidP="00144961">
      <w:pPr>
        <w:ind w:left="720" w:firstLine="720"/>
        <w:rPr>
          <w:rFonts w:ascii="Arial" w:hAnsi="Arial" w:cs="Arial"/>
          <w:b/>
          <w:sz w:val="22"/>
          <w:szCs w:val="22"/>
        </w:rPr>
      </w:pPr>
      <w:r w:rsidRPr="00E958D1">
        <w:rPr>
          <w:rFonts w:ascii="Arial" w:hAnsi="Arial" w:cs="Arial"/>
          <w:b/>
          <w:sz w:val="22"/>
          <w:szCs w:val="22"/>
        </w:rPr>
        <w:t>Xylitol</w:t>
      </w:r>
    </w:p>
    <w:p w:rsidR="00144961" w:rsidRDefault="00144961" w:rsidP="00144961">
      <w:pPr>
        <w:rPr>
          <w:rFonts w:ascii="Arial" w:hAnsi="Arial" w:cs="Arial"/>
          <w:sz w:val="22"/>
          <w:szCs w:val="22"/>
        </w:rPr>
      </w:pPr>
    </w:p>
    <w:p w:rsidR="00144961" w:rsidRPr="00E12894" w:rsidRDefault="00144961" w:rsidP="00144961">
      <w:pPr>
        <w:rPr>
          <w:rFonts w:ascii="Arial" w:hAnsi="Arial" w:cs="Arial"/>
          <w:sz w:val="22"/>
          <w:szCs w:val="22"/>
        </w:rPr>
      </w:pPr>
      <w:r w:rsidRPr="00E12894">
        <w:rPr>
          <w:rFonts w:ascii="Arial" w:hAnsi="Arial" w:cs="Arial"/>
          <w:sz w:val="22"/>
          <w:szCs w:val="22"/>
        </w:rPr>
        <w:tab/>
      </w:r>
      <w:r>
        <w:rPr>
          <w:rFonts w:ascii="Arial" w:hAnsi="Arial" w:cs="Arial"/>
          <w:sz w:val="22"/>
          <w:szCs w:val="22"/>
        </w:rPr>
        <w:t xml:space="preserve">The </w:t>
      </w:r>
      <w:r w:rsidRPr="00E12894">
        <w:rPr>
          <w:rFonts w:ascii="Arial" w:hAnsi="Arial" w:cs="Arial"/>
          <w:sz w:val="22"/>
          <w:szCs w:val="22"/>
        </w:rPr>
        <w:t xml:space="preserve">March 27, 2015 article in the </w:t>
      </w:r>
      <w:r w:rsidRPr="00E12894">
        <w:rPr>
          <w:rFonts w:ascii="Arial" w:hAnsi="Arial" w:cs="Arial"/>
          <w:i/>
          <w:sz w:val="22"/>
          <w:szCs w:val="22"/>
        </w:rPr>
        <w:t>American Dental Association (ADA)</w:t>
      </w:r>
      <w:r>
        <w:rPr>
          <w:rFonts w:ascii="Arial" w:hAnsi="Arial" w:cs="Arial"/>
          <w:i/>
          <w:sz w:val="22"/>
          <w:szCs w:val="22"/>
        </w:rPr>
        <w:t xml:space="preserve"> </w:t>
      </w:r>
      <w:r w:rsidRPr="00E12894">
        <w:rPr>
          <w:rFonts w:ascii="Arial" w:hAnsi="Arial" w:cs="Arial"/>
          <w:i/>
          <w:sz w:val="22"/>
          <w:szCs w:val="22"/>
        </w:rPr>
        <w:t>News, “</w:t>
      </w:r>
      <w:r w:rsidRPr="00E12894">
        <w:rPr>
          <w:rFonts w:ascii="Arial" w:hAnsi="Arial" w:cs="Arial"/>
          <w:sz w:val="22"/>
          <w:szCs w:val="22"/>
        </w:rPr>
        <w:t>New research shows clinical evidence unclear on effects of xylitol products preventing dental caries”</w:t>
      </w:r>
      <w:r>
        <w:rPr>
          <w:rFonts w:ascii="Arial" w:hAnsi="Arial" w:cs="Arial"/>
          <w:sz w:val="22"/>
          <w:szCs w:val="22"/>
        </w:rPr>
        <w:t>,</w:t>
      </w:r>
      <w:r w:rsidRPr="00E12894">
        <w:rPr>
          <w:rFonts w:ascii="Arial" w:hAnsi="Arial" w:cs="Arial"/>
          <w:sz w:val="22"/>
          <w:szCs w:val="22"/>
        </w:rPr>
        <w:t xml:space="preserve"> sheds more light on the questions about xylitol as a cavity preventing agent. This article discusses the need for better designed studies that include randomized, placebo-controlled trials that include data on side effects such as bloating and diarrhea. (</w:t>
      </w:r>
      <w:hyperlink r:id="rId650" w:history="1">
        <w:r w:rsidRPr="00E12894">
          <w:rPr>
            <w:rStyle w:val="Hyperlink"/>
            <w:rFonts w:ascii="Arial" w:hAnsi="Arial" w:cs="Arial"/>
            <w:sz w:val="22"/>
            <w:szCs w:val="22"/>
          </w:rPr>
          <w:t>http://www.ada.org/en/publications/ada-news/2015-archive/march/new-research-shows-clinical-evidence-unclear-on-effects-of-xylitol-products-preventing-dental-carie</w:t>
        </w:r>
      </w:hyperlink>
      <w:r>
        <w:rPr>
          <w:rFonts w:ascii="Arial" w:hAnsi="Arial" w:cs="Arial"/>
          <w:sz w:val="22"/>
          <w:szCs w:val="22"/>
        </w:rPr>
        <w:t>)</w:t>
      </w:r>
    </w:p>
    <w:p w:rsidR="00144961" w:rsidRPr="00E12894" w:rsidRDefault="00144961" w:rsidP="00144961">
      <w:pPr>
        <w:rPr>
          <w:rFonts w:ascii="Arial" w:hAnsi="Arial" w:cs="Arial"/>
          <w:sz w:val="22"/>
          <w:szCs w:val="22"/>
        </w:rPr>
      </w:pPr>
    </w:p>
    <w:p w:rsidR="00144961" w:rsidRPr="00E958D1" w:rsidRDefault="00144961" w:rsidP="00144961">
      <w:pPr>
        <w:ind w:firstLine="720"/>
        <w:rPr>
          <w:rFonts w:ascii="Arial" w:hAnsi="Arial" w:cs="Arial"/>
          <w:sz w:val="22"/>
          <w:szCs w:val="22"/>
        </w:rPr>
      </w:pPr>
      <w:r w:rsidRPr="00E958D1">
        <w:rPr>
          <w:rFonts w:ascii="Arial" w:hAnsi="Arial" w:cs="Arial"/>
          <w:b/>
          <w:sz w:val="22"/>
          <w:szCs w:val="22"/>
        </w:rPr>
        <w:t>Inactive ingredients</w:t>
      </w:r>
    </w:p>
    <w:p w:rsidR="00144961" w:rsidRPr="00E12894" w:rsidRDefault="00144961" w:rsidP="00144961">
      <w:pPr>
        <w:rPr>
          <w:rFonts w:ascii="Arial" w:hAnsi="Arial" w:cs="Arial"/>
          <w:sz w:val="22"/>
          <w:szCs w:val="22"/>
        </w:rPr>
      </w:pPr>
    </w:p>
    <w:p w:rsidR="00144961" w:rsidRDefault="00144961" w:rsidP="00144961">
      <w:pPr>
        <w:rPr>
          <w:rFonts w:ascii="Arial" w:hAnsi="Arial" w:cs="Arial"/>
          <w:sz w:val="22"/>
          <w:szCs w:val="22"/>
        </w:rPr>
      </w:pPr>
      <w:r w:rsidRPr="00E12894">
        <w:rPr>
          <w:rFonts w:ascii="Arial" w:hAnsi="Arial" w:cs="Arial"/>
          <w:b/>
          <w:sz w:val="22"/>
          <w:szCs w:val="22"/>
        </w:rPr>
        <w:tab/>
      </w:r>
      <w:r w:rsidRPr="00E12894">
        <w:rPr>
          <w:rFonts w:ascii="Arial" w:hAnsi="Arial" w:cs="Arial"/>
          <w:sz w:val="22"/>
          <w:szCs w:val="22"/>
        </w:rPr>
        <w:t>This site contains a physical geology student</w:t>
      </w:r>
      <w:r>
        <w:rPr>
          <w:rFonts w:ascii="Arial" w:hAnsi="Arial" w:cs="Arial"/>
          <w:sz w:val="22"/>
          <w:szCs w:val="22"/>
        </w:rPr>
        <w:t>’s</w:t>
      </w:r>
      <w:r w:rsidRPr="00E12894">
        <w:rPr>
          <w:rFonts w:ascii="Arial" w:hAnsi="Arial" w:cs="Arial"/>
          <w:sz w:val="22"/>
          <w:szCs w:val="22"/>
        </w:rPr>
        <w:t xml:space="preserve"> paper on minerals used as abrasives in toothpastes. This Cochise College student project includes nice color pictures and descriptions of the minerals that might be useful for display in the classroom. (</w:t>
      </w:r>
      <w:hyperlink r:id="rId651" w:history="1">
        <w:r w:rsidRPr="00E12894">
          <w:rPr>
            <w:rStyle w:val="Hyperlink"/>
            <w:rFonts w:ascii="Arial" w:hAnsi="Arial" w:cs="Arial"/>
            <w:sz w:val="22"/>
            <w:szCs w:val="22"/>
          </w:rPr>
          <w:t>http://skywalker.cochise.edu/wellerr/students/toothpaste/project.htm</w:t>
        </w:r>
      </w:hyperlink>
      <w:r w:rsidRPr="00E12894">
        <w:rPr>
          <w:rFonts w:ascii="Arial" w:hAnsi="Arial" w:cs="Arial"/>
          <w:sz w:val="22"/>
          <w:szCs w:val="22"/>
        </w:rPr>
        <w:t>)</w:t>
      </w:r>
    </w:p>
    <w:p w:rsidR="00144961" w:rsidRPr="00E12894" w:rsidRDefault="00144961" w:rsidP="00144961">
      <w:pPr>
        <w:rPr>
          <w:rFonts w:ascii="Arial" w:hAnsi="Arial" w:cs="Arial"/>
          <w:sz w:val="22"/>
          <w:szCs w:val="22"/>
        </w:rPr>
      </w:pPr>
    </w:p>
    <w:p w:rsidR="00144961" w:rsidRPr="00E958D1" w:rsidRDefault="00144961" w:rsidP="00144961">
      <w:pPr>
        <w:ind w:left="720" w:firstLine="720"/>
        <w:rPr>
          <w:rFonts w:ascii="Arial" w:hAnsi="Arial" w:cs="Arial"/>
          <w:sz w:val="22"/>
          <w:szCs w:val="22"/>
        </w:rPr>
      </w:pPr>
      <w:r w:rsidRPr="00E958D1">
        <w:rPr>
          <w:rFonts w:ascii="Arial" w:hAnsi="Arial" w:cs="Arial"/>
          <w:b/>
          <w:sz w:val="22"/>
          <w:szCs w:val="22"/>
        </w:rPr>
        <w:t>Sweeteners</w:t>
      </w:r>
    </w:p>
    <w:p w:rsidR="00144961" w:rsidRDefault="00144961" w:rsidP="00144961">
      <w:pPr>
        <w:rPr>
          <w:rFonts w:ascii="Arial" w:hAnsi="Arial" w:cs="Arial"/>
          <w:sz w:val="22"/>
          <w:szCs w:val="22"/>
        </w:rPr>
      </w:pPr>
    </w:p>
    <w:p w:rsidR="00144961" w:rsidRDefault="00144961" w:rsidP="00144961">
      <w:pPr>
        <w:rPr>
          <w:rFonts w:ascii="Arial" w:hAnsi="Arial" w:cs="Arial"/>
          <w:sz w:val="22"/>
          <w:szCs w:val="22"/>
        </w:rPr>
      </w:pPr>
      <w:r>
        <w:rPr>
          <w:rFonts w:ascii="Arial" w:hAnsi="Arial" w:cs="Arial"/>
          <w:sz w:val="22"/>
          <w:szCs w:val="22"/>
        </w:rPr>
        <w:tab/>
        <w:t>“</w:t>
      </w:r>
      <w:r w:rsidRPr="008A6F2D">
        <w:rPr>
          <w:rFonts w:ascii="Arial" w:hAnsi="Arial" w:cs="Arial"/>
          <w:sz w:val="22"/>
          <w:szCs w:val="22"/>
        </w:rPr>
        <w:t>The Theory of Sweet Taste</w:t>
      </w:r>
      <w:r>
        <w:rPr>
          <w:rFonts w:ascii="Arial" w:hAnsi="Arial" w:cs="Arial"/>
          <w:sz w:val="22"/>
          <w:szCs w:val="22"/>
        </w:rPr>
        <w:t xml:space="preserve">”, published in the </w:t>
      </w:r>
      <w:r>
        <w:rPr>
          <w:rFonts w:ascii="Arial" w:hAnsi="Arial" w:cs="Arial"/>
          <w:i/>
          <w:sz w:val="22"/>
          <w:szCs w:val="22"/>
        </w:rPr>
        <w:t>ACS Journal of Chemical Education</w:t>
      </w:r>
      <w:r w:rsidRPr="00E12894">
        <w:rPr>
          <w:rFonts w:ascii="Arial" w:hAnsi="Arial" w:cs="Arial"/>
          <w:sz w:val="22"/>
          <w:szCs w:val="22"/>
        </w:rPr>
        <w:t>,</w:t>
      </w:r>
      <w:r>
        <w:rPr>
          <w:rFonts w:ascii="Arial" w:hAnsi="Arial" w:cs="Arial"/>
          <w:sz w:val="22"/>
          <w:szCs w:val="22"/>
        </w:rPr>
        <w:t xml:space="preserve"> discusses the connection between the molecular structure of compounds and their sweet taste. The abstract is available here: </w:t>
      </w:r>
      <w:hyperlink r:id="rId652" w:history="1">
        <w:r w:rsidRPr="008A6F2D">
          <w:rPr>
            <w:rStyle w:val="Hyperlink"/>
            <w:rFonts w:ascii="Arial" w:hAnsi="Arial" w:cs="Arial"/>
            <w:sz w:val="22"/>
            <w:szCs w:val="22"/>
          </w:rPr>
          <w:t>http://pubs.acs.org/doi/abs/10.1021/ed049p171</w:t>
        </w:r>
      </w:hyperlink>
      <w:r>
        <w:rPr>
          <w:rFonts w:ascii="Arial" w:hAnsi="Arial" w:cs="Arial"/>
          <w:sz w:val="22"/>
          <w:szCs w:val="22"/>
        </w:rPr>
        <w:t>; only subscribers can access the full article.</w:t>
      </w:r>
    </w:p>
    <w:p w:rsidR="00A623A3" w:rsidRPr="008B1A62" w:rsidRDefault="00054E7D" w:rsidP="00C17953">
      <w:pPr>
        <w:rPr>
          <w:rFonts w:ascii="Arial" w:hAnsi="Arial" w:cs="Arial"/>
          <w:sz w:val="22"/>
          <w:szCs w:val="22"/>
        </w:rPr>
      </w:pPr>
      <w:r w:rsidRPr="008B1A62">
        <w:rPr>
          <w:rFonts w:ascii="Arial" w:hAnsi="Arial" w:cs="Arial"/>
          <w:sz w:val="22"/>
          <w:szCs w:val="22"/>
        </w:rPr>
        <w:br w:type="page"/>
      </w:r>
    </w:p>
    <w:p w:rsidR="00552AEF" w:rsidRPr="00A97FFB" w:rsidRDefault="00321BC2" w:rsidP="00552AEF">
      <w:pPr>
        <w:pStyle w:val="Heading1"/>
      </w:pPr>
      <w:bookmarkStart w:id="80" w:name="_Toc472933023"/>
      <w:bookmarkEnd w:id="0"/>
      <w:bookmarkEnd w:id="1"/>
      <w:bookmarkEnd w:id="2"/>
      <w:r>
        <w:lastRenderedPageBreak/>
        <w:t>62 Endangered Elements</w:t>
      </w:r>
      <w:bookmarkEnd w:id="80"/>
    </w:p>
    <w:p w:rsidR="00552AEF" w:rsidRPr="008B1A62" w:rsidRDefault="00552AEF" w:rsidP="00552AEF">
      <w:pPr>
        <w:pStyle w:val="Heading2"/>
        <w:rPr>
          <w:rFonts w:ascii="Arial" w:hAnsi="Arial" w:cs="Arial"/>
        </w:rPr>
      </w:pPr>
      <w:bookmarkStart w:id="81" w:name="_Toc472933024"/>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81"/>
    </w:p>
    <w:p w:rsidR="00552AEF" w:rsidRPr="008B1A62" w:rsidRDefault="00552AEF" w:rsidP="00552AEF">
      <w:pPr>
        <w:rPr>
          <w:rFonts w:ascii="Arial" w:hAnsi="Arial" w:cs="Arial"/>
          <w:sz w:val="22"/>
          <w:szCs w:val="22"/>
        </w:rPr>
      </w:pPr>
    </w:p>
    <w:p w:rsidR="00321BC2" w:rsidRDefault="00321BC2" w:rsidP="00321BC2">
      <w:pPr>
        <w:rPr>
          <w:rFonts w:ascii="Arial" w:hAnsi="Arial" w:cs="Arial"/>
        </w:rPr>
      </w:pPr>
      <w:r>
        <w:rPr>
          <w:rFonts w:ascii="Arial" w:hAnsi="Arial" w:cs="Arial"/>
          <w:b/>
        </w:rPr>
        <w:t>Endangered elements</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sidRPr="00D70314">
        <w:rPr>
          <w:rFonts w:ascii="Arial" w:hAnsi="Arial" w:cs="Arial"/>
          <w:sz w:val="22"/>
          <w:szCs w:val="22"/>
        </w:rPr>
        <w:tab/>
        <w:t xml:space="preserve">“‘The periodic table is a thing of real beauty to chemists but we are staring at the possibility of not being able to access parts of it,’ says Mike Pitts, of the UK’s Chemistry Innovation Knowledge Transfer Network.” Pitts is the author of the </w:t>
      </w:r>
      <w:r>
        <w:rPr>
          <w:rFonts w:ascii="Arial" w:hAnsi="Arial" w:cs="Arial"/>
          <w:sz w:val="22"/>
          <w:szCs w:val="22"/>
        </w:rPr>
        <w:t>“</w:t>
      </w:r>
      <w:r w:rsidRPr="00D70314">
        <w:rPr>
          <w:rFonts w:ascii="Arial" w:hAnsi="Arial" w:cs="Arial"/>
          <w:sz w:val="22"/>
          <w:szCs w:val="22"/>
        </w:rPr>
        <w:t>Periodic Table of Endangered Elements</w:t>
      </w:r>
      <w:r>
        <w:rPr>
          <w:rFonts w:ascii="Arial" w:hAnsi="Arial" w:cs="Arial"/>
          <w:sz w:val="22"/>
          <w:szCs w:val="22"/>
        </w:rPr>
        <w:t>”</w:t>
      </w:r>
      <w:r w:rsidRPr="00D70314">
        <w:rPr>
          <w:rFonts w:ascii="Arial" w:hAnsi="Arial" w:cs="Arial"/>
          <w:sz w:val="22"/>
          <w:szCs w:val="22"/>
        </w:rPr>
        <w:t xml:space="preserve"> that was used for th</w:t>
      </w:r>
      <w:r>
        <w:rPr>
          <w:rFonts w:ascii="Arial" w:hAnsi="Arial" w:cs="Arial"/>
          <w:sz w:val="22"/>
          <w:szCs w:val="22"/>
        </w:rPr>
        <w:t>is</w:t>
      </w:r>
      <w:r w:rsidRPr="00D70314">
        <w:rPr>
          <w:rFonts w:ascii="Arial" w:hAnsi="Arial" w:cs="Arial"/>
          <w:sz w:val="22"/>
          <w:szCs w:val="22"/>
        </w:rPr>
        <w:t xml:space="preserve"> </w:t>
      </w:r>
      <w:r w:rsidRPr="00D70314">
        <w:rPr>
          <w:rFonts w:ascii="Arial" w:hAnsi="Arial" w:cs="Arial"/>
          <w:i/>
          <w:sz w:val="22"/>
          <w:szCs w:val="22"/>
        </w:rPr>
        <w:t>ChemMatters</w:t>
      </w:r>
      <w:r w:rsidRPr="00D70314">
        <w:rPr>
          <w:rFonts w:ascii="Arial" w:hAnsi="Arial" w:cs="Arial"/>
          <w:sz w:val="22"/>
          <w:szCs w:val="22"/>
        </w:rPr>
        <w:t xml:space="preserve"> article. An element may be endangered for many reasons. Sometimes the element is scarce on </w:t>
      </w:r>
      <w:r>
        <w:rPr>
          <w:rFonts w:ascii="Arial" w:hAnsi="Arial" w:cs="Arial"/>
          <w:sz w:val="22"/>
          <w:szCs w:val="22"/>
        </w:rPr>
        <w:t>E</w:t>
      </w:r>
      <w:r w:rsidRPr="00D70314">
        <w:rPr>
          <w:rFonts w:ascii="Arial" w:hAnsi="Arial" w:cs="Arial"/>
          <w:sz w:val="22"/>
          <w:szCs w:val="22"/>
        </w:rPr>
        <w:t>arth</w:t>
      </w:r>
      <w:r>
        <w:rPr>
          <w:rFonts w:ascii="Arial" w:hAnsi="Arial" w:cs="Arial"/>
          <w:sz w:val="22"/>
          <w:szCs w:val="22"/>
        </w:rPr>
        <w:t>,</w:t>
      </w:r>
      <w:r w:rsidRPr="00D70314">
        <w:rPr>
          <w:rFonts w:ascii="Arial" w:hAnsi="Arial" w:cs="Arial"/>
          <w:sz w:val="22"/>
          <w:szCs w:val="22"/>
        </w:rPr>
        <w:t xml:space="preserve"> but in many instances it is due to an imbalance between the rate </w:t>
      </w:r>
      <w:r>
        <w:rPr>
          <w:rFonts w:ascii="Arial" w:hAnsi="Arial" w:cs="Arial"/>
          <w:sz w:val="22"/>
          <w:szCs w:val="22"/>
        </w:rPr>
        <w:t>at which</w:t>
      </w:r>
      <w:r w:rsidRPr="00D70314">
        <w:rPr>
          <w:rFonts w:ascii="Arial" w:hAnsi="Arial" w:cs="Arial"/>
          <w:sz w:val="22"/>
          <w:szCs w:val="22"/>
        </w:rPr>
        <w:t xml:space="preserve"> the material is being used and the rate at which it is able to be reclaimed</w:t>
      </w:r>
      <w:r>
        <w:rPr>
          <w:rFonts w:ascii="Arial" w:hAnsi="Arial" w:cs="Arial"/>
          <w:sz w:val="22"/>
          <w:szCs w:val="22"/>
        </w:rPr>
        <w:t>,</w:t>
      </w:r>
      <w:r w:rsidRPr="00D70314">
        <w:rPr>
          <w:rFonts w:ascii="Arial" w:hAnsi="Arial" w:cs="Arial"/>
          <w:sz w:val="22"/>
          <w:szCs w:val="22"/>
        </w:rPr>
        <w:t xml:space="preserve"> either from its original ore or by recycling. In many of our uses </w:t>
      </w:r>
      <w:r>
        <w:rPr>
          <w:rFonts w:ascii="Arial" w:hAnsi="Arial" w:cs="Arial"/>
          <w:sz w:val="22"/>
          <w:szCs w:val="22"/>
        </w:rPr>
        <w:t xml:space="preserve">of these elements </w:t>
      </w:r>
      <w:r w:rsidRPr="00D70314">
        <w:rPr>
          <w:rFonts w:ascii="Arial" w:hAnsi="Arial" w:cs="Arial"/>
          <w:sz w:val="22"/>
          <w:szCs w:val="22"/>
        </w:rPr>
        <w:t>we are making the elements economically unrecoverable.</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 xml:space="preserve">Four out of the top ten most endangered elements (terbium, dysprosium, europium, and ytterbium) belong to the group of elements referred to as the Rare Earth Elements (REE). The REE, composed of the lanthanides and scandium and yttrium, are being consumed at alarming rates due to their use in modern technology and electronic gadgets. These elements are referred to as light or heavy, depending upon their density. It is interesting to note that the light rare earth elements (LREEs) all have only unpaired electrons in their </w:t>
      </w:r>
      <w:r w:rsidRPr="004C2FFF">
        <w:rPr>
          <w:rFonts w:ascii="Arial" w:hAnsi="Arial" w:cs="Arial"/>
          <w:i/>
          <w:sz w:val="22"/>
          <w:szCs w:val="22"/>
        </w:rPr>
        <w:t xml:space="preserve">f </w:t>
      </w:r>
      <w:r>
        <w:rPr>
          <w:rFonts w:ascii="Arial" w:hAnsi="Arial" w:cs="Arial"/>
          <w:sz w:val="22"/>
          <w:szCs w:val="22"/>
        </w:rPr>
        <w:t xml:space="preserve">orbitals while the heavy rare earth elements (HREEs) have at least one set of paired electrons in the </w:t>
      </w:r>
      <w:r w:rsidRPr="00A77139">
        <w:rPr>
          <w:rFonts w:ascii="Arial" w:hAnsi="Arial" w:cs="Arial"/>
          <w:i/>
          <w:sz w:val="22"/>
          <w:szCs w:val="22"/>
        </w:rPr>
        <w:t>f</w:t>
      </w:r>
      <w:r>
        <w:rPr>
          <w:rFonts w:ascii="Arial" w:hAnsi="Arial" w:cs="Arial"/>
          <w:sz w:val="22"/>
          <w:szCs w:val="22"/>
        </w:rPr>
        <w:t xml:space="preserve"> orbitals. Yttrium has properties similar to the HREEs, while scandium does not share many of the properties of either group of REEs. Terbium, dysprosium, and neodymium are used to make the strong permanent magnets found in wind turbines and electric vehicles. These applications require permanent magnets that remain stable at temperatures exceeding 120 °C. With investments in green energy increasing, demand is predicted to outpace supply for these metals in little more than a decade or less. China has 37% of the world’s reserves of REEs, but it supplies 96% of the world’s refined rare earth metals.</w:t>
      </w:r>
    </w:p>
    <w:p w:rsidR="00321BC2" w:rsidRDefault="00321BC2" w:rsidP="00321BC2">
      <w:pPr>
        <w:ind w:firstLine="720"/>
        <w:rPr>
          <w:rFonts w:ascii="Arial" w:hAnsi="Arial" w:cs="Arial"/>
          <w:sz w:val="22"/>
          <w:szCs w:val="22"/>
        </w:rPr>
      </w:pPr>
    </w:p>
    <w:p w:rsidR="00321BC2" w:rsidRPr="004C3124" w:rsidRDefault="00321BC2" w:rsidP="00321BC2">
      <w:pPr>
        <w:rPr>
          <w:rFonts w:ascii="Arial" w:hAnsi="Arial" w:cs="Arial"/>
          <w:sz w:val="22"/>
          <w:szCs w:val="22"/>
        </w:rPr>
      </w:pPr>
      <w:r w:rsidRPr="00130212">
        <w:rPr>
          <w:noProof/>
        </w:rPr>
        <w:drawing>
          <wp:inline distT="0" distB="0" distL="0" distR="0" wp14:anchorId="6CA054EF" wp14:editId="5DE75819">
            <wp:extent cx="5484399" cy="1877352"/>
            <wp:effectExtent l="0" t="0" r="254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521474" cy="1890043"/>
                    </a:xfrm>
                    <a:prstGeom prst="rect">
                      <a:avLst/>
                    </a:prstGeom>
                    <a:noFill/>
                    <a:ln>
                      <a:noFill/>
                    </a:ln>
                  </pic:spPr>
                </pic:pic>
              </a:graphicData>
            </a:graphic>
          </wp:inline>
        </w:drawing>
      </w:r>
    </w:p>
    <w:p w:rsidR="00321BC2" w:rsidRDefault="00321BC2" w:rsidP="00321BC2">
      <w:pPr>
        <w:ind w:left="720" w:right="720"/>
        <w:jc w:val="center"/>
        <w:rPr>
          <w:rFonts w:ascii="Calibri" w:hAnsi="Calibri" w:cs="Calibri"/>
          <w:i/>
          <w:sz w:val="20"/>
          <w:szCs w:val="20"/>
        </w:rPr>
      </w:pPr>
      <w:r>
        <w:rPr>
          <w:rFonts w:ascii="Calibri" w:hAnsi="Calibri" w:cs="Calibri"/>
          <w:i/>
          <w:sz w:val="20"/>
          <w:szCs w:val="20"/>
        </w:rPr>
        <w:t>The Positions of Light Rare Earth Elements and Heavy Rare Earth Elements on the Periodic Table</w:t>
      </w:r>
    </w:p>
    <w:p w:rsidR="00321BC2" w:rsidRPr="005721A0" w:rsidRDefault="00321BC2" w:rsidP="00321BC2">
      <w:pPr>
        <w:rPr>
          <w:rFonts w:ascii="Calibri" w:hAnsi="Calibri" w:cs="Calibri"/>
          <w:i/>
          <w:sz w:val="6"/>
          <w:szCs w:val="6"/>
        </w:rPr>
      </w:pPr>
    </w:p>
    <w:p w:rsidR="00321BC2" w:rsidRPr="003B011E" w:rsidRDefault="00321BC2" w:rsidP="00321BC2">
      <w:pPr>
        <w:rPr>
          <w:rFonts w:ascii="Calibri" w:hAnsi="Calibri" w:cs="Calibri"/>
          <w:sz w:val="20"/>
          <w:szCs w:val="20"/>
        </w:rPr>
      </w:pPr>
      <w:r>
        <w:rPr>
          <w:rFonts w:ascii="Calibri" w:hAnsi="Calibri" w:cs="Calibri"/>
          <w:i/>
          <w:sz w:val="20"/>
          <w:szCs w:val="20"/>
        </w:rPr>
        <w:t>(</w:t>
      </w:r>
      <w:hyperlink r:id="rId654" w:history="1">
        <w:r w:rsidRPr="003B011E">
          <w:rPr>
            <w:rStyle w:val="Hyperlink"/>
            <w:rFonts w:ascii="Calibri" w:hAnsi="Calibri" w:cs="Calibri"/>
            <w:i/>
            <w:sz w:val="20"/>
            <w:szCs w:val="20"/>
          </w:rPr>
          <w:t>http://www.periodni.com/rare_earth_elements.html</w:t>
        </w:r>
      </w:hyperlink>
      <w:r>
        <w:rPr>
          <w:rFonts w:ascii="Calibri" w:hAnsi="Calibri" w:cs="Calibri"/>
          <w:i/>
          <w:sz w:val="20"/>
          <w:szCs w:val="20"/>
        </w:rPr>
        <w:t>)</w:t>
      </w:r>
    </w:p>
    <w:p w:rsidR="00321BC2" w:rsidRPr="006A35C8"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Elements that are in danger of becoming economically unavailable are sometimes referred to as critical elements. Some examples of critical elements, their use, and current reserves are listed in the following table.</w:t>
      </w:r>
    </w:p>
    <w:p w:rsidR="00321BC2" w:rsidRDefault="00321BC2" w:rsidP="00321BC2">
      <w:pPr>
        <w:ind w:left="720"/>
        <w:rPr>
          <w:noProof/>
        </w:rPr>
      </w:pPr>
      <w:r w:rsidRPr="00130212">
        <w:rPr>
          <w:noProof/>
        </w:rPr>
        <w:lastRenderedPageBreak/>
        <w:drawing>
          <wp:inline distT="0" distB="0" distL="0" distR="0" wp14:anchorId="0F2B99EA" wp14:editId="16BC6FE4">
            <wp:extent cx="3650046" cy="4854742"/>
            <wp:effectExtent l="0" t="0" r="762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672543" cy="4884664"/>
                    </a:xfrm>
                    <a:prstGeom prst="rect">
                      <a:avLst/>
                    </a:prstGeom>
                    <a:noFill/>
                    <a:ln>
                      <a:noFill/>
                    </a:ln>
                  </pic:spPr>
                </pic:pic>
              </a:graphicData>
            </a:graphic>
          </wp:inline>
        </w:drawing>
      </w:r>
    </w:p>
    <w:p w:rsidR="00321BC2" w:rsidRPr="003B011E" w:rsidRDefault="00321BC2" w:rsidP="00321BC2">
      <w:pPr>
        <w:ind w:left="720"/>
        <w:rPr>
          <w:rFonts w:ascii="Calibri" w:hAnsi="Calibri" w:cs="Calibri"/>
          <w:i/>
          <w:sz w:val="20"/>
          <w:szCs w:val="20"/>
        </w:rPr>
      </w:pPr>
      <w:r w:rsidRPr="00A06112">
        <w:rPr>
          <w:rFonts w:asciiTheme="minorHAnsi" w:hAnsiTheme="minorHAnsi" w:cstheme="minorHAnsi"/>
          <w:i/>
          <w:noProof/>
          <w:sz w:val="22"/>
          <w:szCs w:val="22"/>
        </w:rPr>
        <w:t>(</w:t>
      </w:r>
      <w:hyperlink r:id="rId656" w:history="1">
        <w:r w:rsidRPr="003B011E">
          <w:rPr>
            <w:rStyle w:val="Hyperlink"/>
            <w:rFonts w:ascii="Calibri" w:hAnsi="Calibri" w:cs="Calibri"/>
            <w:i/>
            <w:sz w:val="20"/>
            <w:szCs w:val="20"/>
          </w:rPr>
          <w:t>https://www.acs.org/content/dam/acsorg/greenchemistry/industriainnovation/cs3-whitepaper2013.pdf</w:t>
        </w:r>
      </w:hyperlink>
      <w:r w:rsidRPr="003B011E">
        <w:rPr>
          <w:rFonts w:ascii="Calibri" w:hAnsi="Calibri" w:cs="Calibri"/>
          <w:i/>
          <w:sz w:val="20"/>
          <w:szCs w:val="20"/>
        </w:rPr>
        <w:t>)</w:t>
      </w:r>
    </w:p>
    <w:p w:rsidR="00321BC2" w:rsidRPr="00C3551A" w:rsidRDefault="00321BC2" w:rsidP="00321BC2">
      <w:pPr>
        <w:rPr>
          <w:rFonts w:ascii="Arial" w:hAnsi="Arial" w:cs="Arial"/>
          <w:noProof/>
          <w:sz w:val="22"/>
          <w:szCs w:val="22"/>
        </w:rPr>
      </w:pPr>
    </w:p>
    <w:p w:rsidR="00321BC2" w:rsidRDefault="00321BC2" w:rsidP="00321BC2">
      <w:pPr>
        <w:ind w:firstLine="720"/>
        <w:rPr>
          <w:rFonts w:ascii="Arial" w:hAnsi="Arial" w:cs="Arial"/>
          <w:sz w:val="22"/>
          <w:szCs w:val="22"/>
        </w:rPr>
      </w:pPr>
      <w:r>
        <w:rPr>
          <w:rFonts w:ascii="Arial" w:hAnsi="Arial" w:cs="Arial"/>
          <w:sz w:val="22"/>
          <w:szCs w:val="22"/>
        </w:rPr>
        <w:t>Elements that are crucial to the energy sector are referred by some as Energy Critical Elements (ECEs). Most of the endangered elements listed above belong to this category.</w:t>
      </w:r>
    </w:p>
    <w:p w:rsidR="00321BC2" w:rsidRDefault="00321BC2" w:rsidP="00321BC2">
      <w:pPr>
        <w:ind w:left="720" w:right="720"/>
        <w:rPr>
          <w:rFonts w:ascii="Arial" w:hAnsi="Arial" w:cs="Arial"/>
          <w:sz w:val="20"/>
          <w:szCs w:val="20"/>
        </w:rPr>
      </w:pPr>
    </w:p>
    <w:p w:rsidR="00321BC2" w:rsidRDefault="00321BC2" w:rsidP="00321BC2">
      <w:pPr>
        <w:ind w:left="720" w:right="720" w:firstLine="720"/>
        <w:rPr>
          <w:rFonts w:ascii="Arial" w:hAnsi="Arial" w:cs="Arial"/>
          <w:sz w:val="20"/>
          <w:szCs w:val="20"/>
        </w:rPr>
      </w:pPr>
      <w:r>
        <w:rPr>
          <w:noProof/>
        </w:rPr>
        <w:drawing>
          <wp:anchor distT="0" distB="0" distL="114300" distR="114300" simplePos="0" relativeHeight="252201984" behindDoc="0" locked="0" layoutInCell="1" allowOverlap="1" wp14:anchorId="561D350D" wp14:editId="3989088B">
            <wp:simplePos x="0" y="0"/>
            <wp:positionH relativeFrom="column">
              <wp:posOffset>2828925</wp:posOffset>
            </wp:positionH>
            <wp:positionV relativeFrom="paragraph">
              <wp:posOffset>4038600</wp:posOffset>
            </wp:positionV>
            <wp:extent cx="3893820" cy="1165860"/>
            <wp:effectExtent l="0" t="0" r="0" b="0"/>
            <wp:wrapNone/>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89382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0B49">
        <w:rPr>
          <w:rFonts w:ascii="Arial" w:hAnsi="Arial" w:cs="Arial"/>
          <w:sz w:val="20"/>
          <w:szCs w:val="20"/>
        </w:rPr>
        <w:t>An element might be “energy-critical” for a variety of reasons. It might be intrinsically rare in Earth’s crust, poorly concentrated by natural processes, or currently unavailable in the United States. Some potential ECEs, such as tellurium and rhenium, are g</w:t>
      </w:r>
      <w:r>
        <w:rPr>
          <w:rFonts w:ascii="Arial" w:hAnsi="Arial" w:cs="Arial"/>
          <w:sz w:val="20"/>
          <w:szCs w:val="20"/>
        </w:rPr>
        <w:t>enuinely rare in Earth’s crust.</w:t>
      </w:r>
      <w:r w:rsidRPr="004E0B49">
        <w:rPr>
          <w:rFonts w:ascii="Arial" w:hAnsi="Arial" w:cs="Arial"/>
          <w:sz w:val="20"/>
          <w:szCs w:val="20"/>
        </w:rPr>
        <w:t xml:space="preserve"> Rhenium, for example, is rarer than gold by approximately a factor of five. Others like indium, although not as rare, are unevenly distributed in Earth’s crust, causing the United States to be highly reliant on imports. Still other ECEs, such as germanium, are seldom found in concentrations that allow for economic extraction.</w:t>
      </w:r>
    </w:p>
    <w:p w:rsidR="00321BC2" w:rsidRPr="00A06112" w:rsidRDefault="00321BC2" w:rsidP="00321BC2">
      <w:pPr>
        <w:ind w:left="720" w:right="720"/>
        <w:rPr>
          <w:rFonts w:ascii="Arial" w:hAnsi="Arial" w:cs="Arial"/>
          <w:sz w:val="6"/>
          <w:szCs w:val="6"/>
        </w:rPr>
      </w:pPr>
    </w:p>
    <w:p w:rsidR="00321BC2" w:rsidRPr="009A28F0" w:rsidRDefault="00321BC2" w:rsidP="00321BC2">
      <w:pPr>
        <w:ind w:left="720" w:right="720"/>
        <w:rPr>
          <w:rStyle w:val="Hyperlink"/>
          <w:rFonts w:ascii="Arial" w:hAnsi="Arial" w:cs="Arial"/>
          <w:sz w:val="20"/>
          <w:szCs w:val="20"/>
        </w:rPr>
      </w:pPr>
      <w:r w:rsidRPr="009A28F0">
        <w:rPr>
          <w:rFonts w:ascii="Arial" w:hAnsi="Arial" w:cs="Arial"/>
          <w:sz w:val="20"/>
          <w:szCs w:val="20"/>
        </w:rPr>
        <w:t>(</w:t>
      </w:r>
      <w:hyperlink r:id="rId658" w:history="1">
        <w:r w:rsidRPr="009A28F0">
          <w:rPr>
            <w:rStyle w:val="Hyperlink"/>
            <w:rFonts w:ascii="Arial" w:hAnsi="Arial" w:cs="Arial"/>
            <w:sz w:val="20"/>
            <w:szCs w:val="20"/>
          </w:rPr>
          <w:t>http://www.aps.org/policy/reports/popa-reports/upload/elementsreport.pdf</w:t>
        </w:r>
      </w:hyperlink>
      <w:r w:rsidRPr="009A28F0">
        <w:rPr>
          <w:rStyle w:val="Hyperlink"/>
          <w:rFonts w:ascii="Arial" w:hAnsi="Arial" w:cs="Arial"/>
          <w:sz w:val="20"/>
          <w:szCs w:val="20"/>
        </w:rPr>
        <w:t>)</w:t>
      </w:r>
    </w:p>
    <w:p w:rsidR="00321BC2" w:rsidRPr="009A28F0" w:rsidRDefault="00321BC2" w:rsidP="00321BC2">
      <w:pPr>
        <w:rPr>
          <w:rStyle w:val="Hyperlink"/>
          <w:color w:val="auto"/>
          <w:sz w:val="22"/>
          <w:szCs w:val="22"/>
        </w:rPr>
      </w:pPr>
    </w:p>
    <w:p w:rsidR="00321BC2" w:rsidRPr="00905E18" w:rsidRDefault="00321BC2" w:rsidP="00321BC2">
      <w:pPr>
        <w:ind w:firstLine="720"/>
        <w:rPr>
          <w:rStyle w:val="Hyperlink"/>
          <w:sz w:val="22"/>
          <w:szCs w:val="22"/>
        </w:rPr>
      </w:pPr>
      <w:r w:rsidRPr="009A28F0">
        <w:rPr>
          <w:rStyle w:val="Hyperlink"/>
          <w:rFonts w:ascii="Arial" w:hAnsi="Arial" w:cs="Arial"/>
          <w:color w:val="auto"/>
          <w:sz w:val="22"/>
          <w:szCs w:val="22"/>
          <w:u w:val="none"/>
        </w:rPr>
        <w:lastRenderedPageBreak/>
        <w:t>A version of the periodic table in which possible ECEs are highlighted is included here:</w:t>
      </w:r>
      <w:r w:rsidRPr="00130212">
        <w:rPr>
          <w:noProof/>
        </w:rPr>
        <w:drawing>
          <wp:inline distT="0" distB="0" distL="0" distR="0" wp14:anchorId="591987A6" wp14:editId="4375CC43">
            <wp:extent cx="5939883" cy="3817511"/>
            <wp:effectExtent l="0" t="0" r="381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953910" cy="3826526"/>
                    </a:xfrm>
                    <a:prstGeom prst="rect">
                      <a:avLst/>
                    </a:prstGeom>
                    <a:noFill/>
                    <a:ln>
                      <a:noFill/>
                    </a:ln>
                  </pic:spPr>
                </pic:pic>
              </a:graphicData>
            </a:graphic>
          </wp:inline>
        </w:drawing>
      </w:r>
    </w:p>
    <w:p w:rsidR="00321BC2" w:rsidRPr="00987B7B" w:rsidRDefault="00321BC2" w:rsidP="00321BC2">
      <w:pPr>
        <w:rPr>
          <w:rFonts w:asciiTheme="minorHAnsi" w:hAnsiTheme="minorHAnsi" w:cstheme="minorHAnsi"/>
          <w:b/>
          <w:i/>
          <w:sz w:val="6"/>
          <w:szCs w:val="6"/>
        </w:rPr>
      </w:pPr>
    </w:p>
    <w:p w:rsidR="00321BC2" w:rsidRPr="00A06112" w:rsidRDefault="00321BC2" w:rsidP="00321BC2">
      <w:pPr>
        <w:rPr>
          <w:rFonts w:asciiTheme="minorHAnsi" w:hAnsiTheme="minorHAnsi" w:cstheme="minorHAnsi"/>
          <w:i/>
          <w:sz w:val="20"/>
          <w:szCs w:val="20"/>
        </w:rPr>
      </w:pPr>
      <w:r w:rsidRPr="00A06112">
        <w:rPr>
          <w:rFonts w:asciiTheme="minorHAnsi" w:hAnsiTheme="minorHAnsi" w:cstheme="minorHAnsi"/>
          <w:b/>
          <w:i/>
          <w:sz w:val="20"/>
          <w:szCs w:val="20"/>
        </w:rPr>
        <w:t>(</w:t>
      </w:r>
      <w:hyperlink r:id="rId660" w:history="1">
        <w:r w:rsidRPr="00A06112">
          <w:rPr>
            <w:rStyle w:val="Hyperlink"/>
            <w:rFonts w:asciiTheme="minorHAnsi" w:hAnsiTheme="minorHAnsi" w:cstheme="minorHAnsi"/>
            <w:i/>
            <w:sz w:val="20"/>
            <w:szCs w:val="20"/>
          </w:rPr>
          <w:t>http://www.aps.org/policy/reports/popa-reports/upload/elementsreport.pdf - p. 5</w:t>
        </w:r>
      </w:hyperlink>
      <w:r w:rsidRPr="00A06112">
        <w:rPr>
          <w:rFonts w:asciiTheme="minorHAnsi" w:hAnsiTheme="minorHAnsi" w:cstheme="minorHAnsi"/>
          <w:i/>
          <w:sz w:val="20"/>
          <w:szCs w:val="20"/>
        </w:rPr>
        <w:t>)</w:t>
      </w:r>
    </w:p>
    <w:p w:rsidR="00321BC2" w:rsidRPr="00987B7B"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As mentioned earlier, sometimes an element is endangered or critical because of where it is located in the world. As the elements are not evenly distributed throughout the world, a few countries may control the access to some of the most critically needed elements. When a few countries control the majority of the supply, those in need of that resource are at the mercy of the individual or government that controls it. The United States currently relies on imports for more than 90% of its supply of the ECEs listed above.</w:t>
      </w:r>
    </w:p>
    <w:p w:rsidR="00321BC2" w:rsidRPr="00A06112" w:rsidRDefault="00321BC2" w:rsidP="00321BC2">
      <w:pPr>
        <w:ind w:left="720"/>
        <w:rPr>
          <w:rFonts w:ascii="Arial" w:hAnsi="Arial" w:cs="Arial"/>
          <w:sz w:val="20"/>
          <w:szCs w:val="20"/>
        </w:rPr>
      </w:pPr>
    </w:p>
    <w:p w:rsidR="00321BC2" w:rsidRDefault="00321BC2" w:rsidP="00321BC2">
      <w:pPr>
        <w:ind w:left="720" w:right="720" w:firstLine="720"/>
        <w:rPr>
          <w:rFonts w:ascii="Arial" w:hAnsi="Arial" w:cs="Arial"/>
          <w:sz w:val="20"/>
          <w:szCs w:val="20"/>
        </w:rPr>
      </w:pPr>
      <w:r w:rsidRPr="00A06112">
        <w:rPr>
          <w:rFonts w:ascii="Arial" w:hAnsi="Arial" w:cs="Arial"/>
          <w:sz w:val="20"/>
          <w:szCs w:val="20"/>
        </w:rPr>
        <w:t>The present U.S. dependence on foreign production of many mineral resources has, in many cases, evolved, not because the United States has a lack of resources or reserves, but rather because foreign producers have a competitive advantage, supplying the United States (and the world) with raw materials at the lowest price.</w:t>
      </w:r>
    </w:p>
    <w:p w:rsidR="00321BC2" w:rsidRDefault="00321BC2" w:rsidP="00321BC2">
      <w:pPr>
        <w:ind w:left="720" w:right="720"/>
        <w:rPr>
          <w:rFonts w:ascii="Arial" w:hAnsi="Arial" w:cs="Arial"/>
          <w:sz w:val="20"/>
          <w:szCs w:val="20"/>
        </w:rPr>
      </w:pPr>
    </w:p>
    <w:p w:rsidR="00321BC2" w:rsidRDefault="00321BC2" w:rsidP="00321BC2">
      <w:pPr>
        <w:ind w:left="720" w:right="720" w:firstLine="720"/>
        <w:rPr>
          <w:rFonts w:ascii="Arial" w:hAnsi="Arial" w:cs="Arial"/>
          <w:sz w:val="20"/>
          <w:szCs w:val="20"/>
        </w:rPr>
      </w:pPr>
      <w:r w:rsidRPr="00A06112">
        <w:rPr>
          <w:rFonts w:ascii="Arial" w:hAnsi="Arial" w:cs="Arial"/>
          <w:sz w:val="20"/>
          <w:szCs w:val="20"/>
        </w:rPr>
        <w:t xml:space="preserve">Serious risk may develop when production is concentrated in a small number of mines, companies, or nations. When sources of rare commodities are discovered and, subsequently, developed in underdeveloped countries, the result is sometimes increased hardship and political instability, rather than improved standard of living for the majority of citizens. The history of cobalt, copper, and tantalum production in the Democratic Republic of the Congo is one of numerous examples in Africa alone. Countries dependent on ECEs produced under such circumstances might be subject to prolonged uncertainty and are at risk for acting in ways that further exacerbate the economic and human suffering in the producing country. Conversely, when established foreign governments control a major fraction of the supply of an ECE, countries dependent on that material become vulnerable to manipulative market practices. These include (a) charging higher prices than possible were there a larger number of sellers and (b) restricting exports to the advantage of domestic users in the producing nations. Even absent explicit policy on the part of a foreign government, when supply is concentrated, </w:t>
      </w:r>
      <w:r w:rsidRPr="00A06112">
        <w:rPr>
          <w:rFonts w:ascii="Arial" w:hAnsi="Arial" w:cs="Arial"/>
          <w:sz w:val="20"/>
          <w:szCs w:val="20"/>
        </w:rPr>
        <w:lastRenderedPageBreak/>
        <w:t>users are subject to unforeseen supply disruptions due to labor or civil unrest and/or technical problems at mines or processing facilities.</w:t>
      </w:r>
    </w:p>
    <w:p w:rsidR="00321BC2" w:rsidRDefault="00321BC2" w:rsidP="00321BC2">
      <w:pPr>
        <w:ind w:left="720" w:right="720"/>
        <w:rPr>
          <w:rFonts w:ascii="Arial" w:hAnsi="Arial" w:cs="Arial"/>
          <w:sz w:val="20"/>
          <w:szCs w:val="20"/>
        </w:rPr>
      </w:pPr>
    </w:p>
    <w:p w:rsidR="00321BC2" w:rsidRDefault="00321BC2" w:rsidP="00321BC2">
      <w:pPr>
        <w:ind w:left="720" w:right="720" w:firstLine="720"/>
        <w:rPr>
          <w:rFonts w:ascii="Arial" w:hAnsi="Arial" w:cs="Arial"/>
          <w:sz w:val="20"/>
          <w:szCs w:val="20"/>
        </w:rPr>
      </w:pPr>
      <w:r w:rsidRPr="00A06112">
        <w:rPr>
          <w:rFonts w:ascii="Arial" w:hAnsi="Arial" w:cs="Arial"/>
          <w:sz w:val="20"/>
          <w:szCs w:val="20"/>
        </w:rPr>
        <w:t>There are numerous examples of disruptions driven by both foreign governments and other factors. The present “rare earth crisis”—involving dramatic price escalations and possible shortages— appears to be an example of government policy. History suggests that shortages, price spikes, and abandonment of technologies can occur when the threat of a shortage arises, even if the actual shortage never materializes, as was the case for cobalt in the Congo in the 1970s. …</w:t>
      </w:r>
    </w:p>
    <w:p w:rsidR="00321BC2" w:rsidRDefault="00321BC2" w:rsidP="00321BC2">
      <w:pPr>
        <w:ind w:left="720" w:right="720"/>
        <w:rPr>
          <w:rFonts w:ascii="Arial" w:hAnsi="Arial" w:cs="Arial"/>
          <w:sz w:val="20"/>
          <w:szCs w:val="20"/>
        </w:rPr>
      </w:pPr>
    </w:p>
    <w:p w:rsidR="00321BC2" w:rsidRPr="009A28F0" w:rsidRDefault="00321BC2" w:rsidP="00321BC2">
      <w:pPr>
        <w:ind w:left="720" w:right="720" w:firstLine="720"/>
        <w:rPr>
          <w:rFonts w:ascii="Arial" w:hAnsi="Arial" w:cs="Arial"/>
          <w:sz w:val="20"/>
          <w:szCs w:val="20"/>
        </w:rPr>
      </w:pPr>
      <w:r w:rsidRPr="00A06112">
        <w:rPr>
          <w:rFonts w:ascii="Arial" w:hAnsi="Arial" w:cs="Arial"/>
          <w:sz w:val="20"/>
          <w:szCs w:val="20"/>
        </w:rPr>
        <w:t xml:space="preserve">Among the energy-critical elements, the rare earths, platinum group elements, and lithium are perhaps most vulnerable to geopolitical risks. Nearly all current global production of rare earths occurs in China, where the government has imposed export restrictions. China’s stated motives are to encourage responsible development of domestic processing and manufacturing industries that use rare earths, to stop highly polluting practices and to secure future supplies for domestic needs; opinion outside of China cites geopolitical control and maximization of price. Platinum production is concentrated in the hands of a small number of companies in South Africa, which produced 79% of the world’s supply in 2009. This leaves platinum users vulnerable to opportunistic behavior. Lithium also has the potential for geopolitical risks, because the world’s known resources of easily extractable lithium are largely concentrated in three </w:t>
      </w:r>
      <w:r w:rsidRPr="009A28F0">
        <w:rPr>
          <w:rFonts w:ascii="Arial" w:hAnsi="Arial" w:cs="Arial"/>
          <w:sz w:val="20"/>
          <w:szCs w:val="20"/>
        </w:rPr>
        <w:t>South American countries: Chile, Bolivia, and Argentina.</w:t>
      </w:r>
    </w:p>
    <w:p w:rsidR="00321BC2" w:rsidRPr="009A28F0" w:rsidRDefault="00321BC2" w:rsidP="00321BC2">
      <w:pPr>
        <w:ind w:left="720" w:right="720"/>
        <w:rPr>
          <w:rFonts w:ascii="Arial" w:hAnsi="Arial" w:cs="Arial"/>
          <w:sz w:val="6"/>
          <w:szCs w:val="6"/>
        </w:rPr>
      </w:pPr>
    </w:p>
    <w:p w:rsidR="00321BC2" w:rsidRPr="009A28F0" w:rsidRDefault="00321BC2" w:rsidP="00321BC2">
      <w:pPr>
        <w:ind w:left="720" w:right="720"/>
        <w:rPr>
          <w:rStyle w:val="Hyperlink"/>
          <w:rFonts w:ascii="Arial" w:hAnsi="Arial" w:cs="Arial"/>
          <w:sz w:val="20"/>
          <w:szCs w:val="20"/>
        </w:rPr>
      </w:pPr>
      <w:r w:rsidRPr="009A28F0">
        <w:rPr>
          <w:rFonts w:ascii="Arial" w:hAnsi="Arial" w:cs="Arial"/>
          <w:sz w:val="20"/>
          <w:szCs w:val="20"/>
        </w:rPr>
        <w:t>(</w:t>
      </w:r>
      <w:hyperlink r:id="rId661" w:history="1">
        <w:r w:rsidRPr="009A28F0">
          <w:rPr>
            <w:rStyle w:val="Hyperlink"/>
            <w:rFonts w:ascii="Arial" w:hAnsi="Arial" w:cs="Arial"/>
            <w:sz w:val="20"/>
            <w:szCs w:val="20"/>
          </w:rPr>
          <w:t>http://www.aps.org/policy/reports/popa-reports/upload/elementsreport.pdf</w:t>
        </w:r>
      </w:hyperlink>
      <w:r w:rsidRPr="009A28F0">
        <w:rPr>
          <w:rStyle w:val="Hyperlink"/>
          <w:rFonts w:ascii="Arial" w:hAnsi="Arial" w:cs="Arial"/>
          <w:sz w:val="20"/>
          <w:szCs w:val="20"/>
        </w:rPr>
        <w:t>)</w:t>
      </w:r>
    </w:p>
    <w:p w:rsidR="00321BC2" w:rsidRPr="009A28F0" w:rsidRDefault="00321BC2" w:rsidP="00321BC2">
      <w:pPr>
        <w:rPr>
          <w:rStyle w:val="Hyperlink"/>
          <w:color w:val="auto"/>
          <w:sz w:val="22"/>
          <w:szCs w:val="22"/>
        </w:rPr>
      </w:pPr>
    </w:p>
    <w:p w:rsidR="00321BC2" w:rsidRDefault="00321BC2" w:rsidP="00321BC2">
      <w:pPr>
        <w:rPr>
          <w:rFonts w:ascii="Arial" w:hAnsi="Arial" w:cs="Arial"/>
          <w:sz w:val="22"/>
          <w:szCs w:val="22"/>
        </w:rPr>
      </w:pPr>
      <w:r>
        <w:rPr>
          <w:b/>
        </w:rPr>
        <w:tab/>
      </w:r>
      <w:r>
        <w:rPr>
          <w:rFonts w:ascii="Arial" w:hAnsi="Arial" w:cs="Arial"/>
          <w:sz w:val="22"/>
          <w:szCs w:val="22"/>
        </w:rPr>
        <w:t>While the United States has some deposits of rare earth metals, mining them stopped when they could be replaced with lower-priced Chinese ores and refined elements. China dominates the REE market because it has operated under low environmental standards and low-cost labor. REEs often occur in ores that contain radioactive elements, such as uranium and thorium. When these ores are mined, the radioactive elements are left in the tailings, releasing unacceptable levels of radiation into the surroundings. China has been mining with little environment remediation, thus lowering their cost of operation, while companies operating in the United States are subject to much more stringent environmental regulations.</w:t>
      </w:r>
    </w:p>
    <w:p w:rsidR="00321BC2" w:rsidRPr="00987B7B" w:rsidRDefault="00321BC2" w:rsidP="00321BC2">
      <w:pPr>
        <w:ind w:right="720"/>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The graph below shows the change in rare earth oxide mining for a period of 50 years. The effects of China’s unrestrained mining production are alarming. While the U.S. was a global leader from 1965–1985, China has steadily “cornered the market” for rare earth mining products.</w:t>
      </w:r>
    </w:p>
    <w:p w:rsidR="00321BC2" w:rsidRDefault="00321BC2" w:rsidP="00321BC2">
      <w:pPr>
        <w:rPr>
          <w:rFonts w:ascii="Arial" w:hAnsi="Arial" w:cs="Arial"/>
          <w:sz w:val="22"/>
          <w:szCs w:val="22"/>
        </w:rPr>
      </w:pPr>
    </w:p>
    <w:p w:rsidR="00321BC2" w:rsidRPr="004B6F1B" w:rsidRDefault="00321BC2" w:rsidP="00321BC2">
      <w:pPr>
        <w:ind w:left="720"/>
        <w:rPr>
          <w:rFonts w:asciiTheme="minorHAnsi" w:hAnsiTheme="minorHAnsi" w:cstheme="minorHAnsi"/>
          <w:i/>
          <w:sz w:val="6"/>
          <w:szCs w:val="6"/>
        </w:rPr>
      </w:pPr>
      <w:r w:rsidRPr="001C2CFE">
        <w:rPr>
          <w:rFonts w:ascii="Arial" w:hAnsi="Arial" w:cs="Arial"/>
          <w:noProof/>
          <w:sz w:val="22"/>
          <w:szCs w:val="22"/>
        </w:rPr>
        <w:lastRenderedPageBreak/>
        <w:drawing>
          <wp:anchor distT="0" distB="0" distL="114300" distR="114300" simplePos="0" relativeHeight="252204032" behindDoc="0" locked="0" layoutInCell="1" allowOverlap="1" wp14:anchorId="192A01D4" wp14:editId="7B94F389">
            <wp:simplePos x="0" y="0"/>
            <wp:positionH relativeFrom="column">
              <wp:posOffset>450401</wp:posOffset>
            </wp:positionH>
            <wp:positionV relativeFrom="paragraph">
              <wp:posOffset>0</wp:posOffset>
            </wp:positionV>
            <wp:extent cx="5013960" cy="3749040"/>
            <wp:effectExtent l="0" t="0" r="0" b="3810"/>
            <wp:wrapSquare wrapText="bothSides"/>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013960" cy="3749040"/>
                    </a:xfrm>
                    <a:prstGeom prst="rect">
                      <a:avLst/>
                    </a:prstGeom>
                    <a:noFill/>
                    <a:ln>
                      <a:noFill/>
                    </a:ln>
                  </pic:spPr>
                </pic:pic>
              </a:graphicData>
            </a:graphic>
          </wp:anchor>
        </w:drawing>
      </w:r>
      <w:r>
        <w:rPr>
          <w:rFonts w:ascii="Arial" w:hAnsi="Arial" w:cs="Arial"/>
          <w:sz w:val="22"/>
          <w:szCs w:val="22"/>
        </w:rPr>
        <w:br w:type="textWrapping" w:clear="all"/>
      </w:r>
    </w:p>
    <w:p w:rsidR="00321BC2" w:rsidRPr="000D7645" w:rsidRDefault="00321BC2" w:rsidP="00321BC2">
      <w:pPr>
        <w:ind w:left="720" w:right="720"/>
        <w:rPr>
          <w:rFonts w:ascii="Arial" w:hAnsi="Arial" w:cs="Arial"/>
          <w:sz w:val="6"/>
          <w:szCs w:val="6"/>
        </w:rPr>
      </w:pPr>
    </w:p>
    <w:p w:rsidR="00321BC2" w:rsidRPr="004B6F1B" w:rsidRDefault="00321BC2" w:rsidP="00321BC2">
      <w:pPr>
        <w:ind w:left="720" w:right="720"/>
        <w:rPr>
          <w:rFonts w:asciiTheme="minorHAnsi" w:hAnsiTheme="minorHAnsi" w:cstheme="minorHAnsi"/>
          <w:i/>
          <w:sz w:val="20"/>
          <w:szCs w:val="20"/>
        </w:rPr>
      </w:pPr>
      <w:r w:rsidRPr="004B6F1B">
        <w:rPr>
          <w:rFonts w:asciiTheme="minorHAnsi" w:hAnsiTheme="minorHAnsi" w:cstheme="minorHAnsi"/>
          <w:i/>
          <w:sz w:val="20"/>
          <w:szCs w:val="20"/>
        </w:rPr>
        <w:t>(</w:t>
      </w:r>
      <w:hyperlink r:id="rId663" w:history="1">
        <w:r w:rsidRPr="004B6F1B">
          <w:rPr>
            <w:rStyle w:val="Hyperlink"/>
            <w:rFonts w:asciiTheme="minorHAnsi" w:hAnsiTheme="minorHAnsi" w:cstheme="minorHAnsi"/>
            <w:i/>
            <w:sz w:val="20"/>
            <w:szCs w:val="20"/>
          </w:rPr>
          <w:t>http://minerals.usgs.gov/minerals/pubs/commodity/rare_earths/ree-trends.pdf</w:t>
        </w:r>
      </w:hyperlink>
      <w:r w:rsidRPr="004B6F1B">
        <w:rPr>
          <w:rFonts w:asciiTheme="minorHAnsi" w:hAnsiTheme="minorHAnsi" w:cstheme="minorHAnsi"/>
          <w:i/>
          <w:sz w:val="20"/>
          <w:szCs w:val="20"/>
        </w:rPr>
        <w:t>)</w:t>
      </w:r>
    </w:p>
    <w:p w:rsidR="00321BC2" w:rsidRDefault="00321BC2" w:rsidP="00321BC2">
      <w:pPr>
        <w:rPr>
          <w:rFonts w:ascii="Arial" w:hAnsi="Arial" w:cs="Arial"/>
          <w:sz w:val="22"/>
          <w:szCs w:val="22"/>
        </w:rPr>
      </w:pPr>
    </w:p>
    <w:p w:rsidR="00321BC2" w:rsidRPr="000D7645" w:rsidRDefault="00321BC2" w:rsidP="00321BC2">
      <w:pPr>
        <w:rPr>
          <w:rFonts w:ascii="Arial" w:hAnsi="Arial" w:cs="Arial"/>
          <w:b/>
          <w:iCs/>
          <w:lang w:val="fr-FR"/>
        </w:rPr>
      </w:pPr>
      <w:r w:rsidRPr="00365B11">
        <w:rPr>
          <w:rFonts w:ascii="Arial" w:hAnsi="Arial" w:cs="Arial"/>
          <w:b/>
          <w:iCs/>
          <w:lang w:val="fr-FR"/>
        </w:rPr>
        <w:t xml:space="preserve">More on </w:t>
      </w:r>
      <w:r>
        <w:rPr>
          <w:rFonts w:ascii="Arial" w:hAnsi="Arial" w:cs="Arial"/>
          <w:b/>
          <w:iCs/>
          <w:lang w:val="fr-FR"/>
        </w:rPr>
        <w:t>substitutes for rare earth elements (REEs)</w:t>
      </w:r>
    </w:p>
    <w:p w:rsidR="00321BC2" w:rsidRDefault="00321BC2" w:rsidP="00321BC2">
      <w:pPr>
        <w:rPr>
          <w:rFonts w:ascii="Arial" w:hAnsi="Arial" w:cs="Arial"/>
          <w:sz w:val="22"/>
          <w:szCs w:val="22"/>
        </w:rPr>
      </w:pPr>
    </w:p>
    <w:p w:rsidR="00321BC2" w:rsidRDefault="00321BC2" w:rsidP="00321BC2">
      <w:pPr>
        <w:ind w:right="720" w:firstLine="720"/>
        <w:rPr>
          <w:rFonts w:ascii="Arial" w:hAnsi="Arial" w:cs="Arial"/>
          <w:sz w:val="22"/>
          <w:szCs w:val="22"/>
        </w:rPr>
      </w:pPr>
      <w:r w:rsidRPr="00AF2FA4">
        <w:rPr>
          <w:rFonts w:ascii="Arial" w:hAnsi="Arial" w:cs="Arial"/>
          <w:sz w:val="22"/>
          <w:szCs w:val="22"/>
        </w:rPr>
        <w:t>As today’s technology becomes more dependent on a steady supply of several of the rare earth metals, the interest in finding viable alternatives to these materials is intensified. Researchers from Yale University’s Center for Industrial Ecology conducted a study of the possible substitution for various metals and metalloids presently in use and re</w:t>
      </w:r>
      <w:r>
        <w:rPr>
          <w:rFonts w:ascii="Arial" w:hAnsi="Arial" w:cs="Arial"/>
          <w:sz w:val="22"/>
          <w:szCs w:val="22"/>
        </w:rPr>
        <w:t>ached rather serious conclusions.</w:t>
      </w:r>
    </w:p>
    <w:p w:rsidR="00321BC2" w:rsidRDefault="00321BC2" w:rsidP="00321BC2">
      <w:pPr>
        <w:rPr>
          <w:rFonts w:ascii="Arial" w:hAnsi="Arial" w:cs="Arial"/>
          <w:sz w:val="22"/>
          <w:szCs w:val="22"/>
        </w:rPr>
      </w:pPr>
    </w:p>
    <w:p w:rsidR="00321BC2" w:rsidRDefault="00321BC2" w:rsidP="00321BC2">
      <w:pPr>
        <w:ind w:left="720" w:right="720" w:firstLine="720"/>
        <w:rPr>
          <w:rFonts w:ascii="Arial" w:hAnsi="Arial" w:cs="Arial"/>
          <w:sz w:val="20"/>
          <w:szCs w:val="20"/>
          <w:lang w:val="en"/>
        </w:rPr>
      </w:pPr>
      <w:r w:rsidRPr="000D7645">
        <w:rPr>
          <w:rFonts w:ascii="Arial" w:hAnsi="Arial" w:cs="Arial"/>
          <w:sz w:val="20"/>
          <w:szCs w:val="20"/>
          <w:lang w:val="en"/>
        </w:rPr>
        <w:t>Modern life is enabled by the use of materials in its technologies. Over time, these technologies have used a larger and more diverse array of materials. Elemental life cycle analyses yield an understanding of these materials, and a definite concern that arises is that of possible scarcity of some of the elements as their use increases. We studied substitution potential for 62 different metals in their major uses. For a dozen different metals, the potential substitutes for their major uses are either inadequate or appear not to exist at all. Further, for not 1 of the 62 metals are exemplary substitutes available for all major uses.</w:t>
      </w:r>
    </w:p>
    <w:p w:rsidR="00321BC2" w:rsidRPr="000D7645" w:rsidRDefault="00321BC2" w:rsidP="00321BC2">
      <w:pPr>
        <w:ind w:left="720" w:right="720"/>
        <w:rPr>
          <w:rFonts w:ascii="Arial" w:hAnsi="Arial" w:cs="Arial"/>
          <w:sz w:val="6"/>
          <w:szCs w:val="6"/>
          <w:lang w:val="en"/>
        </w:rPr>
      </w:pPr>
    </w:p>
    <w:p w:rsidR="00321BC2" w:rsidRPr="009A28F0" w:rsidRDefault="00321BC2" w:rsidP="00321BC2">
      <w:pPr>
        <w:ind w:left="720" w:right="720"/>
        <w:rPr>
          <w:rFonts w:ascii="Arial" w:hAnsi="Arial" w:cs="Arial"/>
          <w:sz w:val="20"/>
          <w:szCs w:val="20"/>
        </w:rPr>
      </w:pPr>
      <w:r w:rsidRPr="005A6EB0">
        <w:rPr>
          <w:rFonts w:ascii="Arial" w:hAnsi="Arial" w:cs="Arial"/>
          <w:sz w:val="20"/>
          <w:szCs w:val="20"/>
        </w:rPr>
        <w:t xml:space="preserve">(Graedel, T.; Harper, E.; Nassar, N.; Reck, B. On the Materials Basis of Modern Society. </w:t>
      </w:r>
      <w:r w:rsidRPr="009A28F0">
        <w:rPr>
          <w:rFonts w:ascii="Arial" w:hAnsi="Arial" w:cs="Arial"/>
          <w:i/>
          <w:sz w:val="20"/>
          <w:szCs w:val="20"/>
        </w:rPr>
        <w:t>Proceedings of the National Academy of Sciences of the United States of America</w:t>
      </w:r>
      <w:r w:rsidRPr="009A28F0">
        <w:rPr>
          <w:rFonts w:ascii="Arial" w:hAnsi="Arial" w:cs="Arial"/>
          <w:sz w:val="20"/>
          <w:szCs w:val="20"/>
        </w:rPr>
        <w:t xml:space="preserve">. </w:t>
      </w:r>
      <w:r w:rsidRPr="009A28F0">
        <w:rPr>
          <w:rStyle w:val="HTMLCite"/>
          <w:rFonts w:ascii="Arial" w:hAnsi="Arial" w:cs="Arial"/>
          <w:color w:val="222222"/>
          <w:sz w:val="20"/>
          <w:szCs w:val="20"/>
          <w:lang w:val="en"/>
        </w:rPr>
        <w:t xml:space="preserve">PNAS </w:t>
      </w:r>
      <w:r w:rsidRPr="009A28F0">
        <w:rPr>
          <w:rStyle w:val="cit-print-date3"/>
          <w:rFonts w:ascii="Arial" w:hAnsi="Arial" w:cs="Arial"/>
          <w:i/>
          <w:iCs/>
          <w:color w:val="222222"/>
          <w:sz w:val="20"/>
          <w:szCs w:val="20"/>
          <w:lang w:val="en"/>
        </w:rPr>
        <w:t>2013</w:t>
      </w:r>
      <w:r w:rsidRPr="009A28F0">
        <w:rPr>
          <w:rStyle w:val="cit-sep2"/>
          <w:rFonts w:ascii="Arial" w:hAnsi="Arial" w:cs="Arial"/>
          <w:i/>
          <w:iCs/>
          <w:color w:val="222222"/>
          <w:sz w:val="20"/>
          <w:szCs w:val="20"/>
          <w:lang w:val="en"/>
        </w:rPr>
        <w:t xml:space="preserve">; published ahead of print </w:t>
      </w:r>
      <w:r w:rsidRPr="009A28F0">
        <w:rPr>
          <w:rStyle w:val="cit-ahead-of-print-date"/>
          <w:rFonts w:ascii="Arial" w:hAnsi="Arial" w:cs="Arial"/>
          <w:i/>
          <w:iCs/>
          <w:color w:val="222222"/>
          <w:sz w:val="20"/>
          <w:szCs w:val="20"/>
          <w:lang w:val="en"/>
        </w:rPr>
        <w:t>December 2, 2013</w:t>
      </w:r>
      <w:r w:rsidRPr="009A28F0">
        <w:rPr>
          <w:rStyle w:val="cit-sep2"/>
          <w:rFonts w:ascii="Arial" w:hAnsi="Arial" w:cs="Arial"/>
          <w:i/>
          <w:iCs/>
          <w:color w:val="222222"/>
          <w:sz w:val="20"/>
          <w:szCs w:val="20"/>
          <w:lang w:val="en"/>
        </w:rPr>
        <w:t>, doi:</w:t>
      </w:r>
      <w:r w:rsidRPr="009A28F0">
        <w:rPr>
          <w:rStyle w:val="cit-doi3"/>
          <w:rFonts w:ascii="Arial" w:hAnsi="Arial" w:cs="Arial"/>
          <w:i/>
          <w:iCs/>
          <w:color w:val="222222"/>
          <w:sz w:val="20"/>
          <w:szCs w:val="20"/>
          <w:lang w:val="en"/>
        </w:rPr>
        <w:t xml:space="preserve">10.1073/pnas.1312752110; </w:t>
      </w:r>
      <w:r w:rsidRPr="009A28F0">
        <w:rPr>
          <w:rFonts w:ascii="Arial" w:hAnsi="Arial" w:cs="Arial"/>
          <w:sz w:val="20"/>
          <w:szCs w:val="20"/>
        </w:rPr>
        <w:t xml:space="preserve">abstract from </w:t>
      </w:r>
      <w:hyperlink r:id="rId664" w:history="1">
        <w:r w:rsidRPr="009A28F0">
          <w:rPr>
            <w:rStyle w:val="Hyperlink"/>
            <w:rFonts w:ascii="Arial" w:hAnsi="Arial" w:cs="Arial"/>
            <w:sz w:val="20"/>
            <w:szCs w:val="20"/>
          </w:rPr>
          <w:t>http://www.pnas.org/content/early/2013/11/27/1312752110</w:t>
        </w:r>
      </w:hyperlink>
      <w:r w:rsidRPr="009A28F0">
        <w:rPr>
          <w:rFonts w:ascii="Arial" w:hAnsi="Arial" w:cs="Arial"/>
          <w:sz w:val="20"/>
          <w:szCs w:val="20"/>
        </w:rPr>
        <w:t xml:space="preserve">; complete article here: </w:t>
      </w:r>
      <w:hyperlink r:id="rId665" w:history="1">
        <w:r w:rsidRPr="009A28F0">
          <w:rPr>
            <w:rStyle w:val="Hyperlink"/>
            <w:rFonts w:ascii="Arial" w:hAnsi="Arial" w:cs="Arial"/>
            <w:sz w:val="20"/>
            <w:szCs w:val="20"/>
          </w:rPr>
          <w:t>http://www.pnas.org/content/early/2013/11/27/1312752110.full.pdf+html</w:t>
        </w:r>
      </w:hyperlink>
      <w:r w:rsidRPr="009A28F0">
        <w:rPr>
          <w:rFonts w:ascii="Arial" w:hAnsi="Arial" w:cs="Arial"/>
          <w:sz w:val="20"/>
          <w:szCs w:val="20"/>
        </w:rPr>
        <w:t>)</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 xml:space="preserve">It is interesting to note that there are 62 elements in this study just as there are 62 elements in the Patrick </w:t>
      </w:r>
      <w:r w:rsidRPr="003C2E89">
        <w:rPr>
          <w:rFonts w:ascii="Arial" w:hAnsi="Arial" w:cs="Arial"/>
          <w:i/>
          <w:sz w:val="22"/>
          <w:szCs w:val="22"/>
        </w:rPr>
        <w:t>ChemMatters</w:t>
      </w:r>
      <w:r>
        <w:rPr>
          <w:rFonts w:ascii="Arial" w:hAnsi="Arial" w:cs="Arial"/>
          <w:sz w:val="22"/>
          <w:szCs w:val="22"/>
        </w:rPr>
        <w:t xml:space="preserve"> article. However, while there is a lot of overlap, they are not the same 62 elements. The Yale researchers restricted their study to metals while the </w:t>
      </w:r>
      <w:r w:rsidRPr="00F06E07">
        <w:rPr>
          <w:rFonts w:ascii="Arial" w:hAnsi="Arial" w:cs="Arial"/>
          <w:sz w:val="22"/>
          <w:szCs w:val="22"/>
        </w:rPr>
        <w:t>Patrick</w:t>
      </w:r>
      <w:r>
        <w:rPr>
          <w:rFonts w:ascii="Arial" w:hAnsi="Arial" w:cs="Arial"/>
          <w:sz w:val="22"/>
          <w:szCs w:val="22"/>
        </w:rPr>
        <w:t xml:space="preserve"> article is based on a study that included the entire periodic table. The periodic table </w:t>
      </w:r>
      <w:r>
        <w:rPr>
          <w:rFonts w:ascii="Arial" w:hAnsi="Arial" w:cs="Arial"/>
          <w:sz w:val="22"/>
          <w:szCs w:val="22"/>
        </w:rPr>
        <w:lastRenderedPageBreak/>
        <w:t>below from the Yale study uses the color-coded scheme to illustrate the status of substitute materials for the various elements. Note the lack of blues and true greens, indicating the lack of excellent substitutes for these elements.</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sidRPr="00130212">
        <w:rPr>
          <w:noProof/>
        </w:rPr>
        <w:drawing>
          <wp:inline distT="0" distB="0" distL="0" distR="0" wp14:anchorId="1C4FC097" wp14:editId="3A9C1109">
            <wp:extent cx="5943600" cy="3703320"/>
            <wp:effectExtent l="0" t="0" r="0" b="0"/>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43600" cy="3703320"/>
                    </a:xfrm>
                    <a:prstGeom prst="rect">
                      <a:avLst/>
                    </a:prstGeom>
                    <a:noFill/>
                    <a:ln>
                      <a:noFill/>
                    </a:ln>
                  </pic:spPr>
                </pic:pic>
              </a:graphicData>
            </a:graphic>
          </wp:inline>
        </w:drawing>
      </w:r>
    </w:p>
    <w:p w:rsidR="00321BC2" w:rsidRPr="00987B7B" w:rsidRDefault="00321BC2" w:rsidP="00321BC2">
      <w:pPr>
        <w:rPr>
          <w:rFonts w:ascii="Arial" w:hAnsi="Arial" w:cs="Arial"/>
          <w:sz w:val="12"/>
          <w:szCs w:val="12"/>
        </w:rPr>
      </w:pPr>
    </w:p>
    <w:p w:rsidR="00321BC2" w:rsidRPr="00987B7B" w:rsidRDefault="00321BC2" w:rsidP="00321BC2">
      <w:pPr>
        <w:jc w:val="center"/>
        <w:rPr>
          <w:rFonts w:ascii="Calibri" w:hAnsi="Calibri" w:cs="Arial"/>
          <w:i/>
          <w:sz w:val="22"/>
          <w:szCs w:val="22"/>
        </w:rPr>
      </w:pPr>
      <w:r w:rsidRPr="00987B7B">
        <w:rPr>
          <w:rFonts w:ascii="Calibri" w:hAnsi="Calibri" w:cs="Arial"/>
          <w:i/>
          <w:sz w:val="22"/>
          <w:szCs w:val="22"/>
        </w:rPr>
        <w:t>Endangered elements and the availability of suitable substitute elements</w:t>
      </w:r>
      <w:r>
        <w:rPr>
          <w:rFonts w:ascii="Calibri" w:hAnsi="Calibri" w:cs="Arial"/>
          <w:i/>
          <w:sz w:val="22"/>
          <w:szCs w:val="22"/>
        </w:rPr>
        <w:t xml:space="preserve"> for them</w:t>
      </w:r>
    </w:p>
    <w:p w:rsidR="00321BC2" w:rsidRPr="00987B7B" w:rsidRDefault="00321BC2" w:rsidP="00321BC2">
      <w:pPr>
        <w:rPr>
          <w:rFonts w:ascii="Calibri" w:hAnsi="Calibri" w:cs="Arial"/>
          <w:i/>
          <w:sz w:val="6"/>
          <w:szCs w:val="6"/>
        </w:rPr>
      </w:pPr>
    </w:p>
    <w:p w:rsidR="00321BC2" w:rsidRPr="001C2CFE" w:rsidRDefault="00321BC2" w:rsidP="00321BC2">
      <w:pPr>
        <w:rPr>
          <w:rFonts w:ascii="Calibri" w:hAnsi="Calibri" w:cs="Arial"/>
          <w:i/>
          <w:sz w:val="20"/>
          <w:szCs w:val="20"/>
        </w:rPr>
      </w:pPr>
      <w:r w:rsidRPr="001C2CFE">
        <w:rPr>
          <w:rFonts w:ascii="Calibri" w:hAnsi="Calibri" w:cs="Arial"/>
          <w:i/>
          <w:sz w:val="20"/>
          <w:szCs w:val="20"/>
        </w:rPr>
        <w:t>(</w:t>
      </w:r>
      <w:hyperlink r:id="rId667" w:history="1">
        <w:r w:rsidRPr="001C2CFE">
          <w:rPr>
            <w:rStyle w:val="Hyperlink"/>
            <w:rFonts w:ascii="Calibri" w:hAnsi="Calibri"/>
            <w:i/>
            <w:sz w:val="20"/>
            <w:szCs w:val="20"/>
          </w:rPr>
          <w:t>http://www.pnas.org/content/early/2013/11/27/1312752110.full.pdf+html2</w:t>
        </w:r>
      </w:hyperlink>
      <w:r w:rsidRPr="001C2CFE">
        <w:rPr>
          <w:rFonts w:ascii="Calibri" w:hAnsi="Calibri" w:cs="Arial"/>
          <w:i/>
          <w:sz w:val="20"/>
          <w:szCs w:val="20"/>
        </w:rPr>
        <w:t>)</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The Graedel et. al. article also provides online supporting information with a comprehensive, detailed table (34 pages) of those 62 elements, citing for each element: its applications in society and details thereof; the percentage of the element used in that application; the element’s primary substitute material; and the substitute’s performance. This list may be useful in your classes as you discuss metals in the curriculum, just to show students the diversity of uses for metals in today’s society.</w:t>
      </w:r>
    </w:p>
    <w:p w:rsidR="00321BC2" w:rsidRDefault="00321BC2" w:rsidP="00321BC2">
      <w:pPr>
        <w:rPr>
          <w:rFonts w:ascii="Arial" w:hAnsi="Arial" w:cs="Arial"/>
          <w:sz w:val="22"/>
          <w:szCs w:val="22"/>
        </w:rPr>
      </w:pPr>
    </w:p>
    <w:p w:rsidR="00321BC2" w:rsidRPr="002C0C44" w:rsidRDefault="00321BC2" w:rsidP="00321BC2">
      <w:pPr>
        <w:ind w:firstLine="720"/>
        <w:rPr>
          <w:rFonts w:ascii="Arial" w:hAnsi="Arial" w:cs="Arial"/>
          <w:sz w:val="6"/>
          <w:szCs w:val="6"/>
        </w:rPr>
      </w:pPr>
      <w:r>
        <w:rPr>
          <w:rFonts w:ascii="Arial" w:hAnsi="Arial" w:cs="Arial"/>
          <w:sz w:val="22"/>
          <w:szCs w:val="22"/>
        </w:rPr>
        <w:t>A second supporting document contains details about how and why the study was done, as well as the periodic table from the article, and a graph showing the aggregated “ratings” of those elements as to the performance of presently available substitute materials. This graph shows that not a single metal has a substitute material that performs adequately in all applications, and roughly one-fourth of these metals have substitutes that only work extremely poorly in most applications.</w:t>
      </w:r>
    </w:p>
    <w:p w:rsidR="00321BC2" w:rsidRPr="009A28F0" w:rsidRDefault="00321BC2" w:rsidP="00321BC2">
      <w:pPr>
        <w:rPr>
          <w:rFonts w:ascii="Arial" w:hAnsi="Arial" w:cs="Arial"/>
          <w:sz w:val="22"/>
          <w:szCs w:val="22"/>
        </w:rPr>
      </w:pPr>
      <w:r w:rsidRPr="009A28F0">
        <w:rPr>
          <w:rFonts w:ascii="Arial" w:hAnsi="Arial" w:cs="Arial"/>
          <w:sz w:val="22"/>
          <w:szCs w:val="22"/>
        </w:rPr>
        <w:t>(</w:t>
      </w:r>
      <w:hyperlink r:id="rId668" w:history="1">
        <w:r w:rsidRPr="009A28F0">
          <w:rPr>
            <w:rStyle w:val="Hyperlink"/>
            <w:rFonts w:ascii="Arial" w:hAnsi="Arial" w:cs="Arial"/>
            <w:sz w:val="22"/>
            <w:szCs w:val="22"/>
          </w:rPr>
          <w:t>http://www.pnas.org/content/suppl/2013/11/29/1312752110.DCSupplemental</w:t>
        </w:r>
      </w:hyperlink>
      <w:r w:rsidRPr="009A28F0">
        <w:rPr>
          <w:rFonts w:ascii="Arial" w:hAnsi="Arial" w:cs="Arial"/>
          <w:sz w:val="22"/>
          <w:szCs w:val="22"/>
        </w:rPr>
        <w:t>)</w:t>
      </w:r>
    </w:p>
    <w:p w:rsidR="00321BC2" w:rsidRPr="003B4123" w:rsidRDefault="00321BC2" w:rsidP="00321BC2">
      <w:pPr>
        <w:rPr>
          <w:rFonts w:ascii="Arial" w:hAnsi="Arial" w:cs="Arial"/>
          <w:sz w:val="22"/>
          <w:szCs w:val="22"/>
        </w:rPr>
      </w:pPr>
    </w:p>
    <w:p w:rsidR="00321BC2" w:rsidRDefault="00321BC2" w:rsidP="00321BC2">
      <w:pPr>
        <w:rPr>
          <w:rFonts w:ascii="Arial" w:hAnsi="Arial" w:cs="Arial"/>
        </w:rPr>
      </w:pPr>
      <w:r>
        <w:rPr>
          <w:rFonts w:ascii="Arial" w:hAnsi="Arial" w:cs="Arial"/>
          <w:b/>
        </w:rPr>
        <w:t>Indium</w:t>
      </w:r>
    </w:p>
    <w:p w:rsidR="00321BC2" w:rsidRPr="00987B7B" w:rsidRDefault="00321BC2" w:rsidP="00321BC2">
      <w:pPr>
        <w:rPr>
          <w:rFonts w:ascii="Arial" w:hAnsi="Arial" w:cs="Arial"/>
          <w:sz w:val="22"/>
          <w:szCs w:val="22"/>
        </w:rPr>
      </w:pPr>
    </w:p>
    <w:p w:rsidR="00321BC2" w:rsidRDefault="00321BC2" w:rsidP="00321BC2">
      <w:pPr>
        <w:ind w:firstLine="720"/>
        <w:rPr>
          <w:rFonts w:ascii="Arial" w:hAnsi="Arial" w:cs="Arial"/>
          <w:b/>
          <w:sz w:val="22"/>
          <w:szCs w:val="22"/>
        </w:rPr>
      </w:pPr>
      <w:r>
        <w:rPr>
          <w:rFonts w:ascii="Arial" w:hAnsi="Arial" w:cs="Arial"/>
          <w:b/>
          <w:sz w:val="22"/>
          <w:szCs w:val="22"/>
        </w:rPr>
        <w:t xml:space="preserve">Brief </w:t>
      </w:r>
      <w:r w:rsidR="00D63C7D">
        <w:rPr>
          <w:rFonts w:ascii="Arial" w:hAnsi="Arial" w:cs="Arial"/>
          <w:b/>
          <w:sz w:val="22"/>
          <w:szCs w:val="22"/>
        </w:rPr>
        <w:t>h</w:t>
      </w:r>
      <w:r>
        <w:rPr>
          <w:rFonts w:ascii="Arial" w:hAnsi="Arial" w:cs="Arial"/>
          <w:b/>
          <w:sz w:val="22"/>
          <w:szCs w:val="22"/>
        </w:rPr>
        <w:t>istory</w:t>
      </w:r>
    </w:p>
    <w:p w:rsidR="00321BC2"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Pr="009A28F0" w:rsidRDefault="00321BC2" w:rsidP="00321BC2">
      <w:pPr>
        <w:pStyle w:val="NormalWeb"/>
        <w:shd w:val="clear" w:color="auto" w:fill="FFFFFF"/>
        <w:spacing w:before="0" w:beforeAutospacing="0" w:after="0" w:afterAutospacing="0"/>
        <w:ind w:left="720" w:right="720" w:firstLine="720"/>
        <w:rPr>
          <w:rFonts w:ascii="Arial" w:hAnsi="Arial" w:cs="Arial"/>
          <w:sz w:val="20"/>
          <w:szCs w:val="20"/>
        </w:rPr>
      </w:pPr>
      <w:r w:rsidRPr="009A28F0">
        <w:rPr>
          <w:rFonts w:ascii="Arial" w:hAnsi="Arial" w:cs="Arial"/>
          <w:sz w:val="20"/>
          <w:szCs w:val="20"/>
        </w:rPr>
        <w:lastRenderedPageBreak/>
        <w:t>In 1863, the German chemists</w:t>
      </w:r>
      <w:r w:rsidRPr="009A28F0">
        <w:rPr>
          <w:rStyle w:val="apple-converted-space"/>
          <w:rFonts w:ascii="Arial" w:hAnsi="Arial" w:cs="Arial"/>
          <w:sz w:val="20"/>
          <w:szCs w:val="20"/>
        </w:rPr>
        <w:t> </w:t>
      </w:r>
      <w:r w:rsidRPr="009A28F0">
        <w:rPr>
          <w:rFonts w:ascii="Arial" w:hAnsi="Arial" w:cs="Arial"/>
          <w:sz w:val="20"/>
          <w:szCs w:val="20"/>
        </w:rPr>
        <w:t>Ferdinand Reich</w:t>
      </w:r>
      <w:r w:rsidRPr="009A28F0">
        <w:rPr>
          <w:rStyle w:val="apple-converted-space"/>
          <w:rFonts w:ascii="Arial" w:hAnsi="Arial" w:cs="Arial"/>
          <w:sz w:val="20"/>
          <w:szCs w:val="20"/>
        </w:rPr>
        <w:t> </w:t>
      </w:r>
      <w:r w:rsidRPr="009A28F0">
        <w:rPr>
          <w:rFonts w:ascii="Arial" w:hAnsi="Arial" w:cs="Arial"/>
          <w:sz w:val="20"/>
          <w:szCs w:val="20"/>
        </w:rPr>
        <w:t>and</w:t>
      </w:r>
      <w:r w:rsidRPr="009A28F0">
        <w:rPr>
          <w:rStyle w:val="apple-converted-space"/>
          <w:rFonts w:ascii="Arial" w:hAnsi="Arial" w:cs="Arial"/>
          <w:sz w:val="20"/>
          <w:szCs w:val="20"/>
        </w:rPr>
        <w:t> </w:t>
      </w:r>
      <w:r w:rsidRPr="009A28F0">
        <w:rPr>
          <w:rFonts w:ascii="Arial" w:hAnsi="Arial" w:cs="Arial"/>
          <w:sz w:val="20"/>
          <w:szCs w:val="20"/>
        </w:rPr>
        <w:t>Hieronymous Theodor Richter</w:t>
      </w:r>
      <w:r w:rsidRPr="009A28F0">
        <w:rPr>
          <w:rStyle w:val="apple-converted-space"/>
          <w:rFonts w:ascii="Arial" w:hAnsi="Arial" w:cs="Arial"/>
          <w:sz w:val="20"/>
          <w:szCs w:val="20"/>
        </w:rPr>
        <w:t> </w:t>
      </w:r>
      <w:r w:rsidRPr="009A28F0">
        <w:rPr>
          <w:rFonts w:ascii="Arial" w:hAnsi="Arial" w:cs="Arial"/>
          <w:sz w:val="20"/>
          <w:szCs w:val="20"/>
        </w:rPr>
        <w:t>were testing ores from the mines around</w:t>
      </w:r>
      <w:r w:rsidRPr="009A28F0">
        <w:rPr>
          <w:rStyle w:val="apple-converted-space"/>
          <w:rFonts w:ascii="Arial" w:hAnsi="Arial" w:cs="Arial"/>
          <w:sz w:val="20"/>
          <w:szCs w:val="20"/>
        </w:rPr>
        <w:t> </w:t>
      </w:r>
      <w:r w:rsidRPr="009A28F0">
        <w:rPr>
          <w:rFonts w:ascii="Arial" w:hAnsi="Arial" w:cs="Arial"/>
          <w:sz w:val="20"/>
          <w:szCs w:val="20"/>
        </w:rPr>
        <w:t>Freiberg, Saxony. They dissolved the minerals</w:t>
      </w:r>
      <w:r w:rsidRPr="009A28F0">
        <w:rPr>
          <w:rStyle w:val="apple-converted-space"/>
          <w:rFonts w:ascii="Arial" w:hAnsi="Arial" w:cs="Arial"/>
          <w:sz w:val="20"/>
          <w:szCs w:val="20"/>
        </w:rPr>
        <w:t> </w:t>
      </w:r>
      <w:r w:rsidRPr="009A28F0">
        <w:rPr>
          <w:rFonts w:ascii="Arial" w:hAnsi="Arial" w:cs="Arial"/>
          <w:sz w:val="20"/>
          <w:szCs w:val="20"/>
        </w:rPr>
        <w:t>pyrite,</w:t>
      </w:r>
      <w:r w:rsidRPr="009A28F0">
        <w:rPr>
          <w:rStyle w:val="apple-converted-space"/>
          <w:rFonts w:ascii="Arial" w:hAnsi="Arial" w:cs="Arial"/>
          <w:sz w:val="20"/>
          <w:szCs w:val="20"/>
        </w:rPr>
        <w:t> </w:t>
      </w:r>
      <w:r w:rsidRPr="009A28F0">
        <w:rPr>
          <w:rFonts w:ascii="Arial" w:hAnsi="Arial" w:cs="Arial"/>
          <w:sz w:val="20"/>
          <w:szCs w:val="20"/>
        </w:rPr>
        <w:t>arsenopyrite,</w:t>
      </w:r>
      <w:r w:rsidRPr="009A28F0">
        <w:rPr>
          <w:rStyle w:val="apple-converted-space"/>
          <w:rFonts w:ascii="Arial" w:hAnsi="Arial" w:cs="Arial"/>
          <w:sz w:val="20"/>
          <w:szCs w:val="20"/>
        </w:rPr>
        <w:t> </w:t>
      </w:r>
      <w:r w:rsidRPr="009A28F0">
        <w:rPr>
          <w:rFonts w:ascii="Arial" w:hAnsi="Arial" w:cs="Arial"/>
          <w:sz w:val="20"/>
          <w:szCs w:val="20"/>
        </w:rPr>
        <w:t>galena</w:t>
      </w:r>
      <w:r w:rsidRPr="009A28F0">
        <w:rPr>
          <w:rStyle w:val="apple-converted-space"/>
          <w:rFonts w:ascii="Arial" w:hAnsi="Arial" w:cs="Arial"/>
          <w:sz w:val="20"/>
          <w:szCs w:val="20"/>
        </w:rPr>
        <w:t> </w:t>
      </w:r>
      <w:r w:rsidRPr="009A28F0">
        <w:rPr>
          <w:rFonts w:ascii="Arial" w:hAnsi="Arial" w:cs="Arial"/>
          <w:sz w:val="20"/>
          <w:szCs w:val="20"/>
        </w:rPr>
        <w:t>and</w:t>
      </w:r>
      <w:r w:rsidRPr="009A28F0">
        <w:rPr>
          <w:rStyle w:val="apple-converted-space"/>
          <w:rFonts w:ascii="Arial" w:hAnsi="Arial" w:cs="Arial"/>
          <w:sz w:val="20"/>
          <w:szCs w:val="20"/>
        </w:rPr>
        <w:t> </w:t>
      </w:r>
      <w:r w:rsidRPr="009A28F0">
        <w:rPr>
          <w:rFonts w:ascii="Arial" w:hAnsi="Arial" w:cs="Arial"/>
          <w:sz w:val="20"/>
          <w:szCs w:val="20"/>
        </w:rPr>
        <w:t>sphalerite</w:t>
      </w:r>
      <w:r w:rsidRPr="009A28F0">
        <w:rPr>
          <w:rStyle w:val="apple-converted-space"/>
          <w:rFonts w:ascii="Arial" w:hAnsi="Arial" w:cs="Arial"/>
          <w:sz w:val="20"/>
          <w:szCs w:val="20"/>
        </w:rPr>
        <w:t> </w:t>
      </w:r>
      <w:r w:rsidRPr="009A28F0">
        <w:rPr>
          <w:rFonts w:ascii="Arial" w:hAnsi="Arial" w:cs="Arial"/>
          <w:sz w:val="20"/>
          <w:szCs w:val="20"/>
        </w:rPr>
        <w:t>in</w:t>
      </w:r>
      <w:r w:rsidRPr="009A28F0">
        <w:rPr>
          <w:rStyle w:val="apple-converted-space"/>
          <w:rFonts w:ascii="Arial" w:hAnsi="Arial" w:cs="Arial"/>
          <w:sz w:val="20"/>
          <w:szCs w:val="20"/>
        </w:rPr>
        <w:t> </w:t>
      </w:r>
      <w:r w:rsidRPr="009A28F0">
        <w:rPr>
          <w:rFonts w:ascii="Arial" w:hAnsi="Arial" w:cs="Arial"/>
          <w:sz w:val="20"/>
          <w:szCs w:val="20"/>
        </w:rPr>
        <w:t>hydrochloric acid</w:t>
      </w:r>
      <w:r w:rsidRPr="009A28F0">
        <w:rPr>
          <w:rStyle w:val="apple-converted-space"/>
          <w:rFonts w:ascii="Arial" w:hAnsi="Arial" w:cs="Arial"/>
          <w:sz w:val="20"/>
          <w:szCs w:val="20"/>
        </w:rPr>
        <w:t> </w:t>
      </w:r>
      <w:r w:rsidRPr="009A28F0">
        <w:rPr>
          <w:rFonts w:ascii="Arial" w:hAnsi="Arial" w:cs="Arial"/>
          <w:sz w:val="20"/>
          <w:szCs w:val="20"/>
        </w:rPr>
        <w:t>and distilled raw</w:t>
      </w:r>
      <w:r w:rsidRPr="009A28F0">
        <w:rPr>
          <w:rStyle w:val="apple-converted-space"/>
          <w:rFonts w:ascii="Arial" w:hAnsi="Arial" w:cs="Arial"/>
          <w:sz w:val="20"/>
          <w:szCs w:val="20"/>
        </w:rPr>
        <w:t> </w:t>
      </w:r>
      <w:r w:rsidRPr="009A28F0">
        <w:rPr>
          <w:rFonts w:ascii="Arial" w:hAnsi="Arial" w:cs="Arial"/>
          <w:sz w:val="20"/>
          <w:szCs w:val="20"/>
        </w:rPr>
        <w:t>zinc chloride. Reich, who was</w:t>
      </w:r>
      <w:r w:rsidRPr="009A28F0">
        <w:rPr>
          <w:rStyle w:val="apple-converted-space"/>
          <w:rFonts w:ascii="Arial" w:hAnsi="Arial" w:cs="Arial"/>
          <w:sz w:val="20"/>
          <w:szCs w:val="20"/>
        </w:rPr>
        <w:t> </w:t>
      </w:r>
      <w:r w:rsidRPr="009A28F0">
        <w:rPr>
          <w:rFonts w:ascii="Arial" w:hAnsi="Arial" w:cs="Arial"/>
          <w:sz w:val="20"/>
          <w:szCs w:val="20"/>
        </w:rPr>
        <w:t>color-blind, employed Richter as an assistant for detecting the colored spectral lines. Knowing that ores from that region sometimes contain</w:t>
      </w:r>
      <w:r w:rsidRPr="009A28F0">
        <w:rPr>
          <w:rStyle w:val="apple-converted-space"/>
          <w:rFonts w:ascii="Arial" w:hAnsi="Arial" w:cs="Arial"/>
          <w:sz w:val="20"/>
          <w:szCs w:val="20"/>
        </w:rPr>
        <w:t> </w:t>
      </w:r>
      <w:r w:rsidRPr="009A28F0">
        <w:rPr>
          <w:rFonts w:ascii="Arial" w:hAnsi="Arial" w:cs="Arial"/>
          <w:sz w:val="20"/>
          <w:szCs w:val="20"/>
        </w:rPr>
        <w:t>thallium, they searched for the green thallium emission spectrum lines. Instead, they found a bright blue line. Because that blue line did not match any known element, they hypothesized a new element was present in the minerals. They named the element indium, from the</w:t>
      </w:r>
      <w:r w:rsidRPr="009A28F0">
        <w:rPr>
          <w:rStyle w:val="apple-converted-space"/>
          <w:rFonts w:ascii="Arial" w:hAnsi="Arial" w:cs="Arial"/>
          <w:sz w:val="20"/>
          <w:szCs w:val="20"/>
        </w:rPr>
        <w:t> </w:t>
      </w:r>
      <w:r w:rsidRPr="009A28F0">
        <w:rPr>
          <w:rFonts w:ascii="Arial" w:hAnsi="Arial" w:cs="Arial"/>
          <w:sz w:val="20"/>
          <w:szCs w:val="20"/>
        </w:rPr>
        <w:t>indigo</w:t>
      </w:r>
      <w:r w:rsidRPr="009A28F0">
        <w:rPr>
          <w:rStyle w:val="apple-converted-space"/>
          <w:rFonts w:ascii="Arial" w:hAnsi="Arial" w:cs="Arial"/>
          <w:sz w:val="20"/>
          <w:szCs w:val="20"/>
        </w:rPr>
        <w:t> </w:t>
      </w:r>
      <w:r w:rsidRPr="009A28F0">
        <w:rPr>
          <w:rFonts w:ascii="Arial" w:hAnsi="Arial" w:cs="Arial"/>
          <w:sz w:val="20"/>
          <w:szCs w:val="20"/>
        </w:rPr>
        <w:t>color seen in its spectrum, after the Latin</w:t>
      </w:r>
      <w:r w:rsidRPr="009A28F0">
        <w:rPr>
          <w:rStyle w:val="apple-converted-space"/>
          <w:rFonts w:ascii="Arial" w:hAnsi="Arial" w:cs="Arial"/>
          <w:sz w:val="20"/>
          <w:szCs w:val="20"/>
        </w:rPr>
        <w:t> </w:t>
      </w:r>
      <w:r w:rsidRPr="009A28F0">
        <w:rPr>
          <w:rFonts w:ascii="Arial" w:hAnsi="Arial" w:cs="Arial"/>
          <w:i/>
          <w:iCs/>
          <w:sz w:val="20"/>
          <w:szCs w:val="20"/>
        </w:rPr>
        <w:t>indicum</w:t>
      </w:r>
      <w:r w:rsidRPr="009A28F0">
        <w:rPr>
          <w:rFonts w:ascii="Arial" w:hAnsi="Arial" w:cs="Arial"/>
          <w:sz w:val="20"/>
          <w:szCs w:val="20"/>
        </w:rPr>
        <w:t>.</w:t>
      </w:r>
    </w:p>
    <w:p w:rsidR="00321BC2" w:rsidRPr="009A28F0"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Pr="009A28F0" w:rsidRDefault="00321BC2" w:rsidP="00321BC2">
      <w:pPr>
        <w:pStyle w:val="NormalWeb"/>
        <w:shd w:val="clear" w:color="auto" w:fill="FFFFFF"/>
        <w:spacing w:before="0" w:beforeAutospacing="0" w:after="0" w:afterAutospacing="0"/>
        <w:ind w:left="720" w:right="720"/>
        <w:rPr>
          <w:rFonts w:ascii="Arial" w:hAnsi="Arial" w:cs="Arial"/>
          <w:sz w:val="20"/>
          <w:szCs w:val="20"/>
        </w:rPr>
      </w:pPr>
      <w:r w:rsidRPr="009A28F0">
        <w:rPr>
          <w:rFonts w:ascii="Arial" w:hAnsi="Arial" w:cs="Arial"/>
          <w:sz w:val="20"/>
          <w:szCs w:val="20"/>
        </w:rPr>
        <w:t>Richter went on to isolate the metal in 1864. An ingot of 0.5 kg (1.1 lb) was presented at the</w:t>
      </w:r>
      <w:r w:rsidRPr="009A28F0">
        <w:rPr>
          <w:rStyle w:val="apple-converted-space"/>
          <w:rFonts w:ascii="Arial" w:hAnsi="Arial" w:cs="Arial"/>
          <w:sz w:val="20"/>
          <w:szCs w:val="20"/>
        </w:rPr>
        <w:t> </w:t>
      </w:r>
      <w:r w:rsidRPr="009A28F0">
        <w:rPr>
          <w:rFonts w:ascii="Arial" w:hAnsi="Arial" w:cs="Arial"/>
          <w:sz w:val="20"/>
          <w:szCs w:val="20"/>
        </w:rPr>
        <w:t>World Fair</w:t>
      </w:r>
      <w:r w:rsidRPr="009A28F0">
        <w:rPr>
          <w:rStyle w:val="apple-converted-space"/>
          <w:rFonts w:ascii="Arial" w:hAnsi="Arial" w:cs="Arial"/>
          <w:sz w:val="20"/>
          <w:szCs w:val="20"/>
        </w:rPr>
        <w:t> </w:t>
      </w:r>
      <w:r w:rsidRPr="009A28F0">
        <w:rPr>
          <w:rFonts w:ascii="Arial" w:hAnsi="Arial" w:cs="Arial"/>
          <w:sz w:val="20"/>
          <w:szCs w:val="20"/>
        </w:rPr>
        <w:t>1867.</w:t>
      </w:r>
      <w:r w:rsidRPr="009A28F0">
        <w:rPr>
          <w:rStyle w:val="apple-converted-space"/>
          <w:rFonts w:ascii="Arial" w:hAnsi="Arial" w:cs="Arial"/>
          <w:sz w:val="20"/>
          <w:szCs w:val="20"/>
        </w:rPr>
        <w:t> </w:t>
      </w:r>
      <w:r w:rsidRPr="009A28F0">
        <w:rPr>
          <w:rFonts w:ascii="Arial" w:hAnsi="Arial" w:cs="Arial"/>
          <w:sz w:val="20"/>
          <w:szCs w:val="20"/>
        </w:rPr>
        <w:t>Reich and Richter later fell out when the latter claimed to be the sole discoverer.</w:t>
      </w:r>
    </w:p>
    <w:p w:rsidR="00321BC2" w:rsidRPr="009A28F0" w:rsidRDefault="00321BC2" w:rsidP="00321BC2">
      <w:pPr>
        <w:pStyle w:val="NormalWeb"/>
        <w:shd w:val="clear" w:color="auto" w:fill="FFFFFF"/>
        <w:spacing w:before="0" w:beforeAutospacing="0" w:after="0" w:afterAutospacing="0"/>
        <w:ind w:left="720" w:right="720"/>
        <w:rPr>
          <w:rFonts w:ascii="Arial" w:hAnsi="Arial" w:cs="Arial"/>
          <w:color w:val="252525"/>
          <w:sz w:val="6"/>
          <w:szCs w:val="6"/>
        </w:rPr>
      </w:pPr>
    </w:p>
    <w:p w:rsidR="00321BC2" w:rsidRPr="009A28F0" w:rsidRDefault="00321BC2" w:rsidP="00321BC2">
      <w:pPr>
        <w:pStyle w:val="NormalWeb"/>
        <w:shd w:val="clear" w:color="auto" w:fill="FFFFFF"/>
        <w:spacing w:before="0" w:beforeAutospacing="0" w:after="0" w:afterAutospacing="0"/>
        <w:ind w:left="720" w:right="720"/>
        <w:rPr>
          <w:rFonts w:ascii="Arial" w:hAnsi="Arial" w:cs="Arial"/>
          <w:sz w:val="20"/>
          <w:szCs w:val="20"/>
        </w:rPr>
      </w:pPr>
      <w:r w:rsidRPr="009A28F0">
        <w:rPr>
          <w:rFonts w:ascii="Arial" w:hAnsi="Arial" w:cs="Arial"/>
          <w:color w:val="252525"/>
          <w:sz w:val="20"/>
          <w:szCs w:val="20"/>
        </w:rPr>
        <w:t>(</w:t>
      </w:r>
      <w:hyperlink r:id="rId669" w:history="1">
        <w:r w:rsidRPr="009A28F0">
          <w:rPr>
            <w:rStyle w:val="Hyperlink"/>
            <w:rFonts w:ascii="Arial" w:hAnsi="Arial" w:cs="Arial"/>
            <w:sz w:val="20"/>
            <w:szCs w:val="20"/>
          </w:rPr>
          <w:t>https://en.wikipedia.org/wiki/Indium</w:t>
        </w:r>
      </w:hyperlink>
      <w:r w:rsidRPr="009A28F0">
        <w:rPr>
          <w:rFonts w:ascii="Arial" w:hAnsi="Arial" w:cs="Arial"/>
          <w:color w:val="252525"/>
          <w:sz w:val="20"/>
          <w:szCs w:val="20"/>
        </w:rPr>
        <w:t>)</w:t>
      </w:r>
    </w:p>
    <w:p w:rsidR="00321BC2" w:rsidRPr="009A28F0" w:rsidRDefault="00321BC2" w:rsidP="00321BC2">
      <w:pPr>
        <w:pStyle w:val="NormalWeb"/>
        <w:shd w:val="clear" w:color="auto" w:fill="FFFFFF"/>
        <w:spacing w:before="0" w:beforeAutospacing="0" w:after="0" w:afterAutospacing="0"/>
        <w:rPr>
          <w:rFonts w:ascii="Arial" w:hAnsi="Arial" w:cs="Arial"/>
          <w:color w:val="252525"/>
          <w:sz w:val="22"/>
          <w:szCs w:val="22"/>
        </w:rPr>
      </w:pPr>
    </w:p>
    <w:p w:rsidR="00321BC2" w:rsidRDefault="00321BC2" w:rsidP="00321BC2">
      <w:pPr>
        <w:pStyle w:val="NormalWeb"/>
        <w:shd w:val="clear" w:color="auto" w:fill="FFFFFF"/>
        <w:spacing w:before="0" w:beforeAutospacing="0" w:after="0" w:afterAutospacing="0"/>
        <w:rPr>
          <w:rFonts w:ascii="Arial" w:hAnsi="Arial" w:cs="Arial"/>
          <w:b/>
          <w:color w:val="252525"/>
          <w:sz w:val="22"/>
          <w:szCs w:val="22"/>
        </w:rPr>
      </w:pPr>
      <w:r>
        <w:rPr>
          <w:rFonts w:ascii="Arial" w:hAnsi="Arial" w:cs="Arial"/>
          <w:color w:val="252525"/>
          <w:sz w:val="22"/>
          <w:szCs w:val="22"/>
        </w:rPr>
        <w:tab/>
      </w:r>
      <w:r w:rsidRPr="0081677B">
        <w:rPr>
          <w:rFonts w:ascii="Arial" w:hAnsi="Arial" w:cs="Arial"/>
          <w:b/>
          <w:color w:val="252525"/>
          <w:sz w:val="22"/>
          <w:szCs w:val="22"/>
        </w:rPr>
        <w:t>Properties</w:t>
      </w:r>
    </w:p>
    <w:p w:rsidR="00321BC2" w:rsidRPr="005E38E7" w:rsidRDefault="00321BC2" w:rsidP="00321BC2">
      <w:pPr>
        <w:pStyle w:val="NormalWeb"/>
        <w:shd w:val="clear" w:color="auto" w:fill="FFFFFF"/>
        <w:spacing w:before="0" w:beforeAutospacing="0" w:after="0" w:afterAutospacing="0"/>
        <w:rPr>
          <w:rFonts w:ascii="Arial" w:hAnsi="Arial" w:cs="Arial"/>
          <w:color w:val="252525"/>
          <w:sz w:val="22"/>
          <w:szCs w:val="22"/>
        </w:rPr>
      </w:pPr>
    </w:p>
    <w:p w:rsidR="00321BC2" w:rsidRDefault="00123BC4" w:rsidP="00321BC2">
      <w:pPr>
        <w:pStyle w:val="NormalWeb"/>
        <w:shd w:val="clear" w:color="auto" w:fill="FFFFFF"/>
        <w:spacing w:before="0" w:beforeAutospacing="0" w:after="0" w:afterAutospacing="0"/>
        <w:ind w:firstLine="720"/>
        <w:rPr>
          <w:rFonts w:ascii="Arial" w:hAnsi="Arial" w:cs="Arial"/>
          <w:color w:val="252525"/>
          <w:sz w:val="22"/>
          <w:szCs w:val="22"/>
        </w:rPr>
      </w:pPr>
      <w:r>
        <w:rPr>
          <w:rFonts w:ascii="Arial" w:hAnsi="Arial" w:cs="Arial"/>
          <w:noProof/>
          <w:color w:val="252525"/>
          <w:sz w:val="22"/>
          <w:szCs w:val="22"/>
        </w:rPr>
        <mc:AlternateContent>
          <mc:Choice Requires="wpg">
            <w:drawing>
              <wp:anchor distT="0" distB="0" distL="114300" distR="114300" simplePos="0" relativeHeight="252203008" behindDoc="0" locked="0" layoutInCell="1" allowOverlap="1" wp14:anchorId="1046583F" wp14:editId="75B4116C">
                <wp:simplePos x="0" y="0"/>
                <wp:positionH relativeFrom="page">
                  <wp:posOffset>4514850</wp:posOffset>
                </wp:positionH>
                <wp:positionV relativeFrom="page">
                  <wp:posOffset>3692687</wp:posOffset>
                </wp:positionV>
                <wp:extent cx="2247900" cy="2107565"/>
                <wp:effectExtent l="0" t="0" r="0" b="6985"/>
                <wp:wrapSquare wrapText="bothSides"/>
                <wp:docPr id="480" name="Group 480"/>
                <wp:cNvGraphicFramePr/>
                <a:graphic xmlns:a="http://schemas.openxmlformats.org/drawingml/2006/main">
                  <a:graphicData uri="http://schemas.microsoft.com/office/word/2010/wordprocessingGroup">
                    <wpg:wgp>
                      <wpg:cNvGrpSpPr/>
                      <wpg:grpSpPr>
                        <a:xfrm>
                          <a:off x="0" y="0"/>
                          <a:ext cx="2247900" cy="2107565"/>
                          <a:chOff x="0" y="0"/>
                          <a:chExt cx="2247900" cy="2107975"/>
                        </a:xfrm>
                      </wpg:grpSpPr>
                      <wps:wsp>
                        <wps:cNvPr id="481" name="Text Box 2"/>
                        <wps:cNvSpPr txBox="1">
                          <a:spLocks noChangeArrowheads="1"/>
                        </wps:cNvSpPr>
                        <wps:spPr bwMode="auto">
                          <a:xfrm>
                            <a:off x="48552" y="1650775"/>
                            <a:ext cx="2087245" cy="457200"/>
                          </a:xfrm>
                          <a:prstGeom prst="rect">
                            <a:avLst/>
                          </a:prstGeom>
                          <a:solidFill>
                            <a:srgbClr val="FFFFFF"/>
                          </a:solidFill>
                          <a:ln w="9525">
                            <a:noFill/>
                            <a:miter lim="800000"/>
                            <a:headEnd/>
                            <a:tailEnd/>
                          </a:ln>
                        </wps:spPr>
                        <wps:txbx>
                          <w:txbxContent>
                            <w:p w:rsidR="00D23D37" w:rsidRDefault="00D23D37" w:rsidP="00123BC4">
                              <w:pPr>
                                <w:pStyle w:val="NormalWeb"/>
                                <w:shd w:val="clear" w:color="auto" w:fill="FFFFFF"/>
                                <w:spacing w:before="0" w:beforeAutospacing="0" w:after="0" w:afterAutospacing="0"/>
                                <w:jc w:val="center"/>
                                <w:rPr>
                                  <w:rFonts w:ascii="Calibri" w:hAnsi="Calibri" w:cs="Calibri"/>
                                  <w:i/>
                                  <w:color w:val="252525"/>
                                  <w:sz w:val="20"/>
                                  <w:szCs w:val="20"/>
                                </w:rPr>
                              </w:pPr>
                              <w:r>
                                <w:rPr>
                                  <w:rFonts w:ascii="Calibri" w:hAnsi="Calibri" w:cs="Calibri"/>
                                  <w:i/>
                                  <w:color w:val="252525"/>
                                  <w:sz w:val="20"/>
                                  <w:szCs w:val="20"/>
                                </w:rPr>
                                <w:t>A sample of indium</w:t>
                              </w:r>
                            </w:p>
                            <w:p w:rsidR="00D23D37" w:rsidRPr="0081677B" w:rsidRDefault="00D23D37" w:rsidP="00321BC2">
                              <w:pPr>
                                <w:pStyle w:val="NormalWeb"/>
                                <w:shd w:val="clear" w:color="auto" w:fill="FFFFFF"/>
                                <w:spacing w:before="0" w:beforeAutospacing="0" w:after="0" w:afterAutospacing="0"/>
                                <w:rPr>
                                  <w:rFonts w:ascii="Calibri" w:hAnsi="Calibri" w:cs="Calibri"/>
                                  <w:i/>
                                  <w:color w:val="252525"/>
                                  <w:sz w:val="6"/>
                                  <w:szCs w:val="6"/>
                                </w:rPr>
                              </w:pPr>
                            </w:p>
                            <w:p w:rsidR="00D23D37" w:rsidRPr="009A28F0" w:rsidRDefault="00D23D37" w:rsidP="00321BC2">
                              <w:pPr>
                                <w:pStyle w:val="NormalWeb"/>
                                <w:shd w:val="clear" w:color="auto" w:fill="FFFFFF"/>
                                <w:spacing w:before="0" w:beforeAutospacing="0" w:after="0" w:afterAutospacing="0"/>
                                <w:ind w:left="-90" w:right="-78"/>
                                <w:rPr>
                                  <w:rFonts w:ascii="Calibri" w:hAnsi="Calibri" w:cs="Calibri"/>
                                  <w:i/>
                                  <w:sz w:val="20"/>
                                  <w:szCs w:val="20"/>
                                </w:rPr>
                              </w:pPr>
                              <w:r>
                                <w:rPr>
                                  <w:rFonts w:ascii="Calibri" w:hAnsi="Calibri" w:cs="Calibri"/>
                                  <w:i/>
                                  <w:color w:val="252525"/>
                                  <w:sz w:val="20"/>
                                  <w:szCs w:val="20"/>
                                </w:rPr>
                                <w:t>(</w:t>
                              </w:r>
                              <w:hyperlink r:id="rId670" w:history="1">
                                <w:r w:rsidRPr="003B011E">
                                  <w:rPr>
                                    <w:rStyle w:val="Hyperlink"/>
                                    <w:rFonts w:ascii="Calibri" w:hAnsi="Calibri" w:cs="Calibri"/>
                                    <w:i/>
                                    <w:sz w:val="20"/>
                                    <w:szCs w:val="20"/>
                                  </w:rPr>
                                  <w:t>https://en.wikipedia.org/wiki/Indium</w:t>
                                </w:r>
                              </w:hyperlink>
                              <w:r>
                                <w:rPr>
                                  <w:rFonts w:ascii="Calibri" w:hAnsi="Calibri" w:cs="Calibri"/>
                                  <w:i/>
                                  <w:color w:val="252525"/>
                                  <w:sz w:val="20"/>
                                  <w:szCs w:val="20"/>
                                </w:rPr>
                                <w:t>)</w:t>
                              </w:r>
                            </w:p>
                          </w:txbxContent>
                        </wps:txbx>
                        <wps:bodyPr rot="0" vert="horz" wrap="square" lIns="91440" tIns="45720" rIns="91440" bIns="45720" anchor="t" anchorCtr="0">
                          <a:spAutoFit/>
                        </wps:bodyPr>
                      </wps:wsp>
                      <pic:pic xmlns:pic="http://schemas.openxmlformats.org/drawingml/2006/picture">
                        <pic:nvPicPr>
                          <pic:cNvPr id="482" name="Picture 1"/>
                          <pic:cNvPicPr>
                            <a:picLocks noChangeAspect="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247900" cy="1676400"/>
                          </a:xfrm>
                          <a:prstGeom prst="rect">
                            <a:avLst/>
                          </a:prstGeom>
                          <a:noFill/>
                          <a:ln>
                            <a:noFill/>
                          </a:ln>
                        </pic:spPr>
                      </pic:pic>
                    </wpg:wgp>
                  </a:graphicData>
                </a:graphic>
              </wp:anchor>
            </w:drawing>
          </mc:Choice>
          <mc:Fallback>
            <w:pict>
              <v:group id="Group 480" o:spid="_x0000_s1203" style="position:absolute;left:0;text-align:left;margin-left:355.5pt;margin-top:290.75pt;width:177pt;height:165.95pt;z-index:252203008;mso-position-horizontal-relative:page;mso-position-vertical-relative:page" coordsize="22479,21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">
                <v:shape id="_x0000_s1204" type="#_x0000_t202" style="position:absolute;left:485;top:16507;width:208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SCMMA&#10;AADcAAAADwAAAGRycy9kb3ducmV2LnhtbESPzYrCMBSF94LvEK7gTtMOjkg1iggDg7hQZxYuL821&#10;qW1uOk3U+vZmQHB5OD8fZ7HqbC1u1PrSsYJ0nIAgzp0uuVDw+/M1moHwAVlj7ZgUPMjDatnvLTDT&#10;7s4Huh1DIeII+wwVmBCaTEqfG7Lox64hjt7ZtRZDlG0hdYv3OG5r+ZEkU2mx5Egw2NDGUF4drzZC&#10;dj6/HtzfJd1V8mSqKX7uzVap4aBbz0EE6sI7/Gp/awWTWQ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tSCMMAAADcAAAADwAAAAAAAAAAAAAAAACYAgAAZHJzL2Rv&#10;d25yZXYueG1sUEsFBgAAAAAEAAQA9QAAAIgDAAAAAA==&#10;" stroked="f">
                  <v:textbox style="mso-fit-shape-to-text:t">
                    <w:txbxContent>
                      <w:p w:rsidR="00D23D37" w:rsidRDefault="00D23D37" w:rsidP="00123BC4">
                        <w:pPr>
                          <w:pStyle w:val="NormalWeb"/>
                          <w:shd w:val="clear" w:color="auto" w:fill="FFFFFF"/>
                          <w:spacing w:before="0" w:beforeAutospacing="0" w:after="0" w:afterAutospacing="0"/>
                          <w:jc w:val="center"/>
                          <w:rPr>
                            <w:rFonts w:ascii="Calibri" w:hAnsi="Calibri" w:cs="Calibri"/>
                            <w:i/>
                            <w:color w:val="252525"/>
                            <w:sz w:val="20"/>
                            <w:szCs w:val="20"/>
                          </w:rPr>
                        </w:pPr>
                        <w:r>
                          <w:rPr>
                            <w:rFonts w:ascii="Calibri" w:hAnsi="Calibri" w:cs="Calibri"/>
                            <w:i/>
                            <w:color w:val="252525"/>
                            <w:sz w:val="20"/>
                            <w:szCs w:val="20"/>
                          </w:rPr>
                          <w:t>A sample of indium</w:t>
                        </w:r>
                      </w:p>
                      <w:p w:rsidR="00D23D37" w:rsidRPr="0081677B" w:rsidRDefault="00D23D37" w:rsidP="00321BC2">
                        <w:pPr>
                          <w:pStyle w:val="NormalWeb"/>
                          <w:shd w:val="clear" w:color="auto" w:fill="FFFFFF"/>
                          <w:spacing w:before="0" w:beforeAutospacing="0" w:after="0" w:afterAutospacing="0"/>
                          <w:rPr>
                            <w:rFonts w:ascii="Calibri" w:hAnsi="Calibri" w:cs="Calibri"/>
                            <w:i/>
                            <w:color w:val="252525"/>
                            <w:sz w:val="6"/>
                            <w:szCs w:val="6"/>
                          </w:rPr>
                        </w:pPr>
                      </w:p>
                      <w:p w:rsidR="00D23D37" w:rsidRPr="009A28F0" w:rsidRDefault="00D23D37" w:rsidP="00321BC2">
                        <w:pPr>
                          <w:pStyle w:val="NormalWeb"/>
                          <w:shd w:val="clear" w:color="auto" w:fill="FFFFFF"/>
                          <w:spacing w:before="0" w:beforeAutospacing="0" w:after="0" w:afterAutospacing="0"/>
                          <w:ind w:left="-90" w:right="-78"/>
                          <w:rPr>
                            <w:rFonts w:ascii="Calibri" w:hAnsi="Calibri" w:cs="Calibri"/>
                            <w:i/>
                            <w:sz w:val="20"/>
                            <w:szCs w:val="20"/>
                          </w:rPr>
                        </w:pPr>
                        <w:r>
                          <w:rPr>
                            <w:rFonts w:ascii="Calibri" w:hAnsi="Calibri" w:cs="Calibri"/>
                            <w:i/>
                            <w:color w:val="252525"/>
                            <w:sz w:val="20"/>
                            <w:szCs w:val="20"/>
                          </w:rPr>
                          <w:t>(</w:t>
                        </w:r>
                        <w:hyperlink r:id="rId672" w:history="1">
                          <w:r w:rsidRPr="003B011E">
                            <w:rPr>
                              <w:rStyle w:val="Hyperlink"/>
                              <w:rFonts w:ascii="Calibri" w:hAnsi="Calibri" w:cs="Calibri"/>
                              <w:i/>
                              <w:sz w:val="20"/>
                              <w:szCs w:val="20"/>
                            </w:rPr>
                            <w:t>https://en.wikipedia.org/wiki/Indium</w:t>
                          </w:r>
                        </w:hyperlink>
                        <w:r>
                          <w:rPr>
                            <w:rFonts w:ascii="Calibri" w:hAnsi="Calibri" w:cs="Calibri"/>
                            <w:i/>
                            <w:color w:val="252525"/>
                            <w:sz w:val="20"/>
                            <w:szCs w:val="20"/>
                          </w:rPr>
                          <w:t>)</w:t>
                        </w:r>
                      </w:p>
                    </w:txbxContent>
                  </v:textbox>
                </v:shape>
                <v:shape id="Picture 1" o:spid="_x0000_s1205" type="#_x0000_t75" style="position:absolute;width:22479;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qi5jCAAAA3AAAAA8AAABkcnMvZG93bnJldi54bWxEj91qwkAUhO8LfYflFHpXNyZqJbqKFgTR&#10;K38e4JA9TYLZs3F3TdK37wqFXg4z3wyzXA+mER05X1tWMB4lIIgLq2suFVwvu485CB+QNTaWScEP&#10;eVivXl+WmGvb84m6cyhFLGGfo4IqhDaX0hcVGfQj2xJH79s6gyFKV0rtsI/lppFpksykwZrjQoUt&#10;fVVU3M4Po+COs22b8Zg/d1MfocNRZ9Ip9f42bBYgAg3hP/xH77WCyTyF55l4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aouYwgAAANwAAAAPAAAAAAAAAAAAAAAAAJ8C&#10;AABkcnMvZG93bnJldi54bWxQSwUGAAAAAAQABAD3AAAAjgMAAAAA&#10;">
                  <v:imagedata r:id="rId673" o:title=""/>
                  <v:path arrowok="t"/>
                </v:shape>
                <w10:wrap type="square" anchorx="page" anchory="page"/>
              </v:group>
            </w:pict>
          </mc:Fallback>
        </mc:AlternateContent>
      </w:r>
      <w:r w:rsidR="00321BC2">
        <w:rPr>
          <w:rFonts w:ascii="Arial" w:hAnsi="Arial" w:cs="Arial"/>
          <w:color w:val="252525"/>
          <w:sz w:val="22"/>
          <w:szCs w:val="22"/>
        </w:rPr>
        <w:t>Indium, atomic number 49, is the 68</w:t>
      </w:r>
      <w:r w:rsidR="00321BC2" w:rsidRPr="00216162">
        <w:rPr>
          <w:rFonts w:ascii="Arial" w:hAnsi="Arial" w:cs="Arial"/>
          <w:color w:val="252525"/>
          <w:sz w:val="22"/>
          <w:szCs w:val="22"/>
          <w:vertAlign w:val="superscript"/>
        </w:rPr>
        <w:t>th</w:t>
      </w:r>
      <w:r w:rsidR="00321BC2">
        <w:rPr>
          <w:rFonts w:ascii="Arial" w:hAnsi="Arial" w:cs="Arial"/>
          <w:color w:val="252525"/>
          <w:sz w:val="22"/>
          <w:szCs w:val="22"/>
        </w:rPr>
        <w:t xml:space="preserve"> most abundant element in the earth’s crust. It makes up 0.21 ppm of the earth’s crust. Indium is soft and malleable, similar to gallium, with a low melting point (156.60 °C). Indium has one stable isotope, In-113; however, 95.7% of all indium on earth is In-115, </w:t>
      </w:r>
      <w:r w:rsidR="00321BC2" w:rsidRPr="00363165">
        <w:rPr>
          <w:rFonts w:ascii="Arial" w:hAnsi="Arial" w:cs="Arial"/>
          <w:color w:val="252525"/>
          <w:sz w:val="22"/>
          <w:szCs w:val="22"/>
          <w:shd w:val="clear" w:color="auto" w:fill="FFFFFF"/>
        </w:rPr>
        <w:t>which has a half-life of 4.41×10</w:t>
      </w:r>
      <w:r w:rsidR="00321BC2" w:rsidRPr="00363165">
        <w:rPr>
          <w:rFonts w:ascii="Arial" w:hAnsi="Arial" w:cs="Arial"/>
          <w:color w:val="252525"/>
          <w:sz w:val="22"/>
          <w:szCs w:val="22"/>
          <w:shd w:val="clear" w:color="auto" w:fill="FFFFFF"/>
          <w:vertAlign w:val="superscript"/>
        </w:rPr>
        <w:t>14</w:t>
      </w:r>
      <w:r w:rsidR="00321BC2" w:rsidRPr="00363165">
        <w:rPr>
          <w:rStyle w:val="apple-converted-space"/>
          <w:rFonts w:ascii="Arial" w:hAnsi="Arial" w:cs="Arial"/>
          <w:color w:val="252525"/>
          <w:sz w:val="22"/>
          <w:szCs w:val="22"/>
          <w:shd w:val="clear" w:color="auto" w:fill="FFFFFF"/>
        </w:rPr>
        <w:t> </w:t>
      </w:r>
      <w:r w:rsidR="00321BC2" w:rsidRPr="00363165">
        <w:rPr>
          <w:rFonts w:ascii="Arial" w:hAnsi="Arial" w:cs="Arial"/>
          <w:color w:val="252525"/>
          <w:sz w:val="22"/>
          <w:szCs w:val="22"/>
          <w:shd w:val="clear" w:color="auto" w:fill="FFFFFF"/>
        </w:rPr>
        <w:t>years, four orders of magnitude greater than the age of the universe</w:t>
      </w:r>
      <w:r w:rsidR="00321BC2">
        <w:rPr>
          <w:rFonts w:ascii="Arial" w:hAnsi="Arial" w:cs="Arial"/>
          <w:color w:val="252525"/>
          <w:sz w:val="22"/>
          <w:szCs w:val="22"/>
        </w:rPr>
        <w:t>. Most indium is found in zinc sulfide ores, and the majority of indium on the market is a byproduct of zinc refinement. As indium use has increased with its applications in new technology, there has been more interest in increasing its recovery yields. Besides zinc, indium can also be recovered from tin, copper, iron, and lead ores. It is purified by electrolysis.</w:t>
      </w:r>
    </w:p>
    <w:p w:rsidR="00321BC2" w:rsidRDefault="00321BC2" w:rsidP="00321BC2">
      <w:pPr>
        <w:pStyle w:val="NormalWeb"/>
        <w:shd w:val="clear" w:color="auto" w:fill="FFFFFF"/>
        <w:spacing w:before="0" w:beforeAutospacing="0" w:after="0" w:afterAutospacing="0"/>
        <w:rPr>
          <w:rFonts w:ascii="Arial" w:hAnsi="Arial" w:cs="Arial"/>
          <w:color w:val="252525"/>
          <w:sz w:val="22"/>
          <w:szCs w:val="22"/>
        </w:rPr>
      </w:pPr>
    </w:p>
    <w:p w:rsidR="00321BC2" w:rsidRDefault="00321BC2" w:rsidP="00321BC2">
      <w:pPr>
        <w:pStyle w:val="NormalWeb"/>
        <w:shd w:val="clear" w:color="auto" w:fill="FFFFFF"/>
        <w:spacing w:before="0" w:beforeAutospacing="0" w:after="0" w:afterAutospacing="0"/>
        <w:ind w:firstLine="720"/>
        <w:rPr>
          <w:rFonts w:ascii="Arial" w:hAnsi="Arial" w:cs="Arial"/>
          <w:color w:val="252525"/>
          <w:sz w:val="22"/>
          <w:szCs w:val="22"/>
        </w:rPr>
      </w:pPr>
      <w:r>
        <w:rPr>
          <w:rFonts w:ascii="Arial" w:hAnsi="Arial" w:cs="Arial"/>
          <w:color w:val="252525"/>
          <w:sz w:val="22"/>
          <w:szCs w:val="22"/>
        </w:rPr>
        <w:t>Indium’s electron configuration is [Kr]4d</w:t>
      </w:r>
      <w:r>
        <w:rPr>
          <w:rFonts w:ascii="Arial" w:hAnsi="Arial" w:cs="Arial"/>
          <w:color w:val="252525"/>
          <w:sz w:val="22"/>
          <w:szCs w:val="22"/>
          <w:vertAlign w:val="superscript"/>
        </w:rPr>
        <w:t>10</w:t>
      </w:r>
      <w:r>
        <w:rPr>
          <w:rFonts w:ascii="Arial" w:hAnsi="Arial" w:cs="Arial"/>
          <w:color w:val="252525"/>
          <w:sz w:val="22"/>
          <w:szCs w:val="22"/>
        </w:rPr>
        <w:t>5s</w:t>
      </w:r>
      <w:r>
        <w:rPr>
          <w:rFonts w:ascii="Arial" w:hAnsi="Arial" w:cs="Arial"/>
          <w:color w:val="252525"/>
          <w:sz w:val="22"/>
          <w:szCs w:val="22"/>
          <w:vertAlign w:val="superscript"/>
        </w:rPr>
        <w:t>2</w:t>
      </w:r>
      <w:r>
        <w:rPr>
          <w:rFonts w:ascii="Arial" w:hAnsi="Arial" w:cs="Arial"/>
          <w:color w:val="252525"/>
          <w:sz w:val="22"/>
          <w:szCs w:val="22"/>
        </w:rPr>
        <w:t>5p</w:t>
      </w:r>
      <w:r>
        <w:rPr>
          <w:rFonts w:ascii="Arial" w:hAnsi="Arial" w:cs="Arial"/>
          <w:color w:val="252525"/>
          <w:sz w:val="22"/>
          <w:szCs w:val="22"/>
          <w:vertAlign w:val="superscript"/>
        </w:rPr>
        <w:t>1</w:t>
      </w:r>
      <w:r>
        <w:rPr>
          <w:rFonts w:ascii="Arial" w:hAnsi="Arial" w:cs="Arial"/>
          <w:color w:val="252525"/>
          <w:sz w:val="22"/>
          <w:szCs w:val="22"/>
        </w:rPr>
        <w:t>. The +3 ion is the most common though it does form a +1 ion as well. In</w:t>
      </w:r>
      <w:r>
        <w:rPr>
          <w:rFonts w:ascii="Arial" w:hAnsi="Arial" w:cs="Arial"/>
          <w:color w:val="252525"/>
          <w:sz w:val="22"/>
          <w:szCs w:val="22"/>
          <w:vertAlign w:val="subscript"/>
        </w:rPr>
        <w:t>2</w:t>
      </w:r>
      <w:r>
        <w:rPr>
          <w:rFonts w:ascii="Arial" w:hAnsi="Arial" w:cs="Arial"/>
          <w:color w:val="252525"/>
          <w:sz w:val="22"/>
          <w:szCs w:val="22"/>
        </w:rPr>
        <w:t>O</w:t>
      </w:r>
      <w:r>
        <w:rPr>
          <w:rFonts w:ascii="Arial" w:hAnsi="Arial" w:cs="Arial"/>
          <w:color w:val="252525"/>
          <w:sz w:val="22"/>
          <w:szCs w:val="22"/>
          <w:vertAlign w:val="subscript"/>
        </w:rPr>
        <w:t>3</w:t>
      </w:r>
      <w:r>
        <w:rPr>
          <w:rFonts w:ascii="Arial" w:hAnsi="Arial" w:cs="Arial"/>
          <w:color w:val="252525"/>
          <w:sz w:val="22"/>
          <w:szCs w:val="22"/>
        </w:rPr>
        <w:t xml:space="preserve"> is formed when indium is burned or the hydroxide or nitrate is heated. Like alumina, indium is amphoteric, reacting with acids and bases. Indium wire is used as a cryogenic seal. An alloy of indium, gallium, and tin is liquid at room temperature and can be used to replace mercury in thermometers. Indium can also substitute for mercury in batteries as well as reduce the amount of mercury used in dental amalgams.</w:t>
      </w:r>
    </w:p>
    <w:p w:rsidR="00321BC2" w:rsidRDefault="00321BC2" w:rsidP="00321BC2">
      <w:pPr>
        <w:pStyle w:val="NormalWeb"/>
        <w:shd w:val="clear" w:color="auto" w:fill="FFFFFF"/>
        <w:spacing w:before="0" w:beforeAutospacing="0" w:after="0" w:afterAutospacing="0"/>
        <w:rPr>
          <w:rFonts w:ascii="Arial" w:hAnsi="Arial" w:cs="Arial"/>
          <w:color w:val="252525"/>
          <w:sz w:val="22"/>
          <w:szCs w:val="22"/>
        </w:rPr>
      </w:pPr>
    </w:p>
    <w:p w:rsidR="00321BC2" w:rsidRDefault="00321BC2" w:rsidP="00321BC2">
      <w:pPr>
        <w:pStyle w:val="NormalWeb"/>
        <w:shd w:val="clear" w:color="auto" w:fill="FFFFFF"/>
        <w:spacing w:before="0" w:beforeAutospacing="0" w:after="0" w:afterAutospacing="0"/>
        <w:ind w:firstLine="720"/>
        <w:rPr>
          <w:rFonts w:ascii="Arial" w:hAnsi="Arial" w:cs="Arial"/>
          <w:color w:val="252525"/>
          <w:sz w:val="22"/>
          <w:szCs w:val="22"/>
        </w:rPr>
      </w:pPr>
      <w:r>
        <w:rPr>
          <w:rFonts w:ascii="Arial" w:hAnsi="Arial" w:cs="Arial"/>
          <w:color w:val="252525"/>
          <w:sz w:val="22"/>
          <w:szCs w:val="22"/>
        </w:rPr>
        <w:t>Estimates of the time left before our indium resources are depleted varies. The Royal Society of Chemistry projects that current resources will be depleted within this century. The Indium Corporation projects the supplies will last much longer stating that new efforts to reclaim indium lost during product manufacture and increasing recycling will protect the resources for many years to come.</w:t>
      </w:r>
    </w:p>
    <w:p w:rsidR="00321BC2" w:rsidRDefault="00321BC2" w:rsidP="00321BC2">
      <w:pPr>
        <w:pStyle w:val="NormalWeb"/>
        <w:shd w:val="clear" w:color="auto" w:fill="FFFFFF"/>
        <w:spacing w:before="0" w:beforeAutospacing="0" w:after="0" w:afterAutospacing="0"/>
        <w:rPr>
          <w:rFonts w:ascii="Arial" w:hAnsi="Arial" w:cs="Arial"/>
          <w:color w:val="252525"/>
          <w:sz w:val="22"/>
          <w:szCs w:val="22"/>
        </w:rPr>
      </w:pPr>
    </w:p>
    <w:p w:rsidR="00321BC2" w:rsidRDefault="00321BC2" w:rsidP="00321BC2">
      <w:pPr>
        <w:pStyle w:val="NormalWeb"/>
        <w:shd w:val="clear" w:color="auto" w:fill="FFFFFF"/>
        <w:spacing w:before="0" w:beforeAutospacing="0" w:after="0" w:afterAutospacing="0"/>
        <w:ind w:firstLine="720"/>
        <w:rPr>
          <w:rFonts w:ascii="Arial" w:hAnsi="Arial" w:cs="Arial"/>
          <w:color w:val="252525"/>
          <w:sz w:val="22"/>
          <w:szCs w:val="22"/>
        </w:rPr>
      </w:pPr>
      <w:r>
        <w:rPr>
          <w:rFonts w:ascii="Arial" w:hAnsi="Arial" w:cs="Arial"/>
          <w:color w:val="252525"/>
          <w:sz w:val="22"/>
          <w:szCs w:val="22"/>
        </w:rPr>
        <w:t>When an Indium Corporation employee was asked by a high school student about the effect indium had on the environment, the employee answered on their Web site with the positive effects that indium use has on the environment. These are:</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Indium replaces mercury in batteries</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Solar panels that use indium supplement energy from fossil fuels</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lastRenderedPageBreak/>
        <w:t>LED’s use less energy than traditional light bulbs and are more environmentally friendly than fluorescent bulbs</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Flat screen TVs have replaced CRTs, which are more dangerous to the environment and are harder to recycle</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Architectural glass lowers HVAC costs,</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Indium in cryogenic seals is totally recyclable</w:t>
      </w:r>
    </w:p>
    <w:p w:rsidR="00321BC2" w:rsidRDefault="00321BC2" w:rsidP="00DA096A">
      <w:pPr>
        <w:pStyle w:val="NormalWeb"/>
        <w:numPr>
          <w:ilvl w:val="0"/>
          <w:numId w:val="49"/>
        </w:numPr>
        <w:shd w:val="clear" w:color="auto" w:fill="FFFFFF"/>
        <w:spacing w:before="60" w:beforeAutospacing="0" w:after="0" w:afterAutospacing="0"/>
        <w:ind w:left="720"/>
        <w:rPr>
          <w:rFonts w:ascii="Arial" w:hAnsi="Arial" w:cs="Arial"/>
          <w:color w:val="252525"/>
          <w:sz w:val="22"/>
          <w:szCs w:val="22"/>
        </w:rPr>
      </w:pPr>
      <w:r>
        <w:rPr>
          <w:rFonts w:ascii="Arial" w:hAnsi="Arial" w:cs="Arial"/>
          <w:color w:val="252525"/>
          <w:sz w:val="22"/>
          <w:szCs w:val="22"/>
        </w:rPr>
        <w:t>Lower temperature indium alloy solders use less energy</w:t>
      </w:r>
    </w:p>
    <w:p w:rsidR="00321BC2" w:rsidRPr="009A28F0" w:rsidRDefault="00321BC2" w:rsidP="00321BC2">
      <w:pPr>
        <w:pStyle w:val="NormalWeb"/>
        <w:shd w:val="clear" w:color="auto" w:fill="FFFFFF"/>
        <w:spacing w:before="60" w:beforeAutospacing="0" w:after="0" w:afterAutospacing="0"/>
        <w:rPr>
          <w:rFonts w:ascii="Arial" w:hAnsi="Arial" w:cs="Arial"/>
          <w:color w:val="252525"/>
          <w:sz w:val="22"/>
          <w:szCs w:val="22"/>
        </w:rPr>
      </w:pPr>
      <w:r w:rsidRPr="009A28F0">
        <w:rPr>
          <w:rFonts w:ascii="Arial" w:hAnsi="Arial" w:cs="Arial"/>
          <w:color w:val="252525"/>
          <w:sz w:val="22"/>
          <w:szCs w:val="22"/>
        </w:rPr>
        <w:t>(</w:t>
      </w:r>
      <w:hyperlink r:id="rId674" w:history="1">
        <w:r w:rsidRPr="009A28F0">
          <w:rPr>
            <w:rStyle w:val="Hyperlink"/>
            <w:rFonts w:ascii="Arial" w:hAnsi="Arial" w:cs="Arial"/>
            <w:sz w:val="22"/>
            <w:szCs w:val="22"/>
          </w:rPr>
          <w:t>http://www.indium.com/blog/environmental-impact.php</w:t>
        </w:r>
      </w:hyperlink>
      <w:r w:rsidRPr="009A28F0">
        <w:rPr>
          <w:rFonts w:ascii="Arial" w:hAnsi="Arial" w:cs="Arial"/>
          <w:color w:val="252525"/>
          <w:sz w:val="22"/>
          <w:szCs w:val="22"/>
        </w:rPr>
        <w:t>)</w:t>
      </w:r>
    </w:p>
    <w:p w:rsidR="00321BC2" w:rsidRDefault="00321BC2" w:rsidP="00321BC2">
      <w:pPr>
        <w:rPr>
          <w:rFonts w:ascii="Arial" w:hAnsi="Arial" w:cs="Arial"/>
          <w:sz w:val="22"/>
          <w:szCs w:val="22"/>
        </w:rPr>
      </w:pPr>
    </w:p>
    <w:p w:rsidR="00321BC2" w:rsidRPr="0052093A" w:rsidRDefault="00321BC2" w:rsidP="00321BC2">
      <w:pPr>
        <w:rPr>
          <w:rFonts w:ascii="Arial" w:hAnsi="Arial" w:cs="Arial"/>
        </w:rPr>
      </w:pPr>
      <w:r>
        <w:rPr>
          <w:rFonts w:ascii="Arial" w:hAnsi="Arial" w:cs="Arial"/>
          <w:b/>
        </w:rPr>
        <w:t>Indium tin oxide, ITO</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84% of global consumption of indium is as indium tin oxide, the majority of which is used in flat panel displays. Indium tin oxide (ITO or tin-doped indium oxide) is a mixture of 90% indium(III)oxide (In</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and 10% tin(IV)oxide (SnO</w:t>
      </w:r>
      <w:r>
        <w:rPr>
          <w:rFonts w:ascii="Arial" w:hAnsi="Arial" w:cs="Arial"/>
          <w:sz w:val="22"/>
          <w:szCs w:val="22"/>
          <w:vertAlign w:val="subscript"/>
        </w:rPr>
        <w:t>2</w:t>
      </w:r>
      <w:r>
        <w:rPr>
          <w:rFonts w:ascii="Arial" w:hAnsi="Arial" w:cs="Arial"/>
          <w:sz w:val="22"/>
          <w:szCs w:val="22"/>
        </w:rPr>
        <w:t>).</w:t>
      </w:r>
    </w:p>
    <w:p w:rsidR="00321BC2" w:rsidRPr="005E38E7" w:rsidRDefault="00321BC2" w:rsidP="00321BC2">
      <w:pPr>
        <w:ind w:left="720"/>
        <w:rPr>
          <w:rFonts w:ascii="Arial" w:hAnsi="Arial" w:cs="Arial"/>
          <w:sz w:val="20"/>
          <w:szCs w:val="20"/>
        </w:rPr>
      </w:pPr>
    </w:p>
    <w:p w:rsidR="00321BC2" w:rsidRDefault="00321BC2" w:rsidP="00321BC2">
      <w:pPr>
        <w:shd w:val="clear" w:color="auto" w:fill="FFFFFF"/>
        <w:ind w:left="720" w:right="720" w:firstLine="720"/>
        <w:rPr>
          <w:rFonts w:ascii="Arial" w:hAnsi="Arial" w:cs="Arial"/>
          <w:sz w:val="20"/>
          <w:szCs w:val="20"/>
        </w:rPr>
      </w:pPr>
      <w:r w:rsidRPr="0075358C">
        <w:rPr>
          <w:rFonts w:ascii="Arial" w:hAnsi="Arial" w:cs="Arial"/>
          <w:sz w:val="20"/>
          <w:szCs w:val="20"/>
        </w:rPr>
        <w:t>In powder form, indium tin oxide (ITO) is yellow-green in color, but it is transparent and colorless when deposited as a thin film at thicknesses of 1000-3000 angstroms. When deposited as a thin film on glass or clear plastic it functions as a transparent electrical conductor.</w:t>
      </w:r>
    </w:p>
    <w:p w:rsidR="00321BC2" w:rsidRPr="0075358C" w:rsidRDefault="00321BC2" w:rsidP="00321BC2">
      <w:pPr>
        <w:shd w:val="clear" w:color="auto" w:fill="FFFFFF"/>
        <w:ind w:left="720" w:right="720"/>
        <w:rPr>
          <w:rFonts w:ascii="Arial" w:hAnsi="Arial" w:cs="Arial"/>
          <w:sz w:val="20"/>
          <w:szCs w:val="20"/>
        </w:rPr>
      </w:pPr>
    </w:p>
    <w:p w:rsidR="00321BC2" w:rsidRDefault="00321BC2" w:rsidP="00321BC2">
      <w:pPr>
        <w:shd w:val="clear" w:color="auto" w:fill="FFFFFF"/>
        <w:ind w:left="720" w:right="720" w:firstLine="720"/>
        <w:rPr>
          <w:rFonts w:ascii="Arial" w:hAnsi="Arial" w:cs="Arial"/>
          <w:sz w:val="20"/>
          <w:szCs w:val="20"/>
        </w:rPr>
      </w:pPr>
      <w:r>
        <w:rPr>
          <w:rFonts w:ascii="Arial" w:hAnsi="Arial" w:cs="Arial"/>
          <w:noProof/>
          <w:color w:val="5F5F5F"/>
          <w:sz w:val="20"/>
          <w:szCs w:val="20"/>
        </w:rPr>
        <mc:AlternateContent>
          <mc:Choice Requires="wpg">
            <w:drawing>
              <wp:anchor distT="0" distB="0" distL="114300" distR="114300" simplePos="0" relativeHeight="252205056" behindDoc="0" locked="0" layoutInCell="1" allowOverlap="1" wp14:anchorId="180D4057" wp14:editId="4F6A16DB">
                <wp:simplePos x="0" y="0"/>
                <wp:positionH relativeFrom="page">
                  <wp:posOffset>4145915</wp:posOffset>
                </wp:positionH>
                <wp:positionV relativeFrom="page">
                  <wp:posOffset>4742007</wp:posOffset>
                </wp:positionV>
                <wp:extent cx="2331720" cy="3130550"/>
                <wp:effectExtent l="0" t="0" r="0" b="0"/>
                <wp:wrapSquare wrapText="bothSides"/>
                <wp:docPr id="483" name="Group 483"/>
                <wp:cNvGraphicFramePr/>
                <a:graphic xmlns:a="http://schemas.openxmlformats.org/drawingml/2006/main">
                  <a:graphicData uri="http://schemas.microsoft.com/office/word/2010/wordprocessingGroup">
                    <wpg:wgp>
                      <wpg:cNvGrpSpPr/>
                      <wpg:grpSpPr>
                        <a:xfrm>
                          <a:off x="0" y="0"/>
                          <a:ext cx="2331720" cy="3130550"/>
                          <a:chOff x="0" y="0"/>
                          <a:chExt cx="2331720" cy="3131108"/>
                        </a:xfrm>
                      </wpg:grpSpPr>
                      <pic:pic xmlns:pic="http://schemas.openxmlformats.org/drawingml/2006/picture">
                        <pic:nvPicPr>
                          <pic:cNvPr id="484" name="Picture 9"/>
                          <pic:cNvPicPr>
                            <a:picLocks noChangeAspect="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331720" cy="2880360"/>
                          </a:xfrm>
                          <a:prstGeom prst="rect">
                            <a:avLst/>
                          </a:prstGeom>
                          <a:noFill/>
                          <a:ln>
                            <a:noFill/>
                          </a:ln>
                        </pic:spPr>
                      </pic:pic>
                      <wps:wsp>
                        <wps:cNvPr id="485" name="Text Box 2"/>
                        <wps:cNvSpPr txBox="1">
                          <a:spLocks noChangeArrowheads="1"/>
                        </wps:cNvSpPr>
                        <wps:spPr bwMode="auto">
                          <a:xfrm>
                            <a:off x="0" y="2720898"/>
                            <a:ext cx="2331720" cy="410210"/>
                          </a:xfrm>
                          <a:prstGeom prst="rect">
                            <a:avLst/>
                          </a:prstGeom>
                          <a:solidFill>
                            <a:srgbClr val="FFFFFF"/>
                          </a:solidFill>
                          <a:ln w="9525">
                            <a:noFill/>
                            <a:miter lim="800000"/>
                            <a:headEnd/>
                            <a:tailEnd/>
                          </a:ln>
                        </wps:spPr>
                        <wps:txbx>
                          <w:txbxContent>
                            <w:p w:rsidR="00D23D37" w:rsidRPr="00F06E07" w:rsidRDefault="00D23D37" w:rsidP="00321BC2">
                              <w:pPr>
                                <w:ind w:right="-48"/>
                                <w:rPr>
                                  <w:rFonts w:ascii="Calibri" w:hAnsi="Calibri" w:cs="Calibri"/>
                                  <w:color w:val="0000FF"/>
                                  <w:sz w:val="20"/>
                                  <w:szCs w:val="20"/>
                                </w:rPr>
                              </w:pPr>
                              <w:r w:rsidRPr="003B011E">
                                <w:rPr>
                                  <w:rFonts w:ascii="Calibri" w:hAnsi="Calibri" w:cs="Calibri"/>
                                  <w:i/>
                                  <w:sz w:val="20"/>
                                  <w:szCs w:val="20"/>
                                </w:rPr>
                                <w:t>(</w:t>
                              </w:r>
                              <w:hyperlink r:id="rId676" w:history="1">
                                <w:r w:rsidRPr="003B011E">
                                  <w:rPr>
                                    <w:rStyle w:val="Hyperlink"/>
                                    <w:rFonts w:ascii="Calibri" w:hAnsi="Calibri" w:cs="Calibri"/>
                                    <w:i/>
                                    <w:sz w:val="20"/>
                                    <w:szCs w:val="20"/>
                                  </w:rPr>
                                  <w:t>https://en.wikipedia.org/wiki/Indium_tin_oxide</w:t>
                                </w:r>
                              </w:hyperlink>
                              <w:r w:rsidRPr="003B011E">
                                <w:rPr>
                                  <w:rStyle w:val="Hyperlink"/>
                                  <w:rFonts w:ascii="Calibri" w:hAnsi="Calibri" w:cs="Calibri"/>
                                  <w:i/>
                                  <w:sz w:val="20"/>
                                  <w:szCs w:val="20"/>
                                </w:rPr>
                                <w:t>)</w:t>
                              </w:r>
                            </w:p>
                          </w:txbxContent>
                        </wps:txbx>
                        <wps:bodyPr rot="0" vert="horz" wrap="square" lIns="91440" tIns="45720" rIns="91440" bIns="45720" anchor="t" anchorCtr="0">
                          <a:spAutoFit/>
                        </wps:bodyPr>
                      </wps:wsp>
                    </wpg:wgp>
                  </a:graphicData>
                </a:graphic>
              </wp:anchor>
            </w:drawing>
          </mc:Choice>
          <mc:Fallback>
            <w:pict>
              <v:group id="Group 483" o:spid="_x0000_s1206" style="position:absolute;left:0;text-align:left;margin-left:326.45pt;margin-top:373.4pt;width:183.6pt;height:246.5pt;z-index:252205056;mso-position-horizontal-relative:page;mso-position-vertical-relative:page" coordsize="23317,31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">
                <v:shape id="Picture 9" o:spid="_x0000_s1207" type="#_x0000_t75" style="position:absolute;width:23317;height:28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aoy/FAAAA3AAAAA8AAABkcnMvZG93bnJldi54bWxEj0FrwkAUhO+F/oflFbyUulGk2JhVRFR6&#10;KdTYS2+P7Es2mH0bdlcT/323UOhxmJlvmGIz2k7cyIfWsYLZNANBXDndcqPg63x4WYIIEVlj55gU&#10;3CnAZv34UGCu3cAnupWxEQnCIUcFJsY+lzJUhiyGqeuJk1c7bzEm6RupPQ4Jbjs5z7JXabHltGCw&#10;p52h6lJerYLTyLuP4fP7rTbn56Ha++zYl3ulJk/jdgUi0hj/w3/td61gsVzA75l0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2qMvxQAAANwAAAAPAAAAAAAAAAAAAAAA&#10;AJ8CAABkcnMvZG93bnJldi54bWxQSwUGAAAAAAQABAD3AAAAkQMAAAAA&#10;">
                  <v:imagedata r:id="rId677" o:title=""/>
                  <v:path arrowok="t"/>
                </v:shape>
                <v:shape id="_x0000_s1208" type="#_x0000_t202" style="position:absolute;top:27208;width:23317;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BUC8QA&#10;AADcAAAADwAAAGRycy9kb3ducmV2LnhtbESPzWrCQBSF90LfYbiF7nRiaSSkjiKFQilZGO2iy0vm&#10;NhOTuZNmxhjf3hEKXR7Oz8dZbyfbiZEG3zhWsFwkIIgrpxuuFXwd3+cZCB+QNXaOScGVPGw3D7M1&#10;5tpduKTxEGoRR9jnqMCE0OdS+sqQRb9wPXH0ftxgMUQ51FIPeInjtpPPSbKSFhuOBIM9vRmq2sPZ&#10;Rkjhq3Ppfk/LopXfpl1hujefSj09TrtXEIGm8B/+a39oBS9ZC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gVAvEAAAA3AAAAA8AAAAAAAAAAAAAAAAAmAIAAGRycy9k&#10;b3ducmV2LnhtbFBLBQYAAAAABAAEAPUAAACJAwAAAAA=&#10;" stroked="f">
                  <v:textbox style="mso-fit-shape-to-text:t">
                    <w:txbxContent>
                      <w:p w:rsidR="00D23D37" w:rsidRPr="00F06E07" w:rsidRDefault="00D23D37" w:rsidP="00321BC2">
                        <w:pPr>
                          <w:ind w:right="-48"/>
                          <w:rPr>
                            <w:rFonts w:ascii="Calibri" w:hAnsi="Calibri" w:cs="Calibri"/>
                            <w:color w:val="0000FF"/>
                            <w:sz w:val="20"/>
                            <w:szCs w:val="20"/>
                          </w:rPr>
                        </w:pPr>
                        <w:r w:rsidRPr="003B011E">
                          <w:rPr>
                            <w:rFonts w:ascii="Calibri" w:hAnsi="Calibri" w:cs="Calibri"/>
                            <w:i/>
                            <w:sz w:val="20"/>
                            <w:szCs w:val="20"/>
                          </w:rPr>
                          <w:t>(</w:t>
                        </w:r>
                        <w:hyperlink r:id="rId678" w:history="1">
                          <w:r w:rsidRPr="003B011E">
                            <w:rPr>
                              <w:rStyle w:val="Hyperlink"/>
                              <w:rFonts w:ascii="Calibri" w:hAnsi="Calibri" w:cs="Calibri"/>
                              <w:i/>
                              <w:sz w:val="20"/>
                              <w:szCs w:val="20"/>
                            </w:rPr>
                            <w:t>https://en.wikipedia.org/wiki/Indium_tin_oxide</w:t>
                          </w:r>
                        </w:hyperlink>
                        <w:r w:rsidRPr="003B011E">
                          <w:rPr>
                            <w:rStyle w:val="Hyperlink"/>
                            <w:rFonts w:ascii="Calibri" w:hAnsi="Calibri" w:cs="Calibri"/>
                            <w:i/>
                            <w:sz w:val="20"/>
                            <w:szCs w:val="20"/>
                          </w:rPr>
                          <w:t>)</w:t>
                        </w:r>
                      </w:p>
                    </w:txbxContent>
                  </v:textbox>
                </v:shape>
                <w10:wrap type="square" anchorx="page" anchory="page"/>
              </v:group>
            </w:pict>
          </mc:Fallback>
        </mc:AlternateContent>
      </w:r>
      <w:r w:rsidRPr="0075358C">
        <w:rPr>
          <w:rFonts w:ascii="Arial" w:hAnsi="Arial" w:cs="Arial"/>
          <w:bCs/>
          <w:sz w:val="20"/>
          <w:szCs w:val="20"/>
        </w:rPr>
        <w:t>ITO is normally deposited by a physical vapor deposition process such as D.C. magnetron sputtering or electron beam deposition</w:t>
      </w:r>
      <w:r w:rsidRPr="0075358C">
        <w:rPr>
          <w:rFonts w:ascii="Arial" w:hAnsi="Arial" w:cs="Arial"/>
          <w:b/>
          <w:bCs/>
          <w:sz w:val="20"/>
          <w:szCs w:val="20"/>
        </w:rPr>
        <w:t>.</w:t>
      </w:r>
      <w:r w:rsidRPr="0075358C">
        <w:rPr>
          <w:rFonts w:ascii="Arial" w:hAnsi="Arial" w:cs="Arial"/>
          <w:sz w:val="20"/>
          <w:szCs w:val="20"/>
        </w:rPr>
        <w:t> Less frequently, ITO can be incorporated in inks using an appropriate film-forming polymer resin and solvent system, and deposited by screen printing - albeit with lower transparency and conductivity compared to a physical deposition process.</w:t>
      </w:r>
    </w:p>
    <w:p w:rsidR="00321BC2" w:rsidRPr="0075358C" w:rsidRDefault="00321BC2" w:rsidP="00321BC2">
      <w:pPr>
        <w:shd w:val="clear" w:color="auto" w:fill="FFFFFF"/>
        <w:ind w:left="720" w:right="720"/>
        <w:rPr>
          <w:rFonts w:ascii="Arial" w:hAnsi="Arial" w:cs="Arial"/>
          <w:sz w:val="20"/>
          <w:szCs w:val="20"/>
        </w:rPr>
      </w:pPr>
    </w:p>
    <w:p w:rsidR="00321BC2" w:rsidRDefault="00321BC2" w:rsidP="00321BC2">
      <w:pPr>
        <w:shd w:val="clear" w:color="auto" w:fill="FFFFFF"/>
        <w:ind w:left="720" w:right="720" w:firstLine="720"/>
        <w:rPr>
          <w:rFonts w:ascii="Arial" w:hAnsi="Arial" w:cs="Arial"/>
          <w:sz w:val="20"/>
          <w:szCs w:val="20"/>
        </w:rPr>
      </w:pPr>
      <w:r w:rsidRPr="0075358C">
        <w:rPr>
          <w:rFonts w:ascii="Arial" w:hAnsi="Arial" w:cs="Arial"/>
          <w:sz w:val="20"/>
          <w:szCs w:val="20"/>
        </w:rPr>
        <w:t>Of the various transparent conductive oxides (TCOs), ITO is considered the premium TCO, having superior conductivity and transparency, stability and ease of patterning to form transparent circuitry. ITO is used in a number of display technologies, such as LCD, OLED, plasma, electroluminescent, and electrochromatic displays, as well as in a number of touch screen technologies.</w:t>
      </w:r>
    </w:p>
    <w:p w:rsidR="00321BC2" w:rsidRDefault="00321BC2" w:rsidP="00321BC2">
      <w:pPr>
        <w:shd w:val="clear" w:color="auto" w:fill="FFFFFF"/>
        <w:ind w:left="720" w:right="720"/>
        <w:rPr>
          <w:rFonts w:ascii="Arial" w:hAnsi="Arial" w:cs="Arial"/>
          <w:sz w:val="20"/>
          <w:szCs w:val="20"/>
        </w:rPr>
      </w:pPr>
    </w:p>
    <w:p w:rsidR="00321BC2" w:rsidRPr="009A28F0" w:rsidRDefault="00321BC2" w:rsidP="00321BC2">
      <w:pPr>
        <w:ind w:left="720" w:right="720" w:firstLine="720"/>
        <w:rPr>
          <w:rFonts w:ascii="Arial" w:hAnsi="Arial" w:cs="Arial"/>
          <w:color w:val="000000"/>
          <w:sz w:val="20"/>
          <w:szCs w:val="20"/>
        </w:rPr>
      </w:pPr>
      <w:r w:rsidRPr="0075358C">
        <w:rPr>
          <w:rFonts w:ascii="Arial" w:hAnsi="Arial" w:cs="Arial"/>
          <w:bCs/>
          <w:sz w:val="20"/>
          <w:szCs w:val="20"/>
        </w:rPr>
        <w:t>Further uses of this versatile material include antistatic indium tin oxide coatings, EMI shielding, photovoltaic solar cells, aircraft windshields, and freezer case glass for demisting.</w:t>
      </w:r>
      <w:r w:rsidRPr="0075358C">
        <w:rPr>
          <w:rFonts w:ascii="Arial" w:hAnsi="Arial" w:cs="Arial"/>
          <w:sz w:val="20"/>
          <w:szCs w:val="20"/>
        </w:rPr>
        <w:t> Yet further applications for ITO are as an infrared reflecting coating to reflect heat energy such as in low-E glass and in low-pressure sodium lamps</w:t>
      </w:r>
      <w:r>
        <w:rPr>
          <w:rFonts w:ascii="Arial" w:hAnsi="Arial" w:cs="Arial"/>
          <w:color w:val="5F5F5F"/>
          <w:sz w:val="20"/>
          <w:szCs w:val="20"/>
        </w:rPr>
        <w:t>.</w:t>
      </w:r>
    </w:p>
    <w:p w:rsidR="00321BC2" w:rsidRPr="005E38E7" w:rsidRDefault="00321BC2" w:rsidP="00321BC2">
      <w:pPr>
        <w:ind w:left="720" w:right="720"/>
        <w:rPr>
          <w:rFonts w:ascii="Arial" w:hAnsi="Arial" w:cs="Arial"/>
          <w:sz w:val="6"/>
          <w:szCs w:val="6"/>
        </w:rPr>
      </w:pPr>
    </w:p>
    <w:p w:rsidR="00321BC2" w:rsidRPr="00D57C84" w:rsidRDefault="00321BC2" w:rsidP="00321BC2">
      <w:pPr>
        <w:ind w:left="720" w:right="720"/>
        <w:rPr>
          <w:rFonts w:ascii="Arial" w:hAnsi="Arial" w:cs="Arial"/>
          <w:sz w:val="20"/>
          <w:szCs w:val="20"/>
        </w:rPr>
      </w:pPr>
      <w:r w:rsidRPr="00D57C84">
        <w:rPr>
          <w:rFonts w:ascii="Arial" w:hAnsi="Arial" w:cs="Arial"/>
          <w:sz w:val="20"/>
          <w:szCs w:val="20"/>
        </w:rPr>
        <w:t>(</w:t>
      </w:r>
      <w:hyperlink r:id="rId679" w:history="1">
        <w:r w:rsidRPr="00D57C84">
          <w:rPr>
            <w:rStyle w:val="Hyperlink"/>
            <w:rFonts w:ascii="Arial" w:hAnsi="Arial" w:cs="Arial"/>
            <w:sz w:val="20"/>
            <w:szCs w:val="20"/>
          </w:rPr>
          <w:t>http://www.indium.com/inorganic-compounds/indium-compounds/indium-tin-oxide/</w:t>
        </w:r>
      </w:hyperlink>
      <w:r w:rsidRPr="00D57C84">
        <w:rPr>
          <w:rFonts w:ascii="Arial" w:hAnsi="Arial" w:cs="Arial"/>
          <w:sz w:val="20"/>
          <w:szCs w:val="20"/>
        </w:rPr>
        <w:t>)</w:t>
      </w:r>
    </w:p>
    <w:p w:rsidR="00321BC2" w:rsidRPr="009A28F0" w:rsidRDefault="00321BC2" w:rsidP="00321BC2">
      <w:pPr>
        <w:rPr>
          <w:rFonts w:ascii="Arial" w:hAnsi="Arial" w:cs="Arial"/>
          <w:sz w:val="22"/>
          <w:szCs w:val="22"/>
        </w:rPr>
      </w:pPr>
    </w:p>
    <w:p w:rsidR="00321BC2" w:rsidRDefault="00321BC2" w:rsidP="00321BC2">
      <w:pPr>
        <w:rPr>
          <w:rFonts w:ascii="Arial" w:hAnsi="Arial" w:cs="Arial"/>
          <w:sz w:val="22"/>
          <w:szCs w:val="22"/>
        </w:rPr>
      </w:pPr>
      <w:r w:rsidRPr="00ED0D3D">
        <w:rPr>
          <w:rFonts w:ascii="Calibri" w:hAnsi="Calibri" w:cs="Calibri"/>
          <w:sz w:val="20"/>
          <w:szCs w:val="20"/>
        </w:rPr>
        <w:tab/>
      </w:r>
      <w:r w:rsidRPr="00ED0D3D">
        <w:rPr>
          <w:rFonts w:ascii="Arial" w:hAnsi="Arial" w:cs="Arial"/>
          <w:sz w:val="22"/>
          <w:szCs w:val="22"/>
        </w:rPr>
        <w:t xml:space="preserve">Indium </w:t>
      </w:r>
      <w:r>
        <w:rPr>
          <w:rFonts w:ascii="Arial" w:hAnsi="Arial" w:cs="Arial"/>
          <w:sz w:val="22"/>
          <w:szCs w:val="22"/>
        </w:rPr>
        <w:t>t</w:t>
      </w:r>
      <w:r w:rsidRPr="00ED0D3D">
        <w:rPr>
          <w:rFonts w:ascii="Arial" w:hAnsi="Arial" w:cs="Arial"/>
          <w:sz w:val="22"/>
          <w:szCs w:val="22"/>
        </w:rPr>
        <w:t xml:space="preserve">in </w:t>
      </w:r>
      <w:r>
        <w:rPr>
          <w:rFonts w:ascii="Arial" w:hAnsi="Arial" w:cs="Arial"/>
          <w:sz w:val="22"/>
          <w:szCs w:val="22"/>
        </w:rPr>
        <w:t>o</w:t>
      </w:r>
      <w:r w:rsidRPr="00ED0D3D">
        <w:rPr>
          <w:rFonts w:ascii="Arial" w:hAnsi="Arial" w:cs="Arial"/>
          <w:sz w:val="22"/>
          <w:szCs w:val="22"/>
        </w:rPr>
        <w:t>xide is the most widely used semiconductor</w:t>
      </w:r>
      <w:r>
        <w:rPr>
          <w:rFonts w:ascii="Arial" w:hAnsi="Arial" w:cs="Arial"/>
          <w:sz w:val="22"/>
          <w:szCs w:val="22"/>
        </w:rPr>
        <w:t xml:space="preserve"> in the smart</w:t>
      </w:r>
      <w:r w:rsidRPr="00ED0D3D">
        <w:rPr>
          <w:rFonts w:ascii="Arial" w:hAnsi="Arial" w:cs="Arial"/>
          <w:sz w:val="22"/>
          <w:szCs w:val="22"/>
        </w:rPr>
        <w:t>phone and tablet industry because of its unique material properties that are perfect for touch screen applications. It has high conductivity, is optically transparent, and can be mass produced as thin films. In touch screens ITO detects the changes in electrical state when you touch and swipe the screen, transferring that change to a grid of connections below.</w:t>
      </w:r>
    </w:p>
    <w:p w:rsidR="00321BC2" w:rsidRPr="00ED0D3D" w:rsidRDefault="00321BC2" w:rsidP="00321BC2">
      <w:pPr>
        <w:rPr>
          <w:rFonts w:ascii="Arial" w:hAnsi="Arial" w:cs="Arial"/>
          <w:sz w:val="22"/>
          <w:szCs w:val="22"/>
        </w:rPr>
      </w:pPr>
    </w:p>
    <w:p w:rsidR="00321BC2" w:rsidRPr="00ED0D3D" w:rsidRDefault="00321BC2" w:rsidP="00321BC2">
      <w:pPr>
        <w:ind w:firstLine="720"/>
        <w:rPr>
          <w:rFonts w:ascii="Arial" w:hAnsi="Arial" w:cs="Arial"/>
          <w:sz w:val="22"/>
          <w:szCs w:val="22"/>
        </w:rPr>
      </w:pPr>
      <w:r w:rsidRPr="00ED0D3D">
        <w:rPr>
          <w:rFonts w:ascii="Arial" w:hAnsi="Arial" w:cs="Arial"/>
          <w:sz w:val="22"/>
          <w:szCs w:val="22"/>
        </w:rPr>
        <w:t>ITO is a heavily doped semiconductor and</w:t>
      </w:r>
      <w:r>
        <w:rPr>
          <w:rFonts w:ascii="Arial" w:hAnsi="Arial" w:cs="Arial"/>
          <w:sz w:val="22"/>
          <w:szCs w:val="22"/>
        </w:rPr>
        <w:t>,</w:t>
      </w:r>
      <w:r w:rsidRPr="00ED0D3D">
        <w:rPr>
          <w:rFonts w:ascii="Arial" w:hAnsi="Arial" w:cs="Arial"/>
          <w:sz w:val="22"/>
          <w:szCs w:val="22"/>
        </w:rPr>
        <w:t xml:space="preserve"> as such</w:t>
      </w:r>
      <w:r>
        <w:rPr>
          <w:rFonts w:ascii="Arial" w:hAnsi="Arial" w:cs="Arial"/>
          <w:sz w:val="22"/>
          <w:szCs w:val="22"/>
        </w:rPr>
        <w:t>,</w:t>
      </w:r>
      <w:r w:rsidRPr="00ED0D3D">
        <w:rPr>
          <w:rFonts w:ascii="Arial" w:hAnsi="Arial" w:cs="Arial"/>
          <w:sz w:val="22"/>
          <w:szCs w:val="22"/>
        </w:rPr>
        <w:t xml:space="preserve"> has mobile electrons. The tin in the compound provides the mobile electrons accounting for the conductivity, but what makes the substance transparent? Indium oxide alone is an insulator with an optical gap of about 3.5–3.7 eV.</w:t>
      </w:r>
      <w:r>
        <w:rPr>
          <w:rFonts w:ascii="Arial" w:hAnsi="Arial" w:cs="Arial"/>
          <w:sz w:val="22"/>
          <w:szCs w:val="22"/>
        </w:rPr>
        <w:t xml:space="preserve"> </w:t>
      </w:r>
      <w:r w:rsidRPr="00ED0D3D">
        <w:rPr>
          <w:rFonts w:ascii="Arial" w:hAnsi="Arial" w:cs="Arial"/>
          <w:sz w:val="22"/>
          <w:szCs w:val="22"/>
        </w:rPr>
        <w:t>It is the optical gap in indium oxide that makes ITO transparent.</w:t>
      </w:r>
      <w:r>
        <w:rPr>
          <w:rFonts w:ascii="Arial" w:hAnsi="Arial" w:cs="Arial"/>
          <w:sz w:val="22"/>
          <w:szCs w:val="22"/>
        </w:rPr>
        <w:t xml:space="preserve"> </w:t>
      </w:r>
      <w:r w:rsidRPr="00ED0D3D">
        <w:rPr>
          <w:rFonts w:ascii="Arial" w:hAnsi="Arial" w:cs="Arial"/>
          <w:sz w:val="22"/>
          <w:szCs w:val="22"/>
        </w:rPr>
        <w:t>As a semiconductor it has mobile electrons and when mobile electrons interact with light they either absorb it or transmit it depending on the optical gap of the material. The optical gap or band gap is the region of free space within the crystal lattice where no electrons exist. It is the space between the overlapping orbitals</w:t>
      </w:r>
      <w:r>
        <w:rPr>
          <w:rFonts w:ascii="Arial" w:hAnsi="Arial" w:cs="Arial"/>
          <w:sz w:val="22"/>
          <w:szCs w:val="22"/>
        </w:rPr>
        <w:t>,</w:t>
      </w:r>
      <w:r w:rsidRPr="00ED0D3D">
        <w:rPr>
          <w:rFonts w:ascii="Arial" w:hAnsi="Arial" w:cs="Arial"/>
          <w:sz w:val="22"/>
          <w:szCs w:val="22"/>
        </w:rPr>
        <w:t xml:space="preserve"> so to speak. In metals, there is no gap and in insulators the gap is too large for charge carrying electrons to cross. Semiconductors have a gap that can be bridged by mobile electrons.</w:t>
      </w:r>
      <w:r>
        <w:rPr>
          <w:rFonts w:ascii="Arial" w:hAnsi="Arial" w:cs="Arial"/>
          <w:sz w:val="22"/>
          <w:szCs w:val="22"/>
        </w:rPr>
        <w:t xml:space="preserve"> </w:t>
      </w:r>
      <w:r w:rsidRPr="00ED0D3D">
        <w:rPr>
          <w:rFonts w:ascii="Arial" w:hAnsi="Arial" w:cs="Arial"/>
          <w:sz w:val="22"/>
          <w:szCs w:val="22"/>
        </w:rPr>
        <w:t>If the energy of light reacting with the surface is in the same energy range or greater than the materials optical gap, the light will be absorbed. Visible light has an energy range of 3.2–1.8 eV which is lower than ITO’s band gap making this material transparent.</w:t>
      </w:r>
    </w:p>
    <w:p w:rsidR="00321BC2" w:rsidRPr="00ED0D3D"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sidRPr="00ED0D3D">
        <w:rPr>
          <w:rFonts w:ascii="Arial" w:hAnsi="Arial" w:cs="Arial"/>
          <w:sz w:val="22"/>
          <w:szCs w:val="22"/>
        </w:rPr>
        <w:t>The following diagrams help illustrate this phenomenon.</w:t>
      </w:r>
    </w:p>
    <w:p w:rsidR="00321BC2" w:rsidRPr="00204F8D" w:rsidRDefault="00321BC2" w:rsidP="00321BC2">
      <w:pPr>
        <w:pStyle w:val="qtextpara"/>
        <w:spacing w:before="0" w:beforeAutospacing="0" w:after="0" w:afterAutospacing="0"/>
        <w:ind w:left="720"/>
        <w:rPr>
          <w:rFonts w:ascii="Arial" w:hAnsi="Arial" w:cs="Arial"/>
          <w:sz w:val="20"/>
          <w:szCs w:val="20"/>
        </w:rPr>
      </w:pPr>
    </w:p>
    <w:p w:rsidR="00321BC2" w:rsidRPr="00204F8D" w:rsidRDefault="00321BC2" w:rsidP="00321BC2">
      <w:pPr>
        <w:pStyle w:val="qtextpara"/>
        <w:spacing w:before="0" w:beforeAutospacing="0" w:after="0" w:afterAutospacing="0"/>
        <w:ind w:left="720" w:right="720" w:firstLine="720"/>
        <w:rPr>
          <w:rFonts w:ascii="Arial" w:hAnsi="Arial" w:cs="Arial"/>
          <w:sz w:val="20"/>
          <w:szCs w:val="20"/>
        </w:rPr>
      </w:pPr>
      <w:r w:rsidRPr="00204F8D">
        <w:rPr>
          <w:rFonts w:ascii="Arial" w:hAnsi="Arial" w:cs="Arial"/>
          <w:sz w:val="20"/>
          <w:szCs w:val="20"/>
        </w:rPr>
        <w:t>The optical and electronic properties of semiconductors is governed by their band structure. In semiconducting and insulating materials, the valence and conduction bands do not overlap, leading to a range of energies which cannot be occupied by charge carriers (i.e. a band gap, Eg).</w:t>
      </w:r>
    </w:p>
    <w:p w:rsidR="00321BC2" w:rsidRPr="00204F8D" w:rsidRDefault="00321BC2" w:rsidP="00321BC2">
      <w:pPr>
        <w:pStyle w:val="qtextpara"/>
        <w:spacing w:before="0" w:beforeAutospacing="0" w:after="0" w:afterAutospacing="0"/>
        <w:ind w:left="720" w:right="720"/>
        <w:rPr>
          <w:rFonts w:ascii="Arial" w:hAnsi="Arial" w:cs="Arial"/>
          <w:sz w:val="20"/>
          <w:szCs w:val="20"/>
        </w:rPr>
      </w:pPr>
    </w:p>
    <w:p w:rsidR="00321BC2" w:rsidRPr="001C4595" w:rsidRDefault="00321BC2" w:rsidP="00321BC2">
      <w:pPr>
        <w:ind w:left="720" w:right="720" w:firstLine="720"/>
        <w:rPr>
          <w:rFonts w:ascii="Arial" w:hAnsi="Arial" w:cs="Arial"/>
          <w:color w:val="333333"/>
          <w:sz w:val="20"/>
          <w:szCs w:val="20"/>
        </w:rPr>
      </w:pPr>
      <w:r w:rsidRPr="001C4595">
        <w:rPr>
          <w:rFonts w:ascii="Arial" w:hAnsi="Arial" w:cs="Arial"/>
          <w:noProof/>
          <w:color w:val="333333"/>
          <w:sz w:val="20"/>
          <w:szCs w:val="20"/>
        </w:rPr>
        <w:drawing>
          <wp:inline distT="0" distB="0" distL="0" distR="0" wp14:anchorId="33FBB3D0" wp14:editId="5A2E0DC0">
            <wp:extent cx="3345180" cy="1630680"/>
            <wp:effectExtent l="0" t="0" r="0" b="7620"/>
            <wp:docPr id="8" name="Picture 4" descr="https://qph.ec.quoracdn.net/main-qimg-230f2588381a39b21abbde712ea2a45f?convert_to_webp=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qph.ec.quoracdn.net/main-qimg-230f2588381a39b21abbde712ea2a45f?convert_to_webp=true"/>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345180" cy="1630680"/>
                    </a:xfrm>
                    <a:prstGeom prst="rect">
                      <a:avLst/>
                    </a:prstGeom>
                    <a:noFill/>
                    <a:ln>
                      <a:noFill/>
                    </a:ln>
                  </pic:spPr>
                </pic:pic>
              </a:graphicData>
            </a:graphic>
          </wp:inline>
        </w:drawing>
      </w:r>
    </w:p>
    <w:p w:rsidR="00321BC2" w:rsidRDefault="007E11C0" w:rsidP="00321BC2">
      <w:pPr>
        <w:pStyle w:val="qtextpara"/>
        <w:spacing w:before="0" w:beforeAutospacing="0" w:after="0" w:afterAutospacing="0"/>
        <w:ind w:left="720" w:right="720" w:firstLine="720"/>
        <w:rPr>
          <w:rStyle w:val="qlinkcontainer"/>
          <w:rFonts w:ascii="Calibri" w:hAnsi="Calibri" w:cs="Arial"/>
          <w:i/>
          <w:color w:val="333333"/>
          <w:sz w:val="20"/>
          <w:szCs w:val="20"/>
        </w:rPr>
      </w:pPr>
      <w:hyperlink r:id="rId681" w:history="1">
        <w:r w:rsidR="00321BC2" w:rsidRPr="003B011E">
          <w:rPr>
            <w:rStyle w:val="Hyperlink"/>
            <w:rFonts w:ascii="Calibri" w:hAnsi="Calibri"/>
            <w:i/>
            <w:sz w:val="20"/>
            <w:szCs w:val="20"/>
          </w:rPr>
          <w:t>https://en.wikipedia.org/wiki/Electronic_band_structure</w:t>
        </w:r>
      </w:hyperlink>
    </w:p>
    <w:p w:rsidR="00321BC2" w:rsidRPr="00204F8D" w:rsidRDefault="00321BC2" w:rsidP="00321BC2">
      <w:pPr>
        <w:pStyle w:val="qtextpara"/>
        <w:spacing w:before="0" w:beforeAutospacing="0" w:after="0" w:afterAutospacing="0"/>
        <w:ind w:left="720" w:right="720"/>
        <w:rPr>
          <w:rFonts w:ascii="Arial" w:hAnsi="Arial" w:cs="Arial"/>
          <w:sz w:val="20"/>
          <w:szCs w:val="20"/>
        </w:rPr>
      </w:pPr>
    </w:p>
    <w:p w:rsidR="00321BC2" w:rsidRPr="00204F8D" w:rsidRDefault="00321BC2" w:rsidP="00321BC2">
      <w:pPr>
        <w:pStyle w:val="qtextpara"/>
        <w:spacing w:before="0" w:beforeAutospacing="0" w:after="0" w:afterAutospacing="0"/>
        <w:ind w:left="720" w:right="720" w:firstLine="720"/>
        <w:rPr>
          <w:rFonts w:ascii="Arial" w:hAnsi="Arial" w:cs="Arial"/>
          <w:sz w:val="20"/>
          <w:szCs w:val="20"/>
        </w:rPr>
      </w:pPr>
      <w:r w:rsidRPr="00204F8D">
        <w:rPr>
          <w:rFonts w:ascii="Arial" w:hAnsi="Arial" w:cs="Arial"/>
          <w:sz w:val="20"/>
          <w:szCs w:val="20"/>
        </w:rPr>
        <w:t>The presence of defects and/or impurities can lead to conductivity, since they can alter the materials fermi level, Ef, by supplying charge carriers into either the conduction band or valence band. This is what leads to conductivity in semiconductors.</w:t>
      </w:r>
    </w:p>
    <w:p w:rsidR="00321BC2" w:rsidRPr="00204F8D" w:rsidRDefault="00321BC2" w:rsidP="00321BC2">
      <w:pPr>
        <w:pStyle w:val="qtextpara"/>
        <w:spacing w:before="0" w:beforeAutospacing="0" w:after="0" w:afterAutospacing="0"/>
        <w:ind w:left="720" w:right="720"/>
        <w:rPr>
          <w:rFonts w:ascii="Arial" w:hAnsi="Arial" w:cs="Arial"/>
          <w:sz w:val="20"/>
          <w:szCs w:val="20"/>
        </w:rPr>
      </w:pPr>
    </w:p>
    <w:p w:rsidR="00321BC2" w:rsidRDefault="00321BC2" w:rsidP="00321BC2">
      <w:pPr>
        <w:ind w:left="720" w:right="720" w:firstLine="720"/>
        <w:rPr>
          <w:rFonts w:ascii="Georgia" w:hAnsi="Georgia"/>
          <w:color w:val="333333"/>
          <w:sz w:val="21"/>
          <w:szCs w:val="21"/>
        </w:rPr>
      </w:pPr>
      <w:r w:rsidRPr="001C4595">
        <w:rPr>
          <w:rFonts w:ascii="Georgia" w:hAnsi="Georgia"/>
          <w:noProof/>
          <w:color w:val="333333"/>
          <w:sz w:val="21"/>
          <w:szCs w:val="21"/>
        </w:rPr>
        <w:drawing>
          <wp:inline distT="0" distB="0" distL="0" distR="0" wp14:anchorId="33D25AC3" wp14:editId="27F0C6C7">
            <wp:extent cx="1577340" cy="1790700"/>
            <wp:effectExtent l="0" t="0" r="3810" b="0"/>
            <wp:docPr id="95" name="Picture 5" descr="https://qph.ec.quoracdn.net/main-qimg-3bced470fad63a93260cbed70c3acbf4?convert_to_webp=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qph.ec.quoracdn.net/main-qimg-3bced470fad63a93260cbed70c3acbf4?convert_to_webp=tru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577340" cy="1790700"/>
                    </a:xfrm>
                    <a:prstGeom prst="rect">
                      <a:avLst/>
                    </a:prstGeom>
                    <a:noFill/>
                    <a:ln>
                      <a:noFill/>
                    </a:ln>
                  </pic:spPr>
                </pic:pic>
              </a:graphicData>
            </a:graphic>
          </wp:inline>
        </w:drawing>
      </w:r>
    </w:p>
    <w:p w:rsidR="00321BC2" w:rsidRPr="00204F8D" w:rsidRDefault="00321BC2" w:rsidP="00321BC2">
      <w:pPr>
        <w:pStyle w:val="qtextpara"/>
        <w:spacing w:before="0" w:beforeAutospacing="0" w:after="0" w:afterAutospacing="0"/>
        <w:ind w:left="720" w:right="720"/>
        <w:rPr>
          <w:rFonts w:ascii="Arial" w:hAnsi="Arial" w:cs="Arial"/>
          <w:sz w:val="20"/>
          <w:szCs w:val="20"/>
        </w:rPr>
      </w:pPr>
    </w:p>
    <w:p w:rsidR="00321BC2" w:rsidRPr="00204F8D" w:rsidRDefault="00321BC2" w:rsidP="00321BC2">
      <w:pPr>
        <w:pStyle w:val="qtextpara"/>
        <w:spacing w:before="0" w:beforeAutospacing="0" w:after="0" w:afterAutospacing="0"/>
        <w:ind w:left="720" w:right="720" w:firstLine="720"/>
        <w:rPr>
          <w:rFonts w:ascii="Arial" w:hAnsi="Arial" w:cs="Arial"/>
          <w:sz w:val="20"/>
          <w:szCs w:val="20"/>
        </w:rPr>
      </w:pPr>
      <w:r w:rsidRPr="00204F8D">
        <w:rPr>
          <w:rFonts w:ascii="Arial" w:hAnsi="Arial" w:cs="Arial"/>
          <w:sz w:val="20"/>
          <w:szCs w:val="20"/>
        </w:rPr>
        <w:t xml:space="preserve">The materials bandgap also determines which wavelengths will be absorbed and which will transmit through. Silicon’s band gap, Eg, is 1.1 eV, which means that any light with an energy greater than 1.1 eV will be absorbed. Visible light has a wavelength range </w:t>
      </w:r>
      <w:r w:rsidRPr="00204F8D">
        <w:rPr>
          <w:rFonts w:ascii="Arial" w:hAnsi="Arial" w:cs="Arial"/>
          <w:sz w:val="20"/>
          <w:szCs w:val="20"/>
        </w:rPr>
        <w:lastRenderedPageBreak/>
        <w:t>between 390 to 700 nm, corresponding to energies between 3.2 to 1.8 eV. So, Si is not transparent under visible light since it absorbs those wavelengths. However, it is transparent for a range of wavelengths with energies less than that 1.1 eV (1100 nm or 1.1 micrometers)</w:t>
      </w:r>
    </w:p>
    <w:p w:rsidR="00321BC2" w:rsidRPr="00204F8D" w:rsidRDefault="00321BC2" w:rsidP="00321BC2">
      <w:pPr>
        <w:pStyle w:val="qtextpara"/>
        <w:spacing w:before="0" w:beforeAutospacing="0" w:after="0" w:afterAutospacing="0"/>
        <w:ind w:left="720" w:right="720"/>
        <w:rPr>
          <w:rFonts w:ascii="Arial" w:hAnsi="Arial" w:cs="Arial"/>
          <w:sz w:val="20"/>
          <w:szCs w:val="20"/>
        </w:rPr>
      </w:pPr>
    </w:p>
    <w:p w:rsidR="00321BC2" w:rsidRPr="00204F8D" w:rsidRDefault="00321BC2" w:rsidP="00321BC2">
      <w:pPr>
        <w:pStyle w:val="qtextpara"/>
        <w:spacing w:before="0" w:beforeAutospacing="0" w:after="0" w:afterAutospacing="0"/>
        <w:ind w:left="720" w:right="720" w:firstLine="720"/>
        <w:rPr>
          <w:rFonts w:ascii="Arial" w:hAnsi="Arial" w:cs="Arial"/>
          <w:sz w:val="20"/>
          <w:szCs w:val="20"/>
        </w:rPr>
      </w:pPr>
      <w:r w:rsidRPr="00204F8D">
        <w:rPr>
          <w:rFonts w:ascii="Arial" w:hAnsi="Arial" w:cs="Arial"/>
          <w:sz w:val="20"/>
          <w:szCs w:val="20"/>
        </w:rPr>
        <w:t>Indium tin oxide (ITO) is a semiconductor formed by alloying indium oxide (80%) with tin oxide (20%). Indium oxide has a bandgap between 3.5 to 3.7 eV. The highest energy visible light can have is 3.2 eV making this material transparent. Its conductivity stems from the presence of tin, which provides charge carrying electrons into the conduction band, leading to conductivity.</w:t>
      </w:r>
    </w:p>
    <w:p w:rsidR="00321BC2" w:rsidRPr="00204F8D" w:rsidRDefault="00321BC2" w:rsidP="00321BC2">
      <w:pPr>
        <w:pStyle w:val="qtextpara"/>
        <w:spacing w:before="0" w:beforeAutospacing="0" w:after="0" w:afterAutospacing="0"/>
        <w:ind w:left="720" w:right="720"/>
        <w:rPr>
          <w:rFonts w:ascii="Arial" w:hAnsi="Arial" w:cs="Arial"/>
          <w:sz w:val="6"/>
          <w:szCs w:val="6"/>
        </w:rPr>
      </w:pPr>
    </w:p>
    <w:p w:rsidR="00321BC2" w:rsidRPr="00204F8D" w:rsidRDefault="00321BC2" w:rsidP="00321BC2">
      <w:pPr>
        <w:pStyle w:val="qtextpara"/>
        <w:spacing w:before="0" w:beforeAutospacing="0" w:after="0" w:afterAutospacing="0"/>
        <w:ind w:left="720" w:right="720"/>
        <w:rPr>
          <w:rFonts w:ascii="Arial" w:hAnsi="Arial" w:cs="Arial"/>
          <w:sz w:val="20"/>
          <w:szCs w:val="20"/>
        </w:rPr>
      </w:pPr>
      <w:r w:rsidRPr="009A28F0">
        <w:rPr>
          <w:rFonts w:ascii="Arial" w:hAnsi="Arial" w:cs="Arial"/>
          <w:color w:val="333333"/>
          <w:sz w:val="20"/>
          <w:szCs w:val="20"/>
        </w:rPr>
        <w:t>(</w:t>
      </w:r>
      <w:hyperlink r:id="rId683" w:history="1">
        <w:r w:rsidRPr="009A28F0">
          <w:rPr>
            <w:rStyle w:val="Hyperlink"/>
            <w:rFonts w:ascii="Arial" w:hAnsi="Arial" w:cs="Arial"/>
            <w:sz w:val="20"/>
            <w:szCs w:val="20"/>
          </w:rPr>
          <w:t>https://www.quora.com/How-can-indium-tin-oxide-be-conductive-and-transparent-at-the-same-time</w:t>
        </w:r>
      </w:hyperlink>
      <w:r w:rsidRPr="009A28F0">
        <w:rPr>
          <w:rStyle w:val="Hyperlink"/>
          <w:rFonts w:ascii="Arial" w:hAnsi="Arial" w:cs="Arial"/>
          <w:sz w:val="20"/>
          <w:szCs w:val="20"/>
        </w:rPr>
        <w:t>)</w:t>
      </w:r>
    </w:p>
    <w:p w:rsidR="00321BC2" w:rsidRPr="00204F8D" w:rsidRDefault="00321BC2" w:rsidP="00321BC2">
      <w:pPr>
        <w:rPr>
          <w:rFonts w:ascii="Arial" w:hAnsi="Arial" w:cs="Arial"/>
          <w:sz w:val="22"/>
          <w:szCs w:val="22"/>
        </w:rPr>
      </w:pPr>
    </w:p>
    <w:p w:rsidR="00321BC2" w:rsidRPr="0075358C" w:rsidRDefault="00321BC2" w:rsidP="00321BC2">
      <w:pPr>
        <w:ind w:firstLine="720"/>
        <w:rPr>
          <w:rFonts w:ascii="Arial" w:hAnsi="Arial" w:cs="Arial"/>
          <w:b/>
          <w:sz w:val="22"/>
          <w:szCs w:val="22"/>
        </w:rPr>
      </w:pPr>
      <w:r w:rsidRPr="0075358C">
        <w:rPr>
          <w:rFonts w:ascii="Arial" w:hAnsi="Arial" w:cs="Arial"/>
          <w:b/>
          <w:sz w:val="22"/>
          <w:szCs w:val="22"/>
        </w:rPr>
        <w:t xml:space="preserve">Health Hazards of </w:t>
      </w:r>
      <w:r>
        <w:rPr>
          <w:rFonts w:ascii="Arial" w:hAnsi="Arial" w:cs="Arial"/>
          <w:b/>
          <w:sz w:val="22"/>
          <w:szCs w:val="22"/>
        </w:rPr>
        <w:t>I</w:t>
      </w:r>
      <w:r w:rsidRPr="0075358C">
        <w:rPr>
          <w:rFonts w:ascii="Arial" w:hAnsi="Arial" w:cs="Arial"/>
          <w:b/>
          <w:sz w:val="22"/>
          <w:szCs w:val="22"/>
        </w:rPr>
        <w:t>TO</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sidRPr="00A25422">
        <w:rPr>
          <w:rFonts w:ascii="Arial" w:hAnsi="Arial" w:cs="Arial"/>
          <w:sz w:val="22"/>
          <w:szCs w:val="22"/>
        </w:rPr>
        <w:t>While indium</w:t>
      </w:r>
      <w:r>
        <w:rPr>
          <w:rFonts w:ascii="Arial" w:hAnsi="Arial" w:cs="Arial"/>
          <w:sz w:val="22"/>
          <w:szCs w:val="22"/>
        </w:rPr>
        <w:t xml:space="preserve"> tin oxide is thought to be relatively safe, as time has progressed, some health problems have been observed in those who work with the material. This has precipitated the change in how this material is handled and the conditions of the factories where it is processed.</w:t>
      </w:r>
    </w:p>
    <w:p w:rsidR="00321BC2" w:rsidRPr="00C10994" w:rsidRDefault="00321BC2" w:rsidP="00321BC2">
      <w:pPr>
        <w:ind w:right="720" w:firstLine="720"/>
        <w:rPr>
          <w:rFonts w:ascii="Arial" w:hAnsi="Arial" w:cs="Arial"/>
          <w:sz w:val="20"/>
          <w:szCs w:val="20"/>
        </w:rPr>
      </w:pPr>
    </w:p>
    <w:p w:rsidR="00321BC2" w:rsidRPr="00EE09AF" w:rsidRDefault="00321BC2" w:rsidP="00321BC2">
      <w:pPr>
        <w:ind w:left="720" w:right="720" w:firstLine="720"/>
        <w:rPr>
          <w:rFonts w:ascii="Arial" w:hAnsi="Arial" w:cs="Arial"/>
          <w:sz w:val="20"/>
          <w:szCs w:val="20"/>
        </w:rPr>
      </w:pPr>
      <w:r w:rsidRPr="0075358C">
        <w:rPr>
          <w:rFonts w:ascii="Arial" w:hAnsi="Arial" w:cs="Arial"/>
          <w:sz w:val="20"/>
          <w:szCs w:val="20"/>
        </w:rPr>
        <w:t>Workers engaged in finishing compacted ITO targets by wet grinding in a Japanese plant that manufactured ITO sputtering targets exhibited lung disease, the severity of which generally increased with duration of exposure and with serum indium concentrations. Two of five cases from the same Japanese plant experienced bilateral pneumothorax and at least one of these cases died. One of the five workers, diagnosed with lung fibrosis, improved upon removal to another work area. A cohort study of 108 workers from this plant reported that 23 (21%) had significant interstitial changes and 14 (13%) had emphysematous changes. Only modest lung function decrements were noted. These conditions were reported to most likely be due to inhalation of micrometer-sized ITO particles. High serum concentrations of indium in a large fraction of the workers and former workers indicated indium dissolution from ITO particles. Biomarkers of interstitial lung changes increased with increasing mean serum indium concentrations in 20 of 93 workers who were exposed to indium metal (~10%), ITO (~50%), or other insoluble indium compounds (~40%) at two ITO target manufacturing plants and two recycling plants, and in nine of 40 (22.5%) workers who had extended exposure to other insoluble indium species. Indium was suggested as the main toxicant, as well as in studies with other indium compounds such as indium oxide and indium phosphide</w:t>
      </w:r>
      <w:r>
        <w:t>.</w:t>
      </w:r>
    </w:p>
    <w:p w:rsidR="00321BC2" w:rsidRPr="00EE09AF" w:rsidRDefault="00321BC2" w:rsidP="00321BC2">
      <w:pPr>
        <w:ind w:left="720" w:right="720"/>
        <w:rPr>
          <w:rFonts w:ascii="Arial" w:hAnsi="Arial" w:cs="Arial"/>
          <w:sz w:val="6"/>
          <w:szCs w:val="6"/>
        </w:rPr>
      </w:pPr>
    </w:p>
    <w:p w:rsidR="00321BC2" w:rsidRPr="00204F8D" w:rsidRDefault="00321BC2" w:rsidP="00321BC2">
      <w:pPr>
        <w:ind w:left="720" w:right="720"/>
        <w:rPr>
          <w:rFonts w:ascii="Arial" w:hAnsi="Arial" w:cs="Arial"/>
          <w:sz w:val="20"/>
          <w:szCs w:val="20"/>
        </w:rPr>
      </w:pPr>
      <w:r w:rsidRPr="00204F8D">
        <w:rPr>
          <w:rFonts w:ascii="Arial" w:hAnsi="Arial" w:cs="Arial"/>
          <w:sz w:val="20"/>
          <w:szCs w:val="20"/>
        </w:rPr>
        <w:t>(</w:t>
      </w:r>
      <w:hyperlink r:id="rId684" w:history="1">
        <w:r w:rsidRPr="00204F8D">
          <w:rPr>
            <w:rStyle w:val="Hyperlink"/>
            <w:rFonts w:ascii="Arial" w:hAnsi="Arial" w:cs="Arial"/>
            <w:sz w:val="20"/>
            <w:szCs w:val="20"/>
          </w:rPr>
          <w:t>https://ntp.niehs.nih.gov/ntp/noms/support_docs/ito060309_508.pdf</w:t>
        </w:r>
      </w:hyperlink>
      <w:r w:rsidRPr="00204F8D">
        <w:rPr>
          <w:rFonts w:ascii="Arial" w:hAnsi="Arial" w:cs="Arial"/>
          <w:sz w:val="20"/>
          <w:szCs w:val="20"/>
        </w:rPr>
        <w:t>)</w:t>
      </w:r>
    </w:p>
    <w:p w:rsidR="00321BC2" w:rsidRPr="00EE09AF" w:rsidRDefault="00321BC2" w:rsidP="00321BC2">
      <w:pPr>
        <w:rPr>
          <w:rFonts w:ascii="Arial" w:hAnsi="Arial" w:cs="Arial"/>
          <w:sz w:val="22"/>
          <w:szCs w:val="22"/>
        </w:rPr>
      </w:pPr>
    </w:p>
    <w:p w:rsidR="00321BC2" w:rsidRPr="006E47E8" w:rsidRDefault="00321BC2" w:rsidP="00321BC2">
      <w:pPr>
        <w:ind w:left="720"/>
        <w:rPr>
          <w:rFonts w:ascii="Arial" w:hAnsi="Arial" w:cs="Arial"/>
          <w:b/>
          <w:sz w:val="22"/>
          <w:szCs w:val="22"/>
        </w:rPr>
      </w:pPr>
      <w:r w:rsidRPr="006E47E8">
        <w:rPr>
          <w:rFonts w:ascii="Arial" w:hAnsi="Arial" w:cs="Arial"/>
          <w:b/>
          <w:sz w:val="22"/>
          <w:szCs w:val="22"/>
        </w:rPr>
        <w:t>Alternatives to ITO</w:t>
      </w:r>
    </w:p>
    <w:p w:rsidR="00321BC2" w:rsidRPr="00EE09AF"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b/>
          <w:sz w:val="20"/>
          <w:szCs w:val="20"/>
        </w:rPr>
        <w:tab/>
      </w:r>
      <w:r>
        <w:rPr>
          <w:rFonts w:ascii="Arial" w:hAnsi="Arial" w:cs="Arial"/>
          <w:sz w:val="22"/>
          <w:szCs w:val="22"/>
        </w:rPr>
        <w:t>As the price for indium increases with increased demand and decreased supply, it becomes imperative that alternatives to this material be sought. Material scientists and industry experts are pursuing both more efficient ways to use indium and the development of more sustainable alternatives. Only 30% of the indium tin oxide that is used in the sputtering technique of creating the thin films finds its target, though approximately 65% of the waste can now be recycled for reuse. Also, there is increased interest in developing new methods of producing the thin film that are not as inefficient. Some of the alternative materials that are receiving interest are:</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Aluminum doped zinc oxide AZO</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Gallium zinc oxide</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Carbon nanotubes</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lastRenderedPageBreak/>
        <w:t>Graphene</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Conductive polymers</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Amorphous transparent conducting oxides</w:t>
      </w:r>
    </w:p>
    <w:p w:rsidR="00321BC2" w:rsidRDefault="00321BC2" w:rsidP="00DA096A">
      <w:pPr>
        <w:numPr>
          <w:ilvl w:val="0"/>
          <w:numId w:val="50"/>
        </w:numPr>
        <w:spacing w:before="60"/>
        <w:ind w:left="720"/>
        <w:rPr>
          <w:rFonts w:ascii="Arial" w:hAnsi="Arial" w:cs="Arial"/>
          <w:sz w:val="22"/>
          <w:szCs w:val="22"/>
        </w:rPr>
      </w:pPr>
      <w:r>
        <w:rPr>
          <w:rFonts w:ascii="Arial" w:hAnsi="Arial" w:cs="Arial"/>
          <w:sz w:val="22"/>
          <w:szCs w:val="22"/>
        </w:rPr>
        <w:t>Adding silver nanoparticles to ITO to make an ITO hybrid</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Of the materials mentioned above, graphene has received a lot of attention. It is 90% as transparent as ITO and has lower electrical resistance, but it is not ready for large scale production as of yet. Also, once enough layers of graphene are applied to handle the current, it may not be as transparent. Conductive polymers are showing promise for some applications. Their conductivity is lower, but they are more flexible, less expensive, and more environmentally friendly to produce. Amorphous transparent conducting oxides reduce indium content, improve electrical homogeneity, and are easier to produce. They are finding a use in organic solar cells.</w:t>
      </w:r>
    </w:p>
    <w:p w:rsidR="00321BC2" w:rsidRPr="00204F8D" w:rsidRDefault="00321BC2" w:rsidP="00321BC2">
      <w:pPr>
        <w:rPr>
          <w:rFonts w:ascii="Arial" w:hAnsi="Arial" w:cs="Arial"/>
          <w:sz w:val="22"/>
          <w:szCs w:val="22"/>
        </w:rPr>
      </w:pPr>
      <w:r w:rsidRPr="00204F8D">
        <w:rPr>
          <w:rFonts w:ascii="Arial" w:hAnsi="Arial" w:cs="Arial"/>
          <w:sz w:val="22"/>
          <w:szCs w:val="22"/>
        </w:rPr>
        <w:t>(</w:t>
      </w:r>
      <w:hyperlink r:id="rId685" w:history="1">
        <w:r w:rsidRPr="00204F8D">
          <w:rPr>
            <w:rStyle w:val="Hyperlink"/>
            <w:rFonts w:ascii="Arial" w:hAnsi="Arial" w:cs="Arial"/>
            <w:sz w:val="22"/>
            <w:szCs w:val="22"/>
          </w:rPr>
          <w:t>http://www.azom.com/article.aspx?ArticleID=9634</w:t>
        </w:r>
      </w:hyperlink>
      <w:r w:rsidRPr="00204F8D">
        <w:rPr>
          <w:rFonts w:ascii="Arial" w:hAnsi="Arial" w:cs="Arial"/>
          <w:sz w:val="22"/>
          <w:szCs w:val="22"/>
        </w:rPr>
        <w:t>)</w:t>
      </w:r>
    </w:p>
    <w:p w:rsidR="00321BC2" w:rsidRPr="00EE09AF" w:rsidRDefault="00321BC2" w:rsidP="00321BC2">
      <w:pPr>
        <w:rPr>
          <w:rFonts w:ascii="Arial" w:hAnsi="Arial" w:cs="Arial"/>
          <w:sz w:val="22"/>
          <w:szCs w:val="22"/>
        </w:rPr>
      </w:pPr>
    </w:p>
    <w:p w:rsidR="00321BC2" w:rsidRPr="0052093A" w:rsidRDefault="00321BC2" w:rsidP="00321BC2">
      <w:pPr>
        <w:rPr>
          <w:rFonts w:ascii="Arial" w:hAnsi="Arial" w:cs="Arial"/>
          <w:b/>
        </w:rPr>
      </w:pPr>
      <w:r>
        <w:rPr>
          <w:rFonts w:ascii="Arial" w:hAnsi="Arial" w:cs="Arial"/>
          <w:b/>
        </w:rPr>
        <w:t>Helium</w:t>
      </w:r>
    </w:p>
    <w:p w:rsidR="00321BC2" w:rsidRDefault="00321BC2" w:rsidP="00321BC2">
      <w:pPr>
        <w:rPr>
          <w:rFonts w:ascii="Arial" w:hAnsi="Arial" w:cs="Arial"/>
          <w:sz w:val="22"/>
          <w:szCs w:val="22"/>
        </w:rPr>
      </w:pPr>
    </w:p>
    <w:p w:rsidR="00321BC2" w:rsidRPr="00EE09AF" w:rsidRDefault="00321BC2" w:rsidP="00321BC2">
      <w:pPr>
        <w:ind w:firstLine="720"/>
        <w:rPr>
          <w:rFonts w:ascii="Arial" w:hAnsi="Arial" w:cs="Arial"/>
          <w:b/>
          <w:sz w:val="22"/>
          <w:szCs w:val="22"/>
        </w:rPr>
      </w:pPr>
      <w:r w:rsidRPr="00EE09AF">
        <w:rPr>
          <w:rFonts w:ascii="Arial" w:hAnsi="Arial" w:cs="Arial"/>
          <w:b/>
          <w:sz w:val="22"/>
          <w:szCs w:val="22"/>
        </w:rPr>
        <w:t xml:space="preserve">Brief </w:t>
      </w:r>
      <w:r>
        <w:rPr>
          <w:rFonts w:ascii="Arial" w:hAnsi="Arial" w:cs="Arial"/>
          <w:b/>
          <w:sz w:val="22"/>
          <w:szCs w:val="22"/>
        </w:rPr>
        <w:t>h</w:t>
      </w:r>
      <w:r w:rsidRPr="00EE09AF">
        <w:rPr>
          <w:rFonts w:ascii="Arial" w:hAnsi="Arial" w:cs="Arial"/>
          <w:b/>
          <w:sz w:val="22"/>
          <w:szCs w:val="22"/>
        </w:rPr>
        <w:t>istory</w:t>
      </w:r>
      <w:r>
        <w:rPr>
          <w:rFonts w:ascii="Arial" w:hAnsi="Arial" w:cs="Arial"/>
          <w:b/>
          <w:sz w:val="22"/>
          <w:szCs w:val="22"/>
        </w:rPr>
        <w:t xml:space="preserve"> of helium</w:t>
      </w:r>
    </w:p>
    <w:p w:rsidR="00321BC2" w:rsidRPr="00EE09AF"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b/>
          <w:noProof/>
          <w:sz w:val="22"/>
          <w:szCs w:val="22"/>
        </w:rPr>
        <mc:AlternateContent>
          <mc:Choice Requires="wpg">
            <w:drawing>
              <wp:anchor distT="0" distB="0" distL="114300" distR="114300" simplePos="0" relativeHeight="252209152" behindDoc="0" locked="0" layoutInCell="1" allowOverlap="1" wp14:anchorId="5B069543" wp14:editId="2699046E">
                <wp:simplePos x="0" y="0"/>
                <wp:positionH relativeFrom="page">
                  <wp:posOffset>3081020</wp:posOffset>
                </wp:positionH>
                <wp:positionV relativeFrom="page">
                  <wp:posOffset>4614383</wp:posOffset>
                </wp:positionV>
                <wp:extent cx="3969674" cy="986155"/>
                <wp:effectExtent l="0" t="0" r="0" b="4445"/>
                <wp:wrapSquare wrapText="bothSides"/>
                <wp:docPr id="486" name="Group 486"/>
                <wp:cNvGraphicFramePr/>
                <a:graphic xmlns:a="http://schemas.openxmlformats.org/drawingml/2006/main">
                  <a:graphicData uri="http://schemas.microsoft.com/office/word/2010/wordprocessingGroup">
                    <wpg:wgp>
                      <wpg:cNvGrpSpPr/>
                      <wpg:grpSpPr>
                        <a:xfrm>
                          <a:off x="0" y="0"/>
                          <a:ext cx="3969674" cy="986155"/>
                          <a:chOff x="0" y="0"/>
                          <a:chExt cx="3969674" cy="986155"/>
                        </a:xfrm>
                      </wpg:grpSpPr>
                      <pic:pic xmlns:pic="http://schemas.openxmlformats.org/drawingml/2006/picture">
                        <pic:nvPicPr>
                          <pic:cNvPr id="487" name="Picture 1"/>
                          <pic:cNvPicPr>
                            <a:picLocks noChangeAspect="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961130" cy="986155"/>
                          </a:xfrm>
                          <a:prstGeom prst="rect">
                            <a:avLst/>
                          </a:prstGeom>
                          <a:noFill/>
                          <a:ln>
                            <a:noFill/>
                          </a:ln>
                        </pic:spPr>
                      </pic:pic>
                      <wps:wsp>
                        <wps:cNvPr id="488" name="Text Box 2"/>
                        <wps:cNvSpPr txBox="1">
                          <a:spLocks noChangeArrowheads="1"/>
                        </wps:cNvSpPr>
                        <wps:spPr bwMode="auto">
                          <a:xfrm>
                            <a:off x="1596044" y="670560"/>
                            <a:ext cx="2373630" cy="255270"/>
                          </a:xfrm>
                          <a:prstGeom prst="rect">
                            <a:avLst/>
                          </a:prstGeom>
                          <a:solidFill>
                            <a:srgbClr val="FFFFFF"/>
                          </a:solidFill>
                          <a:ln w="9525">
                            <a:noFill/>
                            <a:miter lim="800000"/>
                            <a:headEnd/>
                            <a:tailEnd/>
                          </a:ln>
                        </wps:spPr>
                        <wps:txbx>
                          <w:txbxContent>
                            <w:p w:rsidR="00D23D37" w:rsidRPr="005E38E7" w:rsidRDefault="00D23D37" w:rsidP="00321BC2">
                              <w:pPr>
                                <w:rPr>
                                  <w:rFonts w:asciiTheme="minorHAnsi" w:hAnsiTheme="minorHAnsi" w:cstheme="minorHAnsi"/>
                                  <w:i/>
                                  <w:sz w:val="20"/>
                                  <w:szCs w:val="20"/>
                                </w:rPr>
                              </w:pPr>
                              <w:r w:rsidRPr="005E38E7">
                                <w:rPr>
                                  <w:rFonts w:asciiTheme="minorHAnsi" w:hAnsiTheme="minorHAnsi" w:cstheme="minorHAnsi"/>
                                  <w:i/>
                                  <w:sz w:val="20"/>
                                  <w:szCs w:val="20"/>
                                </w:rPr>
                                <w:t>(</w:t>
                              </w:r>
                              <w:hyperlink r:id="rId687" w:history="1">
                                <w:r w:rsidRPr="00D83036">
                                  <w:rPr>
                                    <w:rStyle w:val="Hyperlink"/>
                                    <w:rFonts w:asciiTheme="minorHAnsi" w:hAnsiTheme="minorHAnsi" w:cstheme="minorHAnsi"/>
                                    <w:i/>
                                    <w:sz w:val="20"/>
                                    <w:szCs w:val="20"/>
                                  </w:rPr>
                                  <w:t>https://en.wikipedia.org/wiki/Helium</w:t>
                                </w:r>
                              </w:hyperlink>
                              <w:r w:rsidRPr="005E38E7">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486" o:spid="_x0000_s1209" style="position:absolute;margin-left:242.6pt;margin-top:363.35pt;width:312.55pt;height:77.65pt;z-index:252209152;mso-position-horizontal-relative:page;mso-position-vertical-relative:page" coordsize="39696,9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">
                <v:shape id="Picture 1" o:spid="_x0000_s1210" type="#_x0000_t75" style="position:absolute;width:39611;height:9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0mxDFAAAA3AAAAA8AAABkcnMvZG93bnJldi54bWxEj09rwkAUxO8Fv8PyhN7qRilqU1exhUJO&#10;QqIHvT2yzySYfRuya/746buFgsdhZn7DbHaDqUVHrassK5jPIhDEudUVFwpOx5+3NQjnkTXWlknB&#10;SA5228nLBmNte06py3whAoRdjApK75tYSpeXZNDNbEMcvKttDfog20LqFvsAN7VcRNFSGqw4LJTY&#10;0HdJ+S27GwWXyI6J1YfHx2X/uN/SKl2csy+lXqfD/hOEp8E/w//tRCt4X6/g70w4An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NJsQxQAAANwAAAAPAAAAAAAAAAAAAAAA&#10;AJ8CAABkcnMvZG93bnJldi54bWxQSwUGAAAAAAQABAD3AAAAkQMAAAAA&#10;">
                  <v:imagedata r:id="rId688" o:title=""/>
                  <v:path arrowok="t"/>
                </v:shape>
                <v:shape id="_x0000_s1211" type="#_x0000_t202" style="position:absolute;left:15960;top:6705;width:23736;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7lcEA&#10;AADcAAAADwAAAGRycy9kb3ducmV2LnhtbERPS2vCQBC+F/wPywi91Y3SiqSuUgRBxEN9HDwO2Wk2&#10;TXY2ZldN/33nIHj8+N7zZe8bdaMuVoENjEcZKOIi2IpLA6fj+m0GKiZki01gMvBHEZaLwcsccxvu&#10;vKfbIZVKQjjmaMCl1OZax8KRxzgKLbFwP6HzmAR2pbYd3iXcN3qSZVPtsWJpcNjSylFRH65eSnax&#10;uO7D5Xe8q/XZ1VP8+HZbY16H/dcnqER9eoof7o018D6T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h+5XBAAAA3AAAAA8AAAAAAAAAAAAAAAAAmAIAAGRycy9kb3du&#10;cmV2LnhtbFBLBQYAAAAABAAEAPUAAACGAwAAAAA=&#10;" stroked="f">
                  <v:textbox style="mso-fit-shape-to-text:t">
                    <w:txbxContent>
                      <w:p w:rsidR="00D23D37" w:rsidRPr="005E38E7" w:rsidRDefault="00D23D37" w:rsidP="00321BC2">
                        <w:pPr>
                          <w:rPr>
                            <w:rFonts w:asciiTheme="minorHAnsi" w:hAnsiTheme="minorHAnsi" w:cstheme="minorHAnsi"/>
                            <w:i/>
                            <w:sz w:val="20"/>
                            <w:szCs w:val="20"/>
                          </w:rPr>
                        </w:pPr>
                        <w:r w:rsidRPr="005E38E7">
                          <w:rPr>
                            <w:rFonts w:asciiTheme="minorHAnsi" w:hAnsiTheme="minorHAnsi" w:cstheme="minorHAnsi"/>
                            <w:i/>
                            <w:sz w:val="20"/>
                            <w:szCs w:val="20"/>
                          </w:rPr>
                          <w:t>(</w:t>
                        </w:r>
                        <w:hyperlink r:id="rId689" w:history="1">
                          <w:r w:rsidRPr="00D83036">
                            <w:rPr>
                              <w:rStyle w:val="Hyperlink"/>
                              <w:rFonts w:asciiTheme="minorHAnsi" w:hAnsiTheme="minorHAnsi" w:cstheme="minorHAnsi"/>
                              <w:i/>
                              <w:sz w:val="20"/>
                              <w:szCs w:val="20"/>
                            </w:rPr>
                            <w:t>https://en.wikipedia.org/wiki/Helium</w:t>
                          </w:r>
                        </w:hyperlink>
                        <w:r w:rsidRPr="005E38E7">
                          <w:rPr>
                            <w:rFonts w:asciiTheme="minorHAnsi" w:hAnsiTheme="minorHAnsi" w:cstheme="minorHAnsi"/>
                            <w:i/>
                            <w:sz w:val="20"/>
                            <w:szCs w:val="20"/>
                          </w:rPr>
                          <w:t>)</w:t>
                        </w:r>
                      </w:p>
                    </w:txbxContent>
                  </v:textbox>
                </v:shape>
                <w10:wrap type="square" anchorx="page" anchory="page"/>
              </v:group>
            </w:pict>
          </mc:Fallback>
        </mc:AlternateContent>
      </w:r>
      <w:r w:rsidRPr="00EE09AF">
        <w:rPr>
          <w:rFonts w:ascii="Arial" w:hAnsi="Arial" w:cs="Arial"/>
          <w:b/>
          <w:sz w:val="22"/>
          <w:szCs w:val="22"/>
        </w:rPr>
        <w:tab/>
      </w:r>
      <w:r>
        <w:rPr>
          <w:rFonts w:ascii="Arial" w:hAnsi="Arial" w:cs="Arial"/>
          <w:sz w:val="22"/>
          <w:szCs w:val="22"/>
        </w:rPr>
        <w:t>Helium is another element whose discovery came from observing unusual spectral lines. In 1968 French astronomer Jules Janssen observed a bright yellow line while observing a solar eclipse in India. Later that year English astronomer Norman Lockyer observed the same line in the solar spectrum. He concluded that it was from an element in the sun that was unknown on earth. He and chemist Edward Franklin named the element Helium from the Greek word for sun, “Helios”. In 1895, the Scottish chemist Sir William Ramsay, while looking for argon, isolated helium from a sample of a uranium ore.</w:t>
      </w:r>
    </w:p>
    <w:p w:rsidR="00321BC2" w:rsidRDefault="00321BC2" w:rsidP="00321BC2">
      <w:pPr>
        <w:rPr>
          <w:rFonts w:ascii="Arial" w:hAnsi="Arial" w:cs="Arial"/>
          <w:noProof/>
          <w:sz w:val="22"/>
          <w:szCs w:val="22"/>
        </w:rPr>
      </w:pPr>
    </w:p>
    <w:p w:rsidR="00321BC2" w:rsidRPr="00EE09AF" w:rsidRDefault="00321BC2" w:rsidP="00321BC2">
      <w:pPr>
        <w:ind w:firstLine="720"/>
        <w:rPr>
          <w:rFonts w:ascii="Arial" w:hAnsi="Arial" w:cs="Arial"/>
          <w:b/>
          <w:noProof/>
          <w:sz w:val="22"/>
          <w:szCs w:val="22"/>
        </w:rPr>
      </w:pPr>
      <w:r w:rsidRPr="00EE09AF">
        <w:rPr>
          <w:rFonts w:ascii="Arial" w:hAnsi="Arial" w:cs="Arial"/>
          <w:b/>
          <w:noProof/>
          <w:sz w:val="22"/>
          <w:szCs w:val="22"/>
        </w:rPr>
        <w:t>Properties</w:t>
      </w:r>
      <w:r>
        <w:rPr>
          <w:rFonts w:ascii="Arial" w:hAnsi="Arial" w:cs="Arial"/>
          <w:b/>
          <w:noProof/>
          <w:sz w:val="22"/>
          <w:szCs w:val="22"/>
        </w:rPr>
        <w:t xml:space="preserve"> of helium</w:t>
      </w:r>
    </w:p>
    <w:p w:rsidR="00321BC2" w:rsidRPr="00EE09AF" w:rsidRDefault="00321BC2" w:rsidP="00321BC2">
      <w:pPr>
        <w:rPr>
          <w:rFonts w:ascii="Arial" w:hAnsi="Arial" w:cs="Arial"/>
          <w:noProof/>
          <w:sz w:val="22"/>
          <w:szCs w:val="22"/>
        </w:rPr>
      </w:pPr>
    </w:p>
    <w:p w:rsidR="00321BC2" w:rsidRDefault="00321BC2" w:rsidP="00321BC2">
      <w:pPr>
        <w:rPr>
          <w:rFonts w:ascii="Arial" w:hAnsi="Arial" w:cs="Arial"/>
          <w:noProof/>
          <w:sz w:val="22"/>
          <w:szCs w:val="22"/>
        </w:rPr>
      </w:pPr>
      <w:r>
        <w:rPr>
          <w:noProof/>
        </w:rPr>
        <w:tab/>
      </w:r>
      <w:r>
        <w:rPr>
          <w:rFonts w:ascii="Arial" w:hAnsi="Arial" w:cs="Arial"/>
          <w:noProof/>
          <w:sz w:val="22"/>
          <w:szCs w:val="22"/>
        </w:rPr>
        <w:t>Helium is an odorless, colorless, and tasteless gas that is theorized to have formed in the early moments of the Big Bang as a fusion of hydrogen atoms and neutrons. It is the second most abundant element in the universe after hydrogen. On Earth, its concentration is only 5.2 ppm in the atmosphere. Due to its low density, any helium that is formed on Earth is able to quickly escape through the atmosphere. It has the lowest boiling point of all the elements, at 4.22 K. Below 2.176 K, helium still remains a liquid at standard pressure.</w:t>
      </w:r>
    </w:p>
    <w:p w:rsidR="00321BC2" w:rsidRDefault="00321BC2" w:rsidP="00321BC2">
      <w:pPr>
        <w:rPr>
          <w:rFonts w:ascii="Arial" w:hAnsi="Arial" w:cs="Arial"/>
          <w:noProof/>
          <w:sz w:val="22"/>
          <w:szCs w:val="22"/>
        </w:rPr>
      </w:pPr>
    </w:p>
    <w:p w:rsidR="00321BC2" w:rsidRDefault="00321BC2" w:rsidP="00321BC2">
      <w:pPr>
        <w:ind w:firstLine="720"/>
        <w:rPr>
          <w:rFonts w:ascii="Arial" w:hAnsi="Arial" w:cs="Arial"/>
          <w:noProof/>
          <w:sz w:val="22"/>
          <w:szCs w:val="22"/>
        </w:rPr>
      </w:pPr>
      <w:r>
        <w:rPr>
          <w:rFonts w:ascii="Arial" w:hAnsi="Arial" w:cs="Arial"/>
          <w:noProof/>
          <w:sz w:val="22"/>
          <w:szCs w:val="22"/>
        </w:rPr>
        <w:t>On earth, helium is formed as a product of the nuclear decay of uranium and thorium in minerals that make up the earth’s crust. Uranium and thorium are part of nuclear disintegration series that decay by the loss of alpha particles until a stable isotope of lead is achieved. After the ejected alpha particles acquire two electrons, they become atoms of helium. If this happens in nonporous rock in the earth’s crust then the gas will accumulate in pockets of natural gas. Whether helium is present in a sample of natural gas depends on the geology of the area where it is found. The United States has some natural gas deposits that have the highest helium concentration in the world. These are located in the Texas and Oklahoma panhandles and southern Kansas.</w:t>
      </w:r>
    </w:p>
    <w:p w:rsidR="00321BC2" w:rsidRDefault="00321BC2" w:rsidP="00321BC2">
      <w:pPr>
        <w:shd w:val="clear" w:color="auto" w:fill="FFFFFF"/>
        <w:ind w:left="360"/>
        <w:rPr>
          <w:rFonts w:ascii="Arial" w:hAnsi="Arial" w:cs="Arial"/>
          <w:sz w:val="20"/>
          <w:szCs w:val="20"/>
          <w:shd w:val="clear" w:color="auto" w:fill="FFFFFF"/>
        </w:rPr>
      </w:pPr>
    </w:p>
    <w:p w:rsidR="00321BC2" w:rsidRDefault="00321BC2" w:rsidP="00321BC2">
      <w:pPr>
        <w:shd w:val="clear" w:color="auto" w:fill="FFFFFF"/>
        <w:ind w:left="720" w:right="720" w:firstLine="720"/>
        <w:rPr>
          <w:rFonts w:ascii="Arial" w:hAnsi="Arial" w:cs="Arial"/>
          <w:sz w:val="20"/>
          <w:szCs w:val="20"/>
          <w:shd w:val="clear" w:color="auto" w:fill="FFFFFF"/>
        </w:rPr>
      </w:pPr>
      <w:r w:rsidRPr="00E93EAF">
        <w:rPr>
          <w:rFonts w:ascii="Arial" w:hAnsi="Arial" w:cs="Arial"/>
          <w:sz w:val="20"/>
          <w:szCs w:val="20"/>
          <w:shd w:val="clear" w:color="auto" w:fill="FFFFFF"/>
        </w:rPr>
        <w:lastRenderedPageBreak/>
        <w:t>The initial hint that helium was lurking in natural gas occurred in 1903, according to the </w:t>
      </w:r>
      <w:hyperlink r:id="rId690" w:history="1">
        <w:r w:rsidRPr="00E93EAF">
          <w:rPr>
            <w:rFonts w:ascii="Arial" w:hAnsi="Arial" w:cs="Arial"/>
            <w:sz w:val="20"/>
            <w:szCs w:val="20"/>
            <w:u w:val="single"/>
            <w:bdr w:val="none" w:sz="0" w:space="0" w:color="auto" w:frame="1"/>
            <w:shd w:val="clear" w:color="auto" w:fill="FFFFFF"/>
          </w:rPr>
          <w:t>American Chemical Society</w:t>
        </w:r>
      </w:hyperlink>
      <w:r w:rsidRPr="00E93EAF">
        <w:rPr>
          <w:rFonts w:ascii="Arial" w:hAnsi="Arial" w:cs="Arial"/>
          <w:sz w:val="20"/>
          <w:szCs w:val="20"/>
          <w:shd w:val="clear" w:color="auto" w:fill="FFFFFF"/>
        </w:rPr>
        <w:t> (ACS). At a celebration of a new gas well in Dexter, Kansas, the mayor attempted to ignite the escaping gases, only to find that the flames went out. Most of the townspeople were disappointed, but Kansas state geologist Erasmus Haworth became curious. He had the gas from the well collected and discovered that 12 percent was made of an "inert residue." Further experiments over the next two years at the University of Kansas revealed</w:t>
      </w:r>
      <w:r>
        <w:rPr>
          <w:rFonts w:ascii="Arial" w:hAnsi="Arial" w:cs="Arial"/>
          <w:sz w:val="20"/>
          <w:szCs w:val="20"/>
          <w:shd w:val="clear" w:color="auto" w:fill="FFFFFF"/>
        </w:rPr>
        <w:t xml:space="preserve"> helium gas among this residue.</w:t>
      </w:r>
    </w:p>
    <w:p w:rsidR="00321BC2" w:rsidRPr="005D1BED" w:rsidRDefault="00321BC2" w:rsidP="00321BC2">
      <w:pPr>
        <w:shd w:val="clear" w:color="auto" w:fill="FFFFFF"/>
        <w:ind w:left="720" w:right="720"/>
        <w:rPr>
          <w:rFonts w:ascii="Arial" w:hAnsi="Arial" w:cs="Arial"/>
          <w:sz w:val="6"/>
          <w:szCs w:val="6"/>
          <w:shd w:val="clear" w:color="auto" w:fill="FFFFFF"/>
        </w:rPr>
      </w:pPr>
    </w:p>
    <w:p w:rsidR="00321BC2" w:rsidRPr="00204F8D" w:rsidRDefault="00321BC2" w:rsidP="00321BC2">
      <w:pPr>
        <w:shd w:val="clear" w:color="auto" w:fill="FFFFFF"/>
        <w:ind w:left="720" w:right="720"/>
        <w:rPr>
          <w:rFonts w:ascii="Arial" w:hAnsi="Arial" w:cs="Arial"/>
          <w:sz w:val="20"/>
          <w:szCs w:val="20"/>
          <w:shd w:val="clear" w:color="auto" w:fill="FFFFFF"/>
        </w:rPr>
      </w:pPr>
      <w:r w:rsidRPr="00204F8D">
        <w:rPr>
          <w:rFonts w:ascii="Arial" w:hAnsi="Arial" w:cs="Arial"/>
          <w:sz w:val="20"/>
          <w:szCs w:val="20"/>
        </w:rPr>
        <w:t>(</w:t>
      </w:r>
      <w:hyperlink r:id="rId691" w:history="1">
        <w:r w:rsidRPr="00204F8D">
          <w:rPr>
            <w:rStyle w:val="Hyperlink"/>
            <w:rFonts w:ascii="Arial" w:hAnsi="Arial" w:cs="Arial"/>
            <w:sz w:val="20"/>
            <w:szCs w:val="20"/>
          </w:rPr>
          <w:t>http://www.livescience.com/28552-facts-about-helium.html</w:t>
        </w:r>
      </w:hyperlink>
      <w:r w:rsidRPr="00204F8D">
        <w:rPr>
          <w:rFonts w:ascii="Arial" w:hAnsi="Arial" w:cs="Arial"/>
          <w:sz w:val="20"/>
          <w:szCs w:val="20"/>
          <w:shd w:val="clear" w:color="auto" w:fill="FFFFFF"/>
        </w:rPr>
        <w:t>)</w:t>
      </w:r>
    </w:p>
    <w:p w:rsidR="00321BC2" w:rsidRPr="005D1BED" w:rsidRDefault="00321BC2" w:rsidP="00321BC2">
      <w:pPr>
        <w:shd w:val="clear" w:color="auto" w:fill="FFFFFF"/>
        <w:rPr>
          <w:rFonts w:ascii="Arial" w:hAnsi="Arial" w:cs="Arial"/>
          <w:sz w:val="22"/>
          <w:szCs w:val="22"/>
        </w:rPr>
      </w:pPr>
    </w:p>
    <w:p w:rsidR="00321BC2" w:rsidRDefault="00321BC2" w:rsidP="00321BC2">
      <w:pPr>
        <w:rPr>
          <w:rFonts w:ascii="Arial" w:hAnsi="Arial" w:cs="Arial"/>
          <w:noProof/>
          <w:sz w:val="22"/>
          <w:szCs w:val="22"/>
        </w:rPr>
      </w:pPr>
      <w:r>
        <w:rPr>
          <w:rFonts w:ascii="Arial" w:hAnsi="Arial" w:cs="Arial"/>
          <w:noProof/>
          <w:sz w:val="22"/>
          <w:szCs w:val="22"/>
        </w:rPr>
        <w:tab/>
        <w:t>Helium is extracted from natural gas by fractional distillation. In 1925, the U.S. government established a National Helium Reserve at Amarillo, Texas. Over time, the nearby gas fields were connected to a huge natural underground reservoir called the Bush dome, which was managed at the Amarillo facility. The National Reserve was established to secure a helium supply for military purposes in time of war and for commercial uses in time of peace. When the Reserve was established, the U.S. was the only provider of helium to the world. In 1927, the Helium Control Act restricted the export of helium only to nations with favored status. Though designed for helium, German airships like the Hindenberg had to rely on hydrogen as their buoyant gas. (After a successful trans-Atlantic flight, the Hindenburg caught fire as it was landing on May 6, 1937 in New Jersey, bringing an abrupt end to the hydrogen-buoyed passenger airship era.)</w:t>
      </w:r>
    </w:p>
    <w:p w:rsidR="00321BC2" w:rsidRDefault="00321BC2" w:rsidP="00321BC2">
      <w:pPr>
        <w:rPr>
          <w:rFonts w:ascii="Arial" w:hAnsi="Arial" w:cs="Arial"/>
          <w:noProof/>
          <w:sz w:val="22"/>
          <w:szCs w:val="22"/>
        </w:rPr>
      </w:pPr>
    </w:p>
    <w:p w:rsidR="00321BC2" w:rsidRPr="003B011E" w:rsidRDefault="00321BC2" w:rsidP="00321BC2">
      <w:pPr>
        <w:ind w:left="2160" w:firstLine="720"/>
        <w:rPr>
          <w:rFonts w:ascii="Arial" w:hAnsi="Arial" w:cs="Arial"/>
          <w:b/>
          <w:noProof/>
          <w:sz w:val="22"/>
          <w:szCs w:val="22"/>
        </w:rPr>
      </w:pPr>
      <w:r w:rsidRPr="003B011E">
        <w:rPr>
          <w:rFonts w:ascii="Arial" w:hAnsi="Arial" w:cs="Arial"/>
          <w:b/>
          <w:noProof/>
          <w:sz w:val="22"/>
          <w:szCs w:val="22"/>
        </w:rPr>
        <w:t>National Helium Reserve Timeline</w:t>
      </w:r>
    </w:p>
    <w:p w:rsidR="00321BC2" w:rsidRDefault="00321BC2" w:rsidP="00321BC2">
      <w:pPr>
        <w:rPr>
          <w:rFonts w:ascii="Arial" w:hAnsi="Arial" w:cs="Arial"/>
          <w:noProof/>
          <w:sz w:val="22"/>
          <w:szCs w:val="22"/>
        </w:rPr>
      </w:pPr>
      <w:r>
        <w:rPr>
          <w:rFonts w:ascii="Arial" w:hAnsi="Arial" w:cs="Arial"/>
          <w:noProof/>
          <w:sz w:val="22"/>
          <w:szCs w:val="22"/>
        </w:rPr>
        <w:tab/>
      </w:r>
    </w:p>
    <w:tbl>
      <w:tblPr>
        <w:tblW w:w="7920" w:type="dxa"/>
        <w:tblInd w:w="7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170"/>
        <w:gridCol w:w="6750"/>
      </w:tblGrid>
      <w:tr w:rsidR="00321BC2" w:rsidRPr="003B011E" w:rsidTr="00321BC2">
        <w:trPr>
          <w:trHeight w:val="360"/>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1925</w:t>
            </w:r>
          </w:p>
        </w:tc>
        <w:tc>
          <w:tcPr>
            <w:tcW w:w="6750" w:type="dxa"/>
            <w:shd w:val="clear" w:color="auto" w:fill="auto"/>
            <w:vAlign w:val="center"/>
          </w:tcPr>
          <w:p w:rsidR="00321BC2" w:rsidRPr="004766D6" w:rsidRDefault="00321BC2" w:rsidP="00321BC2">
            <w:pPr>
              <w:rPr>
                <w:rFonts w:ascii="Arial" w:hAnsi="Arial" w:cs="Arial"/>
                <w:bCs/>
                <w:noProof/>
                <w:sz w:val="22"/>
                <w:szCs w:val="22"/>
              </w:rPr>
            </w:pPr>
            <w:r w:rsidRPr="004766D6">
              <w:rPr>
                <w:rFonts w:ascii="Arial" w:hAnsi="Arial" w:cs="Arial"/>
                <w:bCs/>
                <w:noProof/>
                <w:sz w:val="22"/>
                <w:szCs w:val="22"/>
              </w:rPr>
              <w:t>National Helium Reserve Established</w:t>
            </w:r>
          </w:p>
        </w:tc>
      </w:tr>
      <w:tr w:rsidR="00321BC2" w:rsidRPr="003B011E" w:rsidTr="00321BC2">
        <w:trPr>
          <w:trHeight w:val="576"/>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1927</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Helium Control Act restricts the sale of helium to some countries The U.S. is the only supplier of helium to the world</w:t>
            </w:r>
          </w:p>
        </w:tc>
      </w:tr>
      <w:tr w:rsidR="00321BC2" w:rsidRPr="003B011E" w:rsidTr="00321BC2">
        <w:trPr>
          <w:trHeight w:val="360"/>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1950s</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Increased helium use by the space industry for rocket fuel production</w:t>
            </w:r>
          </w:p>
        </w:tc>
      </w:tr>
      <w:tr w:rsidR="00321BC2" w:rsidRPr="003B011E" w:rsidTr="00321BC2">
        <w:trPr>
          <w:trHeight w:val="576"/>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1960s</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More pipelines constructed to connect nearby wells to the Bush dome reservoir, More helium purchased for the Reserve</w:t>
            </w:r>
          </w:p>
        </w:tc>
      </w:tr>
      <w:tr w:rsidR="00321BC2" w:rsidRPr="003B011E" w:rsidTr="00321BC2">
        <w:trPr>
          <w:trHeight w:val="360"/>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1990s</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Algeria begins helium production to meet Europe’s needs</w:t>
            </w:r>
          </w:p>
        </w:tc>
      </w:tr>
      <w:tr w:rsidR="00321BC2" w:rsidRPr="003B011E" w:rsidTr="00321BC2">
        <w:trPr>
          <w:trHeight w:val="360"/>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1995</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 xml:space="preserve">Federal Helium Reserve was 1.4 billion dollars in debt </w:t>
            </w:r>
          </w:p>
        </w:tc>
      </w:tr>
      <w:tr w:rsidR="00321BC2" w:rsidRPr="003B011E" w:rsidTr="00321BC2">
        <w:trPr>
          <w:trHeight w:val="1152"/>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1996</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Helium Privatization Act ordered the reserve to start selling off the helium reserves in order to relinquish the debt. The private sector was to take over supplying helium. Due to low prices, the private sector did not invest in helium production</w:t>
            </w:r>
          </w:p>
        </w:tc>
      </w:tr>
      <w:tr w:rsidR="00321BC2" w:rsidRPr="003B011E" w:rsidTr="00321BC2">
        <w:trPr>
          <w:trHeight w:val="360"/>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2007</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Amarillo helium plant put up for auction</w:t>
            </w:r>
          </w:p>
        </w:tc>
      </w:tr>
      <w:tr w:rsidR="00321BC2" w:rsidRPr="003B011E" w:rsidTr="00321BC2">
        <w:trPr>
          <w:trHeight w:val="360"/>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2010</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Helium supply and demand pressures noticed</w:t>
            </w:r>
          </w:p>
        </w:tc>
      </w:tr>
      <w:tr w:rsidR="00321BC2" w:rsidRPr="003B011E" w:rsidTr="00321BC2">
        <w:trPr>
          <w:trHeight w:val="360"/>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2012</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U.S. Reserve accounts for only 30% of the world’s helium</w:t>
            </w:r>
          </w:p>
        </w:tc>
      </w:tr>
      <w:tr w:rsidR="00321BC2" w:rsidRPr="003B011E" w:rsidTr="00321BC2">
        <w:trPr>
          <w:trHeight w:val="864"/>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2013</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 xml:space="preserve">Helium Stewardship Act prevented the government from undercutting private producers in order to encourage more sources of U.S. helium production to go online. </w:t>
            </w:r>
          </w:p>
        </w:tc>
      </w:tr>
      <w:tr w:rsidR="00321BC2" w:rsidRPr="003B011E" w:rsidTr="00321BC2">
        <w:trPr>
          <w:trHeight w:val="576"/>
        </w:trPr>
        <w:tc>
          <w:tcPr>
            <w:tcW w:w="1170" w:type="dxa"/>
            <w:shd w:val="clear" w:color="auto" w:fill="F2F2F2"/>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2014</w:t>
            </w:r>
          </w:p>
        </w:tc>
        <w:tc>
          <w:tcPr>
            <w:tcW w:w="6750" w:type="dxa"/>
            <w:shd w:val="clear" w:color="auto" w:fill="F2F2F2"/>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Helium is overproduced due to new plants in Algeria and Qatar, the largest in the world</w:t>
            </w:r>
          </w:p>
        </w:tc>
      </w:tr>
      <w:tr w:rsidR="00321BC2" w:rsidRPr="003B011E" w:rsidTr="00321BC2">
        <w:trPr>
          <w:trHeight w:val="360"/>
        </w:trPr>
        <w:tc>
          <w:tcPr>
            <w:tcW w:w="1170" w:type="dxa"/>
            <w:shd w:val="clear" w:color="auto" w:fill="auto"/>
            <w:vAlign w:val="center"/>
          </w:tcPr>
          <w:p w:rsidR="00321BC2" w:rsidRPr="003B011E" w:rsidRDefault="00321BC2" w:rsidP="00321BC2">
            <w:pPr>
              <w:jc w:val="center"/>
              <w:rPr>
                <w:rFonts w:ascii="Arial" w:hAnsi="Arial" w:cs="Arial"/>
                <w:b/>
                <w:bCs/>
                <w:noProof/>
                <w:sz w:val="22"/>
                <w:szCs w:val="22"/>
              </w:rPr>
            </w:pPr>
            <w:r w:rsidRPr="003B011E">
              <w:rPr>
                <w:rFonts w:ascii="Arial" w:hAnsi="Arial" w:cs="Arial"/>
                <w:b/>
                <w:bCs/>
                <w:noProof/>
                <w:sz w:val="22"/>
                <w:szCs w:val="22"/>
              </w:rPr>
              <w:t>2016</w:t>
            </w:r>
          </w:p>
        </w:tc>
        <w:tc>
          <w:tcPr>
            <w:tcW w:w="6750" w:type="dxa"/>
            <w:shd w:val="clear" w:color="auto" w:fill="auto"/>
            <w:vAlign w:val="center"/>
          </w:tcPr>
          <w:p w:rsidR="00321BC2" w:rsidRPr="003B011E" w:rsidRDefault="00321BC2" w:rsidP="00321BC2">
            <w:pPr>
              <w:rPr>
                <w:rFonts w:ascii="Arial" w:hAnsi="Arial" w:cs="Arial"/>
                <w:noProof/>
                <w:sz w:val="22"/>
                <w:szCs w:val="22"/>
              </w:rPr>
            </w:pPr>
            <w:r w:rsidRPr="003B011E">
              <w:rPr>
                <w:rFonts w:ascii="Arial" w:hAnsi="Arial" w:cs="Arial"/>
                <w:noProof/>
                <w:sz w:val="22"/>
                <w:szCs w:val="22"/>
              </w:rPr>
              <w:t>Large quantity of helium gas discovered in Tanzania</w:t>
            </w:r>
          </w:p>
        </w:tc>
      </w:tr>
    </w:tbl>
    <w:p w:rsidR="00321BC2" w:rsidRPr="005D1BED" w:rsidRDefault="00321BC2" w:rsidP="00321BC2">
      <w:pPr>
        <w:rPr>
          <w:rFonts w:ascii="Arial" w:hAnsi="Arial" w:cs="Arial"/>
          <w:sz w:val="22"/>
          <w:szCs w:val="22"/>
        </w:rPr>
      </w:pPr>
    </w:p>
    <w:p w:rsidR="00321BC2" w:rsidRPr="00204F8D" w:rsidRDefault="00321BC2" w:rsidP="00321BC2">
      <w:pPr>
        <w:ind w:firstLine="720"/>
        <w:rPr>
          <w:rFonts w:ascii="Arial" w:hAnsi="Arial" w:cs="Arial"/>
          <w:sz w:val="22"/>
          <w:szCs w:val="22"/>
        </w:rPr>
      </w:pPr>
      <w:r>
        <w:rPr>
          <w:rFonts w:ascii="Arial" w:hAnsi="Arial" w:cs="Arial"/>
          <w:sz w:val="22"/>
          <w:szCs w:val="22"/>
        </w:rPr>
        <w:lastRenderedPageBreak/>
        <w:t xml:space="preserve">In June 2016, a large reservoir of helium gas was discovered in Tanzania by geologists who had been looking specifically for helium. By studying rock formations, volcanic activity, and geological shifts, a site was chosen for exploration. In the past, helium has been found as a component of a natural gas reservoir. This marked the first discovery of a helium reservoir. </w:t>
      </w:r>
      <w:r w:rsidRPr="00204F8D">
        <w:rPr>
          <w:rFonts w:ascii="Arial" w:hAnsi="Arial" w:cs="Arial"/>
          <w:sz w:val="22"/>
          <w:szCs w:val="22"/>
        </w:rPr>
        <w:t>(</w:t>
      </w:r>
      <w:hyperlink r:id="rId692" w:history="1">
        <w:r w:rsidRPr="00204F8D">
          <w:rPr>
            <w:rStyle w:val="Hyperlink"/>
            <w:rFonts w:ascii="Arial" w:hAnsi="Arial" w:cs="Arial"/>
            <w:sz w:val="22"/>
            <w:szCs w:val="22"/>
          </w:rPr>
          <w:t>https://www.newscientist.com/article/2095196-huge-newfound-deposit-of-helium-will-keep-mri-scanners-running/</w:t>
        </w:r>
      </w:hyperlink>
      <w:r w:rsidRPr="00204F8D">
        <w:rPr>
          <w:rFonts w:ascii="Arial" w:hAnsi="Arial" w:cs="Arial"/>
          <w:sz w:val="22"/>
          <w:szCs w:val="22"/>
        </w:rPr>
        <w:t>)</w:t>
      </w:r>
    </w:p>
    <w:p w:rsidR="00321BC2" w:rsidRPr="005D1BED" w:rsidRDefault="00321BC2" w:rsidP="00321BC2">
      <w:pPr>
        <w:rPr>
          <w:rFonts w:ascii="Arial" w:hAnsi="Arial" w:cs="Arial"/>
          <w:sz w:val="22"/>
          <w:szCs w:val="22"/>
        </w:rPr>
      </w:pPr>
    </w:p>
    <w:p w:rsidR="00321BC2" w:rsidRDefault="00321BC2" w:rsidP="00321BC2">
      <w:pPr>
        <w:ind w:firstLine="714"/>
        <w:rPr>
          <w:rFonts w:ascii="Arial" w:hAnsi="Arial" w:cs="Arial"/>
          <w:sz w:val="22"/>
          <w:szCs w:val="22"/>
        </w:rPr>
      </w:pPr>
      <w:r>
        <w:rPr>
          <w:rFonts w:ascii="Arial" w:hAnsi="Arial" w:cs="Arial"/>
          <w:sz w:val="22"/>
          <w:szCs w:val="22"/>
        </w:rPr>
        <w:t>Even though more deposits of helium have recently been found, helium is a non-renewable resource and will always be under pressure of being able to meet demand in the long run. As prices for helium increase, the hope is that recycling efforts will become cost effective.</w:t>
      </w:r>
    </w:p>
    <w:p w:rsidR="00321BC2" w:rsidRPr="005D1BED" w:rsidRDefault="00321BC2" w:rsidP="00321BC2">
      <w:pPr>
        <w:pStyle w:val="body-el-text"/>
        <w:shd w:val="clear" w:color="auto" w:fill="F8F6F4"/>
        <w:spacing w:before="0" w:beforeAutospacing="0" w:after="0" w:afterAutospacing="0"/>
        <w:ind w:left="714"/>
        <w:rPr>
          <w:rFonts w:ascii="Arial" w:hAnsi="Arial" w:cs="Arial"/>
          <w:sz w:val="20"/>
          <w:szCs w:val="20"/>
        </w:rPr>
      </w:pPr>
      <w:r>
        <w:rPr>
          <w:rFonts w:ascii="Arial" w:hAnsi="Arial" w:cs="Arial"/>
          <w:sz w:val="22"/>
          <w:szCs w:val="22"/>
        </w:rPr>
        <w:tab/>
      </w:r>
    </w:p>
    <w:p w:rsidR="00321BC2" w:rsidRDefault="00321BC2" w:rsidP="00321BC2">
      <w:pPr>
        <w:pStyle w:val="body-el-text"/>
        <w:shd w:val="clear" w:color="auto" w:fill="F8F6F4"/>
        <w:spacing w:before="0" w:beforeAutospacing="0" w:after="0" w:afterAutospacing="0"/>
        <w:ind w:left="720" w:right="720" w:firstLine="720"/>
        <w:rPr>
          <w:rFonts w:ascii="Arial" w:hAnsi="Arial" w:cs="Arial"/>
          <w:sz w:val="20"/>
          <w:szCs w:val="20"/>
        </w:rPr>
      </w:pPr>
      <w:r w:rsidRPr="00DC1651">
        <w:rPr>
          <w:rFonts w:ascii="Arial" w:hAnsi="Arial" w:cs="Arial"/>
          <w:sz w:val="20"/>
          <w:szCs w:val="20"/>
        </w:rPr>
        <w:t>Yet the American reserve is in danger. Between 10 and 12 billion cubic feet of recoverable helium are expected to remain in the reservoir by the end of 2014, Walter Nelson, director of helium sourcing for Air Products and Chemicals, Inc., told the U.S. Senate Energy and Natural Resources Committee in May. "At current production rates of about 2 billion cubic feet per year, the reservoir could continue to produce helium for five to six more years." But, he said, the computer modeling that predicts the amount of helium the reservoir will be able to produce, considering its complex geology, has determined that the reservoir production rates "will decline to approximately 1 billion cubic feet per year after 2014," he said. "As a result, the usable life of the reservoir will be extended to 2018 or perhaps even 2020."</w:t>
      </w:r>
    </w:p>
    <w:p w:rsidR="00321BC2" w:rsidRPr="005D1BED" w:rsidRDefault="00321BC2" w:rsidP="00321BC2">
      <w:pPr>
        <w:pStyle w:val="body-el-text"/>
        <w:shd w:val="clear" w:color="auto" w:fill="F8F6F4"/>
        <w:spacing w:before="0" w:beforeAutospacing="0" w:after="0" w:afterAutospacing="0"/>
        <w:ind w:left="714" w:right="720"/>
        <w:rPr>
          <w:rFonts w:ascii="Arial" w:hAnsi="Arial" w:cs="Arial"/>
          <w:sz w:val="6"/>
          <w:szCs w:val="6"/>
        </w:rPr>
      </w:pPr>
    </w:p>
    <w:p w:rsidR="00321BC2" w:rsidRPr="00204F8D" w:rsidRDefault="00321BC2" w:rsidP="00321BC2">
      <w:pPr>
        <w:pStyle w:val="body-el-text"/>
        <w:shd w:val="clear" w:color="auto" w:fill="F8F6F4"/>
        <w:spacing w:before="0" w:beforeAutospacing="0" w:after="0" w:afterAutospacing="0"/>
        <w:ind w:left="714" w:right="720"/>
        <w:rPr>
          <w:rFonts w:ascii="Arial" w:hAnsi="Arial" w:cs="Arial"/>
          <w:sz w:val="20"/>
          <w:szCs w:val="20"/>
        </w:rPr>
      </w:pPr>
      <w:r w:rsidRPr="00204F8D">
        <w:rPr>
          <w:rFonts w:ascii="Arial" w:hAnsi="Arial" w:cs="Arial"/>
          <w:sz w:val="20"/>
          <w:szCs w:val="20"/>
        </w:rPr>
        <w:t>(</w:t>
      </w:r>
      <w:hyperlink r:id="rId693" w:history="1">
        <w:r w:rsidRPr="00204F8D">
          <w:rPr>
            <w:rStyle w:val="Hyperlink"/>
            <w:rFonts w:ascii="Arial" w:hAnsi="Arial" w:cs="Arial"/>
            <w:sz w:val="20"/>
            <w:szCs w:val="20"/>
          </w:rPr>
          <w:t>http://www.popularmechanics.com/science/health/a4046/why-is-there-a-helium-shortage-10031229/</w:t>
        </w:r>
      </w:hyperlink>
      <w:r w:rsidRPr="00204F8D">
        <w:rPr>
          <w:rStyle w:val="Hyperlink"/>
          <w:rFonts w:ascii="Arial" w:hAnsi="Arial" w:cs="Arial"/>
          <w:sz w:val="20"/>
          <w:szCs w:val="20"/>
        </w:rPr>
        <w:t>)</w:t>
      </w:r>
    </w:p>
    <w:p w:rsidR="00321BC2" w:rsidRDefault="00321BC2" w:rsidP="00321BC2">
      <w:pPr>
        <w:rPr>
          <w:rFonts w:ascii="Arial" w:hAnsi="Arial" w:cs="Arial"/>
          <w:sz w:val="22"/>
          <w:szCs w:val="22"/>
        </w:rPr>
      </w:pPr>
    </w:p>
    <w:p w:rsidR="00321BC2" w:rsidRDefault="00321BC2" w:rsidP="00321BC2">
      <w:pPr>
        <w:ind w:firstLine="714"/>
        <w:rPr>
          <w:rFonts w:ascii="Arial" w:hAnsi="Arial" w:cs="Arial"/>
          <w:sz w:val="22"/>
          <w:szCs w:val="22"/>
        </w:rPr>
      </w:pPr>
      <w:r w:rsidRPr="004766D6">
        <w:rPr>
          <w:rFonts w:ascii="Arial" w:hAnsi="Arial" w:cs="Arial"/>
          <w:b/>
          <w:sz w:val="22"/>
          <w:szCs w:val="22"/>
        </w:rPr>
        <w:t xml:space="preserve">Uses of </w:t>
      </w:r>
      <w:r>
        <w:rPr>
          <w:rFonts w:ascii="Arial" w:hAnsi="Arial" w:cs="Arial"/>
          <w:b/>
          <w:sz w:val="22"/>
          <w:szCs w:val="22"/>
        </w:rPr>
        <w:t>h</w:t>
      </w:r>
      <w:r w:rsidRPr="004766D6">
        <w:rPr>
          <w:rFonts w:ascii="Arial" w:hAnsi="Arial" w:cs="Arial"/>
          <w:b/>
          <w:sz w:val="22"/>
          <w:szCs w:val="22"/>
        </w:rPr>
        <w:t>elium</w:t>
      </w:r>
    </w:p>
    <w:p w:rsidR="00321BC2" w:rsidRPr="007D07B2" w:rsidRDefault="00321BC2" w:rsidP="00321BC2">
      <w:pPr>
        <w:rPr>
          <w:rFonts w:ascii="Arial" w:hAnsi="Arial" w:cs="Arial"/>
          <w:sz w:val="22"/>
          <w:szCs w:val="22"/>
        </w:rPr>
      </w:pPr>
    </w:p>
    <w:p w:rsidR="00321BC2" w:rsidRDefault="00321BC2" w:rsidP="00321BC2">
      <w:pPr>
        <w:tabs>
          <w:tab w:val="left" w:pos="720"/>
        </w:tabs>
        <w:rPr>
          <w:rFonts w:ascii="Arial" w:hAnsi="Arial" w:cs="Arial"/>
          <w:sz w:val="22"/>
          <w:szCs w:val="22"/>
        </w:rPr>
      </w:pPr>
      <w:r>
        <w:rPr>
          <w:rFonts w:ascii="Arial" w:hAnsi="Arial" w:cs="Arial"/>
          <w:sz w:val="22"/>
          <w:szCs w:val="22"/>
        </w:rPr>
        <w:tab/>
        <w:t>Besides the Goodyear blimp and the Macy’s Thanksgiving Day Parade balloons, helium is increasingly finding a use in modern technology and research.</w:t>
      </w:r>
    </w:p>
    <w:p w:rsidR="00321BC2" w:rsidRDefault="00321BC2" w:rsidP="00123BC4">
      <w:pPr>
        <w:tabs>
          <w:tab w:val="left" w:pos="2339"/>
        </w:tabs>
        <w:ind w:left="720"/>
        <w:rPr>
          <w:rFonts w:ascii="Arial" w:hAnsi="Arial" w:cs="Arial"/>
          <w:sz w:val="20"/>
          <w:szCs w:val="20"/>
        </w:rPr>
      </w:pPr>
    </w:p>
    <w:p w:rsidR="006F284E" w:rsidRDefault="006F284E" w:rsidP="006F284E">
      <w:pPr>
        <w:ind w:left="720" w:right="720" w:firstLine="720"/>
        <w:rPr>
          <w:rFonts w:ascii="Arial" w:hAnsi="Arial" w:cs="Arial"/>
          <w:sz w:val="20"/>
          <w:szCs w:val="20"/>
        </w:rPr>
      </w:pPr>
      <w:r w:rsidRPr="00204F8D">
        <w:rPr>
          <w:rFonts w:ascii="Arial" w:hAnsi="Arial" w:cs="Arial"/>
          <w:noProof/>
          <w:sz w:val="20"/>
          <w:szCs w:val="20"/>
        </w:rPr>
        <mc:AlternateContent>
          <mc:Choice Requires="wpg">
            <w:drawing>
              <wp:anchor distT="0" distB="0" distL="114300" distR="114300" simplePos="0" relativeHeight="252206080" behindDoc="0" locked="0" layoutInCell="1" allowOverlap="1" wp14:anchorId="6F252378" wp14:editId="7ECEA18F">
                <wp:simplePos x="0" y="0"/>
                <wp:positionH relativeFrom="page">
                  <wp:posOffset>4514215</wp:posOffset>
                </wp:positionH>
                <wp:positionV relativeFrom="page">
                  <wp:posOffset>5566886</wp:posOffset>
                </wp:positionV>
                <wp:extent cx="1950720" cy="2398400"/>
                <wp:effectExtent l="0" t="0" r="0" b="1905"/>
                <wp:wrapSquare wrapText="bothSides"/>
                <wp:docPr id="77" name="Group 77"/>
                <wp:cNvGraphicFramePr/>
                <a:graphic xmlns:a="http://schemas.openxmlformats.org/drawingml/2006/main">
                  <a:graphicData uri="http://schemas.microsoft.com/office/word/2010/wordprocessingGroup">
                    <wpg:wgp>
                      <wpg:cNvGrpSpPr/>
                      <wpg:grpSpPr>
                        <a:xfrm>
                          <a:off x="0" y="0"/>
                          <a:ext cx="1950720" cy="2398400"/>
                          <a:chOff x="0" y="0"/>
                          <a:chExt cx="1950720" cy="2398400"/>
                        </a:xfrm>
                      </wpg:grpSpPr>
                      <pic:pic xmlns:pic="http://schemas.openxmlformats.org/drawingml/2006/picture">
                        <pic:nvPicPr>
                          <pic:cNvPr id="78" name="Picture 19"/>
                          <pic:cNvPicPr>
                            <a:picLocks noChangeAspect="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950720" cy="1988820"/>
                          </a:xfrm>
                          <a:prstGeom prst="rect">
                            <a:avLst/>
                          </a:prstGeom>
                          <a:noFill/>
                          <a:ln>
                            <a:noFill/>
                          </a:ln>
                        </pic:spPr>
                      </pic:pic>
                      <wps:wsp>
                        <wps:cNvPr id="79" name="Text Box 2"/>
                        <wps:cNvSpPr txBox="1">
                          <a:spLocks noChangeArrowheads="1"/>
                        </wps:cNvSpPr>
                        <wps:spPr bwMode="auto">
                          <a:xfrm>
                            <a:off x="81776" y="1925326"/>
                            <a:ext cx="1821179" cy="473074"/>
                          </a:xfrm>
                          <a:prstGeom prst="rect">
                            <a:avLst/>
                          </a:prstGeom>
                          <a:solidFill>
                            <a:srgbClr val="FFFFFF"/>
                          </a:solidFill>
                          <a:ln w="9525">
                            <a:noFill/>
                            <a:miter lim="800000"/>
                            <a:headEnd/>
                            <a:tailEnd/>
                          </a:ln>
                        </wps:spPr>
                        <wps:txbx>
                          <w:txbxContent>
                            <w:p w:rsidR="00D23D37" w:rsidRDefault="00D23D37" w:rsidP="00321BC2">
                              <w:pPr>
                                <w:rPr>
                                  <w:rFonts w:ascii="Calibri" w:hAnsi="Calibri" w:cs="Arial"/>
                                  <w:i/>
                                  <w:sz w:val="20"/>
                                  <w:szCs w:val="20"/>
                                  <w14:textOutline w14:w="9525" w14:cap="rnd" w14:cmpd="sng" w14:algn="ctr">
                                    <w14:noFill/>
                                    <w14:prstDash w14:val="solid"/>
                                    <w14:bevel/>
                                  </w14:textOutline>
                                </w:rPr>
                              </w:pPr>
                              <w:r w:rsidRPr="007D07B2">
                                <w:rPr>
                                  <w:rFonts w:ascii="Calibri" w:hAnsi="Calibri" w:cs="Arial"/>
                                  <w:i/>
                                  <w:sz w:val="20"/>
                                  <w:szCs w:val="20"/>
                                  <w14:textOutline w14:w="9525" w14:cap="rnd" w14:cmpd="sng" w14:algn="ctr">
                                    <w14:noFill/>
                                    <w14:prstDash w14:val="solid"/>
                                    <w14:bevel/>
                                  </w14:textOutline>
                                </w:rPr>
                                <w:t>(</w:t>
                              </w:r>
                              <w:hyperlink r:id="rId695" w:history="1">
                                <w:r w:rsidRPr="007D07B2">
                                  <w:rPr>
                                    <w:rStyle w:val="Hyperlink"/>
                                    <w:rFonts w:ascii="Calibri" w:hAnsi="Calibri"/>
                                    <w:i/>
                                    <w:sz w:val="20"/>
                                    <w:szCs w:val="20"/>
                                    <w14:textOutline w14:w="9525" w14:cap="rnd" w14:cmpd="sng" w14:algn="ctr">
                                      <w14:noFill/>
                                      <w14:prstDash w14:val="solid"/>
                                      <w14:bevel/>
                                    </w14:textOutline>
                                  </w:rPr>
                                  <w:t>https://en.wikipedia.org/wiki/Helium</w:t>
                                </w:r>
                              </w:hyperlink>
                              <w:r w:rsidRPr="007D07B2">
                                <w:rPr>
                                  <w:rFonts w:ascii="Calibri" w:hAnsi="Calibri" w:cs="Arial"/>
                                  <w:i/>
                                  <w:sz w:val="20"/>
                                  <w:szCs w:val="20"/>
                                  <w14:textOutline w14:w="9525" w14:cap="rnd" w14:cmpd="sng" w14:algn="ctr">
                                    <w14:noFill/>
                                    <w14:prstDash w14:val="solid"/>
                                    <w14:bevel/>
                                  </w14:textOutline>
                                </w:rPr>
                                <w:t>)</w:t>
                              </w:r>
                            </w:p>
                            <w:p w:rsidR="00D23D37" w:rsidRPr="00204F8D" w:rsidRDefault="00D23D37" w:rsidP="00321BC2">
                              <w:pPr>
                                <w:rPr>
                                  <w:rFonts w:ascii="Calibri" w:hAnsi="Calibri" w:cs="Arial"/>
                                  <w:i/>
                                  <w:sz w:val="8"/>
                                  <w:szCs w:val="8"/>
                                  <w14:textOutline w14:w="9525" w14:cap="rnd" w14:cmpd="sng" w14:algn="ctr">
                                    <w14:noFill/>
                                    <w14:prstDash w14:val="solid"/>
                                    <w14:bevel/>
                                  </w14:textOutline>
                                </w:rPr>
                              </w:pPr>
                            </w:p>
                          </w:txbxContent>
                        </wps:txbx>
                        <wps:bodyPr rot="0" vert="horz" wrap="square" lIns="91440" tIns="45720" rIns="91440" bIns="45720" anchor="t" anchorCtr="0">
                          <a:spAutoFit/>
                        </wps:bodyPr>
                      </wps:wsp>
                    </wpg:wgp>
                  </a:graphicData>
                </a:graphic>
              </wp:anchor>
            </w:drawing>
          </mc:Choice>
          <mc:Fallback>
            <w:pict>
              <v:group id="Group 77" o:spid="_x0000_s1212" style="position:absolute;left:0;text-align:left;margin-left:355.45pt;margin-top:438.35pt;width:153.6pt;height:188.85pt;z-index:252206080;mso-position-horizontal-relative:page;mso-position-vertical-relative:page" coordsize="19507,23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">
                <v:shape id="Picture 19" o:spid="_x0000_s1213" type="#_x0000_t75" style="position:absolute;width:19507;height:1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kJ+zBAAAA2wAAAA8AAABkcnMvZG93bnJldi54bWxET8tqAjEU3Qv9h3AL7jRThVZGo5RSUboR&#10;Xwt3l8k1Mzi5GZLojH69WQhdHs57tuhsLW7kQ+VYwccwA0FcOF2xUXDYLwcTECEia6wdk4I7BVjM&#10;33ozzLVreUu3XTQihXDIUUEZY5NLGYqSLIaha4gTd3beYkzQG6k9tinc1nKUZZ/SYsWpocSGfkoq&#10;LrurVTCW+sHHzvyZ3/p0Xd3bzWjrN0r137vvKYhIXfwXv9xrreArjU1f0g+Q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kJ+zBAAAA2wAAAA8AAAAAAAAAAAAAAAAAnwIA&#10;AGRycy9kb3ducmV2LnhtbFBLBQYAAAAABAAEAPcAAACNAwAAAAA=&#10;">
                  <v:imagedata r:id="rId696" o:title=""/>
                  <v:path arrowok="t"/>
                </v:shape>
                <v:shape id="_x0000_s1214" type="#_x0000_t202" style="position:absolute;left:817;top:19253;width:18212;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2r68QA&#10;AADbAAAADwAAAGRycy9kb3ducmV2LnhtbESPzWrCQBSF9wXfYbiF7uokhcYanYgIhVKyUNuFy0vm&#10;mkmTuRMzo6Zv3xGELg/n5+MsV6PtxIUG3zhWkE4TEMSV0w3XCr6/3p/fQPiArLFzTAp+ycOqmDws&#10;Mdfuyju67EMt4gj7HBWYEPpcSl8ZsuinrieO3tENFkOUQy31gNc4bjv5kiSZtNhwJBjsaWOoavdn&#10;GyGlr847d/pJy1YeTJvh69Z8KvX0OK4XIAKN4T98b39oBbM53L7EH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9q+vEAAAA2wAAAA8AAAAAAAAAAAAAAAAAmAIAAGRycy9k&#10;b3ducmV2LnhtbFBLBQYAAAAABAAEAPUAAACJAwAAAAA=&#10;" stroked="f">
                  <v:textbox style="mso-fit-shape-to-text:t">
                    <w:txbxContent>
                      <w:p w:rsidR="00D23D37" w:rsidRDefault="00D23D37" w:rsidP="00321BC2">
                        <w:pPr>
                          <w:rPr>
                            <w:rFonts w:ascii="Calibri" w:hAnsi="Calibri" w:cs="Arial"/>
                            <w:i/>
                            <w:sz w:val="20"/>
                            <w:szCs w:val="20"/>
                            <w14:textOutline w14:w="9525" w14:cap="rnd" w14:cmpd="sng" w14:algn="ctr">
                              <w14:noFill/>
                              <w14:prstDash w14:val="solid"/>
                              <w14:bevel/>
                            </w14:textOutline>
                          </w:rPr>
                        </w:pPr>
                        <w:r w:rsidRPr="007D07B2">
                          <w:rPr>
                            <w:rFonts w:ascii="Calibri" w:hAnsi="Calibri" w:cs="Arial"/>
                            <w:i/>
                            <w:sz w:val="20"/>
                            <w:szCs w:val="20"/>
                            <w14:textOutline w14:w="9525" w14:cap="rnd" w14:cmpd="sng" w14:algn="ctr">
                              <w14:noFill/>
                              <w14:prstDash w14:val="solid"/>
                              <w14:bevel/>
                            </w14:textOutline>
                          </w:rPr>
                          <w:t>(</w:t>
                        </w:r>
                        <w:hyperlink r:id="rId697" w:history="1">
                          <w:r w:rsidRPr="007D07B2">
                            <w:rPr>
                              <w:rStyle w:val="Hyperlink"/>
                              <w:rFonts w:ascii="Calibri" w:hAnsi="Calibri"/>
                              <w:i/>
                              <w:sz w:val="20"/>
                              <w:szCs w:val="20"/>
                              <w14:textOutline w14:w="9525" w14:cap="rnd" w14:cmpd="sng" w14:algn="ctr">
                                <w14:noFill/>
                                <w14:prstDash w14:val="solid"/>
                                <w14:bevel/>
                              </w14:textOutline>
                            </w:rPr>
                            <w:t>https://en.wikipedia.org/wiki/Helium</w:t>
                          </w:r>
                        </w:hyperlink>
                        <w:r w:rsidRPr="007D07B2">
                          <w:rPr>
                            <w:rFonts w:ascii="Calibri" w:hAnsi="Calibri" w:cs="Arial"/>
                            <w:i/>
                            <w:sz w:val="20"/>
                            <w:szCs w:val="20"/>
                            <w14:textOutline w14:w="9525" w14:cap="rnd" w14:cmpd="sng" w14:algn="ctr">
                              <w14:noFill/>
                              <w14:prstDash w14:val="solid"/>
                              <w14:bevel/>
                            </w14:textOutline>
                          </w:rPr>
                          <w:t>)</w:t>
                        </w:r>
                      </w:p>
                      <w:p w:rsidR="00D23D37" w:rsidRPr="00204F8D" w:rsidRDefault="00D23D37" w:rsidP="00321BC2">
                        <w:pPr>
                          <w:rPr>
                            <w:rFonts w:ascii="Calibri" w:hAnsi="Calibri" w:cs="Arial"/>
                            <w:i/>
                            <w:sz w:val="8"/>
                            <w:szCs w:val="8"/>
                            <w14:textOutline w14:w="9525" w14:cap="rnd" w14:cmpd="sng" w14:algn="ctr">
                              <w14:noFill/>
                              <w14:prstDash w14:val="solid"/>
                              <w14:bevel/>
                            </w14:textOutline>
                          </w:rPr>
                        </w:pPr>
                      </w:p>
                    </w:txbxContent>
                  </v:textbox>
                </v:shape>
                <w10:wrap type="square" anchorx="page" anchory="page"/>
              </v:group>
            </w:pict>
          </mc:Fallback>
        </mc:AlternateContent>
      </w:r>
      <w:r w:rsidRPr="00204F8D">
        <w:rPr>
          <w:rFonts w:ascii="Arial" w:hAnsi="Arial" w:cs="Arial"/>
          <w:sz w:val="20"/>
          <w:szCs w:val="20"/>
          <w:shd w:val="clear" w:color="auto" w:fill="FFFFFF"/>
        </w:rPr>
        <w:t>Liquid helium is used in</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cryogenics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(its largest single use, absorbing about a quarter of production), particularly in the cooling of</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superconducting magnets, with the main commercial application being in</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MRI</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scanners. Helium's other industrial uses—as a pressurizing and purge gas, as a protective atmosphere for</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arc welding</w:t>
      </w:r>
      <w:r w:rsidRPr="00204F8D">
        <w:rPr>
          <w:rFonts w:ascii="Arial" w:hAnsi="Arial" w:cs="Arial"/>
          <w:sz w:val="20"/>
          <w:szCs w:val="20"/>
        </w:rPr>
        <w:t>,</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and in processes such as growing crystals to make</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silicon wafers—account for half of the gas produced. A well-known but minor use is as a</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lifting gas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in</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balloons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and</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airships.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As with any gas whose density differs from that of air, inhaling a small volume of helium temporarily changes the timbre and quality of the</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human voice. In scientific research, the behavior of the two fluid phases of helium-4 (helium I and helium II) is important to researchers studying</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quantum mechanics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(in particular the property of</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superfluidity) and to those looking at the phenomena, such as</w:t>
      </w:r>
      <w:r w:rsidRPr="00204F8D">
        <w:rPr>
          <w:rStyle w:val="apple-converted-space"/>
          <w:rFonts w:ascii="Arial" w:hAnsi="Arial" w:cs="Arial"/>
          <w:sz w:val="20"/>
          <w:szCs w:val="20"/>
          <w:shd w:val="clear" w:color="auto" w:fill="FFFFFF"/>
        </w:rPr>
        <w:t> </w:t>
      </w:r>
      <w:r w:rsidRPr="00204F8D">
        <w:rPr>
          <w:rFonts w:ascii="Arial" w:hAnsi="Arial" w:cs="Arial"/>
          <w:sz w:val="20"/>
          <w:szCs w:val="20"/>
          <w:shd w:val="clear" w:color="auto" w:fill="FFFFFF"/>
        </w:rPr>
        <w:t>superconductivity, produced in matter near absolute zero</w:t>
      </w:r>
      <w:r w:rsidRPr="00204F8D">
        <w:rPr>
          <w:rFonts w:ascii="Arial" w:hAnsi="Arial" w:cs="Arial"/>
          <w:sz w:val="20"/>
          <w:szCs w:val="20"/>
        </w:rPr>
        <w:t>.</w:t>
      </w:r>
    </w:p>
    <w:p w:rsidR="006F284E" w:rsidRPr="006F284E" w:rsidRDefault="006F284E" w:rsidP="006F284E">
      <w:pPr>
        <w:ind w:left="720" w:right="720"/>
        <w:rPr>
          <w:rFonts w:ascii="Arial" w:hAnsi="Arial" w:cs="Arial"/>
          <w:sz w:val="6"/>
          <w:szCs w:val="6"/>
        </w:rPr>
      </w:pPr>
    </w:p>
    <w:p w:rsidR="006F284E" w:rsidRDefault="006F284E" w:rsidP="006F284E">
      <w:pPr>
        <w:ind w:left="720" w:right="720"/>
        <w:rPr>
          <w:rFonts w:ascii="Arial" w:hAnsi="Arial" w:cs="Arial"/>
          <w:sz w:val="20"/>
          <w:szCs w:val="20"/>
        </w:rPr>
      </w:pPr>
      <w:r w:rsidRPr="00204F8D">
        <w:rPr>
          <w:rFonts w:ascii="Arial" w:hAnsi="Arial" w:cs="Arial"/>
          <w:sz w:val="20"/>
          <w:szCs w:val="20"/>
        </w:rPr>
        <w:t>(</w:t>
      </w:r>
      <w:hyperlink r:id="rId698" w:history="1">
        <w:r w:rsidRPr="00204F8D">
          <w:rPr>
            <w:rStyle w:val="Hyperlink"/>
            <w:rFonts w:ascii="Arial" w:hAnsi="Arial" w:cs="Arial"/>
            <w:sz w:val="20"/>
            <w:szCs w:val="20"/>
          </w:rPr>
          <w:t>https://en.wikipedia.org/wiki/Helium</w:t>
        </w:r>
      </w:hyperlink>
      <w:r w:rsidRPr="00204F8D">
        <w:rPr>
          <w:rFonts w:ascii="Arial" w:hAnsi="Arial" w:cs="Arial"/>
          <w:sz w:val="20"/>
          <w:szCs w:val="20"/>
        </w:rPr>
        <w:t>)</w:t>
      </w:r>
    </w:p>
    <w:p w:rsidR="00321BC2" w:rsidRPr="004B4978" w:rsidRDefault="00321BC2" w:rsidP="006F284E">
      <w:pPr>
        <w:ind w:right="720"/>
        <w:rPr>
          <w:rFonts w:ascii="Arial" w:hAnsi="Arial" w:cs="Arial"/>
          <w:sz w:val="22"/>
          <w:szCs w:val="22"/>
        </w:rPr>
      </w:pPr>
    </w:p>
    <w:p w:rsidR="00321BC2" w:rsidRDefault="00BA671C" w:rsidP="00321BC2">
      <w:pPr>
        <w:rPr>
          <w:rFonts w:ascii="Arial" w:hAnsi="Arial" w:cs="Arial"/>
          <w:sz w:val="22"/>
          <w:szCs w:val="22"/>
        </w:rPr>
      </w:pPr>
      <w:r w:rsidRPr="00204F8D">
        <w:rPr>
          <w:rFonts w:ascii="Arial" w:hAnsi="Arial" w:cs="Arial"/>
          <w:noProof/>
          <w:sz w:val="20"/>
          <w:szCs w:val="20"/>
        </w:rPr>
        <w:lastRenderedPageBreak/>
        <mc:AlternateContent>
          <mc:Choice Requires="wpg">
            <w:drawing>
              <wp:anchor distT="0" distB="0" distL="114300" distR="114300" simplePos="0" relativeHeight="252264448" behindDoc="0" locked="0" layoutInCell="1" allowOverlap="1" wp14:anchorId="516473CA" wp14:editId="15BAF98E">
                <wp:simplePos x="0" y="0"/>
                <wp:positionH relativeFrom="page">
                  <wp:posOffset>4643438</wp:posOffset>
                </wp:positionH>
                <wp:positionV relativeFrom="page">
                  <wp:posOffset>1085850</wp:posOffset>
                </wp:positionV>
                <wp:extent cx="2155825" cy="4900613"/>
                <wp:effectExtent l="0" t="0" r="0" b="0"/>
                <wp:wrapSquare wrapText="bothSides"/>
                <wp:docPr id="489" name="Group 489"/>
                <wp:cNvGraphicFramePr/>
                <a:graphic xmlns:a="http://schemas.openxmlformats.org/drawingml/2006/main">
                  <a:graphicData uri="http://schemas.microsoft.com/office/word/2010/wordprocessingGroup">
                    <wpg:wgp>
                      <wpg:cNvGrpSpPr/>
                      <wpg:grpSpPr>
                        <a:xfrm>
                          <a:off x="0" y="0"/>
                          <a:ext cx="2155825" cy="4900613"/>
                          <a:chOff x="0" y="0"/>
                          <a:chExt cx="2155825" cy="4861793"/>
                        </a:xfrm>
                      </wpg:grpSpPr>
                      <wps:wsp>
                        <wps:cNvPr id="490" name="Text Box 2"/>
                        <wps:cNvSpPr txBox="1">
                          <a:spLocks noChangeArrowheads="1"/>
                        </wps:cNvSpPr>
                        <wps:spPr bwMode="auto">
                          <a:xfrm>
                            <a:off x="37171" y="4403959"/>
                            <a:ext cx="2118359" cy="457834"/>
                          </a:xfrm>
                          <a:prstGeom prst="rect">
                            <a:avLst/>
                          </a:prstGeom>
                          <a:solidFill>
                            <a:srgbClr val="FFFFFF"/>
                          </a:solidFill>
                          <a:ln w="9525">
                            <a:noFill/>
                            <a:miter lim="800000"/>
                            <a:headEnd/>
                            <a:tailEnd/>
                          </a:ln>
                        </wps:spPr>
                        <wps:txbx>
                          <w:txbxContent>
                            <w:p w:rsidR="00D23D37" w:rsidRDefault="00D23D37" w:rsidP="006F284E">
                              <w:pPr>
                                <w:ind w:left="-90" w:right="-113"/>
                                <w:jc w:val="center"/>
                                <w:rPr>
                                  <w:rFonts w:asciiTheme="minorHAnsi" w:hAnsiTheme="minorHAnsi" w:cstheme="minorHAnsi"/>
                                  <w:i/>
                                  <w:sz w:val="20"/>
                                  <w:szCs w:val="20"/>
                                </w:rPr>
                              </w:pPr>
                              <w:r>
                                <w:rPr>
                                  <w:rFonts w:asciiTheme="minorHAnsi" w:hAnsiTheme="minorHAnsi" w:cstheme="minorHAnsi"/>
                                  <w:i/>
                                  <w:sz w:val="20"/>
                                  <w:szCs w:val="20"/>
                                </w:rPr>
                                <w:t>Industrial uses for helium</w:t>
                              </w:r>
                            </w:p>
                            <w:p w:rsidR="00D23D37" w:rsidRPr="00680978" w:rsidRDefault="00D23D37" w:rsidP="006F284E">
                              <w:pPr>
                                <w:ind w:left="-90" w:right="-113"/>
                                <w:rPr>
                                  <w:rFonts w:asciiTheme="minorHAnsi" w:hAnsiTheme="minorHAnsi" w:cstheme="minorHAnsi"/>
                                  <w:i/>
                                  <w:sz w:val="6"/>
                                  <w:szCs w:val="6"/>
                                </w:rPr>
                              </w:pPr>
                            </w:p>
                            <w:p w:rsidR="00D23D37" w:rsidRPr="00680978" w:rsidRDefault="00D23D37" w:rsidP="006F284E">
                              <w:pPr>
                                <w:ind w:left="-90" w:right="-113"/>
                                <w:rPr>
                                  <w:rFonts w:asciiTheme="minorHAnsi" w:hAnsiTheme="minorHAnsi" w:cstheme="minorHAnsi"/>
                                  <w:i/>
                                  <w:sz w:val="20"/>
                                  <w:szCs w:val="20"/>
                                </w:rPr>
                              </w:pPr>
                              <w:r w:rsidRPr="00680978">
                                <w:rPr>
                                  <w:rFonts w:asciiTheme="minorHAnsi" w:hAnsiTheme="minorHAnsi" w:cstheme="minorHAnsi"/>
                                  <w:i/>
                                  <w:sz w:val="20"/>
                                  <w:szCs w:val="20"/>
                                </w:rPr>
                                <w:t>(</w:t>
                              </w:r>
                              <w:hyperlink r:id="rId699" w:history="1">
                                <w:r w:rsidRPr="00680978">
                                  <w:rPr>
                                    <w:rStyle w:val="Hyperlink"/>
                                    <w:rFonts w:asciiTheme="minorHAnsi" w:hAnsiTheme="minorHAnsi" w:cstheme="minorHAnsi"/>
                                    <w:i/>
                                    <w:sz w:val="20"/>
                                    <w:szCs w:val="20"/>
                                  </w:rPr>
                                  <w:t>https://en.wikipedia.org/wiki/Helium</w:t>
                                </w:r>
                              </w:hyperlink>
                              <w:r w:rsidRPr="00680978">
                                <w:rPr>
                                  <w:rFonts w:asciiTheme="minorHAnsi" w:hAnsiTheme="minorHAnsi" w:cstheme="minorHAnsi"/>
                                  <w:i/>
                                  <w:sz w:val="20"/>
                                  <w:szCs w:val="20"/>
                                </w:rPr>
                                <w:t>)</w:t>
                              </w:r>
                            </w:p>
                          </w:txbxContent>
                        </wps:txbx>
                        <wps:bodyPr rot="0" vert="horz" wrap="square" lIns="91440" tIns="45720" rIns="91440" bIns="45720" anchor="t" anchorCtr="0">
                          <a:noAutofit/>
                        </wps:bodyPr>
                      </wps:wsp>
                      <pic:pic xmlns:pic="http://schemas.openxmlformats.org/drawingml/2006/picture">
                        <pic:nvPicPr>
                          <pic:cNvPr id="76" name="Picture 18"/>
                          <pic:cNvPicPr>
                            <a:picLocks noChangeAspect="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155825" cy="4486910"/>
                          </a:xfrm>
                          <a:prstGeom prst="rect">
                            <a:avLst/>
                          </a:prstGeom>
                          <a:noFill/>
                          <a:ln>
                            <a:noFill/>
                          </a:ln>
                        </pic:spPr>
                      </pic:pic>
                    </wpg:wgp>
                  </a:graphicData>
                </a:graphic>
                <wp14:sizeRelV relativeFrom="margin">
                  <wp14:pctHeight>0</wp14:pctHeight>
                </wp14:sizeRelV>
              </wp:anchor>
            </w:drawing>
          </mc:Choice>
          <mc:Fallback>
            <w:pict>
              <v:group id="Group 489" o:spid="_x0000_s1215" style="position:absolute;margin-left:365.65pt;margin-top:85.5pt;width:169.75pt;height:385.9pt;z-index:252264448;mso-position-horizontal-relative:page;mso-position-vertical-relative:page;mso-height-relative:margin" coordsize="21558,48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">
                <v:shape id="_x0000_s1216" type="#_x0000_t202" style="position:absolute;left:371;top:44039;width:21184;height:4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5Er0A&#10;AADcAAAADwAAAGRycy9kb3ducmV2LnhtbERPSwrCMBDdC94hjOBGNFX8VqOooLj1c4CxGdtiMylN&#10;tPX2ZiG4fLz/atOYQrypcrllBcNBBII4sTrnVMHteujPQTiPrLGwTAo+5GCzbrdWGGtb85neF5+K&#10;EMIuRgWZ92UspUsyMugGtiQO3MNWBn2AVSp1hXUIN4UcRdFUGsw5NGRY0j6j5Hl5GQWPU92bLOr7&#10;0d9m5/F0h/nsbj9KdTvNdgnCU+P/4p/7pBWMF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vh5Er0AAADcAAAADwAAAAAAAAAAAAAAAACYAgAAZHJzL2Rvd25yZXYu&#10;eG1sUEsFBgAAAAAEAAQA9QAAAIIDAAAAAA==&#10;" stroked="f">
                  <v:textbox>
                    <w:txbxContent>
                      <w:p w:rsidR="00D23D37" w:rsidRDefault="00D23D37" w:rsidP="006F284E">
                        <w:pPr>
                          <w:ind w:left="-90" w:right="-113"/>
                          <w:jc w:val="center"/>
                          <w:rPr>
                            <w:rFonts w:asciiTheme="minorHAnsi" w:hAnsiTheme="minorHAnsi" w:cstheme="minorHAnsi"/>
                            <w:i/>
                            <w:sz w:val="20"/>
                            <w:szCs w:val="20"/>
                          </w:rPr>
                        </w:pPr>
                        <w:r>
                          <w:rPr>
                            <w:rFonts w:asciiTheme="minorHAnsi" w:hAnsiTheme="minorHAnsi" w:cstheme="minorHAnsi"/>
                            <w:i/>
                            <w:sz w:val="20"/>
                            <w:szCs w:val="20"/>
                          </w:rPr>
                          <w:t>Industrial uses for helium</w:t>
                        </w:r>
                      </w:p>
                      <w:p w:rsidR="00D23D37" w:rsidRPr="00680978" w:rsidRDefault="00D23D37" w:rsidP="006F284E">
                        <w:pPr>
                          <w:ind w:left="-90" w:right="-113"/>
                          <w:rPr>
                            <w:rFonts w:asciiTheme="minorHAnsi" w:hAnsiTheme="minorHAnsi" w:cstheme="minorHAnsi"/>
                            <w:i/>
                            <w:sz w:val="6"/>
                            <w:szCs w:val="6"/>
                          </w:rPr>
                        </w:pPr>
                      </w:p>
                      <w:p w:rsidR="00D23D37" w:rsidRPr="00680978" w:rsidRDefault="00D23D37" w:rsidP="006F284E">
                        <w:pPr>
                          <w:ind w:left="-90" w:right="-113"/>
                          <w:rPr>
                            <w:rFonts w:asciiTheme="minorHAnsi" w:hAnsiTheme="minorHAnsi" w:cstheme="minorHAnsi"/>
                            <w:i/>
                            <w:sz w:val="20"/>
                            <w:szCs w:val="20"/>
                          </w:rPr>
                        </w:pPr>
                        <w:r w:rsidRPr="00680978">
                          <w:rPr>
                            <w:rFonts w:asciiTheme="minorHAnsi" w:hAnsiTheme="minorHAnsi" w:cstheme="minorHAnsi"/>
                            <w:i/>
                            <w:sz w:val="20"/>
                            <w:szCs w:val="20"/>
                          </w:rPr>
                          <w:t>(</w:t>
                        </w:r>
                        <w:hyperlink r:id="rId701" w:history="1">
                          <w:r w:rsidRPr="00680978">
                            <w:rPr>
                              <w:rStyle w:val="Hyperlink"/>
                              <w:rFonts w:asciiTheme="minorHAnsi" w:hAnsiTheme="minorHAnsi" w:cstheme="minorHAnsi"/>
                              <w:i/>
                              <w:sz w:val="20"/>
                              <w:szCs w:val="20"/>
                            </w:rPr>
                            <w:t>https://en.wikipedia.org/wiki/Helium</w:t>
                          </w:r>
                        </w:hyperlink>
                        <w:r w:rsidRPr="00680978">
                          <w:rPr>
                            <w:rFonts w:asciiTheme="minorHAnsi" w:hAnsiTheme="minorHAnsi" w:cstheme="minorHAnsi"/>
                            <w:i/>
                            <w:sz w:val="20"/>
                            <w:szCs w:val="20"/>
                          </w:rPr>
                          <w:t>)</w:t>
                        </w:r>
                      </w:p>
                    </w:txbxContent>
                  </v:textbox>
                </v:shape>
                <v:shape id="Picture 18" o:spid="_x0000_s1217" type="#_x0000_t75" style="position:absolute;width:21558;height:4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NvXvEAAAA2wAAAA8AAABkcnMvZG93bnJldi54bWxEj0FrwkAUhO8F/8PyCt7qxoBRoqtUS0HB&#10;HrRFPD6yz2Tb7NuQXTX+e7cgeBxm5htmtuhsLS7UeuNYwXCQgCAunDZcKvj5/nybgPABWWPtmBTc&#10;yMNi3nuZYa7dlXd02YdSRAj7HBVUITS5lL6oyKIfuIY4eifXWgxRtqXULV4j3NYyTZJMWjQcFyps&#10;aFVR8bc/WwVmK9OvQ+rMcjmcfIzWm+Y3O46U6r9271MQgbrwDD/aa61gnMH/l/gD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NvXvEAAAA2wAAAA8AAAAAAAAAAAAAAAAA&#10;nwIAAGRycy9kb3ducmV2LnhtbFBLBQYAAAAABAAEAPcAAACQAwAAAAA=&#10;">
                  <v:imagedata r:id="rId702" o:title=""/>
                  <v:path arrowok="t"/>
                </v:shape>
                <w10:wrap type="square" anchorx="page" anchory="page"/>
              </v:group>
            </w:pict>
          </mc:Fallback>
        </mc:AlternateContent>
      </w:r>
      <w:r w:rsidR="00321BC2">
        <w:rPr>
          <w:rFonts w:ascii="Arial" w:hAnsi="Arial" w:cs="Arial"/>
          <w:sz w:val="20"/>
          <w:szCs w:val="20"/>
        </w:rPr>
        <w:tab/>
      </w:r>
      <w:r w:rsidR="00321BC2" w:rsidRPr="0097019B">
        <w:rPr>
          <w:rFonts w:ascii="Arial" w:hAnsi="Arial" w:cs="Arial"/>
          <w:sz w:val="22"/>
          <w:szCs w:val="22"/>
        </w:rPr>
        <w:t>Helium-3 is a rare isotope of helium that on Earth is a product of the beta decay of hydrogen’s isotope tritium, H-3. The U.S. stockpile of tritium, a by-product of the nuclear weapons industry, is in use in the nation’s airports as a neutron detector to screen passengers for nuclear contraband.</w:t>
      </w:r>
    </w:p>
    <w:p w:rsidR="00321BC2" w:rsidRDefault="00321BC2" w:rsidP="00321BC2">
      <w:pPr>
        <w:rPr>
          <w:rFonts w:ascii="Arial" w:hAnsi="Arial" w:cs="Arial"/>
          <w:sz w:val="22"/>
          <w:szCs w:val="22"/>
        </w:rPr>
      </w:pPr>
    </w:p>
    <w:p w:rsidR="00321BC2" w:rsidRPr="00C712C4" w:rsidRDefault="00321BC2" w:rsidP="00321BC2">
      <w:pPr>
        <w:ind w:firstLine="720"/>
        <w:rPr>
          <w:rFonts w:ascii="Arial" w:hAnsi="Arial" w:cs="Arial"/>
          <w:b/>
          <w:sz w:val="22"/>
          <w:szCs w:val="22"/>
        </w:rPr>
      </w:pPr>
      <w:r w:rsidRPr="00C712C4">
        <w:rPr>
          <w:rFonts w:ascii="Arial" w:hAnsi="Arial" w:cs="Arial"/>
          <w:b/>
          <w:sz w:val="22"/>
          <w:szCs w:val="22"/>
        </w:rPr>
        <w:t xml:space="preserve">Helium </w:t>
      </w:r>
      <w:r>
        <w:rPr>
          <w:rFonts w:ascii="Arial" w:hAnsi="Arial" w:cs="Arial"/>
          <w:b/>
          <w:sz w:val="22"/>
          <w:szCs w:val="22"/>
        </w:rPr>
        <w:t>h</w:t>
      </w:r>
      <w:r w:rsidRPr="00C712C4">
        <w:rPr>
          <w:rFonts w:ascii="Arial" w:hAnsi="Arial" w:cs="Arial"/>
          <w:b/>
          <w:sz w:val="22"/>
          <w:szCs w:val="22"/>
        </w:rPr>
        <w:t>azards</w:t>
      </w:r>
    </w:p>
    <w:p w:rsidR="00321BC2" w:rsidRPr="007D07B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b/>
        </w:rPr>
        <w:tab/>
      </w:r>
      <w:r>
        <w:rPr>
          <w:rFonts w:ascii="Arial" w:hAnsi="Arial" w:cs="Arial"/>
          <w:sz w:val="22"/>
          <w:szCs w:val="22"/>
        </w:rPr>
        <w:t>Helium is nontoxic as long as it is used cautiously. Students often get a kick out of hearing their voice after they have breathed in the helium from a balloon. The speed of sound traveling through helium is three times that of air, making the pitch of their voice higher. There have been instances where students have died from inhaling helium, though. In 1998, a 15-year-old Texas girl died from helium inhalation, and an Australian girl fell unconscious and turned blue after inhaling the entire contents of a party balloon. When a person is robbed of oxygen because of displacement with helium there is a risk of asphyxia. If the helium is brought down into the lungs it can cause the lungs to rupture (barotrauma). In some cases, the inhaled helium has caused the formation of an air bubble that blocks the blood flow to the brain causing hypoxia. The Wikipedia site for helium gives the details of several incidences of accidents from helium misuse. This would be a useful precaution to give students.</w:t>
      </w:r>
    </w:p>
    <w:p w:rsidR="00321BC2" w:rsidRPr="00C712C4" w:rsidRDefault="00321BC2" w:rsidP="00321BC2">
      <w:pPr>
        <w:rPr>
          <w:rFonts w:ascii="Arial" w:hAnsi="Arial" w:cs="Arial"/>
          <w:sz w:val="22"/>
          <w:szCs w:val="22"/>
        </w:rPr>
      </w:pPr>
    </w:p>
    <w:p w:rsidR="00321BC2" w:rsidRDefault="00321BC2" w:rsidP="00321BC2">
      <w:pPr>
        <w:rPr>
          <w:rFonts w:ascii="Arial" w:hAnsi="Arial" w:cs="Arial"/>
          <w:b/>
        </w:rPr>
      </w:pPr>
      <w:r>
        <w:rPr>
          <w:rFonts w:ascii="Arial" w:hAnsi="Arial" w:cs="Arial"/>
          <w:b/>
        </w:rPr>
        <w:t>Phosphorus</w:t>
      </w:r>
    </w:p>
    <w:p w:rsidR="00321BC2" w:rsidRPr="00A9041E" w:rsidRDefault="00321BC2" w:rsidP="00321BC2">
      <w:pPr>
        <w:rPr>
          <w:rFonts w:ascii="Arial" w:hAnsi="Arial" w:cs="Arial"/>
        </w:rPr>
      </w:pPr>
    </w:p>
    <w:p w:rsidR="00321BC2" w:rsidRDefault="00321BC2" w:rsidP="00321BC2">
      <w:pPr>
        <w:rPr>
          <w:rFonts w:ascii="Arial" w:hAnsi="Arial" w:cs="Arial"/>
          <w:b/>
          <w:sz w:val="22"/>
          <w:szCs w:val="22"/>
        </w:rPr>
      </w:pPr>
      <w:r>
        <w:rPr>
          <w:rFonts w:ascii="Arial" w:hAnsi="Arial" w:cs="Arial"/>
          <w:sz w:val="22"/>
          <w:szCs w:val="22"/>
        </w:rPr>
        <w:tab/>
      </w:r>
      <w:r w:rsidRPr="00DD2DFC">
        <w:rPr>
          <w:rFonts w:ascii="Arial" w:hAnsi="Arial" w:cs="Arial"/>
          <w:b/>
          <w:sz w:val="22"/>
          <w:szCs w:val="22"/>
        </w:rPr>
        <w:t xml:space="preserve">Brief </w:t>
      </w:r>
      <w:r>
        <w:rPr>
          <w:rFonts w:ascii="Arial" w:hAnsi="Arial" w:cs="Arial"/>
          <w:b/>
          <w:sz w:val="22"/>
          <w:szCs w:val="22"/>
        </w:rPr>
        <w:t>h</w:t>
      </w:r>
      <w:r w:rsidRPr="00DD2DFC">
        <w:rPr>
          <w:rFonts w:ascii="Arial" w:hAnsi="Arial" w:cs="Arial"/>
          <w:b/>
          <w:sz w:val="22"/>
          <w:szCs w:val="22"/>
        </w:rPr>
        <w:t>istory</w:t>
      </w:r>
    </w:p>
    <w:p w:rsidR="00321BC2" w:rsidRPr="007D07B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The discovery of phosphorus is another example of the serendipity of finding the incredible while searching for something that is mundane by comparison.</w:t>
      </w:r>
    </w:p>
    <w:p w:rsidR="00321BC2" w:rsidRPr="00DD2DFC" w:rsidRDefault="00321BC2" w:rsidP="00321BC2">
      <w:pPr>
        <w:rPr>
          <w:rFonts w:ascii="Arial" w:hAnsi="Arial" w:cs="Arial"/>
          <w:sz w:val="22"/>
          <w:szCs w:val="22"/>
        </w:rPr>
      </w:pPr>
    </w:p>
    <w:p w:rsidR="00321BC2" w:rsidRPr="00ED4958" w:rsidRDefault="00321BC2" w:rsidP="00321BC2">
      <w:pPr>
        <w:pStyle w:val="NormalWeb"/>
        <w:shd w:val="clear" w:color="auto" w:fill="FFFFFF"/>
        <w:spacing w:before="0" w:beforeAutospacing="0" w:after="0" w:afterAutospacing="0"/>
        <w:ind w:left="720" w:right="720" w:firstLine="720"/>
        <w:rPr>
          <w:rFonts w:ascii="Arial" w:hAnsi="Arial" w:cs="Arial"/>
          <w:sz w:val="20"/>
          <w:szCs w:val="20"/>
        </w:rPr>
      </w:pPr>
      <w:r w:rsidRPr="00ED4958">
        <w:rPr>
          <w:rFonts w:ascii="Arial" w:hAnsi="Arial" w:cs="Arial"/>
          <w:sz w:val="20"/>
          <w:szCs w:val="20"/>
        </w:rPr>
        <w:t>Phosphorus was the 13th element to be discovered. For this reason, and also due to its use in explosives, poisons and nerve agents, it is sometimes referred to as "the Devil's element".</w:t>
      </w:r>
      <w:r w:rsidRPr="00ED4958">
        <w:rPr>
          <w:rStyle w:val="apple-converted-space"/>
          <w:rFonts w:ascii="Arial" w:hAnsi="Arial" w:cs="Arial"/>
          <w:sz w:val="20"/>
          <w:szCs w:val="20"/>
        </w:rPr>
        <w:t> </w:t>
      </w:r>
      <w:r w:rsidRPr="00ED4958">
        <w:rPr>
          <w:rFonts w:ascii="Arial" w:hAnsi="Arial" w:cs="Arial"/>
          <w:sz w:val="20"/>
          <w:szCs w:val="20"/>
        </w:rPr>
        <w:t>It was the first element to be discovered that was not known since ancient times.</w:t>
      </w:r>
      <w:r w:rsidRPr="00ED4958">
        <w:rPr>
          <w:rStyle w:val="apple-converted-space"/>
          <w:rFonts w:ascii="Arial" w:hAnsi="Arial" w:cs="Arial"/>
          <w:sz w:val="20"/>
          <w:szCs w:val="20"/>
        </w:rPr>
        <w:t> </w:t>
      </w:r>
      <w:r w:rsidRPr="00ED4958">
        <w:rPr>
          <w:rFonts w:ascii="Arial" w:hAnsi="Arial" w:cs="Arial"/>
          <w:sz w:val="20"/>
          <w:szCs w:val="20"/>
        </w:rPr>
        <w:t>The discovery of phosphorus is credited to the German alchemist</w:t>
      </w:r>
      <w:r w:rsidRPr="00ED4958">
        <w:rPr>
          <w:rStyle w:val="apple-converted-space"/>
          <w:rFonts w:ascii="Arial" w:hAnsi="Arial" w:cs="Arial"/>
          <w:sz w:val="20"/>
          <w:szCs w:val="20"/>
        </w:rPr>
        <w:t> </w:t>
      </w:r>
      <w:r w:rsidRPr="00ED4958">
        <w:rPr>
          <w:rFonts w:ascii="Arial" w:hAnsi="Arial" w:cs="Arial"/>
          <w:sz w:val="20"/>
          <w:szCs w:val="20"/>
        </w:rPr>
        <w:t>Hennig Brand</w:t>
      </w:r>
      <w:r w:rsidRPr="00ED4958">
        <w:rPr>
          <w:rStyle w:val="apple-converted-space"/>
          <w:rFonts w:ascii="Arial" w:hAnsi="Arial" w:cs="Arial"/>
          <w:sz w:val="20"/>
          <w:szCs w:val="20"/>
        </w:rPr>
        <w:t> </w:t>
      </w:r>
      <w:r w:rsidRPr="00ED4958">
        <w:rPr>
          <w:rFonts w:ascii="Arial" w:hAnsi="Arial" w:cs="Arial"/>
          <w:sz w:val="20"/>
          <w:szCs w:val="20"/>
        </w:rPr>
        <w:t>in 1669, although other chemists might have discovered phosphorus around the same time.</w:t>
      </w:r>
      <w:r w:rsidRPr="00ED4958">
        <w:rPr>
          <w:rStyle w:val="apple-converted-space"/>
          <w:rFonts w:ascii="Arial" w:hAnsi="Arial" w:cs="Arial"/>
          <w:sz w:val="20"/>
          <w:szCs w:val="20"/>
        </w:rPr>
        <w:t> </w:t>
      </w:r>
      <w:r w:rsidRPr="00ED4958">
        <w:rPr>
          <w:rFonts w:ascii="Arial" w:hAnsi="Arial" w:cs="Arial"/>
          <w:sz w:val="20"/>
          <w:szCs w:val="20"/>
        </w:rPr>
        <w:t>Brand experimented with</w:t>
      </w:r>
      <w:r w:rsidRPr="00ED4958">
        <w:rPr>
          <w:rStyle w:val="apple-converted-space"/>
          <w:rFonts w:ascii="Arial" w:hAnsi="Arial" w:cs="Arial"/>
          <w:sz w:val="20"/>
          <w:szCs w:val="20"/>
        </w:rPr>
        <w:t> </w:t>
      </w:r>
      <w:r w:rsidRPr="00ED4958">
        <w:rPr>
          <w:rFonts w:ascii="Arial" w:hAnsi="Arial" w:cs="Arial"/>
          <w:sz w:val="20"/>
          <w:szCs w:val="20"/>
        </w:rPr>
        <w:t>urine, which contains considerable quantities of dissolved phosphates from normal metabolism.</w:t>
      </w:r>
      <w:r w:rsidRPr="00ED4958">
        <w:rPr>
          <w:rStyle w:val="apple-converted-space"/>
          <w:rFonts w:ascii="Arial" w:hAnsi="Arial" w:cs="Arial"/>
          <w:sz w:val="20"/>
          <w:szCs w:val="20"/>
        </w:rPr>
        <w:t> </w:t>
      </w:r>
      <w:r w:rsidRPr="00ED4958">
        <w:rPr>
          <w:rFonts w:ascii="Arial" w:hAnsi="Arial" w:cs="Arial"/>
          <w:sz w:val="20"/>
          <w:szCs w:val="20"/>
        </w:rPr>
        <w:t>Working in</w:t>
      </w:r>
      <w:r w:rsidRPr="00ED4958">
        <w:rPr>
          <w:rStyle w:val="apple-converted-space"/>
          <w:rFonts w:ascii="Arial" w:hAnsi="Arial" w:cs="Arial"/>
          <w:sz w:val="20"/>
          <w:szCs w:val="20"/>
        </w:rPr>
        <w:t> </w:t>
      </w:r>
      <w:r w:rsidRPr="00ED4958">
        <w:rPr>
          <w:rFonts w:ascii="Arial" w:hAnsi="Arial" w:cs="Arial"/>
          <w:sz w:val="20"/>
          <w:szCs w:val="20"/>
        </w:rPr>
        <w:t>Hamburg, Brand attempted to create the fabled</w:t>
      </w:r>
      <w:r w:rsidRPr="00ED4958">
        <w:rPr>
          <w:rStyle w:val="apple-converted-space"/>
          <w:rFonts w:ascii="Arial" w:hAnsi="Arial" w:cs="Arial"/>
          <w:sz w:val="20"/>
          <w:szCs w:val="20"/>
        </w:rPr>
        <w:t> </w:t>
      </w:r>
      <w:r w:rsidRPr="00ED4958">
        <w:rPr>
          <w:rFonts w:ascii="Arial" w:hAnsi="Arial" w:cs="Arial"/>
          <w:sz w:val="20"/>
          <w:szCs w:val="20"/>
        </w:rPr>
        <w:t>philosopher's stone</w:t>
      </w:r>
      <w:r w:rsidRPr="00ED4958">
        <w:rPr>
          <w:rStyle w:val="apple-converted-space"/>
          <w:rFonts w:ascii="Arial" w:hAnsi="Arial" w:cs="Arial"/>
          <w:sz w:val="20"/>
          <w:szCs w:val="20"/>
        </w:rPr>
        <w:t> </w:t>
      </w:r>
      <w:r w:rsidRPr="00ED4958">
        <w:rPr>
          <w:rFonts w:ascii="Arial" w:hAnsi="Arial" w:cs="Arial"/>
          <w:sz w:val="20"/>
          <w:szCs w:val="20"/>
        </w:rPr>
        <w:t>through the</w:t>
      </w:r>
      <w:r w:rsidRPr="00ED4958">
        <w:rPr>
          <w:rStyle w:val="apple-converted-space"/>
          <w:rFonts w:ascii="Arial" w:hAnsi="Arial" w:cs="Arial"/>
          <w:sz w:val="20"/>
          <w:szCs w:val="20"/>
        </w:rPr>
        <w:t> </w:t>
      </w:r>
      <w:r w:rsidRPr="00ED4958">
        <w:rPr>
          <w:rFonts w:ascii="Arial" w:hAnsi="Arial" w:cs="Arial"/>
          <w:sz w:val="20"/>
          <w:szCs w:val="20"/>
        </w:rPr>
        <w:t>distillation</w:t>
      </w:r>
      <w:r w:rsidRPr="00ED4958">
        <w:rPr>
          <w:rStyle w:val="apple-converted-space"/>
          <w:rFonts w:ascii="Arial" w:hAnsi="Arial" w:cs="Arial"/>
          <w:sz w:val="20"/>
          <w:szCs w:val="20"/>
        </w:rPr>
        <w:t> </w:t>
      </w:r>
      <w:r w:rsidRPr="00ED4958">
        <w:rPr>
          <w:rFonts w:ascii="Arial" w:hAnsi="Arial" w:cs="Arial"/>
          <w:sz w:val="20"/>
          <w:szCs w:val="20"/>
        </w:rPr>
        <w:t>of some</w:t>
      </w:r>
      <w:r w:rsidRPr="00ED4958">
        <w:rPr>
          <w:rStyle w:val="apple-converted-space"/>
          <w:rFonts w:ascii="Arial" w:hAnsi="Arial" w:cs="Arial"/>
          <w:sz w:val="20"/>
          <w:szCs w:val="20"/>
        </w:rPr>
        <w:t> </w:t>
      </w:r>
      <w:r w:rsidRPr="00ED4958">
        <w:rPr>
          <w:rFonts w:ascii="Arial" w:hAnsi="Arial" w:cs="Arial"/>
          <w:sz w:val="20"/>
          <w:szCs w:val="20"/>
        </w:rPr>
        <w:t>salts</w:t>
      </w:r>
      <w:r w:rsidRPr="00ED4958">
        <w:rPr>
          <w:rStyle w:val="apple-converted-space"/>
          <w:rFonts w:ascii="Arial" w:hAnsi="Arial" w:cs="Arial"/>
          <w:sz w:val="20"/>
          <w:szCs w:val="20"/>
        </w:rPr>
        <w:t> </w:t>
      </w:r>
      <w:r w:rsidRPr="00ED4958">
        <w:rPr>
          <w:rFonts w:ascii="Arial" w:hAnsi="Arial" w:cs="Arial"/>
          <w:sz w:val="20"/>
          <w:szCs w:val="20"/>
        </w:rPr>
        <w:t>by evaporating urine, and in the process produced a white material that glowed in the dark and burned brilliantly. It was named</w:t>
      </w:r>
      <w:r w:rsidRPr="00ED4958">
        <w:rPr>
          <w:rStyle w:val="apple-converted-space"/>
          <w:rFonts w:ascii="Arial" w:hAnsi="Arial" w:cs="Arial"/>
          <w:sz w:val="20"/>
          <w:szCs w:val="20"/>
        </w:rPr>
        <w:t> </w:t>
      </w:r>
      <w:r w:rsidRPr="00ED4958">
        <w:rPr>
          <w:rFonts w:ascii="Arial" w:hAnsi="Arial" w:cs="Arial"/>
          <w:i/>
          <w:iCs/>
          <w:sz w:val="20"/>
          <w:szCs w:val="20"/>
        </w:rPr>
        <w:t>phosphorus mirabilis</w:t>
      </w:r>
      <w:r w:rsidRPr="00ED4958">
        <w:rPr>
          <w:rStyle w:val="apple-converted-space"/>
          <w:rFonts w:ascii="Arial" w:hAnsi="Arial" w:cs="Arial"/>
          <w:sz w:val="20"/>
          <w:szCs w:val="20"/>
        </w:rPr>
        <w:t> </w:t>
      </w:r>
      <w:r w:rsidRPr="00ED4958">
        <w:rPr>
          <w:rFonts w:ascii="Arial" w:hAnsi="Arial" w:cs="Arial"/>
          <w:sz w:val="20"/>
          <w:szCs w:val="20"/>
        </w:rPr>
        <w:t>("miraculous bearer of light").</w:t>
      </w:r>
      <w:r w:rsidRPr="00ED4958">
        <w:rPr>
          <w:rFonts w:ascii="Arial" w:hAnsi="Arial" w:cs="Arial"/>
          <w:sz w:val="20"/>
          <w:szCs w:val="20"/>
          <w:vertAlign w:val="superscript"/>
        </w:rPr>
        <w:t xml:space="preserve"> </w:t>
      </w:r>
      <w:r w:rsidRPr="00ED4958">
        <w:rPr>
          <w:rFonts w:ascii="Arial" w:hAnsi="Arial" w:cs="Arial"/>
          <w:sz w:val="20"/>
          <w:szCs w:val="20"/>
        </w:rPr>
        <w:t>His process originally involved letting urine stand for days until it gave off a terrible smell. Then he boiled it down to a paste, heated this paste to a high temperature, and led the vapors through water, where he hoped they would condense to gold. Instead, he obtained a white, waxy substance that glowed in the dark. Brand had discovered phosphorus. We now know that Brand produced ammonium sodium hydrogen phosphate,</w:t>
      </w:r>
      <w:r w:rsidRPr="00ED4958">
        <w:rPr>
          <w:rStyle w:val="apple-converted-space"/>
          <w:rFonts w:ascii="Arial" w:hAnsi="Arial" w:cs="Arial"/>
          <w:sz w:val="20"/>
          <w:szCs w:val="20"/>
        </w:rPr>
        <w:t> (NH</w:t>
      </w:r>
      <w:r w:rsidRPr="00ED4958">
        <w:rPr>
          <w:rStyle w:val="apple-converted-space"/>
          <w:rFonts w:ascii="Arial" w:hAnsi="Arial" w:cs="Arial"/>
          <w:sz w:val="20"/>
          <w:szCs w:val="20"/>
          <w:vertAlign w:val="subscript"/>
        </w:rPr>
        <w:t>4</w:t>
      </w:r>
      <w:r w:rsidRPr="00ED4958">
        <w:rPr>
          <w:rStyle w:val="apple-converted-space"/>
          <w:rFonts w:ascii="Arial" w:hAnsi="Arial" w:cs="Arial"/>
          <w:sz w:val="20"/>
          <w:szCs w:val="20"/>
        </w:rPr>
        <w:t>NaHPO</w:t>
      </w:r>
      <w:r w:rsidRPr="00ED4958">
        <w:rPr>
          <w:rStyle w:val="apple-converted-space"/>
          <w:rFonts w:ascii="Arial" w:hAnsi="Arial" w:cs="Arial"/>
          <w:sz w:val="20"/>
          <w:szCs w:val="20"/>
          <w:vertAlign w:val="subscript"/>
        </w:rPr>
        <w:t>4</w:t>
      </w:r>
      <w:r w:rsidRPr="00ED4958">
        <w:rPr>
          <w:rStyle w:val="chemf"/>
          <w:rFonts w:ascii="Arial" w:hAnsi="Arial" w:cs="Arial"/>
          <w:sz w:val="20"/>
          <w:szCs w:val="20"/>
        </w:rPr>
        <w:t xml:space="preserve">. </w:t>
      </w:r>
      <w:r w:rsidRPr="00ED4958">
        <w:rPr>
          <w:rFonts w:ascii="Arial" w:hAnsi="Arial" w:cs="Arial"/>
          <w:sz w:val="20"/>
          <w:szCs w:val="20"/>
        </w:rPr>
        <w:t xml:space="preserve">While the quantities were essentially correct (it took about 1,100 litres [290 US gal] of </w:t>
      </w:r>
      <w:r w:rsidRPr="00ED4958">
        <w:rPr>
          <w:rFonts w:ascii="Arial" w:hAnsi="Arial" w:cs="Arial"/>
          <w:sz w:val="20"/>
          <w:szCs w:val="20"/>
        </w:rPr>
        <w:lastRenderedPageBreak/>
        <w:t>urine to make about 60 g of phosphorus), it was unnecessary to allow the urine to rot. Later scientists discovered that fresh urine yielded the same amount of phosphorus.</w:t>
      </w:r>
    </w:p>
    <w:p w:rsidR="00321BC2" w:rsidRPr="00ED4958"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Pr="00ED4958" w:rsidRDefault="00321BC2" w:rsidP="00321BC2">
      <w:pPr>
        <w:pStyle w:val="NormalWeb"/>
        <w:shd w:val="clear" w:color="auto" w:fill="FFFFFF"/>
        <w:spacing w:before="0" w:beforeAutospacing="0" w:after="0" w:afterAutospacing="0"/>
        <w:ind w:left="720" w:right="720" w:firstLine="720"/>
        <w:rPr>
          <w:rFonts w:ascii="Arial" w:hAnsi="Arial" w:cs="Arial"/>
          <w:sz w:val="20"/>
          <w:szCs w:val="20"/>
        </w:rPr>
      </w:pPr>
      <w:r w:rsidRPr="00ED4958">
        <w:rPr>
          <w:rFonts w:ascii="Arial" w:hAnsi="Arial" w:cs="Arial"/>
          <w:sz w:val="20"/>
          <w:szCs w:val="20"/>
        </w:rPr>
        <w:t>Brand at first tried to keep the method secret,</w:t>
      </w:r>
      <w:r w:rsidRPr="00ED4958">
        <w:rPr>
          <w:rFonts w:ascii="Arial" w:hAnsi="Arial" w:cs="Arial"/>
          <w:sz w:val="20"/>
          <w:szCs w:val="20"/>
          <w:vertAlign w:val="superscript"/>
        </w:rPr>
        <w:t>[55]</w:t>
      </w:r>
      <w:r w:rsidRPr="00ED4958">
        <w:rPr>
          <w:rStyle w:val="apple-converted-space"/>
          <w:rFonts w:ascii="Arial" w:hAnsi="Arial" w:cs="Arial"/>
          <w:sz w:val="20"/>
          <w:szCs w:val="20"/>
        </w:rPr>
        <w:t> </w:t>
      </w:r>
      <w:r w:rsidRPr="00ED4958">
        <w:rPr>
          <w:rFonts w:ascii="Arial" w:hAnsi="Arial" w:cs="Arial"/>
          <w:sz w:val="20"/>
          <w:szCs w:val="20"/>
        </w:rPr>
        <w:t>but later sold the recipe for 200 thalers to D. Krafft from Dresden,</w:t>
      </w:r>
      <w:r w:rsidRPr="00ED4958">
        <w:rPr>
          <w:rFonts w:ascii="Arial" w:hAnsi="Arial" w:cs="Arial"/>
          <w:sz w:val="20"/>
          <w:szCs w:val="20"/>
          <w:vertAlign w:val="superscript"/>
        </w:rPr>
        <w:t>[13]</w:t>
      </w:r>
      <w:r w:rsidRPr="00ED4958">
        <w:rPr>
          <w:rStyle w:val="apple-converted-space"/>
          <w:rFonts w:ascii="Arial" w:hAnsi="Arial" w:cs="Arial"/>
          <w:sz w:val="20"/>
          <w:szCs w:val="20"/>
        </w:rPr>
        <w:t> </w:t>
      </w:r>
      <w:r w:rsidRPr="00ED4958">
        <w:rPr>
          <w:rFonts w:ascii="Arial" w:hAnsi="Arial" w:cs="Arial"/>
          <w:sz w:val="20"/>
          <w:szCs w:val="20"/>
        </w:rPr>
        <w:t>who could now make it as well, and toured much of Europe with it, including England, where he met with</w:t>
      </w:r>
      <w:r w:rsidRPr="00ED4958">
        <w:rPr>
          <w:rStyle w:val="apple-converted-space"/>
          <w:rFonts w:ascii="Arial" w:hAnsi="Arial" w:cs="Arial"/>
          <w:sz w:val="20"/>
          <w:szCs w:val="20"/>
        </w:rPr>
        <w:t> </w:t>
      </w:r>
      <w:r w:rsidRPr="00ED4958">
        <w:rPr>
          <w:rFonts w:ascii="Arial" w:hAnsi="Arial" w:cs="Arial"/>
          <w:sz w:val="20"/>
          <w:szCs w:val="20"/>
        </w:rPr>
        <w:t>Robert Boyle. The secret that it was made from urine leaked out and first</w:t>
      </w:r>
      <w:r w:rsidRPr="00ED4958">
        <w:rPr>
          <w:rStyle w:val="apple-converted-space"/>
          <w:rFonts w:ascii="Arial" w:hAnsi="Arial" w:cs="Arial"/>
          <w:sz w:val="20"/>
          <w:szCs w:val="20"/>
        </w:rPr>
        <w:t> </w:t>
      </w:r>
      <w:r w:rsidRPr="00ED4958">
        <w:rPr>
          <w:rFonts w:ascii="Arial" w:hAnsi="Arial" w:cs="Arial"/>
          <w:sz w:val="20"/>
          <w:szCs w:val="20"/>
        </w:rPr>
        <w:t>Johann Kunckel</w:t>
      </w:r>
      <w:r w:rsidRPr="00ED4958">
        <w:rPr>
          <w:rStyle w:val="apple-converted-space"/>
          <w:rFonts w:ascii="Arial" w:hAnsi="Arial" w:cs="Arial"/>
          <w:sz w:val="20"/>
          <w:szCs w:val="20"/>
        </w:rPr>
        <w:t> </w:t>
      </w:r>
      <w:r w:rsidRPr="00ED4958">
        <w:rPr>
          <w:rFonts w:ascii="Arial" w:hAnsi="Arial" w:cs="Arial"/>
          <w:sz w:val="20"/>
          <w:szCs w:val="20"/>
        </w:rPr>
        <w:t>(1630–1703) in Sweden (1678) and later Boyle in London (1680) also managed to make phosphorus, possibly with the aid of his assistant,</w:t>
      </w:r>
      <w:r w:rsidRPr="00ED4958">
        <w:rPr>
          <w:rStyle w:val="apple-converted-space"/>
          <w:rFonts w:ascii="Arial" w:hAnsi="Arial" w:cs="Arial"/>
          <w:sz w:val="20"/>
          <w:szCs w:val="20"/>
        </w:rPr>
        <w:t> </w:t>
      </w:r>
      <w:r w:rsidRPr="00ED4958">
        <w:rPr>
          <w:rFonts w:ascii="Arial" w:hAnsi="Arial" w:cs="Arial"/>
          <w:sz w:val="20"/>
          <w:szCs w:val="20"/>
        </w:rPr>
        <w:t>Ambrose Godfrey-Hanckwitz, who later made a business of the manufacture of phosphorus. Boyle states that Krafft gave him no information as to the preparation of phosphorus other than that it was derived from "somewhat that belonged to the body of man". This gave Boyle a valuable clue, so that he, too, managed to make phosphorus, and published the method of its manufacture.</w:t>
      </w:r>
      <w:r w:rsidRPr="00ED4958">
        <w:rPr>
          <w:rStyle w:val="apple-converted-space"/>
          <w:rFonts w:ascii="Arial" w:hAnsi="Arial" w:cs="Arial"/>
          <w:sz w:val="20"/>
          <w:szCs w:val="20"/>
        </w:rPr>
        <w:t> </w:t>
      </w:r>
      <w:r w:rsidRPr="00ED4958">
        <w:rPr>
          <w:rFonts w:ascii="Arial" w:hAnsi="Arial" w:cs="Arial"/>
          <w:sz w:val="20"/>
          <w:szCs w:val="20"/>
        </w:rPr>
        <w:t>Later he improved Brand's process by using sand in the reaction (still using urine as base material),</w:t>
      </w:r>
    </w:p>
    <w:p w:rsidR="00321BC2" w:rsidRPr="00C444E6" w:rsidRDefault="00321BC2" w:rsidP="00321BC2">
      <w:pPr>
        <w:shd w:val="clear" w:color="auto" w:fill="FFFFFF"/>
        <w:spacing w:before="120"/>
        <w:ind w:left="720" w:right="720" w:firstLine="720"/>
        <w:rPr>
          <w:rFonts w:ascii="Arial" w:hAnsi="Arial" w:cs="Arial"/>
          <w:sz w:val="20"/>
          <w:szCs w:val="20"/>
          <w:vertAlign w:val="subscript"/>
        </w:rPr>
      </w:pPr>
      <w:r w:rsidRPr="00C444E6">
        <w:rPr>
          <w:rFonts w:ascii="Arial" w:hAnsi="Arial" w:cs="Arial"/>
          <w:sz w:val="20"/>
          <w:szCs w:val="20"/>
        </w:rPr>
        <w:t>4</w:t>
      </w:r>
      <w:r w:rsidR="00C444E6" w:rsidRPr="00C444E6">
        <w:rPr>
          <w:rFonts w:ascii="Arial" w:hAnsi="Arial" w:cs="Arial"/>
          <w:sz w:val="20"/>
          <w:szCs w:val="20"/>
        </w:rPr>
        <w:t xml:space="preserve"> </w:t>
      </w:r>
      <w:r w:rsidRPr="00C444E6">
        <w:rPr>
          <w:rStyle w:val="chemf"/>
          <w:rFonts w:ascii="Arial" w:hAnsi="Arial" w:cs="Arial"/>
          <w:sz w:val="20"/>
          <w:szCs w:val="20"/>
        </w:rPr>
        <w:t>NaPO</w:t>
      </w:r>
      <w:r w:rsidRPr="00C444E6">
        <w:rPr>
          <w:rStyle w:val="chemf"/>
          <w:rFonts w:ascii="Arial" w:hAnsi="Arial" w:cs="Arial"/>
          <w:sz w:val="20"/>
          <w:szCs w:val="20"/>
          <w:vertAlign w:val="subscript"/>
        </w:rPr>
        <w:t>3</w:t>
      </w:r>
      <w:r w:rsidR="00C444E6" w:rsidRPr="00C444E6">
        <w:rPr>
          <w:rStyle w:val="chemf"/>
          <w:rFonts w:ascii="Arial" w:hAnsi="Arial" w:cs="Arial"/>
          <w:sz w:val="20"/>
          <w:szCs w:val="20"/>
          <w:vertAlign w:val="subscript"/>
        </w:rPr>
        <w:t xml:space="preserve"> </w:t>
      </w:r>
      <w:r w:rsidRPr="00C444E6">
        <w:rPr>
          <w:rStyle w:val="apple-converted-space"/>
          <w:rFonts w:ascii="Arial" w:hAnsi="Arial" w:cs="Arial"/>
          <w:sz w:val="20"/>
          <w:szCs w:val="20"/>
        </w:rPr>
        <w:t xml:space="preserve"> </w:t>
      </w:r>
      <w:r w:rsidRPr="00C444E6">
        <w:rPr>
          <w:rFonts w:ascii="Arial" w:hAnsi="Arial" w:cs="Arial"/>
          <w:sz w:val="20"/>
          <w:szCs w:val="20"/>
        </w:rPr>
        <w:t>+  2</w:t>
      </w:r>
      <w:r w:rsidR="00C444E6" w:rsidRPr="00C444E6">
        <w:rPr>
          <w:rFonts w:ascii="Arial" w:hAnsi="Arial" w:cs="Arial"/>
          <w:sz w:val="20"/>
          <w:szCs w:val="20"/>
        </w:rPr>
        <w:t xml:space="preserve"> </w:t>
      </w:r>
      <w:r w:rsidRPr="00C444E6">
        <w:rPr>
          <w:rStyle w:val="chemf"/>
          <w:rFonts w:ascii="Arial" w:hAnsi="Arial" w:cs="Arial"/>
          <w:sz w:val="20"/>
          <w:szCs w:val="20"/>
        </w:rPr>
        <w:t>SiO</w:t>
      </w:r>
      <w:r w:rsidRPr="00C444E6">
        <w:rPr>
          <w:rStyle w:val="chemf"/>
          <w:rFonts w:ascii="Arial" w:hAnsi="Arial" w:cs="Arial"/>
          <w:sz w:val="20"/>
          <w:szCs w:val="20"/>
          <w:vertAlign w:val="subscript"/>
        </w:rPr>
        <w:t>2</w:t>
      </w:r>
      <w:r w:rsidR="00C444E6" w:rsidRPr="00C444E6">
        <w:rPr>
          <w:rStyle w:val="apple-converted-space"/>
          <w:rFonts w:ascii="Arial" w:hAnsi="Arial" w:cs="Arial"/>
          <w:sz w:val="20"/>
          <w:szCs w:val="20"/>
        </w:rPr>
        <w:t xml:space="preserve"> </w:t>
      </w:r>
      <w:r w:rsidRPr="00C444E6">
        <w:rPr>
          <w:rStyle w:val="apple-converted-space"/>
          <w:rFonts w:ascii="Arial" w:hAnsi="Arial" w:cs="Arial"/>
          <w:sz w:val="20"/>
          <w:szCs w:val="20"/>
        </w:rPr>
        <w:t xml:space="preserve"> </w:t>
      </w:r>
      <w:r w:rsidRPr="00C444E6">
        <w:rPr>
          <w:rFonts w:ascii="Arial" w:hAnsi="Arial" w:cs="Arial"/>
          <w:sz w:val="20"/>
          <w:szCs w:val="20"/>
        </w:rPr>
        <w:t>+  10 C  →  2</w:t>
      </w:r>
      <w:r w:rsidR="00C444E6" w:rsidRPr="00C444E6">
        <w:rPr>
          <w:rFonts w:ascii="Arial" w:hAnsi="Arial" w:cs="Arial"/>
          <w:sz w:val="20"/>
          <w:szCs w:val="20"/>
        </w:rPr>
        <w:t xml:space="preserve"> </w:t>
      </w:r>
      <w:r w:rsidRPr="00C444E6">
        <w:rPr>
          <w:rStyle w:val="chemf"/>
          <w:rFonts w:ascii="Arial" w:hAnsi="Arial" w:cs="Arial"/>
          <w:sz w:val="20"/>
          <w:szCs w:val="20"/>
        </w:rPr>
        <w:t>Na</w:t>
      </w:r>
      <w:r w:rsidRPr="00C444E6">
        <w:rPr>
          <w:rStyle w:val="chemf"/>
          <w:rFonts w:ascii="Arial" w:hAnsi="Arial" w:cs="Arial"/>
          <w:sz w:val="20"/>
          <w:szCs w:val="20"/>
          <w:vertAlign w:val="subscript"/>
        </w:rPr>
        <w:t>2</w:t>
      </w:r>
      <w:r w:rsidRPr="00C444E6">
        <w:rPr>
          <w:rStyle w:val="chemf"/>
          <w:rFonts w:ascii="Arial" w:hAnsi="Arial" w:cs="Arial"/>
          <w:sz w:val="20"/>
          <w:szCs w:val="20"/>
        </w:rPr>
        <w:t>SiO</w:t>
      </w:r>
      <w:r w:rsidRPr="00C444E6">
        <w:rPr>
          <w:rStyle w:val="chemf"/>
          <w:rFonts w:ascii="Arial" w:hAnsi="Arial" w:cs="Arial"/>
          <w:sz w:val="20"/>
          <w:szCs w:val="20"/>
          <w:vertAlign w:val="subscript"/>
        </w:rPr>
        <w:t>3</w:t>
      </w:r>
      <w:r w:rsidR="00C444E6" w:rsidRPr="00C444E6">
        <w:rPr>
          <w:rStyle w:val="apple-converted-space"/>
          <w:rFonts w:ascii="Arial" w:hAnsi="Arial" w:cs="Arial"/>
          <w:sz w:val="20"/>
          <w:szCs w:val="20"/>
        </w:rPr>
        <w:t xml:space="preserve"> </w:t>
      </w:r>
      <w:r w:rsidRPr="00C444E6">
        <w:rPr>
          <w:rStyle w:val="apple-converted-space"/>
          <w:rFonts w:ascii="Arial" w:hAnsi="Arial" w:cs="Arial"/>
          <w:sz w:val="20"/>
          <w:szCs w:val="20"/>
        </w:rPr>
        <w:t xml:space="preserve"> </w:t>
      </w:r>
      <w:r w:rsidRPr="00C444E6">
        <w:rPr>
          <w:rFonts w:ascii="Arial" w:hAnsi="Arial" w:cs="Arial"/>
          <w:sz w:val="20"/>
          <w:szCs w:val="20"/>
        </w:rPr>
        <w:t xml:space="preserve">+  10 CO  + </w:t>
      </w:r>
      <w:r w:rsidR="00C444E6" w:rsidRPr="00C444E6">
        <w:rPr>
          <w:rFonts w:ascii="Arial" w:hAnsi="Arial" w:cs="Arial"/>
          <w:sz w:val="20"/>
          <w:szCs w:val="20"/>
        </w:rPr>
        <w:t xml:space="preserve"> </w:t>
      </w:r>
      <w:r w:rsidRPr="00C444E6">
        <w:rPr>
          <w:rStyle w:val="chemf"/>
          <w:rFonts w:ascii="Arial" w:hAnsi="Arial" w:cs="Arial"/>
          <w:sz w:val="20"/>
          <w:szCs w:val="20"/>
        </w:rPr>
        <w:t>P</w:t>
      </w:r>
      <w:r w:rsidRPr="00C444E6">
        <w:rPr>
          <w:rStyle w:val="chemf"/>
          <w:rFonts w:ascii="Arial" w:hAnsi="Arial" w:cs="Arial"/>
          <w:sz w:val="20"/>
          <w:szCs w:val="20"/>
          <w:vertAlign w:val="subscript"/>
        </w:rPr>
        <w:t>4</w:t>
      </w: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Pr="00C444E6" w:rsidRDefault="00321BC2" w:rsidP="00321BC2">
      <w:pPr>
        <w:pStyle w:val="NormalWeb"/>
        <w:shd w:val="clear" w:color="auto" w:fill="FFFFFF"/>
        <w:spacing w:before="0" w:beforeAutospacing="0" w:after="0" w:afterAutospacing="0"/>
        <w:ind w:left="720" w:right="720" w:firstLine="720"/>
        <w:rPr>
          <w:rFonts w:ascii="Arial" w:hAnsi="Arial" w:cs="Arial"/>
          <w:sz w:val="20"/>
          <w:szCs w:val="20"/>
        </w:rPr>
      </w:pPr>
      <w:r w:rsidRPr="00C444E6">
        <w:rPr>
          <w:rFonts w:ascii="Arial" w:hAnsi="Arial" w:cs="Arial"/>
          <w:sz w:val="20"/>
          <w:szCs w:val="20"/>
        </w:rPr>
        <w:t>Robert Boyle was the first to use phosphorus to ignite sulfur-tipped wooden splints, forerunners of our modern matches, in 1680.</w:t>
      </w: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Pr="00C444E6" w:rsidRDefault="00321BC2" w:rsidP="00321BC2">
      <w:pPr>
        <w:pStyle w:val="NormalWeb"/>
        <w:shd w:val="clear" w:color="auto" w:fill="FFFFFF"/>
        <w:tabs>
          <w:tab w:val="left" w:pos="1440"/>
        </w:tabs>
        <w:spacing w:before="0" w:beforeAutospacing="0" w:after="0" w:afterAutospacing="0"/>
        <w:ind w:left="720" w:right="720" w:firstLine="720"/>
        <w:rPr>
          <w:rFonts w:ascii="Arial" w:hAnsi="Arial" w:cs="Arial"/>
          <w:sz w:val="20"/>
          <w:szCs w:val="20"/>
        </w:rPr>
      </w:pPr>
      <w:r w:rsidRPr="00C444E6">
        <w:rPr>
          <w:rFonts w:ascii="Arial" w:hAnsi="Arial" w:cs="Arial"/>
          <w:sz w:val="20"/>
          <w:szCs w:val="20"/>
        </w:rPr>
        <w:t>In 1769,</w:t>
      </w:r>
      <w:r w:rsidRPr="00C444E6">
        <w:rPr>
          <w:rStyle w:val="apple-converted-space"/>
          <w:rFonts w:ascii="Arial" w:hAnsi="Arial" w:cs="Arial"/>
          <w:sz w:val="20"/>
          <w:szCs w:val="20"/>
        </w:rPr>
        <w:t> </w:t>
      </w:r>
      <w:r w:rsidRPr="00C444E6">
        <w:rPr>
          <w:rFonts w:ascii="Arial" w:hAnsi="Arial" w:cs="Arial"/>
          <w:sz w:val="20"/>
          <w:szCs w:val="20"/>
        </w:rPr>
        <w:t>Johan Gottlieb Gahn</w:t>
      </w:r>
      <w:r w:rsidRPr="00C444E6">
        <w:rPr>
          <w:rStyle w:val="apple-converted-space"/>
          <w:rFonts w:ascii="Arial" w:hAnsi="Arial" w:cs="Arial"/>
          <w:sz w:val="20"/>
          <w:szCs w:val="20"/>
        </w:rPr>
        <w:t> </w:t>
      </w:r>
      <w:r w:rsidRPr="00C444E6">
        <w:rPr>
          <w:rFonts w:ascii="Arial" w:hAnsi="Arial" w:cs="Arial"/>
          <w:sz w:val="20"/>
          <w:szCs w:val="20"/>
        </w:rPr>
        <w:t>and</w:t>
      </w:r>
      <w:r w:rsidRPr="00C444E6">
        <w:rPr>
          <w:rStyle w:val="apple-converted-space"/>
          <w:rFonts w:ascii="Arial" w:hAnsi="Arial" w:cs="Arial"/>
          <w:sz w:val="20"/>
          <w:szCs w:val="20"/>
        </w:rPr>
        <w:t> </w:t>
      </w:r>
      <w:r w:rsidRPr="00C444E6">
        <w:rPr>
          <w:rFonts w:ascii="Arial" w:hAnsi="Arial" w:cs="Arial"/>
          <w:sz w:val="20"/>
          <w:szCs w:val="20"/>
        </w:rPr>
        <w:t>Carl Wilhelm Scheele</w:t>
      </w:r>
      <w:r w:rsidRPr="00C444E6">
        <w:rPr>
          <w:rStyle w:val="apple-converted-space"/>
          <w:rFonts w:ascii="Arial" w:hAnsi="Arial" w:cs="Arial"/>
          <w:sz w:val="20"/>
          <w:szCs w:val="20"/>
        </w:rPr>
        <w:t> </w:t>
      </w:r>
      <w:r w:rsidRPr="00C444E6">
        <w:rPr>
          <w:rFonts w:ascii="Arial" w:hAnsi="Arial" w:cs="Arial"/>
          <w:sz w:val="20"/>
          <w:szCs w:val="20"/>
        </w:rPr>
        <w:t>showed that calcium phosphate (</w:t>
      </w:r>
      <w:r w:rsidRPr="00C444E6">
        <w:rPr>
          <w:rStyle w:val="chemf"/>
          <w:rFonts w:ascii="Arial" w:hAnsi="Arial" w:cs="Arial"/>
          <w:sz w:val="20"/>
          <w:szCs w:val="20"/>
        </w:rPr>
        <w:t>Ca</w:t>
      </w:r>
      <w:r w:rsidRPr="00C444E6">
        <w:rPr>
          <w:rStyle w:val="chemf"/>
          <w:rFonts w:ascii="Arial" w:hAnsi="Arial" w:cs="Arial"/>
          <w:sz w:val="20"/>
          <w:szCs w:val="20"/>
          <w:vertAlign w:val="subscript"/>
        </w:rPr>
        <w:t>3</w:t>
      </w:r>
      <w:r w:rsidRPr="00C444E6">
        <w:rPr>
          <w:rStyle w:val="chemf"/>
          <w:rFonts w:ascii="Arial" w:hAnsi="Arial" w:cs="Arial"/>
          <w:sz w:val="20"/>
          <w:szCs w:val="20"/>
        </w:rPr>
        <w:t>(PO</w:t>
      </w:r>
      <w:r w:rsidRPr="00C444E6">
        <w:rPr>
          <w:rStyle w:val="chemf"/>
          <w:rFonts w:ascii="Arial" w:hAnsi="Arial" w:cs="Arial"/>
          <w:sz w:val="20"/>
          <w:szCs w:val="20"/>
          <w:vertAlign w:val="subscript"/>
        </w:rPr>
        <w:t>4</w:t>
      </w:r>
      <w:r w:rsidRPr="00C444E6">
        <w:rPr>
          <w:rStyle w:val="chemf"/>
          <w:rFonts w:ascii="Arial" w:hAnsi="Arial" w:cs="Arial"/>
          <w:sz w:val="20"/>
          <w:szCs w:val="20"/>
        </w:rPr>
        <w:t>)</w:t>
      </w:r>
      <w:r w:rsidRPr="00C444E6">
        <w:rPr>
          <w:rStyle w:val="chemf"/>
          <w:rFonts w:ascii="Arial" w:hAnsi="Arial" w:cs="Arial"/>
          <w:sz w:val="20"/>
          <w:szCs w:val="20"/>
          <w:vertAlign w:val="subscript"/>
        </w:rPr>
        <w:t>2</w:t>
      </w:r>
      <w:r w:rsidRPr="00C444E6">
        <w:rPr>
          <w:rFonts w:ascii="Arial" w:hAnsi="Arial" w:cs="Arial"/>
          <w:sz w:val="20"/>
          <w:szCs w:val="20"/>
        </w:rPr>
        <w:t>) is found in bones, and they obtained elemental phosphorus from bone ash.</w:t>
      </w:r>
      <w:r w:rsidRPr="00C444E6">
        <w:rPr>
          <w:rStyle w:val="apple-converted-space"/>
          <w:rFonts w:ascii="Arial" w:hAnsi="Arial" w:cs="Arial"/>
          <w:sz w:val="20"/>
          <w:szCs w:val="20"/>
        </w:rPr>
        <w:t> </w:t>
      </w:r>
      <w:r w:rsidRPr="00C444E6">
        <w:rPr>
          <w:rFonts w:ascii="Arial" w:hAnsi="Arial" w:cs="Arial"/>
          <w:sz w:val="20"/>
          <w:szCs w:val="20"/>
        </w:rPr>
        <w:t>Antoine Lavoisier</w:t>
      </w:r>
      <w:r w:rsidRPr="00C444E6">
        <w:rPr>
          <w:rStyle w:val="apple-converted-space"/>
          <w:rFonts w:ascii="Arial" w:hAnsi="Arial" w:cs="Arial"/>
          <w:sz w:val="20"/>
          <w:szCs w:val="20"/>
        </w:rPr>
        <w:t> </w:t>
      </w:r>
      <w:r w:rsidRPr="00C444E6">
        <w:rPr>
          <w:rFonts w:ascii="Arial" w:hAnsi="Arial" w:cs="Arial"/>
          <w:sz w:val="20"/>
          <w:szCs w:val="20"/>
        </w:rPr>
        <w:t>recognized phosphorus as an element in 1777.</w:t>
      </w:r>
      <w:r w:rsidRPr="00C444E6">
        <w:rPr>
          <w:rStyle w:val="apple-converted-space"/>
          <w:rFonts w:ascii="Arial" w:hAnsi="Arial" w:cs="Arial"/>
          <w:sz w:val="20"/>
          <w:szCs w:val="20"/>
        </w:rPr>
        <w:t> </w:t>
      </w:r>
      <w:r w:rsidRPr="00C444E6">
        <w:rPr>
          <w:rFonts w:ascii="Arial" w:hAnsi="Arial" w:cs="Arial"/>
          <w:sz w:val="20"/>
          <w:szCs w:val="20"/>
        </w:rPr>
        <w:t>Bone ash was the major source of phosphorus until the 1840s.</w:t>
      </w: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vertAlign w:val="superscript"/>
        </w:rPr>
      </w:pP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rPr>
      </w:pPr>
      <w:r w:rsidRPr="00C444E6">
        <w:rPr>
          <w:rFonts w:ascii="Arial" w:hAnsi="Arial" w:cs="Arial"/>
          <w:sz w:val="20"/>
          <w:szCs w:val="20"/>
        </w:rPr>
        <w:t>(</w:t>
      </w:r>
      <w:hyperlink r:id="rId703" w:history="1">
        <w:r w:rsidRPr="00C444E6">
          <w:rPr>
            <w:rStyle w:val="Hyperlink"/>
            <w:rFonts w:ascii="Arial" w:hAnsi="Arial" w:cs="Arial"/>
            <w:sz w:val="20"/>
            <w:szCs w:val="20"/>
          </w:rPr>
          <w:t>https://en.wikipedia.org/wiki/Phosphorus</w:t>
        </w:r>
      </w:hyperlink>
      <w:r w:rsidRPr="00C444E6">
        <w:rPr>
          <w:rFonts w:ascii="Arial" w:hAnsi="Arial" w:cs="Arial"/>
          <w:sz w:val="20"/>
          <w:szCs w:val="20"/>
        </w:rPr>
        <w:t>)</w:t>
      </w:r>
    </w:p>
    <w:p w:rsidR="00321BC2" w:rsidRDefault="00321BC2" w:rsidP="00321BC2">
      <w:pPr>
        <w:pStyle w:val="NormalWeb"/>
        <w:shd w:val="clear" w:color="auto" w:fill="FFFFFF"/>
        <w:spacing w:before="0" w:beforeAutospacing="0" w:after="0" w:afterAutospacing="0"/>
        <w:ind w:right="720"/>
        <w:rPr>
          <w:rFonts w:ascii="Arial" w:hAnsi="Arial" w:cs="Arial"/>
          <w:sz w:val="20"/>
          <w:szCs w:val="20"/>
        </w:rPr>
      </w:pPr>
    </w:p>
    <w:p w:rsidR="00321BC2" w:rsidRDefault="00321BC2" w:rsidP="00321BC2">
      <w:pPr>
        <w:pStyle w:val="NormalWeb"/>
        <w:shd w:val="clear" w:color="auto" w:fill="FFFFFF"/>
        <w:spacing w:before="0" w:beforeAutospacing="0" w:after="0" w:afterAutospacing="0"/>
        <w:rPr>
          <w:rFonts w:ascii="Arial" w:hAnsi="Arial" w:cs="Arial"/>
          <w:sz w:val="22"/>
          <w:szCs w:val="22"/>
        </w:rPr>
      </w:pPr>
      <w:r>
        <w:rPr>
          <w:rFonts w:ascii="Arial" w:hAnsi="Arial" w:cs="Arial"/>
          <w:sz w:val="20"/>
          <w:szCs w:val="20"/>
        </w:rPr>
        <w:tab/>
      </w:r>
      <w:r w:rsidRPr="00674D66">
        <w:rPr>
          <w:rFonts w:ascii="Arial" w:hAnsi="Arial" w:cs="Arial"/>
          <w:sz w:val="22"/>
          <w:szCs w:val="22"/>
        </w:rPr>
        <w:t>Today phosphorus is an essential component of commercial fertilizer made from phosphate rock.</w:t>
      </w:r>
      <w:r>
        <w:rPr>
          <w:rFonts w:ascii="Arial" w:hAnsi="Arial" w:cs="Arial"/>
          <w:sz w:val="22"/>
          <w:szCs w:val="22"/>
        </w:rPr>
        <w:t xml:space="preserve"> </w:t>
      </w:r>
      <w:r w:rsidRPr="00674D66">
        <w:rPr>
          <w:rFonts w:ascii="Arial" w:hAnsi="Arial" w:cs="Arial"/>
          <w:sz w:val="22"/>
          <w:szCs w:val="22"/>
        </w:rPr>
        <w:t>Ninety percent of all phosphate rock mined comes from five countries – Morocco, China, South Africa, Jordan, and the United States. Some phosphate mining is also done in Russia, Tunisia, Brazil, Israel, and Senegal. The United States has been a leader in phosphate mining with mines in Florida, North Carolina, Idaho, and Utah. Since 2010, additional deposits have been discovered in the Sahara, Algeria, and Iraq.</w:t>
      </w:r>
      <w:r>
        <w:rPr>
          <w:rFonts w:ascii="Arial" w:hAnsi="Arial" w:cs="Arial"/>
          <w:sz w:val="22"/>
          <w:szCs w:val="22"/>
        </w:rPr>
        <w:t xml:space="preserve"> </w:t>
      </w:r>
      <w:r w:rsidRPr="00674D66">
        <w:rPr>
          <w:rFonts w:ascii="Arial" w:hAnsi="Arial" w:cs="Arial"/>
          <w:sz w:val="22"/>
          <w:szCs w:val="22"/>
        </w:rPr>
        <w:t>According to scientists at MIT, Phosphate rock deposits are even fewer and more concentrated than oil deposits and only a small fraction of them can be mined due to physical, economic, energy, or legal constraints. The time rock reserves will last is debatable. The U.S. has about 25 years of phosphate rock reserves left and has stopped exporting phosphate except as the refined products. The U.S. currently imports some phosphate rock from Morocco.</w:t>
      </w:r>
      <w:r>
        <w:rPr>
          <w:rFonts w:ascii="Arial" w:hAnsi="Arial" w:cs="Arial"/>
          <w:sz w:val="22"/>
          <w:szCs w:val="22"/>
        </w:rPr>
        <w:t xml:space="preserve"> </w:t>
      </w:r>
      <w:r w:rsidRPr="00674D66">
        <w:rPr>
          <w:rFonts w:ascii="Arial" w:hAnsi="Arial" w:cs="Arial"/>
          <w:sz w:val="22"/>
          <w:szCs w:val="22"/>
        </w:rPr>
        <w:t>Morocco’s phosphate reserves are estimated to be six times the size of the U.S. reserves and is the world’s leading supplier of phosphate rock.</w:t>
      </w:r>
    </w:p>
    <w:p w:rsidR="00321BC2" w:rsidRPr="00674D66" w:rsidRDefault="00321BC2" w:rsidP="00321BC2">
      <w:pPr>
        <w:pStyle w:val="NormalWeb"/>
        <w:shd w:val="clear" w:color="auto" w:fill="FFFFFF"/>
        <w:spacing w:before="0" w:beforeAutospacing="0" w:after="0" w:afterAutospacing="0"/>
        <w:rPr>
          <w:rFonts w:ascii="Arial" w:hAnsi="Arial" w:cs="Arial"/>
          <w:sz w:val="22"/>
          <w:szCs w:val="22"/>
        </w:rPr>
      </w:pPr>
    </w:p>
    <w:p w:rsidR="00321BC2" w:rsidRDefault="00321BC2" w:rsidP="00321BC2">
      <w:pPr>
        <w:pStyle w:val="NormalWeb"/>
        <w:shd w:val="clear" w:color="auto" w:fill="FFFFFF"/>
        <w:spacing w:before="0" w:beforeAutospacing="0" w:after="0" w:afterAutospacing="0"/>
        <w:rPr>
          <w:rFonts w:ascii="Arial" w:hAnsi="Arial" w:cs="Arial"/>
          <w:sz w:val="22"/>
          <w:szCs w:val="22"/>
        </w:rPr>
      </w:pPr>
      <w:r w:rsidRPr="00674D66">
        <w:rPr>
          <w:rFonts w:ascii="Arial" w:hAnsi="Arial" w:cs="Arial"/>
          <w:sz w:val="22"/>
          <w:szCs w:val="22"/>
        </w:rPr>
        <w:tab/>
        <w:t>In estimating the amount of time remaining before the earth’s phosphate rock is depleted the term “peak phosphorus” is used. It refers to peak production where the rate of phosphate rock being mined equals the amount that is used. It is not based on the time the rock will be depleted but on when easily extracted ore is used up.</w:t>
      </w:r>
      <w:r>
        <w:rPr>
          <w:rFonts w:ascii="Arial" w:hAnsi="Arial" w:cs="Arial"/>
          <w:sz w:val="22"/>
          <w:szCs w:val="22"/>
        </w:rPr>
        <w:t xml:space="preserve"> </w:t>
      </w:r>
      <w:r w:rsidRPr="00674D66">
        <w:rPr>
          <w:rFonts w:ascii="Arial" w:hAnsi="Arial" w:cs="Arial"/>
          <w:sz w:val="22"/>
          <w:szCs w:val="22"/>
        </w:rPr>
        <w:t>At that time, production will become too costly. S</w:t>
      </w:r>
      <w:r>
        <w:rPr>
          <w:rFonts w:ascii="Arial" w:hAnsi="Arial" w:cs="Arial"/>
          <w:sz w:val="22"/>
          <w:szCs w:val="22"/>
        </w:rPr>
        <w:t xml:space="preserve">cientists at the Massachusetts </w:t>
      </w:r>
      <w:r w:rsidRPr="00674D66">
        <w:rPr>
          <w:rFonts w:ascii="Arial" w:hAnsi="Arial" w:cs="Arial"/>
          <w:sz w:val="22"/>
          <w:szCs w:val="22"/>
        </w:rPr>
        <w:t>Institute of Technology project that peak phosphorus will be achieved before 2040.</w:t>
      </w: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rPr>
      </w:pPr>
    </w:p>
    <w:p w:rsidR="00321BC2" w:rsidRDefault="00321BC2" w:rsidP="00321BC2">
      <w:pPr>
        <w:pStyle w:val="NormalWeb"/>
        <w:shd w:val="clear" w:color="auto" w:fill="FFFFFF"/>
        <w:spacing w:before="0" w:beforeAutospacing="0" w:after="0" w:afterAutospacing="0"/>
        <w:ind w:left="720" w:right="720" w:firstLine="720"/>
        <w:rPr>
          <w:rFonts w:ascii="Arial" w:hAnsi="Arial" w:cs="Arial"/>
          <w:color w:val="252525"/>
          <w:sz w:val="20"/>
          <w:szCs w:val="20"/>
          <w:shd w:val="clear" w:color="auto" w:fill="FFFFFF"/>
        </w:rPr>
      </w:pPr>
      <w:r w:rsidRPr="00966221">
        <w:rPr>
          <w:rFonts w:ascii="Arial" w:hAnsi="Arial" w:cs="Arial"/>
          <w:color w:val="252525"/>
          <w:sz w:val="20"/>
          <w:szCs w:val="20"/>
          <w:shd w:val="clear" w:color="auto" w:fill="FFFFFF"/>
        </w:rPr>
        <w:t xml:space="preserve">Most production of phosphorus-bearing material is for agriculture fertilizers. For this purpose, phosphate minerals are converted to phosphoric acid. It follows two distinct chemical routes, the main one being treatment of phosphate minerals with sulfuric acid. The other process utilizes white phosphorus, which may be produced by reaction and distillation from very low grade phosphate sources. The white phosphorus is then oxidized to phosphoric acid and subsequently neutralized with base to give phosphate </w:t>
      </w:r>
      <w:r w:rsidRPr="00966221">
        <w:rPr>
          <w:rFonts w:ascii="Arial" w:hAnsi="Arial" w:cs="Arial"/>
          <w:color w:val="252525"/>
          <w:sz w:val="20"/>
          <w:szCs w:val="20"/>
          <w:shd w:val="clear" w:color="auto" w:fill="FFFFFF"/>
        </w:rPr>
        <w:lastRenderedPageBreak/>
        <w:t>salts. Phosphoric acid produced from white phosphorus is relatively pure and is the main route for the production of phosphates for all purposes, including detergent production.</w:t>
      </w:r>
    </w:p>
    <w:p w:rsidR="00321BC2" w:rsidRPr="00786675" w:rsidRDefault="00321BC2" w:rsidP="00321BC2">
      <w:pPr>
        <w:pStyle w:val="NormalWeb"/>
        <w:shd w:val="clear" w:color="auto" w:fill="FFFFFF"/>
        <w:spacing w:before="0" w:beforeAutospacing="0" w:after="0" w:afterAutospacing="0"/>
        <w:ind w:left="720" w:right="720"/>
        <w:rPr>
          <w:rFonts w:ascii="Arial" w:hAnsi="Arial" w:cs="Arial"/>
          <w:sz w:val="6"/>
          <w:szCs w:val="6"/>
        </w:rPr>
      </w:pPr>
    </w:p>
    <w:p w:rsidR="00321BC2" w:rsidRPr="00C444E6" w:rsidRDefault="00321BC2" w:rsidP="00321BC2">
      <w:pPr>
        <w:pStyle w:val="NormalWeb"/>
        <w:shd w:val="clear" w:color="auto" w:fill="FFFFFF"/>
        <w:spacing w:before="0" w:beforeAutospacing="0" w:after="0" w:afterAutospacing="0"/>
        <w:ind w:left="720" w:right="720"/>
        <w:rPr>
          <w:rFonts w:ascii="Arial" w:hAnsi="Arial" w:cs="Arial"/>
          <w:sz w:val="20"/>
          <w:szCs w:val="20"/>
        </w:rPr>
      </w:pPr>
      <w:r w:rsidRPr="00C444E6">
        <w:rPr>
          <w:rFonts w:ascii="Arial" w:hAnsi="Arial" w:cs="Arial"/>
          <w:sz w:val="20"/>
          <w:szCs w:val="20"/>
        </w:rPr>
        <w:t>(</w:t>
      </w:r>
      <w:hyperlink r:id="rId704" w:history="1">
        <w:r w:rsidRPr="00C444E6">
          <w:rPr>
            <w:rStyle w:val="Hyperlink"/>
            <w:rFonts w:ascii="Arial" w:hAnsi="Arial" w:cs="Arial"/>
            <w:sz w:val="20"/>
            <w:szCs w:val="20"/>
          </w:rPr>
          <w:t>https://en.wikipedia.org/wiki/Phosphorus</w:t>
        </w:r>
      </w:hyperlink>
      <w:r w:rsidRPr="00C444E6">
        <w:rPr>
          <w:rFonts w:ascii="Arial" w:hAnsi="Arial" w:cs="Arial"/>
          <w:sz w:val="20"/>
          <w:szCs w:val="20"/>
        </w:rPr>
        <w:t>)</w:t>
      </w:r>
    </w:p>
    <w:p w:rsidR="00321BC2" w:rsidRPr="00786675" w:rsidRDefault="00321BC2" w:rsidP="00321BC2">
      <w:pPr>
        <w:pStyle w:val="NormalWeb"/>
        <w:shd w:val="clear" w:color="auto" w:fill="FFFFFF"/>
        <w:spacing w:before="0" w:beforeAutospacing="0" w:after="0" w:afterAutospacing="0"/>
        <w:ind w:right="720"/>
        <w:rPr>
          <w:rFonts w:ascii="Arial" w:hAnsi="Arial" w:cs="Arial"/>
          <w:sz w:val="22"/>
          <w:szCs w:val="22"/>
        </w:rPr>
      </w:pPr>
    </w:p>
    <w:p w:rsidR="00321BC2" w:rsidRPr="009725B8" w:rsidRDefault="00321BC2" w:rsidP="00321BC2">
      <w:pPr>
        <w:pStyle w:val="NormalWeb"/>
        <w:spacing w:before="0" w:beforeAutospacing="0" w:after="0" w:afterAutospacing="0"/>
        <w:rPr>
          <w:rFonts w:ascii="Arial" w:hAnsi="Arial" w:cs="Arial"/>
          <w:color w:val="252525"/>
          <w:sz w:val="22"/>
          <w:szCs w:val="22"/>
          <w:shd w:val="clear" w:color="auto" w:fill="FFFFFF"/>
        </w:rPr>
      </w:pPr>
      <w:r>
        <w:rPr>
          <w:rFonts w:ascii="Arial" w:hAnsi="Arial" w:cs="Arial"/>
          <w:color w:val="252525"/>
          <w:sz w:val="20"/>
          <w:szCs w:val="20"/>
          <w:shd w:val="clear" w:color="auto" w:fill="FFFFFF"/>
        </w:rPr>
        <w:tab/>
      </w:r>
      <w:r w:rsidRPr="009725B8">
        <w:rPr>
          <w:rFonts w:ascii="Arial" w:hAnsi="Arial" w:cs="Arial"/>
          <w:color w:val="252525"/>
          <w:sz w:val="22"/>
          <w:szCs w:val="22"/>
          <w:shd w:val="clear" w:color="auto" w:fill="FFFFFF"/>
        </w:rPr>
        <w:t>Phosphate mining involves</w:t>
      </w:r>
      <w:r>
        <w:rPr>
          <w:rFonts w:ascii="Arial" w:hAnsi="Arial" w:cs="Arial"/>
          <w:color w:val="252525"/>
          <w:sz w:val="22"/>
          <w:szCs w:val="22"/>
          <w:shd w:val="clear" w:color="auto" w:fill="FFFFFF"/>
        </w:rPr>
        <w:t xml:space="preserve"> stripping large swaths of land exposing some elements like uranium and cadmium to air and water. These elements can become part of the run off during a heavy rain storm causing environmental concerns. Also, processing the phosphate rock into phosphoric acid using sulfuric acid </w:t>
      </w:r>
      <w:r w:rsidRPr="009725B8">
        <w:rPr>
          <w:rFonts w:ascii="Arial" w:hAnsi="Arial" w:cs="Arial"/>
          <w:color w:val="252525"/>
          <w:sz w:val="22"/>
          <w:szCs w:val="22"/>
          <w:shd w:val="clear" w:color="auto" w:fill="FFFFFF"/>
        </w:rPr>
        <w:t>generates massive amounts of waste product called phosphogypsum which contains low levels of radiation and toxic heavy metals. Five tons of phosphogypsum is form</w:t>
      </w:r>
      <w:r>
        <w:rPr>
          <w:rFonts w:ascii="Arial" w:hAnsi="Arial" w:cs="Arial"/>
          <w:color w:val="252525"/>
          <w:sz w:val="22"/>
          <w:szCs w:val="22"/>
          <w:shd w:val="clear" w:color="auto" w:fill="FFFFFF"/>
        </w:rPr>
        <w:t>ed</w:t>
      </w:r>
      <w:r w:rsidRPr="009725B8">
        <w:rPr>
          <w:rFonts w:ascii="Arial" w:hAnsi="Arial" w:cs="Arial"/>
          <w:color w:val="252525"/>
          <w:sz w:val="22"/>
          <w:szCs w:val="22"/>
          <w:shd w:val="clear" w:color="auto" w:fill="FFFFFF"/>
        </w:rPr>
        <w:t xml:space="preserve"> for every one ton of phosphoric acid produced.</w:t>
      </w:r>
    </w:p>
    <w:p w:rsidR="00321BC2" w:rsidRDefault="00321BC2" w:rsidP="00321BC2">
      <w:pPr>
        <w:pStyle w:val="NormalWeb"/>
        <w:spacing w:before="0" w:beforeAutospacing="0" w:after="0" w:afterAutospacing="0"/>
        <w:ind w:left="720" w:right="720"/>
        <w:rPr>
          <w:rFonts w:ascii="Arial" w:hAnsi="Arial" w:cs="Arial"/>
          <w:sz w:val="20"/>
          <w:szCs w:val="20"/>
        </w:rPr>
      </w:pPr>
    </w:p>
    <w:p w:rsidR="00321BC2" w:rsidRDefault="00321BC2" w:rsidP="00321BC2">
      <w:pPr>
        <w:pStyle w:val="NormalWeb"/>
        <w:spacing w:before="0" w:beforeAutospacing="0" w:after="0" w:afterAutospacing="0"/>
        <w:ind w:left="720" w:right="720" w:firstLine="720"/>
        <w:rPr>
          <w:rFonts w:ascii="Arial" w:hAnsi="Arial" w:cs="Arial"/>
          <w:sz w:val="20"/>
          <w:szCs w:val="20"/>
        </w:rPr>
      </w:pPr>
      <w:r w:rsidRPr="009725B8">
        <w:rPr>
          <w:rFonts w:ascii="Arial" w:hAnsi="Arial" w:cs="Arial"/>
          <w:sz w:val="20"/>
          <w:szCs w:val="20"/>
        </w:rPr>
        <w:t>Phosphogypsum, like natural gypsum, is calcium sulfate, a relatively innocuous material that is used to make things like wallboard. Phosphogypsum, however, is slightly more radioactive than natural gypsum. The radium that is found naturally associated with phosphate rock becomes associated with the phosphogypsum after the rock is reacted with sulfuric acid.</w:t>
      </w:r>
    </w:p>
    <w:p w:rsidR="00321BC2" w:rsidRDefault="00321BC2" w:rsidP="00321BC2">
      <w:pPr>
        <w:pStyle w:val="NormalWeb"/>
        <w:spacing w:before="0" w:beforeAutospacing="0" w:after="0" w:afterAutospacing="0"/>
        <w:ind w:left="720" w:right="720"/>
        <w:rPr>
          <w:rFonts w:ascii="Arial" w:hAnsi="Arial" w:cs="Arial"/>
          <w:sz w:val="20"/>
          <w:szCs w:val="20"/>
        </w:rPr>
      </w:pPr>
    </w:p>
    <w:p w:rsidR="00321BC2" w:rsidRDefault="00321BC2" w:rsidP="00321BC2">
      <w:pPr>
        <w:pStyle w:val="NormalWeb"/>
        <w:spacing w:before="0" w:beforeAutospacing="0" w:after="0" w:afterAutospacing="0"/>
        <w:ind w:left="720" w:right="720" w:firstLine="720"/>
        <w:rPr>
          <w:rFonts w:ascii="Arial" w:hAnsi="Arial" w:cs="Arial"/>
          <w:sz w:val="20"/>
          <w:szCs w:val="20"/>
        </w:rPr>
      </w:pPr>
      <w:r w:rsidRPr="009725B8">
        <w:rPr>
          <w:rFonts w:ascii="Arial" w:hAnsi="Arial" w:cs="Arial"/>
          <w:sz w:val="20"/>
          <w:szCs w:val="20"/>
        </w:rPr>
        <w:t>The U.S. EPA prohibits the use of phosphogypsum because of the radioactivity. An exception is made for phosphogypsum with an average concentration of less than 10 pCi/g radium which can be used as an agricultural amendment, but for no other use. Phosphogypsum in north Florida has 10 pCi/g radium. Central Florida phospho</w:t>
      </w:r>
      <w:r>
        <w:rPr>
          <w:rFonts w:ascii="Arial" w:hAnsi="Arial" w:cs="Arial"/>
          <w:sz w:val="20"/>
          <w:szCs w:val="20"/>
        </w:rPr>
        <w:t>gypsum averages 26 pCi/g radium.</w:t>
      </w:r>
    </w:p>
    <w:p w:rsidR="00321BC2" w:rsidRPr="00786675" w:rsidRDefault="00321BC2" w:rsidP="00321BC2">
      <w:pPr>
        <w:pStyle w:val="NormalWeb"/>
        <w:spacing w:before="0" w:beforeAutospacing="0" w:after="0" w:afterAutospacing="0"/>
        <w:ind w:left="720" w:right="720"/>
        <w:rPr>
          <w:rFonts w:ascii="Arial" w:hAnsi="Arial" w:cs="Arial"/>
          <w:sz w:val="6"/>
          <w:szCs w:val="6"/>
        </w:rPr>
      </w:pPr>
    </w:p>
    <w:p w:rsidR="00321BC2" w:rsidRPr="00C444E6" w:rsidRDefault="00321BC2" w:rsidP="00321BC2">
      <w:pPr>
        <w:pStyle w:val="NormalWeb"/>
        <w:spacing w:before="0" w:beforeAutospacing="0" w:after="0" w:afterAutospacing="0"/>
        <w:ind w:left="720" w:right="720"/>
        <w:rPr>
          <w:rFonts w:ascii="Arial" w:hAnsi="Arial" w:cs="Arial"/>
          <w:color w:val="252525"/>
          <w:sz w:val="20"/>
          <w:szCs w:val="20"/>
          <w:shd w:val="clear" w:color="auto" w:fill="FFFFFF"/>
        </w:rPr>
      </w:pPr>
      <w:r w:rsidRPr="00C444E6">
        <w:rPr>
          <w:rFonts w:ascii="Arial" w:hAnsi="Arial" w:cs="Arial"/>
          <w:color w:val="252525"/>
          <w:sz w:val="20"/>
          <w:szCs w:val="20"/>
          <w:shd w:val="clear" w:color="auto" w:fill="FFFFFF"/>
        </w:rPr>
        <w:t>(</w:t>
      </w:r>
      <w:hyperlink r:id="rId705" w:history="1">
        <w:r w:rsidRPr="00C444E6">
          <w:rPr>
            <w:rStyle w:val="Hyperlink"/>
            <w:rFonts w:ascii="Arial" w:hAnsi="Arial" w:cs="Arial"/>
            <w:sz w:val="20"/>
            <w:szCs w:val="20"/>
            <w:shd w:val="clear" w:color="auto" w:fill="FFFFFF"/>
          </w:rPr>
          <w:t>http://www.fipr.state.fl.us/about-us/phosphate-primer/phosphogypsum-and-the-epa-ban/</w:t>
        </w:r>
      </w:hyperlink>
      <w:r w:rsidRPr="00C444E6">
        <w:rPr>
          <w:rFonts w:ascii="Arial" w:hAnsi="Arial" w:cs="Arial"/>
          <w:color w:val="252525"/>
          <w:sz w:val="20"/>
          <w:szCs w:val="20"/>
          <w:shd w:val="clear" w:color="auto" w:fill="FFFFFF"/>
        </w:rPr>
        <w:t>)</w:t>
      </w:r>
    </w:p>
    <w:p w:rsidR="00321BC2" w:rsidRPr="00786675" w:rsidRDefault="00321BC2" w:rsidP="00321BC2">
      <w:pPr>
        <w:pStyle w:val="NormalWeb"/>
        <w:spacing w:before="0" w:beforeAutospacing="0" w:after="0" w:afterAutospacing="0"/>
        <w:rPr>
          <w:rFonts w:ascii="Arial" w:hAnsi="Arial" w:cs="Arial"/>
          <w:sz w:val="22"/>
          <w:szCs w:val="22"/>
        </w:rPr>
      </w:pPr>
    </w:p>
    <w:p w:rsidR="00321BC2" w:rsidRDefault="00321BC2" w:rsidP="00321BC2">
      <w:pPr>
        <w:pStyle w:val="NormalWeb"/>
        <w:spacing w:before="0" w:beforeAutospacing="0" w:after="0" w:afterAutospacing="0"/>
        <w:rPr>
          <w:rFonts w:ascii="Arial" w:hAnsi="Arial" w:cs="Arial"/>
          <w:sz w:val="22"/>
          <w:szCs w:val="22"/>
        </w:rPr>
      </w:pPr>
      <w:r>
        <w:rPr>
          <w:rFonts w:ascii="Arial" w:hAnsi="Arial" w:cs="Arial"/>
          <w:sz w:val="20"/>
          <w:szCs w:val="20"/>
        </w:rPr>
        <w:tab/>
      </w:r>
      <w:r w:rsidRPr="00D51C95">
        <w:rPr>
          <w:rFonts w:ascii="Arial" w:hAnsi="Arial" w:cs="Arial"/>
          <w:sz w:val="22"/>
          <w:szCs w:val="22"/>
        </w:rPr>
        <w:t>In countries with fewer regulations, phosphogypsum could possibly be used just as gypsum would. Chinese-made drywall used in more than 20,000 homes primarily in Florida and Louisiana after the hurricane season of 2005 later caused problems for the homeowners exposed to it. Hydrogen sulfide gas was among the chemicals given off by the drywall, especially in warm moist climates, causing nosebleeds, headaches, and asthma attacks in many of the occupants. In 2012 the Drywall Safety Act set chemical standards for domestic and imported drywall. Tainted Chinese drywall is no longer sold in the U.S.</w:t>
      </w:r>
    </w:p>
    <w:p w:rsidR="00321BC2" w:rsidRPr="004C3124" w:rsidRDefault="00321BC2" w:rsidP="00321BC2">
      <w:pPr>
        <w:rPr>
          <w:rFonts w:ascii="Arial" w:hAnsi="Arial" w:cs="Arial"/>
          <w:sz w:val="22"/>
          <w:szCs w:val="22"/>
        </w:rPr>
      </w:pPr>
    </w:p>
    <w:p w:rsidR="00321BC2" w:rsidRDefault="00321BC2" w:rsidP="00321BC2">
      <w:pPr>
        <w:ind w:left="720"/>
        <w:rPr>
          <w:rFonts w:ascii="Arial" w:hAnsi="Arial" w:cs="Arial"/>
        </w:rPr>
      </w:pPr>
      <w:r>
        <w:rPr>
          <w:rFonts w:ascii="Arial" w:hAnsi="Arial" w:cs="Arial"/>
          <w:b/>
        </w:rPr>
        <w:t>The phosphorus cycle</w:t>
      </w:r>
    </w:p>
    <w:p w:rsidR="00321BC2" w:rsidRPr="00680978"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The following is an explanation of the phosphorus cycle (see also diagram </w:t>
      </w:r>
      <w:r w:rsidR="00C444E6">
        <w:rPr>
          <w:rFonts w:ascii="Arial" w:hAnsi="Arial" w:cs="Arial"/>
          <w:sz w:val="22"/>
          <w:szCs w:val="22"/>
        </w:rPr>
        <w:t>below</w:t>
      </w:r>
      <w:r>
        <w:rPr>
          <w:rFonts w:ascii="Arial" w:hAnsi="Arial" w:cs="Arial"/>
          <w:sz w:val="22"/>
          <w:szCs w:val="22"/>
        </w:rPr>
        <w:t>).</w:t>
      </w:r>
    </w:p>
    <w:p w:rsidR="00321BC2" w:rsidRPr="00A9041E" w:rsidRDefault="00321BC2" w:rsidP="00321BC2">
      <w:pPr>
        <w:ind w:left="720"/>
        <w:rPr>
          <w:rFonts w:ascii="Arial" w:hAnsi="Arial" w:cs="Arial"/>
          <w:sz w:val="20"/>
          <w:szCs w:val="20"/>
        </w:rPr>
      </w:pPr>
    </w:p>
    <w:p w:rsidR="00321BC2" w:rsidRDefault="00321BC2" w:rsidP="00321BC2">
      <w:pPr>
        <w:ind w:left="720" w:right="720" w:firstLine="720"/>
        <w:rPr>
          <w:rFonts w:ascii="Arial" w:hAnsi="Arial" w:cs="Arial"/>
          <w:color w:val="000000"/>
          <w:sz w:val="20"/>
          <w:szCs w:val="20"/>
          <w:shd w:val="clear" w:color="auto" w:fill="FFFFFF"/>
        </w:rPr>
      </w:pPr>
      <w:r w:rsidRPr="006A3B4B">
        <w:rPr>
          <w:rFonts w:ascii="Arial" w:hAnsi="Arial" w:cs="Arial"/>
          <w:color w:val="000000"/>
          <w:sz w:val="20"/>
          <w:szCs w:val="20"/>
          <w:shd w:val="clear" w:color="auto" w:fill="FFFFFF"/>
        </w:rPr>
        <w:t>Phosphorus is irreplaceable in organic life. It's a central atom in the backbone of DNA, shared by every living creature on earth, and it is used by human cells in adenosine triphosphate (ATP) as the primary means of energy storage. In the natural phosphorus cycle, mineral phosphate is freed from rock by erosion, makes its way into soil, and is absorbed by plants. Plants are then consumed by humans and animals, and phosphorus is re-introduced to the environment through waste and decomposition. For thousands of years, agriculture used only organic waste and remains to fertilize crops. The production, consumption and disposal of food formed a closed loop, and net phosphorus in the cycle remained relatively constant. Today, however, large-scale agriculture in the wake of the green revolution demands focused, synthetic fertilizers to provide the nutrients for higher-yield crops. Phosphorus and nitrogen are mined from the ground and removed from the air, such that the entire cycle is thrown out of balance.</w:t>
      </w:r>
    </w:p>
    <w:p w:rsidR="00321BC2" w:rsidRPr="00786675" w:rsidRDefault="00321BC2" w:rsidP="00321BC2">
      <w:pPr>
        <w:ind w:left="720"/>
        <w:rPr>
          <w:rFonts w:ascii="Arial" w:hAnsi="Arial" w:cs="Arial"/>
          <w:color w:val="000000"/>
          <w:sz w:val="6"/>
          <w:szCs w:val="6"/>
          <w:shd w:val="clear" w:color="auto" w:fill="FFFFFF"/>
        </w:rPr>
      </w:pPr>
    </w:p>
    <w:p w:rsidR="00321BC2" w:rsidRPr="00C444E6" w:rsidRDefault="00321BC2" w:rsidP="00321BC2">
      <w:pPr>
        <w:ind w:left="720"/>
        <w:rPr>
          <w:rFonts w:ascii="Arial" w:hAnsi="Arial" w:cs="Arial"/>
          <w:sz w:val="20"/>
          <w:szCs w:val="20"/>
        </w:rPr>
      </w:pPr>
      <w:r w:rsidRPr="00C444E6">
        <w:rPr>
          <w:rFonts w:ascii="Arial" w:hAnsi="Arial" w:cs="Arial"/>
          <w:sz w:val="20"/>
          <w:szCs w:val="20"/>
        </w:rPr>
        <w:t>(</w:t>
      </w:r>
      <w:hyperlink r:id="rId706" w:history="1">
        <w:r w:rsidRPr="00C444E6">
          <w:rPr>
            <w:rStyle w:val="Hyperlink"/>
            <w:rFonts w:ascii="Arial" w:hAnsi="Arial" w:cs="Arial"/>
            <w:sz w:val="20"/>
            <w:szCs w:val="20"/>
          </w:rPr>
          <w:t>http://web.mit.edu/12.000/www/m2016/finalwebsite/problems/phosphorus.html</w:t>
        </w:r>
      </w:hyperlink>
      <w:r w:rsidRPr="00C444E6">
        <w:rPr>
          <w:rFonts w:ascii="Arial" w:hAnsi="Arial" w:cs="Arial"/>
          <w:sz w:val="20"/>
          <w:szCs w:val="20"/>
        </w:rPr>
        <w:t>)</w:t>
      </w:r>
    </w:p>
    <w:p w:rsidR="00321BC2" w:rsidRPr="006A3B4B" w:rsidRDefault="00321BC2" w:rsidP="00321BC2">
      <w:pPr>
        <w:ind w:left="720"/>
        <w:rPr>
          <w:rFonts w:ascii="Arial" w:hAnsi="Arial" w:cs="Arial"/>
          <w:sz w:val="20"/>
          <w:szCs w:val="20"/>
        </w:rPr>
      </w:pPr>
    </w:p>
    <w:p w:rsidR="00321BC2" w:rsidRPr="00680978" w:rsidRDefault="00321BC2" w:rsidP="00321BC2">
      <w:pPr>
        <w:ind w:left="720" w:right="720"/>
        <w:rPr>
          <w:rFonts w:asciiTheme="minorHAnsi" w:hAnsiTheme="minorHAnsi" w:cstheme="minorHAnsi"/>
          <w:i/>
          <w:sz w:val="8"/>
          <w:szCs w:val="8"/>
        </w:rPr>
      </w:pPr>
      <w:r w:rsidRPr="00680978">
        <w:rPr>
          <w:rFonts w:asciiTheme="minorHAnsi" w:hAnsiTheme="minorHAnsi" w:cstheme="minorHAnsi"/>
          <w:i/>
          <w:noProof/>
          <w:sz w:val="8"/>
          <w:szCs w:val="8"/>
        </w:rPr>
        <w:lastRenderedPageBreak/>
        <w:drawing>
          <wp:anchor distT="0" distB="0" distL="114300" distR="114300" simplePos="0" relativeHeight="252207104" behindDoc="0" locked="0" layoutInCell="1" allowOverlap="1" wp14:anchorId="5818EB9A" wp14:editId="4F134823">
            <wp:simplePos x="0" y="0"/>
            <wp:positionH relativeFrom="column">
              <wp:posOffset>363855</wp:posOffset>
            </wp:positionH>
            <wp:positionV relativeFrom="paragraph">
              <wp:posOffset>0</wp:posOffset>
            </wp:positionV>
            <wp:extent cx="5182870" cy="3939540"/>
            <wp:effectExtent l="0" t="0" r="0" b="3810"/>
            <wp:wrapSquare wrapText="bothSides"/>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7">
                      <a:extLst>
                        <a:ext uri="{28A0092B-C50C-407E-A947-70E740481C1C}">
                          <a14:useLocalDpi xmlns:a14="http://schemas.microsoft.com/office/drawing/2010/main" val="0"/>
                        </a:ext>
                      </a:extLst>
                    </a:blip>
                    <a:srcRect l="-630" t="15387"/>
                    <a:stretch>
                      <a:fillRect/>
                    </a:stretch>
                  </pic:blipFill>
                  <pic:spPr bwMode="auto">
                    <a:xfrm>
                      <a:off x="0" y="0"/>
                      <a:ext cx="5182870" cy="3939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1BC2" w:rsidRDefault="007E11C0" w:rsidP="00321BC2">
      <w:pPr>
        <w:ind w:left="720"/>
        <w:rPr>
          <w:rFonts w:asciiTheme="minorHAnsi" w:hAnsiTheme="minorHAnsi" w:cstheme="minorHAnsi"/>
          <w:i/>
          <w:noProof/>
          <w:sz w:val="20"/>
          <w:szCs w:val="20"/>
        </w:rPr>
      </w:pPr>
      <w:hyperlink r:id="rId708" w:history="1">
        <w:r w:rsidR="00321BC2" w:rsidRPr="00A9041E">
          <w:rPr>
            <w:rStyle w:val="Hyperlink"/>
            <w:rFonts w:asciiTheme="minorHAnsi" w:hAnsiTheme="minorHAnsi" w:cstheme="minorHAnsi"/>
            <w:i/>
            <w:noProof/>
            <w:sz w:val="20"/>
            <w:szCs w:val="20"/>
          </w:rPr>
          <w:t>http://slc4u.org/moodle20/mod/page/view.php?id=9</w:t>
        </w:r>
      </w:hyperlink>
    </w:p>
    <w:p w:rsidR="00321BC2" w:rsidRPr="00BA671C" w:rsidRDefault="00321BC2" w:rsidP="00321BC2">
      <w:pPr>
        <w:rPr>
          <w:rFonts w:ascii="Arial" w:hAnsi="Arial" w:cs="Arial"/>
          <w:noProof/>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Due to runoff and erosion, unused phosphates end up in rivers, lakes, and oceans. This often contributes to the eutrophication of rivers and lakes. Dead zones emerge, due to increased plant growth (algae) which, when it dies, uses up the oxygen in the water when it decays. Fish and other aquatic life in that region, </w:t>
      </w:r>
      <w:r w:rsidR="00C444E6">
        <w:rPr>
          <w:rFonts w:ascii="Arial" w:hAnsi="Arial" w:cs="Arial"/>
          <w:sz w:val="22"/>
          <w:szCs w:val="22"/>
        </w:rPr>
        <w:t>which</w:t>
      </w:r>
      <w:r>
        <w:rPr>
          <w:rFonts w:ascii="Arial" w:hAnsi="Arial" w:cs="Arial"/>
          <w:sz w:val="22"/>
          <w:szCs w:val="22"/>
        </w:rPr>
        <w:t xml:space="preserve"> require oxygen, die.</w:t>
      </w:r>
    </w:p>
    <w:p w:rsidR="00321BC2" w:rsidRPr="004C3124" w:rsidRDefault="00321BC2" w:rsidP="00321BC2">
      <w:pPr>
        <w:rPr>
          <w:rFonts w:ascii="Arial" w:hAnsi="Arial" w:cs="Arial"/>
          <w:sz w:val="22"/>
          <w:szCs w:val="22"/>
        </w:rPr>
      </w:pPr>
    </w:p>
    <w:p w:rsidR="00321BC2" w:rsidRDefault="00321BC2" w:rsidP="00321BC2">
      <w:pPr>
        <w:ind w:firstLine="720"/>
        <w:rPr>
          <w:rFonts w:ascii="Arial" w:hAnsi="Arial" w:cs="Arial"/>
        </w:rPr>
      </w:pPr>
      <w:r>
        <w:rPr>
          <w:rFonts w:ascii="Arial" w:hAnsi="Arial" w:cs="Arial"/>
          <w:b/>
        </w:rPr>
        <w:t>Fertilizers</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Without commercial fertilizers, it is estimated that about one-third of the food produced now could not be produced. The use of phosphate fertilizers has increased from nine million tons per year in 1960 to 40 million tons per year in 2000. Plants need phosphorus for photosynthesis. It helps plants develop strong root systems and helps them utilize carbon dioxide.</w:t>
      </w:r>
    </w:p>
    <w:p w:rsidR="00321BC2" w:rsidRDefault="00321BC2" w:rsidP="00321BC2">
      <w:pPr>
        <w:rPr>
          <w:rFonts w:ascii="Arial" w:hAnsi="Arial" w:cs="Arial"/>
          <w:sz w:val="22"/>
          <w:szCs w:val="22"/>
        </w:rPr>
      </w:pPr>
    </w:p>
    <w:p w:rsidR="00321BC2" w:rsidRPr="00C81E41" w:rsidRDefault="00321BC2" w:rsidP="00321BC2">
      <w:pPr>
        <w:ind w:firstLine="720"/>
        <w:rPr>
          <w:noProof/>
        </w:rPr>
      </w:pPr>
      <w:r>
        <w:rPr>
          <w:rFonts w:ascii="Arial" w:hAnsi="Arial" w:cs="Arial"/>
          <w:sz w:val="22"/>
          <w:szCs w:val="22"/>
        </w:rPr>
        <w:t>Commercial fertilizer manufacturers use a three-number code for their fertilizers. That code refers to the nitrogen, phosphorus, and potassium content of the fertilizer. The first number is always nitrogen, then phosphorus, and last, potassium. A fertilizer that is marked with 10-10-10 is 10% nitrogen, 10% phosphorus, and 10% potassium. A 50 lb bag of this fertilizer would contain 5 lbs of nitrogen, 5 lbs of phosphorus, and 5 pounds of potassium. The remaining 35 lbs would be micronutrients and fillers. A saying that helps one remember what the fertilizer components do is “up, down, and all around”. Nitrogen is responsible for the green leafy growth above ground, phosphorus helps the plant grow strong roots and also boosts blooming and fruit production, and potassium helps build strong cells and plant tissue.</w:t>
      </w:r>
    </w:p>
    <w:p w:rsidR="00123BC4" w:rsidRDefault="00123BC4" w:rsidP="00321BC2">
      <w:pPr>
        <w:rPr>
          <w:rFonts w:ascii="Arial" w:hAnsi="Arial" w:cs="Arial"/>
          <w:sz w:val="22"/>
          <w:szCs w:val="22"/>
        </w:rPr>
      </w:pPr>
      <w:r>
        <w:rPr>
          <w:rFonts w:ascii="Arial" w:hAnsi="Arial" w:cs="Arial"/>
          <w:sz w:val="22"/>
          <w:szCs w:val="22"/>
        </w:rPr>
        <w:br w:type="page"/>
      </w:r>
    </w:p>
    <w:p w:rsidR="00321BC2" w:rsidRPr="00B23503" w:rsidRDefault="00321BC2" w:rsidP="00321BC2">
      <w:pPr>
        <w:rPr>
          <w:rFonts w:ascii="Arial" w:hAnsi="Arial" w:cs="Arial"/>
          <w:sz w:val="22"/>
          <w:szCs w:val="22"/>
        </w:rPr>
      </w:pPr>
    </w:p>
    <w:p w:rsidR="00321BC2" w:rsidRDefault="00321BC2" w:rsidP="00321BC2">
      <w:pPr>
        <w:ind w:firstLine="720"/>
        <w:rPr>
          <w:rFonts w:ascii="Arial" w:hAnsi="Arial" w:cs="Arial"/>
          <w:b/>
          <w:sz w:val="22"/>
          <w:szCs w:val="22"/>
        </w:rPr>
      </w:pPr>
      <w:r w:rsidRPr="00B23503">
        <w:rPr>
          <w:rFonts w:ascii="Arial" w:hAnsi="Arial" w:cs="Arial"/>
          <w:b/>
          <w:sz w:val="22"/>
          <w:szCs w:val="22"/>
        </w:rPr>
        <w:t>Managing phosphorus resources</w:t>
      </w:r>
    </w:p>
    <w:p w:rsidR="00321BC2" w:rsidRPr="00A9041E"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The projections of how much longer our current phosphorus resources will be easily available run anywhere from 15 to 100 years. This time can be increased if the reserves we know of now are managed judiciously.</w:t>
      </w:r>
    </w:p>
    <w:p w:rsidR="00321BC2" w:rsidRPr="00A9041E" w:rsidRDefault="00321BC2" w:rsidP="00321BC2">
      <w:pPr>
        <w:ind w:left="720"/>
        <w:rPr>
          <w:rFonts w:ascii="Arial" w:hAnsi="Arial" w:cs="Arial"/>
          <w:sz w:val="20"/>
          <w:szCs w:val="20"/>
        </w:rPr>
      </w:pPr>
    </w:p>
    <w:p w:rsidR="00321BC2" w:rsidRDefault="00321BC2" w:rsidP="00321BC2">
      <w:pPr>
        <w:ind w:left="720" w:right="720" w:firstLine="720"/>
      </w:pPr>
      <w:r w:rsidRPr="00FA2B8E">
        <w:rPr>
          <w:rFonts w:ascii="Arial" w:hAnsi="Arial" w:cs="Arial"/>
          <w:color w:val="222222"/>
          <w:sz w:val="20"/>
          <w:szCs w:val="20"/>
          <w:shd w:val="clear" w:color="auto" w:fill="FFFFFF"/>
        </w:rPr>
        <w:t xml:space="preserve">With a world population that is projected to reach 9 billion by 2050 and require 70 percent more food than we produce today, and a growing global middle class that is consuming more meat and dairy, phosphorus is crucial to global food security. Yet, there are no international organizations or regulations that manage global phosphorus resources. Since global demand for phosphorus rises about 3 percent each year (and may increase </w:t>
      </w:r>
      <w:r>
        <w:rPr>
          <w:rFonts w:ascii="Arial" w:hAnsi="Arial" w:cs="Arial"/>
          <w:color w:val="222222"/>
          <w:sz w:val="20"/>
          <w:szCs w:val="20"/>
          <w:shd w:val="clear" w:color="auto" w:fill="FFFFFF"/>
        </w:rPr>
        <w:t xml:space="preserve">at an even faster rate </w:t>
      </w:r>
      <w:r w:rsidRPr="00FA2B8E">
        <w:rPr>
          <w:rFonts w:ascii="Arial" w:hAnsi="Arial" w:cs="Arial"/>
          <w:color w:val="222222"/>
          <w:sz w:val="20"/>
          <w:szCs w:val="20"/>
          <w:shd w:val="clear" w:color="auto" w:fill="FFFFFF"/>
        </w:rPr>
        <w:t>as the global middle class grows and consumes more meat), our ability to feed humanity will depend upon how we manage our phosphorus resources.</w:t>
      </w:r>
    </w:p>
    <w:p w:rsidR="00321BC2" w:rsidRPr="00B23503" w:rsidRDefault="00321BC2" w:rsidP="00321BC2">
      <w:pPr>
        <w:ind w:left="720" w:right="720"/>
        <w:rPr>
          <w:rFonts w:ascii="Arial" w:hAnsi="Arial" w:cs="Arial"/>
          <w:sz w:val="6"/>
          <w:szCs w:val="6"/>
        </w:rPr>
      </w:pPr>
    </w:p>
    <w:p w:rsidR="00321BC2" w:rsidRPr="00C444E6" w:rsidRDefault="00321BC2" w:rsidP="00321BC2">
      <w:pPr>
        <w:ind w:left="720" w:right="720"/>
        <w:rPr>
          <w:rFonts w:ascii="Arial" w:hAnsi="Arial" w:cs="Arial"/>
          <w:sz w:val="20"/>
          <w:szCs w:val="20"/>
        </w:rPr>
      </w:pPr>
      <w:r w:rsidRPr="00C444E6">
        <w:rPr>
          <w:rFonts w:ascii="Arial" w:hAnsi="Arial" w:cs="Arial"/>
          <w:sz w:val="20"/>
          <w:szCs w:val="20"/>
        </w:rPr>
        <w:t>(</w:t>
      </w:r>
      <w:hyperlink r:id="rId709" w:history="1">
        <w:r w:rsidRPr="00C444E6">
          <w:rPr>
            <w:rStyle w:val="Hyperlink"/>
            <w:rFonts w:ascii="Arial" w:hAnsi="Arial" w:cs="Arial"/>
            <w:sz w:val="20"/>
            <w:szCs w:val="20"/>
          </w:rPr>
          <w:t>http://blogs.ei.columbia.edu/2013/04/01/phosphorus-essential-to-life-are-we-running-out/</w:t>
        </w:r>
      </w:hyperlink>
      <w:r w:rsidRPr="00C444E6">
        <w:rPr>
          <w:rStyle w:val="Hyperlink"/>
          <w:rFonts w:ascii="Arial" w:hAnsi="Arial" w:cs="Arial"/>
          <w:sz w:val="20"/>
          <w:szCs w:val="20"/>
        </w:rPr>
        <w:t>)</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There are several things that can be done to encourage a more efficient use of the phosphorus resources that we have.</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Improve efficiency of the mining process so that less waste is produced</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Use manure as fertilizer</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Make fertilizer application more targeted so that less is used</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Prevent soil erosion and agricultural run off by promoting no-till farming, terracing, contour tilling, and use of wind breaks</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Eat a plant based diet</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Reduce food waste</w:t>
      </w:r>
    </w:p>
    <w:p w:rsidR="00321BC2" w:rsidRDefault="00321BC2" w:rsidP="00DA096A">
      <w:pPr>
        <w:numPr>
          <w:ilvl w:val="0"/>
          <w:numId w:val="51"/>
        </w:numPr>
        <w:spacing w:before="60"/>
        <w:ind w:left="720"/>
        <w:rPr>
          <w:rFonts w:ascii="Arial" w:hAnsi="Arial" w:cs="Arial"/>
          <w:sz w:val="22"/>
          <w:szCs w:val="22"/>
        </w:rPr>
      </w:pPr>
      <w:r>
        <w:rPr>
          <w:rFonts w:ascii="Arial" w:hAnsi="Arial" w:cs="Arial"/>
          <w:sz w:val="22"/>
          <w:szCs w:val="22"/>
        </w:rPr>
        <w:t>Recover phosphorus from human waste</w:t>
      </w:r>
    </w:p>
    <w:p w:rsidR="00321BC2" w:rsidRDefault="00321BC2" w:rsidP="00321BC2">
      <w:pPr>
        <w:rPr>
          <w:rFonts w:ascii="Arial" w:hAnsi="Arial" w:cs="Arial"/>
          <w:sz w:val="22"/>
          <w:szCs w:val="22"/>
        </w:rPr>
      </w:pPr>
    </w:p>
    <w:p w:rsidR="00321BC2" w:rsidRDefault="00321BC2" w:rsidP="00321BC2">
      <w:pPr>
        <w:ind w:firstLine="360"/>
        <w:rPr>
          <w:rFonts w:ascii="Arial" w:hAnsi="Arial" w:cs="Arial"/>
          <w:sz w:val="22"/>
          <w:szCs w:val="22"/>
        </w:rPr>
      </w:pPr>
      <w:r>
        <w:rPr>
          <w:rFonts w:ascii="Arial" w:hAnsi="Arial" w:cs="Arial"/>
          <w:sz w:val="22"/>
          <w:szCs w:val="22"/>
        </w:rPr>
        <w:t>Recovering phosphorus from human waste is making it out of the lab and into full scale practice.</w:t>
      </w:r>
    </w:p>
    <w:p w:rsidR="00321BC2" w:rsidRDefault="00321BC2" w:rsidP="00321BC2">
      <w:pPr>
        <w:ind w:left="720" w:right="720"/>
        <w:rPr>
          <w:rFonts w:ascii="Arial" w:hAnsi="Arial" w:cs="Arial"/>
          <w:sz w:val="20"/>
          <w:szCs w:val="20"/>
        </w:rPr>
      </w:pPr>
    </w:p>
    <w:p w:rsidR="00321BC2" w:rsidRPr="00C444E6" w:rsidRDefault="00321BC2" w:rsidP="00321BC2">
      <w:pPr>
        <w:ind w:left="720" w:right="720" w:firstLine="720"/>
        <w:rPr>
          <w:rFonts w:ascii="Arial" w:hAnsi="Arial" w:cs="Arial"/>
          <w:sz w:val="20"/>
          <w:szCs w:val="20"/>
        </w:rPr>
      </w:pPr>
      <w:r w:rsidRPr="00912C7C">
        <w:rPr>
          <w:rFonts w:ascii="Arial" w:hAnsi="Arial" w:cs="Arial"/>
          <w:sz w:val="20"/>
          <w:szCs w:val="20"/>
        </w:rPr>
        <w:t xml:space="preserve">In some parts of Sweden, all new toilets must be able to divert urine for storage and use by local farmers. UK water company Thames Water is building a ‘nutrient recovery facility’ to remove a compound called struvite, which contains phosphorus and ammonia, from sewage at its works in Slough. The phosphorus extracted from Slough’s wastewater is predicted to form 150 tons of phosphate fertilizer pellets per year which </w:t>
      </w:r>
      <w:r w:rsidRPr="00C444E6">
        <w:rPr>
          <w:rFonts w:ascii="Arial" w:hAnsi="Arial" w:cs="Arial"/>
          <w:sz w:val="20"/>
          <w:szCs w:val="20"/>
        </w:rPr>
        <w:t>can be spread directly onto soil.</w:t>
      </w:r>
    </w:p>
    <w:p w:rsidR="00321BC2" w:rsidRPr="00C444E6" w:rsidRDefault="00321BC2" w:rsidP="00321BC2">
      <w:pPr>
        <w:ind w:left="720" w:right="720"/>
        <w:rPr>
          <w:rFonts w:ascii="Arial" w:hAnsi="Arial" w:cs="Arial"/>
          <w:sz w:val="6"/>
          <w:szCs w:val="6"/>
        </w:rPr>
      </w:pPr>
    </w:p>
    <w:p w:rsidR="00321BC2" w:rsidRPr="00C444E6" w:rsidRDefault="00321BC2" w:rsidP="00321BC2">
      <w:pPr>
        <w:ind w:left="720" w:right="720"/>
        <w:rPr>
          <w:rFonts w:ascii="Arial" w:hAnsi="Arial" w:cs="Arial"/>
          <w:sz w:val="20"/>
          <w:szCs w:val="20"/>
        </w:rPr>
      </w:pPr>
      <w:r w:rsidRPr="00C444E6">
        <w:rPr>
          <w:rFonts w:ascii="Arial" w:hAnsi="Arial" w:cs="Arial"/>
          <w:sz w:val="20"/>
          <w:szCs w:val="20"/>
        </w:rPr>
        <w:t>(</w:t>
      </w:r>
      <w:hyperlink r:id="rId710" w:history="1">
        <w:r w:rsidRPr="00C444E6">
          <w:rPr>
            <w:rStyle w:val="Hyperlink"/>
            <w:rFonts w:ascii="Arial" w:hAnsi="Arial" w:cs="Arial"/>
            <w:sz w:val="20"/>
            <w:szCs w:val="20"/>
          </w:rPr>
          <w:t>http://www.rsc.org/images/Endangered%20Elements%20-%20Critical%20Thinking_tcm18-196054.pdf</w:t>
        </w:r>
      </w:hyperlink>
      <w:r w:rsidRPr="00C444E6">
        <w:rPr>
          <w:rFonts w:ascii="Arial" w:hAnsi="Arial" w:cs="Arial"/>
          <w:sz w:val="20"/>
          <w:szCs w:val="20"/>
        </w:rPr>
        <w:t>)</w:t>
      </w:r>
    </w:p>
    <w:p w:rsidR="00C11481" w:rsidRPr="00C444E6" w:rsidRDefault="00C11481" w:rsidP="00C11481">
      <w:pPr>
        <w:rPr>
          <w:rFonts w:ascii="Arial" w:hAnsi="Arial" w:cs="Arial"/>
          <w:sz w:val="22"/>
          <w:szCs w:val="22"/>
        </w:rPr>
      </w:pPr>
    </w:p>
    <w:p w:rsidR="00552AEF" w:rsidRPr="008B1A62" w:rsidRDefault="00552AEF" w:rsidP="00552AEF">
      <w:pPr>
        <w:pStyle w:val="Heading2"/>
        <w:rPr>
          <w:rFonts w:ascii="Arial" w:hAnsi="Arial" w:cs="Arial"/>
        </w:rPr>
      </w:pPr>
      <w:bookmarkStart w:id="82" w:name="_Toc472933025"/>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82"/>
    </w:p>
    <w:p w:rsidR="00552AEF" w:rsidRPr="008B1A62" w:rsidRDefault="00552AEF" w:rsidP="00552AEF">
      <w:pPr>
        <w:ind w:left="360" w:hanging="360"/>
        <w:rPr>
          <w:rFonts w:ascii="Arial" w:hAnsi="Arial" w:cs="Arial"/>
          <w:sz w:val="22"/>
          <w:szCs w:val="22"/>
        </w:rPr>
      </w:pP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t>Conservation of matter</w:t>
      </w:r>
      <w:r w:rsidRPr="00321BC2">
        <w:rPr>
          <w:rFonts w:ascii="Arial" w:hAnsi="Arial" w:cs="Arial"/>
          <w:sz w:val="22"/>
          <w:szCs w:val="22"/>
        </w:rPr>
        <w:t>—Matter is neither created nor destroyed. The elements are not being destroyed, though the ores from which some of them are extracted are being depleted. This could be used as an example of the law of conservation of matter.</w:t>
      </w: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lastRenderedPageBreak/>
        <w:t>Nuclear decay</w:t>
      </w:r>
      <w:r w:rsidRPr="00321BC2">
        <w:rPr>
          <w:rFonts w:ascii="Arial" w:hAnsi="Arial" w:cs="Arial"/>
          <w:sz w:val="22"/>
          <w:szCs w:val="22"/>
        </w:rPr>
        <w:t>—Helium production by decay of uranium and thorium is a great example to use in a discussion of alpha decay in nuclear chemistry.</w:t>
      </w: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t>Chemical and physical properties of elements and compounds</w:t>
      </w:r>
      <w:r w:rsidRPr="00321BC2">
        <w:rPr>
          <w:rFonts w:ascii="Arial" w:hAnsi="Arial" w:cs="Arial"/>
          <w:sz w:val="22"/>
          <w:szCs w:val="22"/>
        </w:rPr>
        <w:t>—Elements and their compounds have specific properties which make them suitable for various uses. Endangered elements of every level of risk have unique properties.</w:t>
      </w: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t>Biochemistry</w:t>
      </w:r>
      <w:r w:rsidRPr="00321BC2">
        <w:rPr>
          <w:rFonts w:ascii="Arial" w:hAnsi="Arial" w:cs="Arial"/>
          <w:sz w:val="22"/>
          <w:szCs w:val="22"/>
        </w:rPr>
        <w:t>—In addressing the “elements” of life, phosphorus as an element in DNA is a key component in living matter.</w:t>
      </w: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t>Periodic Table</w:t>
      </w:r>
      <w:r w:rsidRPr="00321BC2">
        <w:rPr>
          <w:rFonts w:ascii="Arial" w:hAnsi="Arial" w:cs="Arial"/>
          <w:sz w:val="22"/>
          <w:szCs w:val="22"/>
        </w:rPr>
        <w:t>—The Periodic Table of Endangered Elements could be emphasized during a unit on the periodic table.</w:t>
      </w:r>
    </w:p>
    <w:p w:rsidR="00321BC2" w:rsidRPr="00321BC2" w:rsidRDefault="00321BC2" w:rsidP="00DA096A">
      <w:pPr>
        <w:pStyle w:val="ListParagraph"/>
        <w:numPr>
          <w:ilvl w:val="0"/>
          <w:numId w:val="52"/>
        </w:numPr>
        <w:ind w:left="360"/>
        <w:rPr>
          <w:rFonts w:ascii="Arial" w:hAnsi="Arial" w:cs="Arial"/>
          <w:sz w:val="22"/>
          <w:szCs w:val="22"/>
        </w:rPr>
      </w:pPr>
      <w:r w:rsidRPr="00321BC2">
        <w:rPr>
          <w:rFonts w:ascii="Arial" w:hAnsi="Arial" w:cs="Arial"/>
          <w:b/>
          <w:sz w:val="22"/>
          <w:szCs w:val="22"/>
        </w:rPr>
        <w:t>Entropy</w:t>
      </w:r>
      <w:r w:rsidRPr="00321BC2">
        <w:rPr>
          <w:rFonts w:ascii="Arial" w:hAnsi="Arial" w:cs="Arial"/>
          <w:sz w:val="22"/>
          <w:szCs w:val="22"/>
        </w:rPr>
        <w:t>—If you want another example of entropy besides the teenager’s messy room analogy, the endangered elements in this article would be great examples of nature tending to maximum entropy, as they are being dispersed through use.</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83" w:name="_Toc472933026"/>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83"/>
    </w:p>
    <w:p w:rsidR="00552AEF" w:rsidRPr="008B1A62" w:rsidRDefault="00552AEF" w:rsidP="00552AEF">
      <w:pPr>
        <w:rPr>
          <w:rFonts w:ascii="Arial" w:hAnsi="Arial" w:cs="Arial"/>
          <w:sz w:val="22"/>
          <w:szCs w:val="22"/>
        </w:rPr>
      </w:pPr>
    </w:p>
    <w:p w:rsidR="00321BC2" w:rsidRPr="009F7BBC" w:rsidRDefault="00321BC2" w:rsidP="00DA096A">
      <w:pPr>
        <w:numPr>
          <w:ilvl w:val="0"/>
          <w:numId w:val="53"/>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Endangered means the element may become extinct.</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Endangered means that the source of the element is becoming more difficult to secure. Sometimes the element is scarce, but sometimes it is abundant but inaccessible. There is a constant, finite number of atoms of each element with the exception of helium and uranium and the other radioactive elements. In theory, helium and the radioactive elements could become extinct on earth. The radioactive elements would stop decaying when they reach a stable isotope or element. All the helium could escape the atmosphere.</w:t>
      </w:r>
    </w:p>
    <w:p w:rsidR="00321BC2" w:rsidRDefault="00321BC2" w:rsidP="00DA096A">
      <w:pPr>
        <w:numPr>
          <w:ilvl w:val="0"/>
          <w:numId w:val="5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Helium can just be extracted from the air.</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The air contains 5.2 ppm of helium. At that concentration, it would be extremely difficult to extract helium from the air. When helium is extracted from natural gas, it is present in quantities as high as 7%, though most deposits have less than 2%.</w:t>
      </w:r>
    </w:p>
    <w:p w:rsidR="00321BC2" w:rsidRPr="00A9041E" w:rsidRDefault="00321BC2" w:rsidP="00DA096A">
      <w:pPr>
        <w:numPr>
          <w:ilvl w:val="0"/>
          <w:numId w:val="53"/>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Helium comes from underground, so we can never run out.</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Helium IS found underground, usually with natural gas deposits, but it is NOT inexhaustible. Eventually, if we keep “mining” the natural resources in a natural gas field, we will run out of the resources—natural gas AND helium—</w:t>
      </w:r>
      <w:r w:rsidRPr="00A9041E">
        <w:rPr>
          <w:rFonts w:ascii="Arial" w:hAnsi="Arial" w:cs="Arial"/>
          <w:i/>
          <w:sz w:val="22"/>
          <w:szCs w:val="22"/>
        </w:rPr>
        <w:t>just like oil fields that have been tapped and have run dry.</w:t>
      </w:r>
    </w:p>
    <w:p w:rsidR="00321BC2" w:rsidRDefault="00321BC2" w:rsidP="00DA096A">
      <w:pPr>
        <w:numPr>
          <w:ilvl w:val="0"/>
          <w:numId w:val="53"/>
        </w:numPr>
        <w:tabs>
          <w:tab w:val="clear" w:pos="720"/>
        </w:tabs>
        <w:ind w:left="360"/>
        <w:rPr>
          <w:rFonts w:ascii="Arial" w:hAnsi="Arial" w:cs="Arial"/>
          <w:i/>
          <w:sz w:val="22"/>
          <w:szCs w:val="22"/>
        </w:rPr>
      </w:pPr>
      <w:r w:rsidRPr="007C7038">
        <w:rPr>
          <w:rFonts w:ascii="Arial" w:hAnsi="Arial" w:cs="Arial"/>
          <w:b/>
          <w:sz w:val="22"/>
          <w:szCs w:val="22"/>
        </w:rPr>
        <w:t>“Since there’s a shortage of helium on Earth, no one should even think about buying helium-filled balloons.”</w:t>
      </w:r>
      <w:r w:rsidRPr="007C7038">
        <w:rPr>
          <w:rFonts w:ascii="Arial" w:hAnsi="Arial" w:cs="Arial"/>
          <w:sz w:val="22"/>
          <w:szCs w:val="22"/>
        </w:rPr>
        <w:t xml:space="preserve"> </w:t>
      </w:r>
      <w:r w:rsidRPr="00CD7EBD">
        <w:rPr>
          <w:rFonts w:ascii="Arial" w:hAnsi="Arial" w:cs="Arial"/>
          <w:i/>
          <w:sz w:val="22"/>
          <w:szCs w:val="22"/>
        </w:rPr>
        <w:t>The editor has</w:t>
      </w:r>
      <w:r w:rsidRPr="0024767C">
        <w:rPr>
          <w:rFonts w:ascii="Arial" w:hAnsi="Arial" w:cs="Arial"/>
          <w:i/>
          <w:sz w:val="22"/>
          <w:szCs w:val="22"/>
        </w:rPr>
        <w:t xml:space="preserve"> actually pondered this question</w:t>
      </w:r>
      <w:r>
        <w:rPr>
          <w:rFonts w:ascii="Arial" w:hAnsi="Arial" w:cs="Arial"/>
          <w:i/>
          <w:sz w:val="22"/>
          <w:szCs w:val="22"/>
        </w:rPr>
        <w:t xml:space="preserve"> when purchasing a party balloon.</w:t>
      </w:r>
      <w:r w:rsidRPr="0024767C">
        <w:rPr>
          <w:rFonts w:ascii="Arial" w:hAnsi="Arial" w:cs="Arial"/>
          <w:i/>
          <w:sz w:val="22"/>
          <w:szCs w:val="22"/>
        </w:rPr>
        <w:t xml:space="preserve"> </w:t>
      </w:r>
      <w:r>
        <w:rPr>
          <w:rFonts w:ascii="Arial" w:hAnsi="Arial" w:cs="Arial"/>
          <w:i/>
          <w:sz w:val="22"/>
          <w:szCs w:val="22"/>
        </w:rPr>
        <w:t>E</w:t>
      </w:r>
      <w:r w:rsidRPr="0024767C">
        <w:rPr>
          <w:rFonts w:ascii="Arial" w:hAnsi="Arial" w:cs="Arial"/>
          <w:i/>
          <w:sz w:val="22"/>
          <w:szCs w:val="22"/>
        </w:rPr>
        <w:t>ven though the amount of helium used in balloons is miniscule compared to the amounts used in industries around the world, merchants buying helium for balloons are under the same market pressure. As the price of helium increases</w:t>
      </w:r>
      <w:r>
        <w:rPr>
          <w:rFonts w:ascii="Arial" w:hAnsi="Arial" w:cs="Arial"/>
          <w:i/>
          <w:sz w:val="22"/>
          <w:szCs w:val="22"/>
        </w:rPr>
        <w:t>,</w:t>
      </w:r>
      <w:r w:rsidRPr="0024767C">
        <w:rPr>
          <w:rFonts w:ascii="Arial" w:hAnsi="Arial" w:cs="Arial"/>
          <w:i/>
          <w:sz w:val="22"/>
          <w:szCs w:val="22"/>
        </w:rPr>
        <w:t xml:space="preserve"> the price of your balloon will increase. Some retailers</w:t>
      </w:r>
      <w:r>
        <w:rPr>
          <w:rFonts w:ascii="Arial" w:hAnsi="Arial" w:cs="Arial"/>
          <w:i/>
          <w:sz w:val="22"/>
          <w:szCs w:val="22"/>
        </w:rPr>
        <w:t>,</w:t>
      </w:r>
      <w:r w:rsidRPr="0024767C">
        <w:rPr>
          <w:rFonts w:ascii="Arial" w:hAnsi="Arial" w:cs="Arial"/>
          <w:i/>
          <w:sz w:val="22"/>
          <w:szCs w:val="22"/>
        </w:rPr>
        <w:t xml:space="preserve"> in order to keep the price of balloons low</w:t>
      </w:r>
      <w:r>
        <w:rPr>
          <w:rFonts w:ascii="Arial" w:hAnsi="Arial" w:cs="Arial"/>
          <w:i/>
          <w:sz w:val="22"/>
          <w:szCs w:val="22"/>
        </w:rPr>
        <w:t>,</w:t>
      </w:r>
      <w:r w:rsidRPr="0024767C">
        <w:rPr>
          <w:rFonts w:ascii="Arial" w:hAnsi="Arial" w:cs="Arial"/>
          <w:i/>
          <w:sz w:val="22"/>
          <w:szCs w:val="22"/>
        </w:rPr>
        <w:t xml:space="preserve"> are already using a mixture in the balloons that contains less helium while some are putting the balloons on sticks to give the illusion of buoyanc</w:t>
      </w:r>
      <w:r>
        <w:rPr>
          <w:rFonts w:ascii="Arial" w:hAnsi="Arial" w:cs="Arial"/>
          <w:i/>
          <w:sz w:val="22"/>
          <w:szCs w:val="22"/>
        </w:rPr>
        <w:t>y.</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84" w:name="_Toc472933027"/>
      <w:r w:rsidRPr="008B1A62">
        <w:rPr>
          <w:rFonts w:ascii="Arial" w:hAnsi="Arial" w:cs="Arial"/>
        </w:rPr>
        <w:t>Anticipating Student Questions (answers to questions students might ask in class)</w:t>
      </w:r>
      <w:bookmarkEnd w:id="84"/>
    </w:p>
    <w:p w:rsidR="00552AEF" w:rsidRPr="00C11481" w:rsidRDefault="00552AEF" w:rsidP="00552AEF">
      <w:pPr>
        <w:rPr>
          <w:rFonts w:ascii="Arial" w:hAnsi="Arial" w:cs="Arial"/>
          <w:sz w:val="22"/>
          <w:szCs w:val="22"/>
        </w:rPr>
      </w:pPr>
    </w:p>
    <w:p w:rsidR="00321BC2" w:rsidRDefault="00321BC2" w:rsidP="00DA096A">
      <w:pPr>
        <w:numPr>
          <w:ilvl w:val="0"/>
          <w:numId w:val="54"/>
        </w:numPr>
        <w:tabs>
          <w:tab w:val="clear" w:pos="720"/>
        </w:tabs>
        <w:ind w:left="360"/>
        <w:rPr>
          <w:rFonts w:ascii="Arial" w:hAnsi="Arial" w:cs="Arial"/>
          <w:i/>
          <w:sz w:val="22"/>
          <w:szCs w:val="22"/>
        </w:rPr>
      </w:pPr>
      <w:r>
        <w:rPr>
          <w:rFonts w:ascii="Arial" w:hAnsi="Arial" w:cs="Arial"/>
          <w:b/>
          <w:sz w:val="22"/>
          <w:szCs w:val="22"/>
        </w:rPr>
        <w:t>“Why is the U.S. National Helium Reserve in Texas?”</w:t>
      </w:r>
      <w:r>
        <w:rPr>
          <w:rFonts w:ascii="Arial" w:hAnsi="Arial" w:cs="Arial"/>
          <w:sz w:val="22"/>
          <w:szCs w:val="22"/>
        </w:rPr>
        <w:t xml:space="preserve"> </w:t>
      </w:r>
      <w:r>
        <w:rPr>
          <w:rFonts w:ascii="Arial" w:hAnsi="Arial" w:cs="Arial"/>
          <w:i/>
          <w:sz w:val="22"/>
          <w:szCs w:val="22"/>
        </w:rPr>
        <w:t xml:space="preserve">The U.S. National Helium Reserve is in Amarillo, Texas because the gas reservoirs that are richest in helium are near there. Gas deposits from the Texas and Oklahoma panhandles, as well as southern Kansas, are </w:t>
      </w:r>
      <w:r>
        <w:rPr>
          <w:rFonts w:ascii="Arial" w:hAnsi="Arial" w:cs="Arial"/>
          <w:i/>
          <w:sz w:val="22"/>
          <w:szCs w:val="22"/>
        </w:rPr>
        <w:lastRenderedPageBreak/>
        <w:t>rich in Helium. The reserves are stored in an underground geological formation named the Bush Dome.</w:t>
      </w:r>
    </w:p>
    <w:p w:rsidR="00321BC2" w:rsidRDefault="00321BC2" w:rsidP="00DA096A">
      <w:pPr>
        <w:numPr>
          <w:ilvl w:val="0"/>
          <w:numId w:val="54"/>
        </w:numPr>
        <w:tabs>
          <w:tab w:val="clear" w:pos="720"/>
        </w:tabs>
        <w:ind w:left="360"/>
        <w:rPr>
          <w:rFonts w:ascii="Arial" w:hAnsi="Arial" w:cs="Arial"/>
          <w:i/>
          <w:sz w:val="22"/>
          <w:szCs w:val="22"/>
        </w:rPr>
      </w:pPr>
      <w:r>
        <w:rPr>
          <w:rFonts w:ascii="Arial" w:hAnsi="Arial" w:cs="Arial"/>
          <w:b/>
          <w:sz w:val="22"/>
          <w:szCs w:val="22"/>
        </w:rPr>
        <w:t>“What happens to the helium that is released into the air?”</w:t>
      </w:r>
      <w:r>
        <w:rPr>
          <w:rFonts w:ascii="Arial" w:hAnsi="Arial" w:cs="Arial"/>
          <w:sz w:val="22"/>
          <w:szCs w:val="22"/>
        </w:rPr>
        <w:t xml:space="preserve"> </w:t>
      </w:r>
      <w:r>
        <w:rPr>
          <w:rFonts w:ascii="Arial" w:hAnsi="Arial" w:cs="Arial"/>
          <w:i/>
          <w:sz w:val="22"/>
          <w:szCs w:val="22"/>
        </w:rPr>
        <w:t>Helium that is released into the air leaves the earth’s atmosphere and goes into space. The density of helium is much less than that of air, so it will rise above the air layer that surrounds the earth.</w:t>
      </w:r>
    </w:p>
    <w:p w:rsidR="00321BC2" w:rsidRPr="003466B7" w:rsidRDefault="00321BC2" w:rsidP="00DA096A">
      <w:pPr>
        <w:numPr>
          <w:ilvl w:val="0"/>
          <w:numId w:val="54"/>
        </w:numPr>
        <w:tabs>
          <w:tab w:val="clear" w:pos="720"/>
        </w:tabs>
        <w:ind w:left="360"/>
        <w:rPr>
          <w:rFonts w:ascii="Arial" w:hAnsi="Arial" w:cs="Arial"/>
          <w:i/>
          <w:sz w:val="22"/>
          <w:szCs w:val="22"/>
        </w:rPr>
      </w:pPr>
      <w:r>
        <w:rPr>
          <w:rFonts w:ascii="Arial" w:hAnsi="Arial" w:cs="Arial"/>
          <w:b/>
          <w:sz w:val="22"/>
          <w:szCs w:val="22"/>
        </w:rPr>
        <w:t>“Why don’t we have airships that use helium?”</w:t>
      </w:r>
      <w:r>
        <w:rPr>
          <w:rFonts w:ascii="Arial" w:hAnsi="Arial" w:cs="Arial"/>
          <w:sz w:val="22"/>
          <w:szCs w:val="22"/>
        </w:rPr>
        <w:t xml:space="preserve"> </w:t>
      </w:r>
      <w:r w:rsidRPr="007B4697">
        <w:rPr>
          <w:rFonts w:ascii="Arial" w:hAnsi="Arial" w:cs="Arial"/>
          <w:i/>
          <w:sz w:val="22"/>
          <w:szCs w:val="22"/>
        </w:rPr>
        <w:t>The airship industry fizzle</w:t>
      </w:r>
      <w:r>
        <w:rPr>
          <w:rFonts w:ascii="Arial" w:hAnsi="Arial" w:cs="Arial"/>
          <w:i/>
          <w:sz w:val="22"/>
          <w:szCs w:val="22"/>
        </w:rPr>
        <w:t>d out shortly after the Hindenbu</w:t>
      </w:r>
      <w:r w:rsidRPr="007B4697">
        <w:rPr>
          <w:rFonts w:ascii="Arial" w:hAnsi="Arial" w:cs="Arial"/>
          <w:i/>
          <w:sz w:val="22"/>
          <w:szCs w:val="22"/>
        </w:rPr>
        <w:t>rg crashed and burned. There are many applications where airships would be beneficial today in delivering large items to remote locations that don’t have airport runways. They are also more environmentally friendly. Several countries</w:t>
      </w:r>
      <w:r>
        <w:rPr>
          <w:rFonts w:ascii="Arial" w:hAnsi="Arial" w:cs="Arial"/>
          <w:i/>
          <w:sz w:val="22"/>
          <w:szCs w:val="22"/>
        </w:rPr>
        <w:t>,</w:t>
      </w:r>
      <w:r w:rsidRPr="007B4697">
        <w:rPr>
          <w:rFonts w:ascii="Arial" w:hAnsi="Arial" w:cs="Arial"/>
          <w:i/>
          <w:sz w:val="22"/>
          <w:szCs w:val="22"/>
        </w:rPr>
        <w:t xml:space="preserve"> including Canada, UK, Brazil, China, and the U.S. either have designs for an airship or have recently built one. Three projects that are receiving attention now are:</w:t>
      </w:r>
      <w:r>
        <w:rPr>
          <w:rFonts w:ascii="Arial" w:hAnsi="Arial" w:cs="Arial"/>
          <w:i/>
          <w:sz w:val="22"/>
          <w:szCs w:val="22"/>
        </w:rPr>
        <w:t xml:space="preserve"> </w:t>
      </w:r>
      <w:r w:rsidRPr="007B4697">
        <w:rPr>
          <w:rFonts w:ascii="Arial" w:hAnsi="Arial" w:cs="Arial"/>
          <w:i/>
          <w:sz w:val="22"/>
          <w:szCs w:val="22"/>
        </w:rPr>
        <w:t>the Airlander 10, in England</w:t>
      </w:r>
      <w:r>
        <w:rPr>
          <w:rFonts w:ascii="Arial" w:hAnsi="Arial" w:cs="Arial"/>
          <w:i/>
          <w:sz w:val="22"/>
          <w:szCs w:val="22"/>
        </w:rPr>
        <w:t>;</w:t>
      </w:r>
      <w:r w:rsidRPr="007B4697">
        <w:rPr>
          <w:rFonts w:ascii="Arial" w:hAnsi="Arial" w:cs="Arial"/>
          <w:i/>
          <w:sz w:val="22"/>
          <w:szCs w:val="22"/>
        </w:rPr>
        <w:t xml:space="preserve"> Lockheed Martin’s LMH-1 in the U.S.</w:t>
      </w:r>
      <w:r>
        <w:rPr>
          <w:rFonts w:ascii="Arial" w:hAnsi="Arial" w:cs="Arial"/>
          <w:i/>
          <w:sz w:val="22"/>
          <w:szCs w:val="22"/>
        </w:rPr>
        <w:t>;</w:t>
      </w:r>
      <w:r w:rsidRPr="007B4697">
        <w:rPr>
          <w:rFonts w:ascii="Arial" w:hAnsi="Arial" w:cs="Arial"/>
          <w:i/>
          <w:sz w:val="22"/>
          <w:szCs w:val="22"/>
        </w:rPr>
        <w:t xml:space="preserve"> and an airship named Aeroscraft, developed by a private citizen. The U.S. legislature established the Cargo Airship Caucus last year with the purpose of expediting development and production of cargo airships.</w:t>
      </w:r>
      <w:r>
        <w:rPr>
          <w:rFonts w:ascii="Arial" w:hAnsi="Arial" w:cs="Arial"/>
          <w:i/>
          <w:sz w:val="22"/>
          <w:szCs w:val="22"/>
        </w:rPr>
        <w:t xml:space="preserve"> </w:t>
      </w:r>
      <w:r w:rsidRPr="007B4697">
        <w:rPr>
          <w:rFonts w:ascii="Arial" w:hAnsi="Arial" w:cs="Arial"/>
          <w:i/>
          <w:sz w:val="22"/>
          <w:szCs w:val="22"/>
        </w:rPr>
        <w:t>For an article that appeared in The New Yorker about one man’s dream of building airships</w:t>
      </w:r>
      <w:r>
        <w:rPr>
          <w:rFonts w:ascii="Arial" w:hAnsi="Arial" w:cs="Arial"/>
          <w:i/>
          <w:sz w:val="22"/>
          <w:szCs w:val="22"/>
        </w:rPr>
        <w:t>,</w:t>
      </w:r>
      <w:r w:rsidRPr="007B4697">
        <w:rPr>
          <w:rFonts w:ascii="Arial" w:hAnsi="Arial" w:cs="Arial"/>
          <w:i/>
          <w:sz w:val="22"/>
          <w:szCs w:val="22"/>
        </w:rPr>
        <w:t xml:space="preserve"> go to</w:t>
      </w:r>
      <w:r>
        <w:rPr>
          <w:rFonts w:ascii="Arial" w:hAnsi="Arial" w:cs="Arial"/>
          <w:i/>
          <w:sz w:val="22"/>
          <w:szCs w:val="22"/>
        </w:rPr>
        <w:t xml:space="preserve"> </w:t>
      </w:r>
      <w:hyperlink r:id="rId711" w:history="1">
        <w:r w:rsidRPr="003466B7">
          <w:rPr>
            <w:rStyle w:val="Hyperlink"/>
            <w:rFonts w:ascii="Arial" w:hAnsi="Arial" w:cs="Arial"/>
            <w:sz w:val="22"/>
            <w:szCs w:val="22"/>
          </w:rPr>
          <w:t>http://www.newyorker.com/magazine/2016/02/29/a-new-generation-of-airships-is-born</w:t>
        </w:r>
      </w:hyperlink>
      <w:r w:rsidRPr="003466B7">
        <w:rPr>
          <w:rStyle w:val="Hyperlink"/>
          <w:rFonts w:ascii="Arial" w:hAnsi="Arial" w:cs="Arial"/>
          <w:sz w:val="22"/>
          <w:szCs w:val="22"/>
          <w:u w:val="none"/>
        </w:rPr>
        <w:t>.</w:t>
      </w:r>
    </w:p>
    <w:p w:rsidR="00321BC2" w:rsidRDefault="00321BC2" w:rsidP="00DA096A">
      <w:pPr>
        <w:numPr>
          <w:ilvl w:val="0"/>
          <w:numId w:val="54"/>
        </w:numPr>
        <w:tabs>
          <w:tab w:val="clear" w:pos="720"/>
        </w:tabs>
        <w:ind w:left="360"/>
        <w:rPr>
          <w:rFonts w:ascii="Arial" w:hAnsi="Arial" w:cs="Arial"/>
          <w:i/>
          <w:sz w:val="22"/>
          <w:szCs w:val="22"/>
        </w:rPr>
      </w:pPr>
      <w:r>
        <w:rPr>
          <w:rFonts w:ascii="Arial" w:hAnsi="Arial" w:cs="Arial"/>
          <w:b/>
          <w:sz w:val="22"/>
          <w:szCs w:val="22"/>
        </w:rPr>
        <w:t>“What did farmers do before we started manufacturing fertilizer?”</w:t>
      </w:r>
      <w:r>
        <w:rPr>
          <w:rFonts w:ascii="Arial" w:hAnsi="Arial" w:cs="Arial"/>
          <w:sz w:val="22"/>
          <w:szCs w:val="22"/>
        </w:rPr>
        <w:t xml:space="preserve"> </w:t>
      </w:r>
      <w:r>
        <w:rPr>
          <w:rFonts w:ascii="Arial" w:hAnsi="Arial" w:cs="Arial"/>
          <w:i/>
          <w:sz w:val="22"/>
          <w:szCs w:val="22"/>
        </w:rPr>
        <w:t>Before commercial fertilizer was used, farmers used animal manure, tilled dead plant material into their soil, composted food scraps, and rotated their crops. Some crops take more from the soil than others while some plants like legumes actually help enrich the soil. Corn generally taxes soil more than soy beans and other legumes. With food products being shipped so far away from where they were grown, the cycle of the plant waste being returned to the field it was grown in ceases to be a possibility. Food waste now ends up in a landfill or in the water sewage system.</w:t>
      </w:r>
    </w:p>
    <w:p w:rsidR="00321BC2" w:rsidRPr="00D8509B" w:rsidRDefault="00321BC2" w:rsidP="00DA096A">
      <w:pPr>
        <w:numPr>
          <w:ilvl w:val="0"/>
          <w:numId w:val="54"/>
        </w:numPr>
        <w:tabs>
          <w:tab w:val="clear" w:pos="720"/>
        </w:tabs>
        <w:ind w:left="360"/>
        <w:rPr>
          <w:rFonts w:ascii="Arial" w:hAnsi="Arial" w:cs="Arial"/>
          <w:i/>
          <w:sz w:val="22"/>
          <w:szCs w:val="22"/>
        </w:rPr>
      </w:pPr>
      <w:r>
        <w:rPr>
          <w:rFonts w:ascii="Arial" w:hAnsi="Arial" w:cs="Arial"/>
          <w:b/>
          <w:sz w:val="22"/>
          <w:szCs w:val="22"/>
        </w:rPr>
        <w:t>“What could be used instead of indium tin oxide in our smart phones?”</w:t>
      </w:r>
      <w:r>
        <w:rPr>
          <w:rFonts w:ascii="Arial" w:hAnsi="Arial" w:cs="Arial"/>
          <w:sz w:val="22"/>
          <w:szCs w:val="22"/>
        </w:rPr>
        <w:t xml:space="preserve"> </w:t>
      </w:r>
      <w:r>
        <w:rPr>
          <w:rFonts w:ascii="Arial" w:hAnsi="Arial" w:cs="Arial"/>
          <w:i/>
          <w:sz w:val="22"/>
          <w:szCs w:val="22"/>
        </w:rPr>
        <w:t>There is a variety of materials that may be substituted for ITO in touch screens, though few of them have been developed enough to make the substitution. The following are materials that have been proposed as possible substitutes: Graphene, carbon nanotubes, thin metal films, silver nanowires hybrid materials, aluminum-doped zinc oxide (AZO),</w:t>
      </w:r>
      <w:r w:rsidR="003466B7">
        <w:rPr>
          <w:rFonts w:ascii="Arial" w:hAnsi="Arial" w:cs="Arial"/>
          <w:i/>
          <w:sz w:val="22"/>
          <w:szCs w:val="22"/>
        </w:rPr>
        <w:t xml:space="preserve"> </w:t>
      </w:r>
      <w:r>
        <w:rPr>
          <w:rFonts w:ascii="Arial" w:hAnsi="Arial" w:cs="Arial"/>
          <w:i/>
          <w:sz w:val="22"/>
          <w:szCs w:val="22"/>
        </w:rPr>
        <w:t>and gallium-doped zinc oxide (GZO). However, just as in the case of ITO, as we see demand for these materials increase, their price and availability will be affected as well.</w:t>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85" w:name="_Toc472933028"/>
      <w:r w:rsidRPr="008B1A62">
        <w:rPr>
          <w:rFonts w:ascii="Arial" w:hAnsi="Arial" w:cs="Arial"/>
        </w:rPr>
        <w:t>Activities</w:t>
      </w:r>
      <w:bookmarkEnd w:id="85"/>
    </w:p>
    <w:p w:rsidR="00552AEF" w:rsidRPr="00705FFD" w:rsidRDefault="00552AEF" w:rsidP="00552AEF">
      <w:pPr>
        <w:rPr>
          <w:rFonts w:ascii="Arial" w:hAnsi="Arial" w:cs="Arial"/>
          <w:sz w:val="22"/>
          <w:szCs w:val="22"/>
        </w:rPr>
      </w:pPr>
    </w:p>
    <w:p w:rsidR="00321BC2" w:rsidRDefault="00321BC2" w:rsidP="00321BC2">
      <w:pPr>
        <w:rPr>
          <w:rFonts w:ascii="Arial" w:hAnsi="Arial" w:cs="Arial"/>
          <w:b/>
        </w:rPr>
      </w:pPr>
      <w:r w:rsidRPr="004C2FFF">
        <w:rPr>
          <w:rFonts w:ascii="Arial" w:hAnsi="Arial" w:cs="Arial"/>
          <w:b/>
        </w:rPr>
        <w:t>Labs and Demos</w:t>
      </w:r>
    </w:p>
    <w:p w:rsidR="00321BC2" w:rsidRPr="007457B1" w:rsidRDefault="00321BC2" w:rsidP="00321BC2">
      <w:pPr>
        <w:rPr>
          <w:rFonts w:ascii="Arial" w:hAnsi="Arial" w:cs="Arial"/>
          <w:sz w:val="22"/>
          <w:szCs w:val="22"/>
        </w:rPr>
      </w:pP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Solar cell lab:</w:t>
      </w:r>
      <w:r w:rsidRPr="003466B7">
        <w:rPr>
          <w:rFonts w:ascii="Arial" w:hAnsi="Arial" w:cs="Arial"/>
          <w:sz w:val="22"/>
          <w:szCs w:val="22"/>
        </w:rPr>
        <w:t xml:space="preserve"> A thorough lesson plan for guiding students to make their own solar cells using indium tin oxide coated slides and berry juice can be found at this Web site. Excellent instructions, discussion, and resources are included. Students could use the basic instructions for the cell and then devise their own experiment to test different berry juices or other variables.</w:t>
      </w:r>
      <w:r w:rsidRPr="003466B7">
        <w:rPr>
          <w:rFonts w:ascii="Arial" w:hAnsi="Arial" w:cs="Arial"/>
        </w:rPr>
        <w:t xml:space="preserve"> </w:t>
      </w:r>
      <w:r w:rsidR="003466B7">
        <w:rPr>
          <w:rFonts w:ascii="Arial" w:hAnsi="Arial" w:cs="Arial"/>
        </w:rPr>
        <w:t>(</w:t>
      </w:r>
      <w:hyperlink r:id="rId712" w:history="1">
        <w:r w:rsidRPr="003466B7">
          <w:rPr>
            <w:rStyle w:val="Hyperlink"/>
            <w:rFonts w:ascii="Arial" w:hAnsi="Arial" w:cs="Arial"/>
            <w:sz w:val="22"/>
            <w:szCs w:val="22"/>
          </w:rPr>
          <w:t>http://teachers.egfi-k12.org/berry-organic-solar-energy/</w:t>
        </w:r>
      </w:hyperlink>
      <w:r w:rsidR="003466B7">
        <w:rPr>
          <w:rStyle w:val="Hyperlink"/>
          <w:rFonts w:ascii="Arial" w:hAnsi="Arial" w:cs="Arial"/>
          <w:sz w:val="22"/>
          <w:szCs w:val="22"/>
          <w:u w:val="none"/>
        </w:rPr>
        <w:t>)</w:t>
      </w: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 xml:space="preserve">Electroplating lab or demo: </w:t>
      </w:r>
      <w:r w:rsidRPr="003466B7">
        <w:rPr>
          <w:rFonts w:ascii="Arial" w:hAnsi="Arial" w:cs="Arial"/>
          <w:sz w:val="22"/>
          <w:szCs w:val="22"/>
        </w:rPr>
        <w:t>As electrolysis is used to purify many of the metals that are discussed in this article, you could either demonstrate electroplating or have the students do the lab. Instructions for a microscale electroplating lab can be found here:</w:t>
      </w:r>
      <w:r w:rsidRPr="003466B7">
        <w:rPr>
          <w:rFonts w:ascii="Arial" w:hAnsi="Arial" w:cs="Arial"/>
        </w:rPr>
        <w:t xml:space="preserve"> </w:t>
      </w:r>
      <w:hyperlink r:id="rId713" w:history="1">
        <w:r w:rsidRPr="003466B7">
          <w:rPr>
            <w:rStyle w:val="Hyperlink"/>
            <w:rFonts w:ascii="Arial" w:hAnsi="Arial" w:cs="Arial"/>
            <w:sz w:val="22"/>
            <w:szCs w:val="22"/>
          </w:rPr>
          <w:t>https://www.flinnsci.com/microscale-electroplating-lab/dc91454/</w:t>
        </w:r>
      </w:hyperlink>
      <w:r w:rsidRPr="003466B7">
        <w:rPr>
          <w:rFonts w:ascii="Arial" w:hAnsi="Arial" w:cs="Arial"/>
          <w:sz w:val="22"/>
          <w:szCs w:val="22"/>
        </w:rPr>
        <w:t xml:space="preserve">. Another macroscale option that includes a video can be found at this site: </w:t>
      </w:r>
      <w:hyperlink r:id="rId714" w:history="1">
        <w:r w:rsidRPr="003466B7">
          <w:rPr>
            <w:rStyle w:val="Hyperlink"/>
            <w:rFonts w:ascii="Arial" w:hAnsi="Arial" w:cs="Arial"/>
            <w:sz w:val="22"/>
            <w:szCs w:val="22"/>
          </w:rPr>
          <w:t>http://www.hometrainingtools.com/a/electroplating-science-project</w:t>
        </w:r>
      </w:hyperlink>
      <w:r w:rsidRPr="003466B7">
        <w:rPr>
          <w:rFonts w:ascii="Arial" w:hAnsi="Arial" w:cs="Arial"/>
          <w:sz w:val="22"/>
          <w:szCs w:val="22"/>
        </w:rPr>
        <w:t>.</w:t>
      </w: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Helium density lab</w:t>
      </w:r>
      <w:r w:rsidRPr="003466B7">
        <w:rPr>
          <w:rFonts w:ascii="Arial" w:hAnsi="Arial" w:cs="Arial"/>
          <w:sz w:val="22"/>
          <w:szCs w:val="22"/>
        </w:rPr>
        <w:t xml:space="preserve">: A lesson plan that explores the density of helium is an option, particularly if you are teaching chemistry as part of a physical science course. There are </w:t>
      </w:r>
      <w:r w:rsidRPr="003466B7">
        <w:rPr>
          <w:rFonts w:ascii="Arial" w:hAnsi="Arial" w:cs="Arial"/>
          <w:sz w:val="22"/>
          <w:szCs w:val="22"/>
        </w:rPr>
        <w:lastRenderedPageBreak/>
        <w:t>teacher instructions as well as student instructions included in this packet. You will need approximately 50 minutes to complete the lab activity. (</w:t>
      </w:r>
      <w:hyperlink r:id="rId715" w:history="1">
        <w:r w:rsidRPr="003466B7">
          <w:rPr>
            <w:rStyle w:val="Hyperlink"/>
            <w:rFonts w:ascii="Arial" w:hAnsi="Arial" w:cs="Arial"/>
            <w:sz w:val="22"/>
            <w:szCs w:val="22"/>
          </w:rPr>
          <w:t>https://www.teacherspayteachers.com/Product/Helium-Balloon-Density-Lab-Lesson-Plan-372698</w:t>
        </w:r>
      </w:hyperlink>
      <w:r w:rsidRPr="003466B7">
        <w:rPr>
          <w:rFonts w:ascii="Arial" w:hAnsi="Arial" w:cs="Arial"/>
          <w:sz w:val="22"/>
          <w:szCs w:val="22"/>
        </w:rPr>
        <w:t>)</w:t>
      </w: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 xml:space="preserve">Determine the amount of phosphorus in fertilizer lab: </w:t>
      </w:r>
      <w:r w:rsidRPr="003466B7">
        <w:rPr>
          <w:rFonts w:ascii="Arial" w:hAnsi="Arial" w:cs="Arial"/>
          <w:sz w:val="22"/>
          <w:szCs w:val="22"/>
        </w:rPr>
        <w:t xml:space="preserve">If you have access to the </w:t>
      </w:r>
      <w:r w:rsidRPr="003466B7">
        <w:rPr>
          <w:rFonts w:ascii="Arial" w:hAnsi="Arial" w:cs="Arial"/>
          <w:i/>
          <w:sz w:val="22"/>
          <w:szCs w:val="22"/>
        </w:rPr>
        <w:t>Journal of Chemical Education</w:t>
      </w:r>
      <w:r w:rsidRPr="003466B7">
        <w:rPr>
          <w:rFonts w:ascii="Arial" w:hAnsi="Arial" w:cs="Arial"/>
          <w:sz w:val="22"/>
          <w:szCs w:val="22"/>
        </w:rPr>
        <w:t xml:space="preserve">, there is a lab experiment presented by Solomon, Lee, and Bates in a 1993 issue, volume (5), p 410. Access to the complete article requires a subscription but the abstract can be accessed here: </w:t>
      </w:r>
      <w:hyperlink r:id="rId716" w:history="1">
        <w:r w:rsidRPr="003466B7">
          <w:rPr>
            <w:rStyle w:val="Hyperlink"/>
            <w:rFonts w:ascii="Arial" w:hAnsi="Arial" w:cs="Arial"/>
            <w:sz w:val="22"/>
            <w:szCs w:val="22"/>
          </w:rPr>
          <w:t>http://pubs.acs.org/doi/abs/10.1021/ed070p410?journalCode=jceda8</w:t>
        </w:r>
      </w:hyperlink>
      <w:r w:rsidRPr="003466B7">
        <w:rPr>
          <w:rStyle w:val="Hyperlink"/>
          <w:rFonts w:ascii="Arial" w:hAnsi="Arial" w:cs="Arial"/>
          <w:sz w:val="22"/>
          <w:szCs w:val="22"/>
          <w:u w:val="none"/>
        </w:rPr>
        <w:t>.</w:t>
      </w:r>
      <w:r w:rsidRPr="003466B7">
        <w:rPr>
          <w:rStyle w:val="Hyperlink"/>
          <w:rFonts w:ascii="Arial" w:hAnsi="Arial" w:cs="Arial"/>
          <w:sz w:val="22"/>
          <w:szCs w:val="22"/>
        </w:rPr>
        <w:br/>
      </w:r>
      <w:r w:rsidRPr="003466B7">
        <w:rPr>
          <w:rFonts w:ascii="Arial" w:hAnsi="Arial" w:cs="Arial"/>
          <w:sz w:val="22"/>
          <w:szCs w:val="22"/>
        </w:rPr>
        <w:t xml:space="preserve">If this is not an option, a modification of the lab can be found here: </w:t>
      </w:r>
      <w:hyperlink r:id="rId717" w:history="1">
        <w:r w:rsidRPr="003466B7">
          <w:rPr>
            <w:rStyle w:val="Hyperlink"/>
            <w:rFonts w:ascii="Arial" w:hAnsi="Arial" w:cs="Arial"/>
            <w:sz w:val="22"/>
            <w:szCs w:val="22"/>
          </w:rPr>
          <w:t>https://www.emich.edu/chemistry/genchemlab/documents/10-phosphorus.pdf</w:t>
        </w:r>
      </w:hyperlink>
      <w:r w:rsidRPr="003466B7">
        <w:rPr>
          <w:rStyle w:val="Hyperlink"/>
          <w:rFonts w:ascii="Arial" w:hAnsi="Arial" w:cs="Arial"/>
        </w:rPr>
        <w:t>.</w:t>
      </w: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 xml:space="preserve">“Colorimetric Determination of Phosphate in Fertilizer” lab: </w:t>
      </w:r>
      <w:r w:rsidRPr="003466B7">
        <w:rPr>
          <w:rFonts w:ascii="Arial" w:hAnsi="Arial" w:cs="Arial"/>
          <w:sz w:val="22"/>
          <w:szCs w:val="22"/>
        </w:rPr>
        <w:t>This is a lab that uses a reaction of phosphate with molybdate to produce a color complex that can be measured using a colorimeter. (</w:t>
      </w:r>
      <w:hyperlink r:id="rId718" w:history="1">
        <w:r w:rsidRPr="003466B7">
          <w:rPr>
            <w:rStyle w:val="Hyperlink"/>
            <w:rFonts w:ascii="Arial" w:hAnsi="Arial" w:cs="Arial"/>
            <w:sz w:val="22"/>
            <w:szCs w:val="22"/>
          </w:rPr>
          <w:t>http://www.rsc.org/learn-chemistry/content/filerepository/CMP/00/001/176/RSC%20Phosphate%20by%20molybdate%20assay%20student.pdf?v=1363788564234</w:t>
        </w:r>
      </w:hyperlink>
      <w:r w:rsidRPr="003466B7">
        <w:rPr>
          <w:rFonts w:ascii="Arial" w:hAnsi="Arial" w:cs="Arial"/>
          <w:sz w:val="22"/>
          <w:szCs w:val="22"/>
        </w:rPr>
        <w:t>)</w:t>
      </w:r>
    </w:p>
    <w:p w:rsidR="00321BC2" w:rsidRPr="003466B7" w:rsidRDefault="00321BC2" w:rsidP="00DA096A">
      <w:pPr>
        <w:numPr>
          <w:ilvl w:val="0"/>
          <w:numId w:val="44"/>
        </w:numPr>
        <w:tabs>
          <w:tab w:val="clear" w:pos="720"/>
        </w:tabs>
        <w:ind w:left="360"/>
        <w:rPr>
          <w:rFonts w:ascii="Arial" w:hAnsi="Arial" w:cs="Arial"/>
          <w:sz w:val="22"/>
          <w:szCs w:val="22"/>
        </w:rPr>
      </w:pPr>
      <w:r w:rsidRPr="003466B7">
        <w:rPr>
          <w:rFonts w:ascii="Arial" w:hAnsi="Arial" w:cs="Arial"/>
          <w:b/>
          <w:sz w:val="22"/>
          <w:szCs w:val="22"/>
        </w:rPr>
        <w:t xml:space="preserve">The effects of phosphorus on plant growth lab: </w:t>
      </w:r>
      <w:r w:rsidRPr="003466B7">
        <w:rPr>
          <w:rFonts w:ascii="Arial" w:hAnsi="Arial" w:cs="Arial"/>
          <w:sz w:val="22"/>
          <w:szCs w:val="22"/>
        </w:rPr>
        <w:t>This lab could be modified to use varying concentrations of phosphorus to demonstrate the effects phosphorus has on plant growth. (</w:t>
      </w:r>
      <w:hyperlink r:id="rId719" w:history="1">
        <w:r w:rsidRPr="003466B7">
          <w:rPr>
            <w:rStyle w:val="Hyperlink"/>
            <w:rFonts w:ascii="Arial" w:hAnsi="Arial" w:cs="Arial"/>
            <w:sz w:val="22"/>
            <w:szCs w:val="22"/>
          </w:rPr>
          <w:t>http://www.rsc.org/learn-chemistry/content/filerepository/CMP/00/001/084/Effect%20of%20nutrients%20on%20plant%20growth%20soil%20student.pdf?v=1363791316232</w:t>
        </w:r>
      </w:hyperlink>
      <w:r w:rsidRPr="003466B7">
        <w:rPr>
          <w:rFonts w:ascii="Arial" w:hAnsi="Arial" w:cs="Arial"/>
          <w:sz w:val="22"/>
          <w:szCs w:val="22"/>
        </w:rPr>
        <w:t>)</w:t>
      </w:r>
    </w:p>
    <w:p w:rsidR="00321BC2" w:rsidRPr="003466B7" w:rsidRDefault="00321BC2" w:rsidP="00321BC2">
      <w:pPr>
        <w:rPr>
          <w:rFonts w:ascii="Arial" w:hAnsi="Arial" w:cs="Arial"/>
          <w:sz w:val="28"/>
          <w:szCs w:val="28"/>
        </w:rPr>
      </w:pPr>
    </w:p>
    <w:p w:rsidR="00321BC2" w:rsidRPr="003466B7" w:rsidRDefault="00321BC2" w:rsidP="00321BC2">
      <w:pPr>
        <w:rPr>
          <w:rFonts w:ascii="Arial" w:hAnsi="Arial" w:cs="Arial"/>
          <w:b/>
        </w:rPr>
      </w:pPr>
      <w:r w:rsidRPr="003466B7">
        <w:rPr>
          <w:rFonts w:ascii="Arial" w:hAnsi="Arial" w:cs="Arial"/>
          <w:b/>
        </w:rPr>
        <w:t>Simulations</w:t>
      </w:r>
    </w:p>
    <w:p w:rsidR="00321BC2" w:rsidRPr="003466B7" w:rsidRDefault="00321BC2" w:rsidP="00321BC2">
      <w:pPr>
        <w:rPr>
          <w:rFonts w:ascii="Arial" w:hAnsi="Arial" w:cs="Arial"/>
          <w:sz w:val="22"/>
          <w:szCs w:val="22"/>
        </w:rPr>
      </w:pPr>
    </w:p>
    <w:p w:rsidR="00321BC2" w:rsidRPr="003466B7" w:rsidRDefault="00321BC2" w:rsidP="00DA096A">
      <w:pPr>
        <w:numPr>
          <w:ilvl w:val="0"/>
          <w:numId w:val="45"/>
        </w:numPr>
        <w:tabs>
          <w:tab w:val="clear" w:pos="720"/>
        </w:tabs>
        <w:ind w:left="360"/>
        <w:rPr>
          <w:rFonts w:ascii="Arial" w:hAnsi="Arial" w:cs="Arial"/>
          <w:sz w:val="22"/>
          <w:szCs w:val="22"/>
        </w:rPr>
      </w:pPr>
      <w:r w:rsidRPr="003466B7">
        <w:rPr>
          <w:rFonts w:ascii="Arial" w:hAnsi="Arial" w:cs="Arial"/>
          <w:sz w:val="22"/>
          <w:szCs w:val="22"/>
        </w:rPr>
        <w:t xml:space="preserve">A </w:t>
      </w:r>
      <w:r w:rsidRPr="007E7EB2">
        <w:rPr>
          <w:rFonts w:ascii="Arial" w:hAnsi="Arial" w:cs="Arial"/>
          <w:b/>
          <w:sz w:val="22"/>
          <w:szCs w:val="22"/>
        </w:rPr>
        <w:t>PhET simulation for the alpha decay of polonium</w:t>
      </w:r>
      <w:r w:rsidRPr="003466B7">
        <w:rPr>
          <w:rFonts w:ascii="Arial" w:hAnsi="Arial" w:cs="Arial"/>
          <w:sz w:val="22"/>
          <w:szCs w:val="22"/>
        </w:rPr>
        <w:t xml:space="preserve"> to lead can be found here.</w:t>
      </w:r>
      <w:r w:rsidRPr="003466B7">
        <w:rPr>
          <w:rFonts w:ascii="Arial" w:hAnsi="Arial" w:cs="Arial"/>
        </w:rPr>
        <w:t xml:space="preserve"> </w:t>
      </w:r>
      <w:r w:rsidRPr="003466B7">
        <w:rPr>
          <w:rFonts w:ascii="Arial" w:hAnsi="Arial" w:cs="Arial"/>
          <w:sz w:val="22"/>
          <w:szCs w:val="22"/>
        </w:rPr>
        <w:t>Instructions and lesson ideas are also available at this site.</w:t>
      </w:r>
      <w:r w:rsidRPr="003466B7">
        <w:rPr>
          <w:rFonts w:ascii="Arial" w:hAnsi="Arial" w:cs="Arial"/>
        </w:rPr>
        <w:t xml:space="preserve"> (</w:t>
      </w:r>
      <w:hyperlink r:id="rId720" w:history="1">
        <w:r w:rsidRPr="003466B7">
          <w:rPr>
            <w:rStyle w:val="Hyperlink"/>
            <w:rFonts w:ascii="Arial" w:hAnsi="Arial" w:cs="Arial"/>
            <w:sz w:val="22"/>
            <w:szCs w:val="22"/>
          </w:rPr>
          <w:t>https://phet.colorado.edu/en/simulation/legacy/alpha-decay</w:t>
        </w:r>
      </w:hyperlink>
      <w:r w:rsidRPr="003466B7">
        <w:rPr>
          <w:rStyle w:val="Hyperlink"/>
          <w:rFonts w:ascii="Arial" w:hAnsi="Arial" w:cs="Arial"/>
          <w:sz w:val="22"/>
          <w:szCs w:val="22"/>
          <w:u w:val="none"/>
        </w:rPr>
        <w:t>)</w:t>
      </w:r>
    </w:p>
    <w:p w:rsidR="00321BC2" w:rsidRPr="003466B7" w:rsidRDefault="00321BC2" w:rsidP="00DA096A">
      <w:pPr>
        <w:numPr>
          <w:ilvl w:val="0"/>
          <w:numId w:val="45"/>
        </w:numPr>
        <w:tabs>
          <w:tab w:val="clear" w:pos="720"/>
        </w:tabs>
        <w:ind w:left="360"/>
        <w:rPr>
          <w:rFonts w:ascii="Arial" w:hAnsi="Arial" w:cs="Arial"/>
          <w:sz w:val="22"/>
          <w:szCs w:val="22"/>
        </w:rPr>
      </w:pPr>
      <w:r w:rsidRPr="003466B7">
        <w:rPr>
          <w:rFonts w:ascii="Arial" w:hAnsi="Arial" w:cs="Arial"/>
          <w:sz w:val="22"/>
          <w:szCs w:val="22"/>
        </w:rPr>
        <w:t xml:space="preserve">A </w:t>
      </w:r>
      <w:r w:rsidRPr="007E7EB2">
        <w:rPr>
          <w:rFonts w:ascii="Arial" w:hAnsi="Arial" w:cs="Arial"/>
          <w:b/>
          <w:sz w:val="22"/>
          <w:szCs w:val="22"/>
        </w:rPr>
        <w:t>PhET simulation for beta decay of tritium</w:t>
      </w:r>
      <w:r w:rsidRPr="003466B7">
        <w:rPr>
          <w:rFonts w:ascii="Arial" w:hAnsi="Arial" w:cs="Arial"/>
          <w:sz w:val="22"/>
          <w:szCs w:val="22"/>
        </w:rPr>
        <w:t xml:space="preserve"> to He-3 can be found here: Lesson ideas and instructions are included in links on the same page. (</w:t>
      </w:r>
      <w:hyperlink r:id="rId721" w:history="1">
        <w:r w:rsidRPr="003466B7">
          <w:rPr>
            <w:rStyle w:val="Hyperlink"/>
            <w:rFonts w:ascii="Arial" w:hAnsi="Arial" w:cs="Arial"/>
            <w:sz w:val="22"/>
            <w:szCs w:val="22"/>
          </w:rPr>
          <w:t>https://phet.colorado.edu/en/simulation/legacy/beta-decay</w:t>
        </w:r>
      </w:hyperlink>
      <w:r w:rsidRPr="003466B7">
        <w:rPr>
          <w:rStyle w:val="Hyperlink"/>
          <w:rFonts w:ascii="Arial" w:hAnsi="Arial" w:cs="Arial"/>
          <w:sz w:val="22"/>
          <w:szCs w:val="22"/>
          <w:u w:val="none"/>
        </w:rPr>
        <w:t>)</w:t>
      </w:r>
    </w:p>
    <w:p w:rsidR="00321BC2" w:rsidRPr="003466B7" w:rsidRDefault="00321BC2" w:rsidP="00DA096A">
      <w:pPr>
        <w:numPr>
          <w:ilvl w:val="0"/>
          <w:numId w:val="45"/>
        </w:numPr>
        <w:tabs>
          <w:tab w:val="clear" w:pos="720"/>
        </w:tabs>
        <w:ind w:left="360"/>
        <w:rPr>
          <w:rFonts w:ascii="Arial" w:hAnsi="Arial" w:cs="Arial"/>
          <w:sz w:val="22"/>
          <w:szCs w:val="22"/>
        </w:rPr>
      </w:pPr>
      <w:r w:rsidRPr="003466B7">
        <w:rPr>
          <w:rFonts w:ascii="Arial" w:hAnsi="Arial" w:cs="Arial"/>
          <w:sz w:val="22"/>
          <w:szCs w:val="22"/>
        </w:rPr>
        <w:t xml:space="preserve">This </w:t>
      </w:r>
      <w:r w:rsidRPr="007E7EB2">
        <w:rPr>
          <w:rFonts w:ascii="Arial" w:hAnsi="Arial" w:cs="Arial"/>
          <w:b/>
          <w:sz w:val="22"/>
          <w:szCs w:val="22"/>
        </w:rPr>
        <w:t>PhET simulation of how an MRI works</w:t>
      </w:r>
      <w:r w:rsidRPr="003466B7">
        <w:rPr>
          <w:rFonts w:ascii="Arial" w:hAnsi="Arial" w:cs="Arial"/>
          <w:sz w:val="22"/>
          <w:szCs w:val="22"/>
        </w:rPr>
        <w:t xml:space="preserve"> may be too advanced for general chemistry but for advanced classes it would be useful in showing how electron spin is used in an MRI. (</w:t>
      </w:r>
      <w:hyperlink r:id="rId722" w:history="1">
        <w:r w:rsidRPr="003466B7">
          <w:rPr>
            <w:rStyle w:val="Hyperlink"/>
            <w:rFonts w:ascii="Arial" w:hAnsi="Arial" w:cs="Arial"/>
            <w:sz w:val="22"/>
            <w:szCs w:val="22"/>
          </w:rPr>
          <w:t>https://phet.colorado.edu/en/simulation/legacy/mri</w:t>
        </w:r>
      </w:hyperlink>
      <w:r w:rsidRPr="003466B7">
        <w:rPr>
          <w:rFonts w:ascii="Arial" w:hAnsi="Arial" w:cs="Arial"/>
          <w:sz w:val="22"/>
          <w:szCs w:val="22"/>
        </w:rPr>
        <w:t>)</w:t>
      </w:r>
    </w:p>
    <w:p w:rsidR="00321BC2" w:rsidRPr="003466B7" w:rsidRDefault="00321BC2" w:rsidP="00321BC2">
      <w:pPr>
        <w:rPr>
          <w:rFonts w:ascii="Arial" w:hAnsi="Arial" w:cs="Arial"/>
          <w:sz w:val="28"/>
          <w:szCs w:val="28"/>
        </w:rPr>
      </w:pPr>
    </w:p>
    <w:p w:rsidR="00321BC2" w:rsidRPr="003466B7" w:rsidRDefault="00321BC2" w:rsidP="00321BC2">
      <w:pPr>
        <w:rPr>
          <w:rFonts w:ascii="Arial" w:hAnsi="Arial" w:cs="Arial"/>
          <w:b/>
        </w:rPr>
      </w:pPr>
      <w:r w:rsidRPr="003466B7">
        <w:rPr>
          <w:rFonts w:ascii="Arial" w:hAnsi="Arial" w:cs="Arial"/>
          <w:b/>
        </w:rPr>
        <w:t>Media</w:t>
      </w:r>
    </w:p>
    <w:p w:rsidR="00321BC2" w:rsidRPr="003466B7" w:rsidRDefault="00321BC2" w:rsidP="00321BC2">
      <w:pPr>
        <w:rPr>
          <w:rFonts w:ascii="Arial" w:hAnsi="Arial" w:cs="Arial"/>
          <w:sz w:val="22"/>
          <w:szCs w:val="22"/>
        </w:rPr>
      </w:pP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 xml:space="preserve">Helium video: </w:t>
      </w:r>
      <w:r w:rsidRPr="003466B7">
        <w:rPr>
          <w:rFonts w:ascii="Arial" w:hAnsi="Arial" w:cs="Arial"/>
          <w:sz w:val="22"/>
          <w:szCs w:val="22"/>
        </w:rPr>
        <w:t>A Sci-show video (3:53) covering the properties of helium and also the facts surrounding the claims that we are running out of helium are presented in this fast paced presentation. (</w:t>
      </w:r>
      <w:hyperlink r:id="rId723" w:history="1">
        <w:r w:rsidRPr="003466B7">
          <w:rPr>
            <w:rStyle w:val="Hyperlink"/>
            <w:rFonts w:ascii="Arial" w:hAnsi="Arial" w:cs="Arial"/>
            <w:sz w:val="22"/>
            <w:szCs w:val="22"/>
          </w:rPr>
          <w:t>https://sharemylesson.com/teaching-resource/all-about-helium-257333</w:t>
        </w:r>
      </w:hyperlink>
      <w:r w:rsidRPr="003466B7">
        <w:rPr>
          <w:rStyle w:val="Hyperlink"/>
          <w:rFonts w:ascii="Arial" w:hAnsi="Arial" w:cs="Arial"/>
          <w:sz w:val="22"/>
          <w:szCs w:val="22"/>
          <w:u w:val="none"/>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University of Nottingham video on helium</w:t>
      </w:r>
      <w:r w:rsidRPr="003466B7">
        <w:rPr>
          <w:rFonts w:ascii="Arial" w:hAnsi="Arial" w:cs="Arial"/>
          <w:sz w:val="22"/>
          <w:szCs w:val="22"/>
        </w:rPr>
        <w:t xml:space="preserve"> (4:45): An Einstein looking university professor talks about helium while graduate students demonstrate its properties. (</w:t>
      </w:r>
      <w:hyperlink r:id="rId724" w:history="1">
        <w:r w:rsidRPr="003466B7">
          <w:rPr>
            <w:rStyle w:val="Hyperlink"/>
            <w:rFonts w:ascii="Arial" w:hAnsi="Arial" w:cs="Arial"/>
            <w:sz w:val="22"/>
            <w:szCs w:val="22"/>
          </w:rPr>
          <w:t>http://www.rsc.org/periodic-table/video/2/helium?videoid=a8FJEiI5e6Q</w:t>
        </w:r>
      </w:hyperlink>
      <w:r w:rsidRPr="003466B7">
        <w:rPr>
          <w:rFonts w:ascii="Arial" w:hAnsi="Arial" w:cs="Arial"/>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 xml:space="preserve">How a touch screen works video: </w:t>
      </w:r>
      <w:r w:rsidRPr="003466B7">
        <w:rPr>
          <w:rFonts w:ascii="Arial" w:hAnsi="Arial" w:cs="Arial"/>
          <w:sz w:val="22"/>
          <w:szCs w:val="22"/>
        </w:rPr>
        <w:t>A 2:44 YouTube video explains how a capacitance touch screen with TIO works. This video has a nice graphic that is used in the explanation.</w:t>
      </w:r>
      <w:r w:rsidRPr="003466B7">
        <w:rPr>
          <w:rFonts w:ascii="Arial" w:hAnsi="Arial" w:cs="Arial"/>
        </w:rPr>
        <w:t xml:space="preserve"> (</w:t>
      </w:r>
      <w:hyperlink r:id="rId725" w:history="1">
        <w:r w:rsidRPr="003466B7">
          <w:rPr>
            <w:rStyle w:val="Hyperlink"/>
            <w:rFonts w:ascii="Arial" w:hAnsi="Arial" w:cs="Arial"/>
            <w:sz w:val="22"/>
            <w:szCs w:val="22"/>
          </w:rPr>
          <w:t>https://www.youtube.com/watch?v=FyCE2h_yjxI</w:t>
        </w:r>
      </w:hyperlink>
      <w:r w:rsidRPr="003466B7">
        <w:rPr>
          <w:rFonts w:ascii="Arial" w:hAnsi="Arial" w:cs="Arial"/>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 xml:space="preserve">ITO coated plastics demonstration: </w:t>
      </w:r>
      <w:r w:rsidRPr="003466B7">
        <w:rPr>
          <w:rFonts w:ascii="Arial" w:hAnsi="Arial" w:cs="Arial"/>
          <w:sz w:val="22"/>
          <w:szCs w:val="22"/>
        </w:rPr>
        <w:t>This 54 second video shows how plastics coated with ITO can be used with LEDs. (</w:t>
      </w:r>
      <w:hyperlink r:id="rId726" w:history="1">
        <w:r w:rsidRPr="003466B7">
          <w:rPr>
            <w:rStyle w:val="Hyperlink"/>
            <w:rFonts w:ascii="Arial" w:hAnsi="Arial" w:cs="Arial"/>
            <w:sz w:val="22"/>
            <w:szCs w:val="22"/>
          </w:rPr>
          <w:t>https://www.youtube.com/watch?v=mHKuA5OZdmU</w:t>
        </w:r>
      </w:hyperlink>
      <w:r w:rsidRPr="003466B7">
        <w:rPr>
          <w:rStyle w:val="Hyperlink"/>
          <w:rFonts w:ascii="Arial" w:hAnsi="Arial" w:cs="Arial"/>
          <w:color w:val="000000"/>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 xml:space="preserve">Graphene, the next wonder material: </w:t>
      </w:r>
      <w:r w:rsidRPr="003466B7">
        <w:rPr>
          <w:rFonts w:ascii="Arial" w:hAnsi="Arial" w:cs="Arial"/>
          <w:sz w:val="22"/>
          <w:szCs w:val="22"/>
        </w:rPr>
        <w:t xml:space="preserve">This is the video that accompanies the </w:t>
      </w:r>
      <w:r w:rsidRPr="003466B7">
        <w:rPr>
          <w:rFonts w:ascii="Arial" w:hAnsi="Arial" w:cs="Arial"/>
          <w:i/>
          <w:sz w:val="22"/>
          <w:szCs w:val="22"/>
        </w:rPr>
        <w:t>ChemMatters</w:t>
      </w:r>
      <w:r w:rsidRPr="003466B7">
        <w:rPr>
          <w:rFonts w:ascii="Arial" w:hAnsi="Arial" w:cs="Arial"/>
          <w:sz w:val="22"/>
          <w:szCs w:val="22"/>
        </w:rPr>
        <w:t xml:space="preserve"> article by the same name. It would be good to show if graphene is mentioned as a future replacement for ITO as a semiconductor in cell phones or solar cells. Select Episode 10 </w:t>
      </w:r>
      <w:r w:rsidRPr="003466B7">
        <w:rPr>
          <w:rFonts w:ascii="Arial" w:hAnsi="Arial" w:cs="Arial"/>
          <w:sz w:val="22"/>
          <w:szCs w:val="22"/>
        </w:rPr>
        <w:lastRenderedPageBreak/>
        <w:t>from the videos available at the following link:</w:t>
      </w:r>
      <w:r w:rsidRPr="003466B7">
        <w:rPr>
          <w:rFonts w:ascii="Arial" w:hAnsi="Arial" w:cs="Arial"/>
        </w:rPr>
        <w:t xml:space="preserve"> </w:t>
      </w:r>
      <w:hyperlink r:id="rId727" w:history="1">
        <w:r w:rsidRPr="003466B7">
          <w:rPr>
            <w:rStyle w:val="Hyperlink"/>
            <w:rFonts w:ascii="Arial" w:hAnsi="Arial" w:cs="Arial"/>
            <w:sz w:val="22"/>
            <w:szCs w:val="22"/>
          </w:rPr>
          <w:t>https://www.acs.org/content/acs/en/education/resources/highschool/chemmatters/videos.html</w:t>
        </w:r>
      </w:hyperlink>
      <w:r w:rsidRPr="003466B7">
        <w:rPr>
          <w:rFonts w:ascii="Arial" w:hAnsi="Arial" w:cs="Arial"/>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How does a semiconductor work?</w:t>
      </w:r>
      <w:r w:rsidRPr="003466B7">
        <w:rPr>
          <w:rFonts w:ascii="Arial" w:hAnsi="Arial" w:cs="Arial"/>
          <w:sz w:val="22"/>
          <w:szCs w:val="22"/>
        </w:rPr>
        <w:t xml:space="preserve"> This 4:45 minute video produced at MIT explains how a semiconductor works, using the electron band gap theory in the explanation. Animations and visual examples make this explanation easy to follow.</w:t>
      </w:r>
    </w:p>
    <w:p w:rsidR="00321BC2" w:rsidRPr="003466B7" w:rsidRDefault="00321BC2" w:rsidP="00321BC2">
      <w:pPr>
        <w:ind w:left="360"/>
        <w:rPr>
          <w:rFonts w:ascii="Arial" w:hAnsi="Arial" w:cs="Arial"/>
          <w:sz w:val="22"/>
          <w:szCs w:val="22"/>
        </w:rPr>
      </w:pPr>
      <w:r w:rsidRPr="003466B7">
        <w:rPr>
          <w:rFonts w:ascii="Arial" w:hAnsi="Arial" w:cs="Arial"/>
          <w:sz w:val="22"/>
          <w:szCs w:val="22"/>
        </w:rPr>
        <w:t>(</w:t>
      </w:r>
      <w:hyperlink r:id="rId728" w:history="1">
        <w:r w:rsidRPr="003466B7">
          <w:rPr>
            <w:rStyle w:val="Hyperlink"/>
            <w:rFonts w:ascii="Arial" w:hAnsi="Arial" w:cs="Arial"/>
            <w:sz w:val="22"/>
            <w:szCs w:val="22"/>
          </w:rPr>
          <w:t>https://www.youtube.com/watch?v=gUmDVe6C-BU</w:t>
        </w:r>
      </w:hyperlink>
      <w:r w:rsidRPr="003466B7">
        <w:rPr>
          <w:rFonts w:ascii="Arial" w:hAnsi="Arial" w:cs="Arial"/>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 xml:space="preserve">The Hindenburg crash: </w:t>
      </w:r>
      <w:r w:rsidRPr="003466B7">
        <w:rPr>
          <w:rFonts w:ascii="Arial" w:hAnsi="Arial" w:cs="Arial"/>
          <w:sz w:val="22"/>
          <w:szCs w:val="22"/>
        </w:rPr>
        <w:t>For students who do not know anything about The Hindenburg, this short (1:30) video gives information about the crash. (</w:t>
      </w:r>
      <w:hyperlink r:id="rId729" w:history="1">
        <w:r w:rsidRPr="003466B7">
          <w:rPr>
            <w:rStyle w:val="Hyperlink"/>
            <w:rFonts w:ascii="Arial" w:hAnsi="Arial" w:cs="Arial"/>
            <w:sz w:val="22"/>
            <w:szCs w:val="22"/>
          </w:rPr>
          <w:t>https://www.youtube.com/watch?v=rWeO1q0gHJE</w:t>
        </w:r>
      </w:hyperlink>
      <w:r w:rsidRPr="003466B7">
        <w:rPr>
          <w:rFonts w:ascii="Arial" w:hAnsi="Arial" w:cs="Arial"/>
          <w:sz w:val="22"/>
          <w:szCs w:val="22"/>
        </w:rPr>
        <w:t>)</w:t>
      </w:r>
    </w:p>
    <w:p w:rsidR="00321BC2" w:rsidRPr="003466B7" w:rsidRDefault="00321BC2" w:rsidP="00DA096A">
      <w:pPr>
        <w:numPr>
          <w:ilvl w:val="0"/>
          <w:numId w:val="48"/>
        </w:numPr>
        <w:tabs>
          <w:tab w:val="clear" w:pos="720"/>
        </w:tabs>
        <w:ind w:left="360"/>
        <w:rPr>
          <w:rFonts w:ascii="Arial" w:hAnsi="Arial" w:cs="Arial"/>
          <w:sz w:val="22"/>
          <w:szCs w:val="22"/>
        </w:rPr>
      </w:pPr>
      <w:r w:rsidRPr="003466B7">
        <w:rPr>
          <w:rFonts w:ascii="Arial" w:hAnsi="Arial" w:cs="Arial"/>
          <w:b/>
          <w:sz w:val="22"/>
          <w:szCs w:val="22"/>
        </w:rPr>
        <w:t>The Hindenburg crash documentary</w:t>
      </w:r>
      <w:r w:rsidRPr="003466B7">
        <w:rPr>
          <w:rFonts w:ascii="Arial" w:hAnsi="Arial" w:cs="Arial"/>
          <w:sz w:val="22"/>
          <w:szCs w:val="22"/>
        </w:rPr>
        <w:t>: This video documents the entire last flight of the Hindenburg and follows several of the passengers with actors and interviews of survivors. (</w:t>
      </w:r>
      <w:hyperlink r:id="rId730" w:history="1">
        <w:r w:rsidRPr="003466B7">
          <w:rPr>
            <w:rStyle w:val="Hyperlink"/>
            <w:rFonts w:ascii="Arial" w:hAnsi="Arial" w:cs="Arial"/>
            <w:sz w:val="22"/>
            <w:szCs w:val="22"/>
          </w:rPr>
          <w:t>https://www.youtube.com/watch?v=_R7GoRcuDzA</w:t>
        </w:r>
      </w:hyperlink>
      <w:r w:rsidRPr="003466B7">
        <w:rPr>
          <w:rFonts w:ascii="Arial" w:hAnsi="Arial" w:cs="Arial"/>
          <w:sz w:val="22"/>
          <w:szCs w:val="22"/>
        </w:rPr>
        <w:t>)</w:t>
      </w:r>
    </w:p>
    <w:p w:rsidR="00321BC2" w:rsidRPr="003466B7" w:rsidRDefault="00321BC2" w:rsidP="00321BC2">
      <w:pPr>
        <w:rPr>
          <w:rFonts w:ascii="Arial" w:hAnsi="Arial" w:cs="Arial"/>
          <w:sz w:val="28"/>
          <w:szCs w:val="28"/>
        </w:rPr>
      </w:pPr>
    </w:p>
    <w:p w:rsidR="00321BC2" w:rsidRPr="003466B7" w:rsidRDefault="00321BC2" w:rsidP="00321BC2">
      <w:pPr>
        <w:rPr>
          <w:rFonts w:ascii="Arial" w:hAnsi="Arial" w:cs="Arial"/>
          <w:b/>
        </w:rPr>
      </w:pPr>
      <w:r w:rsidRPr="003466B7">
        <w:rPr>
          <w:rFonts w:ascii="Arial" w:hAnsi="Arial" w:cs="Arial"/>
          <w:b/>
        </w:rPr>
        <w:t>Lessons and Lesson Plans</w:t>
      </w:r>
    </w:p>
    <w:p w:rsidR="00321BC2" w:rsidRPr="003466B7" w:rsidRDefault="00321BC2" w:rsidP="00321BC2">
      <w:pPr>
        <w:rPr>
          <w:rFonts w:ascii="Arial" w:hAnsi="Arial" w:cs="Arial"/>
          <w:sz w:val="22"/>
          <w:szCs w:val="22"/>
        </w:rPr>
      </w:pPr>
    </w:p>
    <w:p w:rsidR="00321BC2" w:rsidRPr="003466B7" w:rsidRDefault="00321BC2" w:rsidP="00DA096A">
      <w:pPr>
        <w:numPr>
          <w:ilvl w:val="0"/>
          <w:numId w:val="46"/>
        </w:numPr>
        <w:tabs>
          <w:tab w:val="clear" w:pos="720"/>
        </w:tabs>
        <w:ind w:left="360"/>
        <w:rPr>
          <w:rFonts w:ascii="Arial" w:hAnsi="Arial" w:cs="Arial"/>
          <w:sz w:val="22"/>
          <w:szCs w:val="22"/>
        </w:rPr>
      </w:pPr>
      <w:r w:rsidRPr="003466B7">
        <w:rPr>
          <w:rFonts w:ascii="Arial" w:hAnsi="Arial" w:cs="Arial"/>
          <w:sz w:val="22"/>
          <w:szCs w:val="22"/>
        </w:rPr>
        <w:t xml:space="preserve">A lesson plan about the periodic table can be found here. It contains an element scavenger hunt, an essay about the history of the periodic table and an interactive periodic table. The scavenger hunt could be modified using the endangered elements. </w:t>
      </w:r>
      <w:r w:rsidR="003466B7">
        <w:rPr>
          <w:rFonts w:ascii="Arial" w:hAnsi="Arial" w:cs="Arial"/>
          <w:sz w:val="22"/>
          <w:szCs w:val="22"/>
        </w:rPr>
        <w:t>(</w:t>
      </w:r>
      <w:hyperlink r:id="rId731" w:history="1">
        <w:r w:rsidRPr="003466B7">
          <w:rPr>
            <w:rStyle w:val="Hyperlink"/>
            <w:rFonts w:ascii="Arial" w:hAnsi="Arial" w:cs="Arial"/>
            <w:sz w:val="22"/>
            <w:szCs w:val="22"/>
          </w:rPr>
          <w:t>http://oeta.pbslearningmedia.org/resource/phy03.sci.phys.matter.lp_pertable/the-periodic-table-of-the-elements/</w:t>
        </w:r>
      </w:hyperlink>
      <w:r w:rsidR="003466B7">
        <w:rPr>
          <w:rStyle w:val="Hyperlink"/>
          <w:rFonts w:ascii="Arial" w:hAnsi="Arial" w:cs="Arial"/>
          <w:sz w:val="22"/>
          <w:szCs w:val="22"/>
          <w:u w:val="none"/>
        </w:rPr>
        <w:t>)</w:t>
      </w:r>
    </w:p>
    <w:p w:rsidR="00321BC2" w:rsidRPr="003466B7" w:rsidRDefault="00321BC2" w:rsidP="00DA096A">
      <w:pPr>
        <w:numPr>
          <w:ilvl w:val="0"/>
          <w:numId w:val="46"/>
        </w:numPr>
        <w:tabs>
          <w:tab w:val="clear" w:pos="720"/>
        </w:tabs>
        <w:ind w:left="360"/>
        <w:rPr>
          <w:rFonts w:ascii="Arial" w:hAnsi="Arial" w:cs="Arial"/>
          <w:sz w:val="22"/>
          <w:szCs w:val="22"/>
        </w:rPr>
      </w:pPr>
      <w:r w:rsidRPr="003466B7">
        <w:rPr>
          <w:rFonts w:ascii="Arial" w:hAnsi="Arial" w:cs="Arial"/>
          <w:sz w:val="22"/>
          <w:szCs w:val="22"/>
        </w:rPr>
        <w:t xml:space="preserve">Hunting the Elements is the theme of this collection of materials. At this site you will find a collection of short video clips, periodic table handouts which you could have your students mark the endangered elements, ipad apps, and a lesson plan for teaching out the elements. </w:t>
      </w:r>
      <w:r w:rsidR="003466B7">
        <w:rPr>
          <w:rFonts w:ascii="Arial" w:hAnsi="Arial" w:cs="Arial"/>
          <w:sz w:val="22"/>
          <w:szCs w:val="22"/>
        </w:rPr>
        <w:t>(</w:t>
      </w:r>
      <w:hyperlink r:id="rId732" w:history="1">
        <w:r w:rsidRPr="003466B7">
          <w:rPr>
            <w:rStyle w:val="Hyperlink"/>
            <w:rFonts w:ascii="Arial" w:hAnsi="Arial" w:cs="Arial"/>
            <w:sz w:val="22"/>
            <w:szCs w:val="22"/>
          </w:rPr>
          <w:t>http://www.pbs.org/wgbh/nova/education/physics/hunting-the-elements-collection.html</w:t>
        </w:r>
      </w:hyperlink>
      <w:r w:rsidR="003466B7">
        <w:rPr>
          <w:rStyle w:val="Hyperlink"/>
          <w:rFonts w:ascii="Arial" w:hAnsi="Arial" w:cs="Arial"/>
          <w:sz w:val="22"/>
          <w:szCs w:val="22"/>
          <w:u w:val="none"/>
        </w:rPr>
        <w:t>)</w:t>
      </w:r>
    </w:p>
    <w:p w:rsidR="00321BC2" w:rsidRPr="003466B7" w:rsidRDefault="00321BC2" w:rsidP="00DA096A">
      <w:pPr>
        <w:numPr>
          <w:ilvl w:val="0"/>
          <w:numId w:val="46"/>
        </w:numPr>
        <w:tabs>
          <w:tab w:val="clear" w:pos="720"/>
        </w:tabs>
        <w:ind w:left="360"/>
        <w:rPr>
          <w:rFonts w:ascii="Arial" w:hAnsi="Arial" w:cs="Arial"/>
          <w:sz w:val="22"/>
          <w:szCs w:val="22"/>
        </w:rPr>
      </w:pPr>
      <w:r w:rsidRPr="003466B7">
        <w:rPr>
          <w:rFonts w:ascii="Arial" w:hAnsi="Arial" w:cs="Arial"/>
          <w:sz w:val="22"/>
          <w:szCs w:val="22"/>
        </w:rPr>
        <w:t>Many of the metals have to be purified by electrolysis in order to isolate them from their ores. A lesson plan for teaching electrolysis can be found at this Web site. Video clips and power point presentations are among the resources provided in these lesson plans.</w:t>
      </w:r>
      <w:r w:rsidRPr="003466B7">
        <w:rPr>
          <w:rFonts w:ascii="Arial" w:hAnsi="Arial" w:cs="Arial"/>
        </w:rPr>
        <w:t xml:space="preserve"> (</w:t>
      </w:r>
      <w:hyperlink r:id="rId733" w:history="1">
        <w:r w:rsidRPr="003466B7">
          <w:rPr>
            <w:rStyle w:val="Hyperlink"/>
            <w:rFonts w:ascii="Arial" w:hAnsi="Arial" w:cs="Arial"/>
            <w:sz w:val="22"/>
            <w:szCs w:val="22"/>
          </w:rPr>
          <w:t>http://grade12uchem.weebly.com/lesson-8-electrolysis-and-electrolytic-cells.html</w:t>
        </w:r>
      </w:hyperlink>
      <w:r w:rsidRPr="003466B7">
        <w:rPr>
          <w:rFonts w:ascii="Arial" w:hAnsi="Arial" w:cs="Arial"/>
          <w:sz w:val="22"/>
          <w:szCs w:val="22"/>
        </w:rPr>
        <w:t>)</w:t>
      </w:r>
    </w:p>
    <w:p w:rsidR="00321BC2" w:rsidRPr="00321BC2" w:rsidRDefault="00321BC2" w:rsidP="00321BC2">
      <w:pPr>
        <w:rPr>
          <w:rFonts w:ascii="Arial" w:hAnsi="Arial" w:cs="Arial"/>
          <w:sz w:val="28"/>
          <w:szCs w:val="28"/>
        </w:rPr>
      </w:pPr>
    </w:p>
    <w:p w:rsidR="00321BC2" w:rsidRDefault="00321BC2" w:rsidP="00321BC2">
      <w:pPr>
        <w:rPr>
          <w:rFonts w:ascii="Arial" w:hAnsi="Arial" w:cs="Arial"/>
          <w:b/>
        </w:rPr>
      </w:pPr>
      <w:r>
        <w:rPr>
          <w:rFonts w:ascii="Arial" w:hAnsi="Arial" w:cs="Arial"/>
          <w:b/>
        </w:rPr>
        <w:t>Projects and Extension Activities</w:t>
      </w:r>
    </w:p>
    <w:p w:rsidR="00321BC2" w:rsidRDefault="00321BC2" w:rsidP="00321BC2">
      <w:pPr>
        <w:rPr>
          <w:rFonts w:ascii="Arial" w:hAnsi="Arial" w:cs="Arial"/>
          <w:sz w:val="22"/>
          <w:szCs w:val="22"/>
        </w:rPr>
      </w:pPr>
    </w:p>
    <w:p w:rsidR="00321BC2" w:rsidRDefault="00321BC2" w:rsidP="00DA096A">
      <w:pPr>
        <w:numPr>
          <w:ilvl w:val="0"/>
          <w:numId w:val="47"/>
        </w:numPr>
        <w:tabs>
          <w:tab w:val="clear" w:pos="720"/>
        </w:tabs>
        <w:ind w:left="360"/>
        <w:rPr>
          <w:rFonts w:ascii="Arial" w:hAnsi="Arial" w:cs="Arial"/>
          <w:sz w:val="22"/>
          <w:szCs w:val="22"/>
        </w:rPr>
      </w:pPr>
      <w:r>
        <w:rPr>
          <w:rFonts w:ascii="Arial" w:hAnsi="Arial" w:cs="Arial"/>
          <w:sz w:val="22"/>
          <w:szCs w:val="22"/>
        </w:rPr>
        <w:t>Students could research the possible substitutes for the endangered elements and report on their findings to the class. This could be an individual report or the students could be divided into small groups with each group assigned a number of elements.</w:t>
      </w:r>
    </w:p>
    <w:p w:rsidR="00321BC2" w:rsidRDefault="00321BC2" w:rsidP="00DA096A">
      <w:pPr>
        <w:numPr>
          <w:ilvl w:val="0"/>
          <w:numId w:val="47"/>
        </w:numPr>
        <w:tabs>
          <w:tab w:val="clear" w:pos="720"/>
        </w:tabs>
        <w:ind w:left="360"/>
        <w:rPr>
          <w:rFonts w:ascii="Arial" w:hAnsi="Arial" w:cs="Arial"/>
          <w:sz w:val="22"/>
          <w:szCs w:val="22"/>
        </w:rPr>
      </w:pPr>
      <w:r>
        <w:rPr>
          <w:rFonts w:ascii="Arial" w:hAnsi="Arial" w:cs="Arial"/>
          <w:sz w:val="22"/>
          <w:szCs w:val="22"/>
        </w:rPr>
        <w:t>“Where in the World is …?” could be the title of this activity. Students could prepare a large map of the world indicating where each of the endangered elements is located, raising awareness of the interdependence of the nations of the world.</w:t>
      </w:r>
    </w:p>
    <w:p w:rsidR="00321BC2" w:rsidRDefault="00321BC2" w:rsidP="00BD3307">
      <w:pPr>
        <w:rPr>
          <w:rFonts w:ascii="Arial" w:hAnsi="Arial" w:cs="Arial"/>
          <w:sz w:val="22"/>
          <w:szCs w:val="22"/>
        </w:rPr>
      </w:pPr>
    </w:p>
    <w:p w:rsidR="00552AEF" w:rsidRPr="008B1A62" w:rsidRDefault="00552AEF" w:rsidP="00552AEF">
      <w:pPr>
        <w:pStyle w:val="Heading2"/>
        <w:rPr>
          <w:rFonts w:ascii="Arial" w:hAnsi="Arial" w:cs="Arial"/>
        </w:rPr>
      </w:pPr>
      <w:bookmarkStart w:id="86" w:name="_Toc472933029"/>
      <w:r w:rsidRPr="008B1A62">
        <w:rPr>
          <w:rFonts w:ascii="Arial" w:hAnsi="Arial" w:cs="Arial"/>
        </w:rPr>
        <w:t>References</w:t>
      </w:r>
      <w:r w:rsidR="006E0263" w:rsidRPr="008B1A62">
        <w:rPr>
          <w:rFonts w:ascii="Arial" w:hAnsi="Arial" w:cs="Arial"/>
        </w:rPr>
        <w:t xml:space="preserve"> (non-Web-based information sources)</w:t>
      </w:r>
      <w:bookmarkEnd w:id="86"/>
    </w:p>
    <w:p w:rsidR="004441CF" w:rsidRDefault="00123BC4" w:rsidP="004441CF">
      <w:pPr>
        <w:rPr>
          <w:rFonts w:ascii="Arial" w:hAnsi="Arial" w:cs="Arial"/>
          <w:sz w:val="22"/>
          <w:szCs w:val="22"/>
        </w:rPr>
      </w:pPr>
      <w:r>
        <w:rPr>
          <w:noProof/>
        </w:rPr>
        <w:lastRenderedPageBreak/>
        <mc:AlternateContent>
          <mc:Choice Requires="wpg">
            <w:drawing>
              <wp:anchor distT="0" distB="0" distL="114300" distR="114300" simplePos="0" relativeHeight="252176384" behindDoc="0" locked="0" layoutInCell="1" allowOverlap="1" wp14:anchorId="118DD29D" wp14:editId="08D58BC8">
                <wp:simplePos x="0" y="0"/>
                <wp:positionH relativeFrom="page">
                  <wp:posOffset>914400</wp:posOffset>
                </wp:positionH>
                <wp:positionV relativeFrom="page">
                  <wp:posOffset>1312218</wp:posOffset>
                </wp:positionV>
                <wp:extent cx="5943600" cy="3086100"/>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44" name="Group 44"/>
                        <wpg:cNvGrpSpPr/>
                        <wpg:grpSpPr>
                          <a:xfrm>
                            <a:off x="0" y="0"/>
                            <a:ext cx="5943647" cy="3086680"/>
                            <a:chOff x="0" y="0"/>
                            <a:chExt cx="5943647" cy="3086680"/>
                          </a:xfrm>
                        </wpg:grpSpPr>
                        <wps:wsp>
                          <wps:cNvPr id="45"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734"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7" name="Picture 9" descr="2013 CMcdcover label1-crop"/>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8"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wps:txbx>
                          <wps:bodyPr rot="0" vert="horz" wrap="square" lIns="36576" tIns="36576" rIns="36576" bIns="36576" anchor="t" anchorCtr="0" upright="1">
                            <a:noAutofit/>
                          </wps:bodyPr>
                        </wps:wsp>
                      </wpg:grpSp>
                      <wps:wsp>
                        <wps:cNvPr id="49"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42" o:spid="_x0000_s1218" style="position:absolute;margin-left:1in;margin-top:103.3pt;width:468pt;height:243pt;z-index:252176384;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">
                <v:group id="Group 44" o:spid="_x0000_s1219"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Text Box 8" o:spid="_x0000_s1220"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OHcUA&#10;AADbAAAADwAAAGRycy9kb3ducmV2LnhtbESPS2vDMBCE74H+B7GF3hK5jzxwIodQKPRQaOKEnDfW&#10;1ja2VkZSYre/vgoEchxm5htmtR5MKy7kfG1ZwfMkAUFcWF1zqeCw/xgvQPiArLG1TAp+ycM6exit&#10;MNW25x1d8lCKCGGfooIqhC6V0hcVGfQT2xFH78c6gyFKV0rtsI9w08qXJJlJgzXHhQo7eq+oaPKz&#10;UXA8zc/b3r1ud81fN2vtxn9/Ba/U0+OwWYIINIR7+Nb+1ArepnD9En+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OY4dxQAAANsAAAAPAAAAAAAAAAAAAAAAAJgCAABkcnMv&#10;ZG93bnJldi54bWxQSwUGAAAAAAQABAD1AAAAigMAAAAA&#10;" filled="f" stroked="f" strokecolor="black [0]" insetpen="t">
                    <v:textbox inset="2.88pt,2.88pt,2.88pt,2.88pt">
                      <w:txbxContent>
                        <w:p w:rsidR="00D23D37" w:rsidRPr="001A6779" w:rsidRDefault="00D23D37"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735" w:history="1">
                            <w:r w:rsidRPr="001A6779">
                              <w:rPr>
                                <w:rStyle w:val="Hyperlink"/>
                                <w:rFonts w:ascii="Calibri" w:hAnsi="Calibri"/>
                                <w:b/>
                                <w:bCs/>
                              </w:rPr>
                              <w:t>http://ww.acs.org/chemmatters</w:t>
                            </w:r>
                          </w:hyperlink>
                          <w:r>
                            <w:rPr>
                              <w:rFonts w:ascii="Calibri" w:hAnsi="Calibri"/>
                              <w:b/>
                              <w:bCs/>
                            </w:rPr>
                            <w:t>. 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 (the icon on the</w:t>
                          </w:r>
                          <w:r w:rsidRPr="001A6779">
                            <w:rPr>
                              <w:rFonts w:ascii="Calibri" w:hAnsi="Calibri"/>
                              <w:b/>
                              <w:bCs/>
                            </w:rPr>
                            <w:t xml:space="preserve"> right of the screen).</w:t>
                          </w:r>
                        </w:p>
                        <w:p w:rsidR="00D23D37" w:rsidRDefault="00D23D37" w:rsidP="00A27667">
                          <w:pPr>
                            <w:widowControl w:val="0"/>
                            <w:spacing w:line="216" w:lineRule="auto"/>
                            <w:ind w:right="3485"/>
                            <w:jc w:val="both"/>
                            <w:rPr>
                              <w:rFonts w:ascii="Calibri" w:hAnsi="Calibri"/>
                              <w:b/>
                              <w:bCs/>
                            </w:rPr>
                          </w:pPr>
                        </w:p>
                        <w:p w:rsidR="00D23D37" w:rsidRDefault="00D23D37"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221"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f9//EAAAA2wAAAA8AAABkcnMvZG93bnJldi54bWxEj0FrwkAUhO+C/2F5hd7MRilVoqsUISC2&#10;FBot9PjIPpPg7tuQ3cS0v75bKHgcZuYbZrMbrREDdb5xrGCepCCIS6cbrhScT/lsBcIHZI3GMSn4&#10;Jg+77XSywUy7G3/QUIRKRAj7DBXUIbSZlL6syaJPXEscvYvrLIYou0rqDm8Rbo1cpOmztNhwXKix&#10;pX1N5bXorYL0a26Xr+97eSzytx8y1774xF6px4fxZQ0i0Bju4f/2QSt4WsLfl/gD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f9//EAAAA2wAAAA8AAAAAAAAAAAAAAAAA&#10;nwIAAGRycy9kb3ducmV2LnhtbFBLBQYAAAAABAAEAPcAAACQAwAAAAA=&#10;" strokecolor="black [0]" insetpen="t">
                    <v:imagedata r:id="rId89" o:title="2013 CMcdcover label1-crop"/>
                    <v:shadow color="#ccc"/>
                    <v:path arrowok="t"/>
                  </v:shape>
                  <v:shape id="Text Box 10" o:spid="_x0000_s1222"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hg78A&#10;AADbAAAADwAAAGRycy9kb3ducmV2LnhtbERPy4rCMBTdD/gP4QruxtQHKtUoIgguhPGF62tzbYvN&#10;TUmirfP1ZjEwy8N5L1atqcSLnC8tKxj0ExDEmdUl5wou5+33DIQPyBory6TgTR5Wy87XAlNtGz7S&#10;6xRyEUPYp6igCKFOpfRZQQZ939bEkbtbZzBE6HKpHTYx3FRymCQTabDk2FBgTZuCssfpaRRcb9Pn&#10;oXGjw/HxW08qu/Y/++CV6nXb9RxEoDb8i//cO61gHMfGL/EH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OCGDvwAAANsAAAAPAAAAAAAAAAAAAAAAAJgCAABkcnMvZG93bnJl&#10;di54bWxQSwUGAAAAAAQABAD1AAAAhAMAAAAA&#10;" filled="f" stroked="f" strokecolor="black [0]" insetpen="t">
                    <v:textbox inset="2.88pt,2.88pt,2.88pt,2.88pt">
                      <w:txbxContent>
                        <w:p w:rsidR="00D23D37" w:rsidRDefault="00D23D37"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 !</w:t>
                          </w:r>
                        </w:p>
                      </w:txbxContent>
                    </v:textbox>
                  </v:shape>
                </v:group>
                <v:shape id="Text Box 11" o:spid="_x0000_s1223"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yssQA&#10;AADbAAAADwAAAGRycy9kb3ducmV2LnhtbESP0WoCMRRE3wv9h3ALvmlWWVq7NUoRLUUo4tYPuG5u&#10;N2s3N0uS6vr3RhD6OMzMGWa26G0rTuRD41jBeJSBIK6cbrhWsP9eD6cgQkTW2DomBRcKsJg/Psyw&#10;0O7MOzqVsRYJwqFABSbGrpAyVIYshpHriJP347zFmKSvpfZ4TnDbykmWPUuLDacFgx0tDVW/5Z9V&#10;sBp7+1HmX8f8YF42flJtjzKXSg2e+vc3EJH6+B++tz+1gvwVbl/SD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crLEAAAA2wAAAA8AAAAAAAAAAAAAAAAAmAIAAGRycy9k&#10;b3ducmV2LnhtbFBLBQYAAAAABAAEAPUAAACJAwAAAAA=&#10;" filled="f" stroked="f" strokecolor="black [0]" strokeweight="2pt">
                  <v:textbox inset="2.88pt,2.88pt,2.88pt,2.88pt">
                    <w:txbxContent>
                      <w:p w:rsidR="00D23D37" w:rsidRDefault="00D23D37"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321BC2" w:rsidRDefault="00321BC2" w:rsidP="00321BC2">
      <w:pPr>
        <w:rPr>
          <w:rFonts w:ascii="Arial" w:hAnsi="Arial" w:cs="Arial"/>
          <w:sz w:val="22"/>
          <w:szCs w:val="22"/>
        </w:rPr>
      </w:pPr>
      <w:r>
        <w:rPr>
          <w:rFonts w:ascii="Arial" w:hAnsi="Arial" w:cs="Arial"/>
          <w:sz w:val="22"/>
          <w:szCs w:val="22"/>
        </w:rPr>
        <w:tab/>
        <w:t xml:space="preserve">This article covers the use of tantalum (one of the endangered elements) in cell phones but also reveals the unstable supply of the element due to wars in the Congo over mining operations. (Michalovic, M. Tantalum, Congo, and Your Cell Phone. </w:t>
      </w:r>
      <w:r w:rsidRPr="004C2FFF">
        <w:rPr>
          <w:rFonts w:ascii="Arial" w:hAnsi="Arial" w:cs="Arial"/>
          <w:i/>
          <w:sz w:val="22"/>
          <w:szCs w:val="22"/>
        </w:rPr>
        <w:t>ChemMatters</w:t>
      </w:r>
      <w:r>
        <w:rPr>
          <w:rFonts w:ascii="Arial" w:hAnsi="Arial" w:cs="Arial"/>
          <w:i/>
          <w:sz w:val="22"/>
          <w:szCs w:val="22"/>
        </w:rPr>
        <w:t xml:space="preserve">, </w:t>
      </w:r>
      <w:r>
        <w:rPr>
          <w:rFonts w:ascii="Arial" w:hAnsi="Arial" w:cs="Arial"/>
          <w:sz w:val="22"/>
          <w:szCs w:val="22"/>
        </w:rPr>
        <w:t xml:space="preserve">2007, </w:t>
      </w:r>
      <w:r w:rsidRPr="002534D4">
        <w:rPr>
          <w:rFonts w:ascii="Arial" w:hAnsi="Arial" w:cs="Arial"/>
          <w:i/>
          <w:sz w:val="22"/>
          <w:szCs w:val="22"/>
        </w:rPr>
        <w:t>25</w:t>
      </w:r>
      <w:r>
        <w:rPr>
          <w:rFonts w:ascii="Arial" w:hAnsi="Arial" w:cs="Arial"/>
          <w:sz w:val="22"/>
          <w:szCs w:val="22"/>
        </w:rPr>
        <w:t xml:space="preserve"> (3), pp 16–18).</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A deeper discussion on the geopolitics of mining Tantalum in the Congo as well as a great deal of information about tantalum can be found in the October 2007 Teacher’s Guide for the above article.</w:t>
      </w:r>
    </w:p>
    <w:p w:rsidR="00321BC2" w:rsidRPr="003C69CB"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When looking for a replacement for indium tin oxide, graphene is often mentioned. In this </w:t>
      </w:r>
      <w:r w:rsidRPr="004C2FFF">
        <w:rPr>
          <w:rFonts w:ascii="Arial" w:hAnsi="Arial" w:cs="Arial"/>
          <w:i/>
          <w:sz w:val="22"/>
          <w:szCs w:val="22"/>
        </w:rPr>
        <w:t>ChemMatters</w:t>
      </w:r>
      <w:r>
        <w:rPr>
          <w:rFonts w:ascii="Arial" w:hAnsi="Arial" w:cs="Arial"/>
          <w:sz w:val="22"/>
          <w:szCs w:val="22"/>
        </w:rPr>
        <w:t xml:space="preserve"> article, author Tinnesand writes about graphene and its possible future use in cell phones. (Tinnesand, M. Graphene: The Next Wonder Material? 2012, </w:t>
      </w:r>
      <w:r w:rsidRPr="002534D4">
        <w:rPr>
          <w:rFonts w:ascii="Arial" w:hAnsi="Arial" w:cs="Arial"/>
          <w:i/>
          <w:sz w:val="22"/>
          <w:szCs w:val="22"/>
        </w:rPr>
        <w:t>30</w:t>
      </w:r>
      <w:r>
        <w:rPr>
          <w:rFonts w:ascii="Arial" w:hAnsi="Arial" w:cs="Arial"/>
          <w:sz w:val="22"/>
          <w:szCs w:val="22"/>
        </w:rPr>
        <w:t xml:space="preserve"> (3), pp 6–8)</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The Teacher’s Guide for the October 2012 </w:t>
      </w:r>
      <w:r w:rsidRPr="004C2FFF">
        <w:rPr>
          <w:rFonts w:ascii="Arial" w:hAnsi="Arial" w:cs="Arial"/>
          <w:i/>
          <w:sz w:val="22"/>
          <w:szCs w:val="22"/>
        </w:rPr>
        <w:t>ChemMatters</w:t>
      </w:r>
      <w:r>
        <w:rPr>
          <w:rFonts w:ascii="Arial" w:hAnsi="Arial" w:cs="Arial"/>
          <w:sz w:val="22"/>
          <w:szCs w:val="22"/>
        </w:rPr>
        <w:t xml:space="preserve"> issue referenced above contains additional information on flexible, printable solar cells.</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A nice infographic on the elements in a cell phone can be found in the February 2014 issue of </w:t>
      </w:r>
      <w:r w:rsidRPr="004C2FFF">
        <w:rPr>
          <w:rFonts w:ascii="Arial" w:hAnsi="Arial" w:cs="Arial"/>
          <w:i/>
          <w:sz w:val="22"/>
          <w:szCs w:val="22"/>
        </w:rPr>
        <w:t>ChemMatters</w:t>
      </w:r>
      <w:r>
        <w:rPr>
          <w:rFonts w:ascii="Arial" w:hAnsi="Arial" w:cs="Arial"/>
          <w:sz w:val="22"/>
          <w:szCs w:val="22"/>
        </w:rPr>
        <w:t xml:space="preserve">. (As a Matter of Fact. Your Smart Phone Contains Valuable Chemicals. </w:t>
      </w:r>
      <w:r w:rsidRPr="004C2FFF">
        <w:rPr>
          <w:rFonts w:ascii="Arial" w:hAnsi="Arial" w:cs="Arial"/>
          <w:i/>
          <w:sz w:val="22"/>
          <w:szCs w:val="22"/>
        </w:rPr>
        <w:t>ChemMatters</w:t>
      </w:r>
      <w:r>
        <w:rPr>
          <w:rFonts w:ascii="Arial" w:hAnsi="Arial" w:cs="Arial"/>
          <w:sz w:val="22"/>
          <w:szCs w:val="22"/>
        </w:rPr>
        <w:t xml:space="preserve">, 2014, </w:t>
      </w:r>
      <w:r w:rsidRPr="002534D4">
        <w:rPr>
          <w:rFonts w:ascii="Arial" w:hAnsi="Arial" w:cs="Arial"/>
          <w:i/>
          <w:sz w:val="22"/>
          <w:szCs w:val="22"/>
        </w:rPr>
        <w:t>32</w:t>
      </w:r>
      <w:r>
        <w:rPr>
          <w:rFonts w:ascii="Arial" w:hAnsi="Arial" w:cs="Arial"/>
          <w:sz w:val="22"/>
          <w:szCs w:val="22"/>
        </w:rPr>
        <w:t xml:space="preserve"> (1), p 4)</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More explanation for students on semiconductors and photovoltaics can be found in an article concerning solar energy. (Warner, J. A Solar Future. </w:t>
      </w:r>
      <w:r w:rsidRPr="004C2FFF">
        <w:rPr>
          <w:rFonts w:ascii="Arial" w:hAnsi="Arial" w:cs="Arial"/>
          <w:i/>
          <w:sz w:val="22"/>
          <w:szCs w:val="22"/>
        </w:rPr>
        <w:t>ChemMatters</w:t>
      </w:r>
      <w:r>
        <w:rPr>
          <w:rFonts w:ascii="Arial" w:hAnsi="Arial" w:cs="Arial"/>
          <w:i/>
          <w:sz w:val="22"/>
          <w:szCs w:val="22"/>
        </w:rPr>
        <w:t xml:space="preserve">, </w:t>
      </w:r>
      <w:r>
        <w:rPr>
          <w:rFonts w:ascii="Arial" w:hAnsi="Arial" w:cs="Arial"/>
          <w:sz w:val="22"/>
          <w:szCs w:val="22"/>
        </w:rPr>
        <w:t xml:space="preserve">2014, </w:t>
      </w:r>
      <w:r w:rsidRPr="002534D4">
        <w:rPr>
          <w:rFonts w:ascii="Arial" w:hAnsi="Arial" w:cs="Arial"/>
          <w:i/>
          <w:sz w:val="22"/>
          <w:szCs w:val="22"/>
        </w:rPr>
        <w:t>32</w:t>
      </w:r>
      <w:r>
        <w:rPr>
          <w:rFonts w:ascii="Arial" w:hAnsi="Arial" w:cs="Arial"/>
          <w:sz w:val="22"/>
          <w:szCs w:val="22"/>
        </w:rPr>
        <w:t xml:space="preserve"> (2), pp 9–11)</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The Teacher’s Guide for the April 2014 article mentioned above contains an additional explanation about energy bands and gaps in conductors, semiconductors, and insulators.</w:t>
      </w:r>
    </w:p>
    <w:p w:rsidR="00321BC2" w:rsidRDefault="00321BC2" w:rsidP="00321BC2">
      <w:pPr>
        <w:rPr>
          <w:rFonts w:ascii="Arial" w:hAnsi="Arial" w:cs="Arial"/>
          <w:sz w:val="22"/>
          <w:szCs w:val="22"/>
        </w:rPr>
      </w:pPr>
    </w:p>
    <w:p w:rsidR="00321BC2" w:rsidRDefault="00321BC2" w:rsidP="00321BC2">
      <w:pPr>
        <w:rPr>
          <w:rFonts w:ascii="Arial" w:hAnsi="Arial" w:cs="Arial"/>
          <w:sz w:val="22"/>
          <w:szCs w:val="22"/>
        </w:rPr>
      </w:pPr>
      <w:r>
        <w:rPr>
          <w:rFonts w:ascii="Arial" w:hAnsi="Arial" w:cs="Arial"/>
          <w:sz w:val="22"/>
          <w:szCs w:val="22"/>
        </w:rPr>
        <w:tab/>
        <w:t xml:space="preserve">The elements found in a smart phone is the topic of this 2015 </w:t>
      </w:r>
      <w:r w:rsidRPr="004C2FFF">
        <w:rPr>
          <w:rFonts w:ascii="Arial" w:hAnsi="Arial" w:cs="Arial"/>
          <w:i/>
          <w:sz w:val="22"/>
          <w:szCs w:val="22"/>
        </w:rPr>
        <w:t>ChemMatters</w:t>
      </w:r>
      <w:r>
        <w:rPr>
          <w:rFonts w:ascii="Arial" w:hAnsi="Arial" w:cs="Arial"/>
          <w:sz w:val="22"/>
          <w:szCs w:val="22"/>
        </w:rPr>
        <w:t xml:space="preserve"> article. Additional explanation of how a touch screen works is also included. (Rohrig, B. Smartphones, Smart Chemistry. </w:t>
      </w:r>
      <w:r w:rsidRPr="004C2FFF">
        <w:rPr>
          <w:rFonts w:ascii="Arial" w:hAnsi="Arial" w:cs="Arial"/>
          <w:i/>
          <w:sz w:val="22"/>
          <w:szCs w:val="22"/>
        </w:rPr>
        <w:t>ChemMatters</w:t>
      </w:r>
      <w:r>
        <w:rPr>
          <w:rFonts w:ascii="Arial" w:hAnsi="Arial" w:cs="Arial"/>
          <w:sz w:val="22"/>
          <w:szCs w:val="22"/>
        </w:rPr>
        <w:t xml:space="preserve">, 2015, </w:t>
      </w:r>
      <w:r w:rsidRPr="002534D4">
        <w:rPr>
          <w:rFonts w:ascii="Arial" w:hAnsi="Arial" w:cs="Arial"/>
          <w:i/>
          <w:sz w:val="22"/>
          <w:szCs w:val="22"/>
        </w:rPr>
        <w:t>33</w:t>
      </w:r>
      <w:r>
        <w:rPr>
          <w:rFonts w:ascii="Arial" w:hAnsi="Arial" w:cs="Arial"/>
          <w:sz w:val="22"/>
          <w:szCs w:val="22"/>
        </w:rPr>
        <w:t xml:space="preserve"> (2), pp 10–12)</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The history and extensive information about the rare earth metals and their supply and demand can be found in the April 2015 Teacher’s Guide for the article mentioned above. This Teacher’s Guide also provides links to classroom activities that could apply to the endangered elements.</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 xml:space="preserve">Plant nutrients such as phosphorus are discussed in a </w:t>
      </w:r>
      <w:r w:rsidRPr="004C2FFF">
        <w:rPr>
          <w:rFonts w:ascii="Arial" w:hAnsi="Arial" w:cs="Arial"/>
          <w:i/>
          <w:sz w:val="22"/>
          <w:szCs w:val="22"/>
        </w:rPr>
        <w:t>ChemMatters</w:t>
      </w:r>
      <w:r>
        <w:rPr>
          <w:rFonts w:ascii="Arial" w:hAnsi="Arial" w:cs="Arial"/>
          <w:sz w:val="22"/>
          <w:szCs w:val="22"/>
        </w:rPr>
        <w:t xml:space="preserve"> article on hydroponics. Also discussed are the pressures for increased food production for an increasing population. (Pickett, M. Dirt, Who Needs It? </w:t>
      </w:r>
      <w:r w:rsidRPr="004C2FFF">
        <w:rPr>
          <w:rFonts w:ascii="Arial" w:hAnsi="Arial" w:cs="Arial"/>
          <w:i/>
          <w:sz w:val="22"/>
          <w:szCs w:val="22"/>
        </w:rPr>
        <w:t>ChemMatters</w:t>
      </w:r>
      <w:r>
        <w:rPr>
          <w:rFonts w:ascii="Arial" w:hAnsi="Arial" w:cs="Arial"/>
          <w:sz w:val="22"/>
          <w:szCs w:val="22"/>
        </w:rPr>
        <w:t xml:space="preserve">, 2015, </w:t>
      </w:r>
      <w:r w:rsidRPr="002534D4">
        <w:rPr>
          <w:rFonts w:ascii="Arial" w:hAnsi="Arial" w:cs="Arial"/>
          <w:i/>
          <w:sz w:val="22"/>
          <w:szCs w:val="22"/>
        </w:rPr>
        <w:t>33</w:t>
      </w:r>
      <w:r>
        <w:rPr>
          <w:rFonts w:ascii="Arial" w:hAnsi="Arial" w:cs="Arial"/>
          <w:sz w:val="22"/>
          <w:szCs w:val="22"/>
        </w:rPr>
        <w:t xml:space="preserve"> (3), pp 14–15)</w:t>
      </w:r>
    </w:p>
    <w:p w:rsidR="00321BC2" w:rsidRDefault="00321BC2" w:rsidP="00321BC2">
      <w:pPr>
        <w:rPr>
          <w:rFonts w:ascii="Arial" w:hAnsi="Arial" w:cs="Arial"/>
          <w:sz w:val="22"/>
          <w:szCs w:val="22"/>
        </w:rPr>
      </w:pPr>
    </w:p>
    <w:p w:rsidR="00321BC2" w:rsidRDefault="00321BC2" w:rsidP="00321BC2">
      <w:pPr>
        <w:ind w:firstLine="720"/>
        <w:rPr>
          <w:rFonts w:ascii="Arial" w:hAnsi="Arial" w:cs="Arial"/>
          <w:sz w:val="22"/>
          <w:szCs w:val="22"/>
        </w:rPr>
      </w:pPr>
      <w:r>
        <w:rPr>
          <w:rFonts w:ascii="Arial" w:hAnsi="Arial" w:cs="Arial"/>
          <w:sz w:val="22"/>
          <w:szCs w:val="22"/>
        </w:rPr>
        <w:t>More information on plant nutrients is discussed in the Teacher’s Guide to the article mentioned above. Links to classroom activities involving growing plants hydroponically are provided. Using this, students could alter the amount of phosphorus provided the plants and document the difference in growth.</w:t>
      </w:r>
    </w:p>
    <w:p w:rsidR="00A15A8F" w:rsidRPr="00980CDD" w:rsidRDefault="00A15A8F" w:rsidP="00A15A8F">
      <w:pPr>
        <w:rPr>
          <w:rFonts w:ascii="Arial" w:hAnsi="Arial" w:cs="Arial"/>
          <w:sz w:val="22"/>
          <w:szCs w:val="22"/>
        </w:rPr>
      </w:pPr>
    </w:p>
    <w:p w:rsidR="00552AEF" w:rsidRPr="00980CDD" w:rsidRDefault="006A34DB" w:rsidP="00552AEF">
      <w:pPr>
        <w:pStyle w:val="Heading2"/>
        <w:rPr>
          <w:rFonts w:ascii="Arial" w:hAnsi="Arial" w:cs="Arial"/>
        </w:rPr>
      </w:pPr>
      <w:bookmarkStart w:id="87" w:name="_Toc472933030"/>
      <w:r w:rsidRPr="00980CDD">
        <w:rPr>
          <w:rFonts w:ascii="Arial" w:hAnsi="Arial" w:cs="Arial"/>
        </w:rPr>
        <w:t>Web</w:t>
      </w:r>
      <w:r w:rsidR="00A440F0" w:rsidRPr="00980CDD">
        <w:rPr>
          <w:rFonts w:ascii="Arial" w:hAnsi="Arial" w:cs="Arial"/>
        </w:rPr>
        <w:t xml:space="preserve"> </w:t>
      </w:r>
      <w:r w:rsidR="00FA56A7" w:rsidRPr="00980CDD">
        <w:rPr>
          <w:rFonts w:ascii="Arial" w:hAnsi="Arial" w:cs="Arial"/>
        </w:rPr>
        <w:t>S</w:t>
      </w:r>
      <w:r w:rsidR="00552AEF" w:rsidRPr="00980CDD">
        <w:rPr>
          <w:rFonts w:ascii="Arial" w:hAnsi="Arial" w:cs="Arial"/>
        </w:rPr>
        <w:t>ites for Additional Information</w:t>
      </w:r>
      <w:r w:rsidR="006E0263" w:rsidRPr="00980CDD">
        <w:rPr>
          <w:rFonts w:ascii="Arial" w:hAnsi="Arial" w:cs="Arial"/>
        </w:rPr>
        <w:t xml:space="preserve"> (Web-based information sources)</w:t>
      </w:r>
      <w:bookmarkEnd w:id="87"/>
    </w:p>
    <w:p w:rsidR="00552AEF" w:rsidRPr="00980CDD" w:rsidRDefault="00552AEF" w:rsidP="00552AEF">
      <w:pPr>
        <w:rPr>
          <w:rFonts w:ascii="Arial" w:hAnsi="Arial" w:cs="Arial"/>
          <w:sz w:val="22"/>
          <w:szCs w:val="22"/>
        </w:rPr>
      </w:pPr>
    </w:p>
    <w:p w:rsidR="00321BC2" w:rsidRDefault="00321BC2" w:rsidP="00321BC2">
      <w:pPr>
        <w:rPr>
          <w:rFonts w:ascii="Arial" w:hAnsi="Arial" w:cs="Arial"/>
          <w:sz w:val="22"/>
          <w:szCs w:val="22"/>
        </w:rPr>
      </w:pPr>
      <w:r>
        <w:rPr>
          <w:rFonts w:ascii="Arial" w:hAnsi="Arial" w:cs="Arial"/>
          <w:b/>
        </w:rPr>
        <w:t>Endangered elements</w:t>
      </w:r>
    </w:p>
    <w:p w:rsidR="00321BC2"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In this article, “Endangered Elements: Critical Thinking”, Emma Davies explains the shortages of various elements and what is being done about their shortage. While she too concentrates on He, In, and P, there is more information about REEs. (</w:t>
      </w:r>
      <w:hyperlink r:id="rId736" w:history="1">
        <w:r w:rsidRPr="003466B7">
          <w:rPr>
            <w:rStyle w:val="Hyperlink"/>
            <w:rFonts w:ascii="Arial" w:hAnsi="Arial" w:cs="Arial"/>
            <w:sz w:val="22"/>
            <w:szCs w:val="22"/>
          </w:rPr>
          <w:t>http://www.rsc.org/images/Endangered%20Elements%20-%20Critical%20Thinking_tcm18-196054.pdf</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An overview of the main elements facing supply restrictions can be found in this whitepaper from the 2013 5</w:t>
      </w:r>
      <w:r w:rsidRPr="003466B7">
        <w:rPr>
          <w:rFonts w:ascii="Arial" w:hAnsi="Arial" w:cs="Arial"/>
          <w:sz w:val="22"/>
          <w:szCs w:val="22"/>
          <w:vertAlign w:val="superscript"/>
        </w:rPr>
        <w:t>th</w:t>
      </w:r>
      <w:r w:rsidRPr="003466B7">
        <w:rPr>
          <w:rFonts w:ascii="Arial" w:hAnsi="Arial" w:cs="Arial"/>
          <w:sz w:val="22"/>
          <w:szCs w:val="22"/>
        </w:rPr>
        <w:t xml:space="preserve"> Chemical Science and Society Summit. The ideas of critical elements and energy critical elements are explained here. Several charts and graphics are used. (</w:t>
      </w:r>
      <w:hyperlink r:id="rId737" w:history="1">
        <w:r w:rsidRPr="003466B7">
          <w:rPr>
            <w:rStyle w:val="Hyperlink"/>
            <w:rFonts w:ascii="Arial" w:hAnsi="Arial" w:cs="Arial"/>
            <w:sz w:val="22"/>
            <w:szCs w:val="22"/>
          </w:rPr>
          <w:t>https://www.acs.org/content/dam/acsorg/greenchemistry/industriainnovation/cs3-whitepaper2013.pdf</w:t>
        </w:r>
      </w:hyperlink>
      <w:r w:rsidRPr="003466B7">
        <w:rPr>
          <w:rStyle w:val="Hyperlink"/>
          <w:rFonts w:ascii="Arial" w:hAnsi="Arial" w:cs="Arial"/>
          <w:sz w:val="22"/>
          <w:szCs w:val="22"/>
          <w:u w:val="none"/>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This Web site contains information on some of the endangered elements, in particularly helium, indium, and the rare earth metals. The site contains links to other articles with information on endangered elements. (</w:t>
      </w:r>
      <w:hyperlink r:id="rId738" w:history="1">
        <w:r w:rsidRPr="003466B7">
          <w:rPr>
            <w:rStyle w:val="Hyperlink"/>
            <w:rFonts w:ascii="Arial" w:hAnsi="Arial" w:cs="Arial"/>
            <w:sz w:val="22"/>
            <w:szCs w:val="22"/>
          </w:rPr>
          <w:t>http://www.compoundchem.com/2015/08/19/endangered-elements/</w:t>
        </w:r>
      </w:hyperlink>
      <w:r w:rsidRPr="003466B7">
        <w:rPr>
          <w:rStyle w:val="Hyperlink"/>
          <w:rFonts w:ascii="Arial" w:hAnsi="Arial" w:cs="Arial"/>
          <w:color w:val="auto"/>
          <w:sz w:val="22"/>
          <w:szCs w:val="22"/>
          <w:u w:val="none"/>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The elements featured in the article originated from the work of Mike Pitts. His work and periodic tables are located at this site. A year after publishing his work he posted an updated periodic table which highlighted 62 elements rather than the original 44. That can be found here as well. (</w:t>
      </w:r>
      <w:hyperlink r:id="rId739" w:history="1">
        <w:r w:rsidRPr="003466B7">
          <w:rPr>
            <w:rStyle w:val="Hyperlink"/>
            <w:rFonts w:ascii="Arial" w:hAnsi="Arial" w:cs="Arial"/>
            <w:sz w:val="22"/>
            <w:szCs w:val="22"/>
          </w:rPr>
          <w:t>http://www.thechemicalengineer.com/~/media/Documents/TCE/Articles/2011/844/844elements.pdf</w:t>
        </w:r>
      </w:hyperlink>
      <w:r w:rsidRPr="003466B7">
        <w:rPr>
          <w:rStyle w:val="Hyperlink"/>
          <w:rFonts w:ascii="Arial" w:hAnsi="Arial" w:cs="Arial"/>
          <w:sz w:val="22"/>
          <w:szCs w:val="22"/>
          <w:u w:val="none"/>
        </w:rPr>
        <w:t>)</w:t>
      </w:r>
    </w:p>
    <w:p w:rsidR="00321BC2" w:rsidRPr="003466B7" w:rsidRDefault="00321BC2" w:rsidP="00321BC2">
      <w:pPr>
        <w:rPr>
          <w:rFonts w:ascii="Arial" w:hAnsi="Arial" w:cs="Arial"/>
          <w:i/>
          <w:sz w:val="22"/>
          <w:szCs w:val="22"/>
        </w:rPr>
      </w:pPr>
    </w:p>
    <w:p w:rsidR="00321BC2" w:rsidRPr="003466B7" w:rsidRDefault="00321BC2" w:rsidP="00321BC2">
      <w:pPr>
        <w:rPr>
          <w:rStyle w:val="Hyperlink"/>
          <w:rFonts w:ascii="Arial" w:hAnsi="Arial" w:cs="Arial"/>
          <w:color w:val="auto"/>
          <w:sz w:val="22"/>
          <w:szCs w:val="22"/>
          <w:u w:val="none"/>
        </w:rPr>
      </w:pPr>
      <w:r w:rsidRPr="003466B7">
        <w:rPr>
          <w:rFonts w:ascii="Arial" w:hAnsi="Arial" w:cs="Arial"/>
          <w:i/>
          <w:sz w:val="22"/>
          <w:szCs w:val="22"/>
        </w:rPr>
        <w:tab/>
      </w:r>
      <w:r w:rsidRPr="003466B7">
        <w:rPr>
          <w:rFonts w:ascii="Arial" w:hAnsi="Arial" w:cs="Arial"/>
          <w:sz w:val="22"/>
          <w:szCs w:val="22"/>
        </w:rPr>
        <w:t xml:space="preserve">The role of chemical sciences in finding alternatives to critical resources is the topic of the material found at this Web site. This link is to chapter 4 of the materials from a National Research Council Chemical Sciences workshop but the entire content of the book is available by selecting the content link. Chapter 5 contains information specific to indium and its use in photovoltaics. Chapter 6 has a good discussion of chemical use in batteries. The use of </w:t>
      </w:r>
      <w:r w:rsidRPr="003466B7">
        <w:rPr>
          <w:rFonts w:ascii="Arial" w:hAnsi="Arial" w:cs="Arial"/>
          <w:sz w:val="22"/>
          <w:szCs w:val="22"/>
        </w:rPr>
        <w:lastRenderedPageBreak/>
        <w:t>precious metals in automotive catalytic converters is a particularly interesting discussion in chapter 4 and one that students may relate to. (</w:t>
      </w:r>
      <w:hyperlink r:id="rId740" w:history="1">
        <w:r w:rsidRPr="003466B7">
          <w:rPr>
            <w:rStyle w:val="Hyperlink"/>
            <w:rFonts w:ascii="Arial" w:hAnsi="Arial" w:cs="Arial"/>
            <w:sz w:val="22"/>
            <w:szCs w:val="22"/>
          </w:rPr>
          <w:t>https://www.ncbi.nlm.nih.gov/books/NBK100035/</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rPr>
          <w:rStyle w:val="Hyperlink"/>
          <w:rFonts w:ascii="Arial" w:hAnsi="Arial" w:cs="Arial"/>
          <w:color w:val="auto"/>
          <w:sz w:val="22"/>
          <w:szCs w:val="22"/>
          <w:u w:val="none"/>
        </w:rPr>
      </w:pPr>
      <w:r w:rsidRPr="003466B7">
        <w:rPr>
          <w:rStyle w:val="Hyperlink"/>
          <w:rFonts w:ascii="Arial" w:hAnsi="Arial" w:cs="Arial"/>
          <w:color w:val="auto"/>
          <w:sz w:val="22"/>
          <w:szCs w:val="22"/>
          <w:u w:val="none"/>
        </w:rPr>
        <w:tab/>
        <w:t>“Securing Materials for Emerging Technologies” is the topic of this report by the American Physical Society. The Energy Critical Elements are addressed here. This is a good site for learning more about the geopolitical aspects of the distribution and use of the elements.</w:t>
      </w:r>
      <w:r w:rsidRPr="003466B7">
        <w:rPr>
          <w:rStyle w:val="Hyperlink"/>
          <w:rFonts w:ascii="Arial" w:hAnsi="Arial" w:cs="Arial"/>
          <w:color w:val="auto"/>
          <w:sz w:val="22"/>
          <w:szCs w:val="22"/>
        </w:rPr>
        <w:t xml:space="preserve"> </w:t>
      </w:r>
      <w:r w:rsidRPr="003466B7">
        <w:rPr>
          <w:rStyle w:val="Hyperlink"/>
          <w:rFonts w:ascii="Arial" w:hAnsi="Arial" w:cs="Arial"/>
          <w:sz w:val="22"/>
          <w:szCs w:val="22"/>
        </w:rPr>
        <w:t>(</w:t>
      </w:r>
      <w:hyperlink r:id="rId741" w:history="1">
        <w:r w:rsidRPr="003466B7">
          <w:rPr>
            <w:rStyle w:val="Hyperlink"/>
            <w:rFonts w:ascii="Arial" w:hAnsi="Arial" w:cs="Arial"/>
            <w:sz w:val="22"/>
            <w:szCs w:val="22"/>
          </w:rPr>
          <w:t>http://www.aps.org/policy/reports/popa-reports/upload/elementsreport.pdf</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rPr>
          <w:rFonts w:ascii="Arial" w:hAnsi="Arial" w:cs="Arial"/>
          <w:sz w:val="22"/>
          <w:szCs w:val="22"/>
        </w:rPr>
      </w:pPr>
      <w:r w:rsidRPr="003466B7">
        <w:rPr>
          <w:rFonts w:ascii="Arial" w:hAnsi="Arial" w:cs="Arial"/>
          <w:sz w:val="22"/>
          <w:szCs w:val="22"/>
        </w:rPr>
        <w:tab/>
        <w:t>“Element Recovery and Sustainability” is the topic of the book that can be accessed online here. This is a preview of the first 51 pages. There is lots of information on the critical elements in the material available. Nice graphics and another periodic table that could be easily used in power point presentations. There is additional information on the different methods of element extraction from ores. (</w:t>
      </w:r>
      <w:hyperlink r:id="rId742" w:anchor="v=onepage&amp;q=Element%20Recovery%20and%20Sustainability&amp;f=false" w:history="1">
        <w:r w:rsidRPr="003466B7">
          <w:rPr>
            <w:rStyle w:val="Hyperlink"/>
            <w:rFonts w:ascii="Arial" w:hAnsi="Arial" w:cs="Arial"/>
            <w:sz w:val="22"/>
            <w:szCs w:val="22"/>
          </w:rPr>
          <w:t>https://books.google.com/books?id=QmbfLX4TgGEC&amp;lpg=PR13&amp;ots=zGLXNET-hI&amp;dq=Element%20Recovery%20and%20Sustainability&amp;pg=PP1#v=onepage&amp;q=Element%20Recovery%20and%20Sustainability&amp;f=false</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b/>
        </w:rPr>
      </w:pPr>
      <w:r w:rsidRPr="003466B7">
        <w:rPr>
          <w:rFonts w:ascii="Arial" w:hAnsi="Arial" w:cs="Arial"/>
          <w:b/>
        </w:rPr>
        <w:t>Indium and indium tin oxides</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b/>
          <w:sz w:val="22"/>
          <w:szCs w:val="22"/>
        </w:rPr>
        <w:tab/>
      </w:r>
      <w:r w:rsidRPr="003466B7">
        <w:rPr>
          <w:rFonts w:ascii="Arial" w:hAnsi="Arial" w:cs="Arial"/>
          <w:sz w:val="22"/>
          <w:szCs w:val="22"/>
        </w:rPr>
        <w:t xml:space="preserve">This site contains information about indium tin oxide as well as multiple links to related topics concerning this compound and its uses: </w:t>
      </w:r>
      <w:hyperlink r:id="rId743" w:history="1">
        <w:r w:rsidRPr="003466B7">
          <w:rPr>
            <w:rStyle w:val="Hyperlink"/>
            <w:rFonts w:ascii="Arial" w:hAnsi="Arial" w:cs="Arial"/>
            <w:sz w:val="22"/>
            <w:szCs w:val="22"/>
          </w:rPr>
          <w:t>https://en.wikipedia.org/wiki/Indium_tin_oxide</w:t>
        </w:r>
      </w:hyperlink>
      <w:r w:rsidRPr="003466B7">
        <w:rPr>
          <w:rStyle w:val="Hyperlink"/>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Style w:val="Hyperlink"/>
          <w:rFonts w:ascii="Arial" w:hAnsi="Arial" w:cs="Arial"/>
          <w:color w:val="auto"/>
          <w:sz w:val="22"/>
          <w:szCs w:val="22"/>
          <w:u w:val="none"/>
        </w:rPr>
      </w:pPr>
      <w:r w:rsidRPr="003466B7">
        <w:rPr>
          <w:rFonts w:ascii="Arial" w:hAnsi="Arial" w:cs="Arial"/>
          <w:sz w:val="22"/>
          <w:szCs w:val="22"/>
        </w:rPr>
        <w:tab/>
        <w:t xml:space="preserve">On the Web site of the Indium Corporation, information about indium and indium tin oxide can be accessed. Information about ITO is linked here: </w:t>
      </w:r>
      <w:hyperlink r:id="rId744" w:history="1">
        <w:r w:rsidRPr="003466B7">
          <w:rPr>
            <w:rStyle w:val="Hyperlink"/>
            <w:rFonts w:ascii="Arial" w:hAnsi="Arial" w:cs="Arial"/>
            <w:color w:val="auto"/>
            <w:sz w:val="22"/>
            <w:szCs w:val="22"/>
            <w:u w:val="none"/>
          </w:rPr>
          <w:t>http://www.indium.com/inorganic-compounds/indium-compounds/indium-tin-oxide/</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ind w:firstLine="720"/>
        <w:rPr>
          <w:rStyle w:val="Hyperlink"/>
          <w:rFonts w:ascii="Arial" w:hAnsi="Arial" w:cs="Arial"/>
          <w:color w:val="auto"/>
          <w:sz w:val="22"/>
          <w:szCs w:val="22"/>
          <w:u w:val="none"/>
        </w:rPr>
      </w:pPr>
      <w:r w:rsidRPr="003466B7">
        <w:rPr>
          <w:rStyle w:val="Hyperlink"/>
          <w:rFonts w:ascii="Arial" w:hAnsi="Arial" w:cs="Arial"/>
          <w:color w:val="auto"/>
          <w:sz w:val="22"/>
          <w:szCs w:val="22"/>
          <w:u w:val="none"/>
        </w:rPr>
        <w:t xml:space="preserve">This is an interesting blog post from an Indium Corporation employee. It outlines many things that indium is used for that actually have a positive effect on the environment. This might be an interesting read for students that would prompt them to think if the benefits of using indium outweigh the hazards. </w:t>
      </w:r>
      <w:r w:rsidRPr="003466B7">
        <w:rPr>
          <w:rStyle w:val="Hyperlink"/>
          <w:rFonts w:ascii="Arial" w:hAnsi="Arial" w:cs="Arial"/>
          <w:sz w:val="22"/>
          <w:szCs w:val="22"/>
        </w:rPr>
        <w:t>(</w:t>
      </w:r>
      <w:hyperlink r:id="rId745" w:history="1">
        <w:r w:rsidRPr="003466B7">
          <w:rPr>
            <w:rStyle w:val="Hyperlink"/>
            <w:rFonts w:ascii="Arial" w:hAnsi="Arial" w:cs="Arial"/>
            <w:sz w:val="22"/>
            <w:szCs w:val="22"/>
          </w:rPr>
          <w:t>http://www.indium.com/blog/environmental-impact.php</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ind w:firstLine="720"/>
        <w:rPr>
          <w:rStyle w:val="Hyperlink"/>
          <w:rFonts w:ascii="Arial" w:hAnsi="Arial" w:cs="Arial"/>
          <w:color w:val="auto"/>
          <w:sz w:val="22"/>
          <w:szCs w:val="22"/>
          <w:u w:val="none"/>
        </w:rPr>
      </w:pPr>
      <w:r w:rsidRPr="003466B7">
        <w:rPr>
          <w:rStyle w:val="Hyperlink"/>
          <w:rFonts w:ascii="Arial" w:hAnsi="Arial" w:cs="Arial"/>
          <w:color w:val="auto"/>
          <w:sz w:val="22"/>
          <w:szCs w:val="22"/>
          <w:u w:val="none"/>
        </w:rPr>
        <w:t xml:space="preserve">Another blogpost about the unsuitability of graphene as a replacement for ITO is found here. This would be a good read for the student who is excited about the future applications of graphene. </w:t>
      </w:r>
      <w:r w:rsidRPr="003466B7">
        <w:rPr>
          <w:rStyle w:val="Hyperlink"/>
          <w:rFonts w:ascii="Arial" w:hAnsi="Arial" w:cs="Arial"/>
          <w:sz w:val="22"/>
          <w:szCs w:val="22"/>
        </w:rPr>
        <w:t>(</w:t>
      </w:r>
      <w:hyperlink r:id="rId746" w:history="1">
        <w:r w:rsidRPr="003466B7">
          <w:rPr>
            <w:rStyle w:val="Hyperlink"/>
            <w:rFonts w:ascii="Arial" w:hAnsi="Arial" w:cs="Arial"/>
            <w:sz w:val="22"/>
            <w:szCs w:val="22"/>
          </w:rPr>
          <w:t>http://www.indium.com/blog/graphene-an-unlikely-candidate-to-replace-ito-in-flat-panel-displays.php</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rPr>
          <w:rStyle w:val="Hyperlink"/>
          <w:rFonts w:ascii="Arial" w:hAnsi="Arial" w:cs="Arial"/>
          <w:color w:val="auto"/>
          <w:sz w:val="22"/>
          <w:szCs w:val="22"/>
          <w:u w:val="none"/>
        </w:rPr>
      </w:pPr>
      <w:r w:rsidRPr="003466B7">
        <w:rPr>
          <w:rStyle w:val="Hyperlink"/>
          <w:rFonts w:ascii="Arial" w:hAnsi="Arial" w:cs="Arial"/>
          <w:color w:val="auto"/>
          <w:sz w:val="22"/>
          <w:szCs w:val="22"/>
          <w:u w:val="none"/>
        </w:rPr>
        <w:tab/>
        <w:t>Additional information about ITO, its touch screen and other applications, as well as possible alternatives, can be accessed at this Web site:</w:t>
      </w:r>
      <w:r w:rsidRPr="003466B7">
        <w:rPr>
          <w:rStyle w:val="Hyperlink"/>
          <w:rFonts w:ascii="Arial" w:hAnsi="Arial" w:cs="Arial"/>
          <w:color w:val="auto"/>
          <w:sz w:val="22"/>
          <w:szCs w:val="22"/>
        </w:rPr>
        <w:t xml:space="preserve"> </w:t>
      </w:r>
      <w:hyperlink r:id="rId747" w:history="1">
        <w:r w:rsidRPr="003466B7">
          <w:rPr>
            <w:rStyle w:val="Hyperlink"/>
            <w:rFonts w:ascii="Arial" w:hAnsi="Arial" w:cs="Arial"/>
            <w:sz w:val="22"/>
            <w:szCs w:val="22"/>
          </w:rPr>
          <w:t>http://www.azom.com/article.aspx?ArticleID=9634</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ind w:firstLine="720"/>
        <w:rPr>
          <w:rStyle w:val="Hyperlink"/>
          <w:rFonts w:ascii="Arial" w:hAnsi="Arial" w:cs="Arial"/>
          <w:sz w:val="22"/>
          <w:szCs w:val="22"/>
        </w:rPr>
      </w:pPr>
      <w:r w:rsidRPr="003466B7">
        <w:rPr>
          <w:rFonts w:ascii="Arial" w:hAnsi="Arial" w:cs="Arial"/>
          <w:sz w:val="22"/>
          <w:szCs w:val="22"/>
        </w:rPr>
        <w:t>This site presents the health hazards that are beginning to be associated with exposure to inhalation of ITO. The most informative data comes from workers at a processing plant in Japan. ITO when inhaled can produce interstitial lung disease. This is the National Toxicology report. (</w:t>
      </w:r>
      <w:hyperlink r:id="rId748" w:history="1">
        <w:r w:rsidRPr="003466B7">
          <w:rPr>
            <w:rStyle w:val="Hyperlink"/>
            <w:rFonts w:ascii="Arial" w:hAnsi="Arial" w:cs="Arial"/>
            <w:sz w:val="22"/>
            <w:szCs w:val="22"/>
          </w:rPr>
          <w:t>https://ntp.niehs.nih.gov/ntp/noms/support_docs/ito060309_508.pdf</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ind w:firstLine="720"/>
        <w:rPr>
          <w:rFonts w:ascii="Arial" w:hAnsi="Arial" w:cs="Arial"/>
          <w:sz w:val="22"/>
          <w:szCs w:val="22"/>
        </w:rPr>
      </w:pPr>
      <w:r w:rsidRPr="003466B7">
        <w:rPr>
          <w:rFonts w:ascii="Arial" w:hAnsi="Arial" w:cs="Arial"/>
          <w:sz w:val="22"/>
          <w:szCs w:val="22"/>
        </w:rPr>
        <w:t>“Electrons and Holes in Semiconductors” is the name of the chapter of a book at this site. It goes into depth in explaining semiconductors and the chemistry involved. Band gap, valence bands, and conduction bands are explained, as well as many other terms encountered in a discussion of semiconductors and energy transmission. (</w:t>
      </w:r>
      <w:hyperlink r:id="rId749" w:history="1">
        <w:r w:rsidRPr="003466B7">
          <w:rPr>
            <w:rStyle w:val="Hyperlink"/>
            <w:rFonts w:ascii="Arial" w:hAnsi="Arial" w:cs="Arial"/>
            <w:sz w:val="22"/>
            <w:szCs w:val="22"/>
          </w:rPr>
          <w:t>https://people.eecs.berkeley.edu/~hu/Chenming-Hu_ch1.pdf</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b/>
        </w:rPr>
      </w:pPr>
      <w:r w:rsidRPr="003466B7">
        <w:rPr>
          <w:rFonts w:ascii="Arial" w:hAnsi="Arial" w:cs="Arial"/>
          <w:b/>
        </w:rPr>
        <w:t>Helium</w:t>
      </w:r>
    </w:p>
    <w:p w:rsidR="00321BC2" w:rsidRPr="003466B7" w:rsidRDefault="00321BC2" w:rsidP="00321BC2">
      <w:pPr>
        <w:rPr>
          <w:rFonts w:ascii="Arial" w:hAnsi="Arial" w:cs="Arial"/>
          <w:sz w:val="22"/>
          <w:szCs w:val="22"/>
        </w:rPr>
      </w:pPr>
    </w:p>
    <w:p w:rsidR="00321BC2" w:rsidRPr="003466B7" w:rsidRDefault="00321BC2" w:rsidP="00321BC2">
      <w:pPr>
        <w:rPr>
          <w:rStyle w:val="Hyperlink"/>
          <w:rFonts w:ascii="Arial" w:hAnsi="Arial" w:cs="Arial"/>
          <w:color w:val="auto"/>
          <w:sz w:val="22"/>
          <w:szCs w:val="22"/>
          <w:u w:val="none"/>
        </w:rPr>
      </w:pPr>
      <w:r w:rsidRPr="003466B7">
        <w:rPr>
          <w:rFonts w:ascii="Arial" w:hAnsi="Arial" w:cs="Arial"/>
          <w:b/>
          <w:sz w:val="22"/>
          <w:szCs w:val="22"/>
        </w:rPr>
        <w:tab/>
      </w:r>
      <w:r w:rsidRPr="003466B7">
        <w:rPr>
          <w:rFonts w:ascii="Arial" w:hAnsi="Arial" w:cs="Arial"/>
          <w:sz w:val="22"/>
          <w:szCs w:val="22"/>
        </w:rPr>
        <w:t xml:space="preserve">This </w:t>
      </w:r>
      <w:r w:rsidRPr="003466B7">
        <w:rPr>
          <w:rFonts w:ascii="Arial" w:hAnsi="Arial" w:cs="Arial"/>
          <w:i/>
          <w:sz w:val="22"/>
          <w:szCs w:val="22"/>
        </w:rPr>
        <w:t>Popular Mechanics</w:t>
      </w:r>
      <w:r w:rsidRPr="003466B7">
        <w:rPr>
          <w:rFonts w:ascii="Arial" w:hAnsi="Arial" w:cs="Arial"/>
          <w:sz w:val="22"/>
          <w:szCs w:val="22"/>
        </w:rPr>
        <w:t xml:space="preserve"> article addresses the reasons behind the possible Helium shortage and explains the politics behind it. (</w:t>
      </w:r>
      <w:hyperlink r:id="rId750" w:history="1">
        <w:r w:rsidRPr="003466B7">
          <w:rPr>
            <w:rStyle w:val="Hyperlink"/>
            <w:rFonts w:ascii="Arial" w:hAnsi="Arial" w:cs="Arial"/>
            <w:sz w:val="22"/>
            <w:szCs w:val="22"/>
          </w:rPr>
          <w:t>http://www.popularmechanics.com/science/health/a4046/why-is-there-a-helium-shortage-10031229/</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rPr>
          <w:rStyle w:val="Hyperlink"/>
          <w:rFonts w:ascii="Arial" w:hAnsi="Arial" w:cs="Arial"/>
          <w:color w:val="auto"/>
          <w:sz w:val="22"/>
          <w:szCs w:val="22"/>
          <w:u w:val="none"/>
        </w:rPr>
      </w:pPr>
      <w:r w:rsidRPr="003466B7">
        <w:rPr>
          <w:rStyle w:val="Hyperlink"/>
          <w:rFonts w:ascii="Arial" w:hAnsi="Arial" w:cs="Arial"/>
          <w:color w:val="auto"/>
          <w:sz w:val="22"/>
          <w:szCs w:val="22"/>
          <w:u w:val="none"/>
        </w:rPr>
        <w:tab/>
        <w:t xml:space="preserve">Some interesting facts about superfluid helium and its ability to “climb walls” can be found in this </w:t>
      </w:r>
      <w:r w:rsidRPr="003466B7">
        <w:rPr>
          <w:rStyle w:val="Hyperlink"/>
          <w:rFonts w:ascii="Arial" w:hAnsi="Arial" w:cs="Arial"/>
          <w:i/>
          <w:color w:val="auto"/>
          <w:sz w:val="22"/>
          <w:szCs w:val="22"/>
          <w:u w:val="none"/>
        </w:rPr>
        <w:t>Scientific American</w:t>
      </w:r>
      <w:r w:rsidRPr="003466B7">
        <w:rPr>
          <w:rStyle w:val="Hyperlink"/>
          <w:rFonts w:ascii="Arial" w:hAnsi="Arial" w:cs="Arial"/>
          <w:color w:val="auto"/>
          <w:sz w:val="22"/>
          <w:szCs w:val="22"/>
          <w:u w:val="none"/>
        </w:rPr>
        <w:t xml:space="preserve"> article: </w:t>
      </w:r>
      <w:hyperlink r:id="rId751" w:history="1">
        <w:r w:rsidRPr="003466B7">
          <w:rPr>
            <w:rStyle w:val="Hyperlink"/>
            <w:rFonts w:ascii="Arial" w:hAnsi="Arial" w:cs="Arial"/>
            <w:sz w:val="22"/>
            <w:szCs w:val="22"/>
          </w:rPr>
          <w:t>https://www.scientificamerican.com/article/superfluid-can-climb-walls/</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u w:val="none"/>
        </w:rPr>
      </w:pPr>
    </w:p>
    <w:p w:rsidR="00321BC2" w:rsidRPr="003466B7" w:rsidRDefault="00321BC2" w:rsidP="00321BC2">
      <w:pPr>
        <w:rPr>
          <w:rFonts w:ascii="Arial" w:hAnsi="Arial" w:cs="Arial"/>
          <w:sz w:val="22"/>
          <w:szCs w:val="22"/>
        </w:rPr>
      </w:pPr>
      <w:r w:rsidRPr="003466B7">
        <w:rPr>
          <w:rStyle w:val="Hyperlink"/>
          <w:rFonts w:ascii="Arial" w:hAnsi="Arial" w:cs="Arial"/>
          <w:color w:val="auto"/>
          <w:sz w:val="22"/>
          <w:szCs w:val="22"/>
          <w:u w:val="none"/>
        </w:rPr>
        <w:tab/>
        <w:t>General information about helium can be found at this site. There is a good deal of information about the health hazards encountered with helium’s misuse near the end of the article that would be good to share with students.</w:t>
      </w:r>
      <w:r w:rsidRPr="003466B7">
        <w:rPr>
          <w:rStyle w:val="Hyperlink"/>
          <w:rFonts w:ascii="Arial" w:hAnsi="Arial" w:cs="Arial"/>
          <w:color w:val="auto"/>
          <w:sz w:val="22"/>
          <w:szCs w:val="22"/>
        </w:rPr>
        <w:t xml:space="preserve"> </w:t>
      </w:r>
      <w:r w:rsidRPr="003466B7">
        <w:rPr>
          <w:rStyle w:val="Hyperlink"/>
          <w:rFonts w:ascii="Arial" w:hAnsi="Arial" w:cs="Arial"/>
          <w:sz w:val="22"/>
          <w:szCs w:val="22"/>
        </w:rPr>
        <w:t>(</w:t>
      </w:r>
      <w:hyperlink r:id="rId752" w:history="1">
        <w:r w:rsidRPr="003466B7">
          <w:rPr>
            <w:rStyle w:val="Hyperlink"/>
            <w:rFonts w:ascii="Arial" w:hAnsi="Arial" w:cs="Arial"/>
            <w:sz w:val="22"/>
            <w:szCs w:val="22"/>
          </w:rPr>
          <w:t>https://en.wikipedia.org/wiki/Helium</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 xml:space="preserve">This January 26, 2015 article on the </w:t>
      </w:r>
      <w:r w:rsidRPr="003466B7">
        <w:rPr>
          <w:rFonts w:ascii="Arial" w:hAnsi="Arial" w:cs="Arial"/>
          <w:i/>
          <w:sz w:val="22"/>
          <w:szCs w:val="22"/>
        </w:rPr>
        <w:t>Live Science</w:t>
      </w:r>
      <w:r w:rsidRPr="003466B7">
        <w:rPr>
          <w:rFonts w:ascii="Arial" w:hAnsi="Arial" w:cs="Arial"/>
          <w:sz w:val="22"/>
          <w:szCs w:val="22"/>
        </w:rPr>
        <w:t xml:space="preserve"> Web site is an up to date article about Helium general facts and current research. (</w:t>
      </w:r>
      <w:hyperlink r:id="rId753" w:history="1">
        <w:r w:rsidRPr="003466B7">
          <w:rPr>
            <w:rStyle w:val="Hyperlink"/>
            <w:rFonts w:ascii="Arial" w:hAnsi="Arial" w:cs="Arial"/>
            <w:sz w:val="22"/>
            <w:szCs w:val="22"/>
          </w:rPr>
          <w:t>http://www.livescience.com/28552-facts-about-helium.html</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Style w:val="Hyperlink"/>
          <w:rFonts w:ascii="Arial" w:hAnsi="Arial" w:cs="Arial"/>
          <w:color w:val="auto"/>
          <w:sz w:val="22"/>
          <w:szCs w:val="22"/>
        </w:rPr>
      </w:pPr>
      <w:r w:rsidRPr="003466B7">
        <w:rPr>
          <w:rFonts w:ascii="Arial" w:hAnsi="Arial" w:cs="Arial"/>
          <w:sz w:val="22"/>
          <w:szCs w:val="22"/>
        </w:rPr>
        <w:tab/>
        <w:t>The story of the history of helium’s discovery in natural gas can be found here. It could be used as an example of scientific inquiry in solving the mystery behind a puzzling observation. (</w:t>
      </w:r>
      <w:hyperlink r:id="rId754" w:history="1">
        <w:r w:rsidRPr="003466B7">
          <w:rPr>
            <w:rStyle w:val="Hyperlink"/>
            <w:rFonts w:ascii="Arial" w:hAnsi="Arial" w:cs="Arial"/>
            <w:sz w:val="22"/>
            <w:szCs w:val="22"/>
          </w:rPr>
          <w:t>https://www.acs.org/content/acs/en/education/whatischemistry/landmarks/heliumnaturalgas.html</w:t>
        </w:r>
      </w:hyperlink>
      <w:r w:rsidRPr="003466B7">
        <w:rPr>
          <w:rStyle w:val="Hyperlink"/>
          <w:rFonts w:ascii="Arial" w:hAnsi="Arial" w:cs="Arial"/>
          <w:color w:val="auto"/>
          <w:sz w:val="22"/>
          <w:szCs w:val="22"/>
          <w:u w:val="none"/>
        </w:rPr>
        <w:t>)</w:t>
      </w:r>
    </w:p>
    <w:p w:rsidR="00321BC2" w:rsidRPr="003466B7" w:rsidRDefault="00321BC2" w:rsidP="00321BC2">
      <w:pPr>
        <w:tabs>
          <w:tab w:val="left" w:pos="997"/>
        </w:tabs>
        <w:rPr>
          <w:rStyle w:val="Hyperlink"/>
          <w:rFonts w:ascii="Arial" w:hAnsi="Arial" w:cs="Arial"/>
          <w:color w:val="auto"/>
          <w:sz w:val="22"/>
          <w:szCs w:val="22"/>
        </w:rPr>
      </w:pPr>
    </w:p>
    <w:p w:rsidR="00321BC2" w:rsidRPr="003466B7" w:rsidRDefault="00321BC2" w:rsidP="00321BC2">
      <w:pPr>
        <w:rPr>
          <w:rFonts w:ascii="Arial" w:hAnsi="Arial" w:cs="Arial"/>
          <w:sz w:val="22"/>
          <w:szCs w:val="22"/>
        </w:rPr>
      </w:pPr>
      <w:r w:rsidRPr="003466B7">
        <w:rPr>
          <w:rStyle w:val="Hyperlink"/>
          <w:rFonts w:ascii="Arial" w:hAnsi="Arial" w:cs="Arial"/>
          <w:color w:val="auto"/>
          <w:sz w:val="22"/>
          <w:szCs w:val="22"/>
          <w:u w:val="none"/>
        </w:rPr>
        <w:tab/>
        <w:t xml:space="preserve">Information on helium’s use in MRI machines and how an MRI machine works can be found here: </w:t>
      </w:r>
      <w:r w:rsidR="003466B7">
        <w:rPr>
          <w:rFonts w:ascii="Arial" w:hAnsi="Arial" w:cs="Arial"/>
        </w:rPr>
        <w:t>(</w:t>
      </w:r>
      <w:hyperlink r:id="rId755" w:history="1">
        <w:r w:rsidRPr="003466B7">
          <w:rPr>
            <w:rStyle w:val="Hyperlink"/>
            <w:rFonts w:ascii="Arial" w:hAnsi="Arial" w:cs="Arial"/>
            <w:sz w:val="22"/>
            <w:szCs w:val="22"/>
          </w:rPr>
          <w:t>http://summitsourcefunding.com/blog/helium-used-mri-machines/</w:t>
        </w:r>
      </w:hyperlink>
      <w:r w:rsidRPr="003466B7">
        <w:rPr>
          <w:rStyle w:val="Hyperlink"/>
          <w:rFonts w:ascii="Arial" w:hAnsi="Arial" w:cs="Arial"/>
          <w:color w:val="auto"/>
          <w:sz w:val="22"/>
          <w:szCs w:val="22"/>
          <w:u w:val="none"/>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Style w:val="Hyperlink"/>
          <w:rFonts w:ascii="Arial" w:hAnsi="Arial" w:cs="Arial"/>
          <w:color w:val="auto"/>
          <w:sz w:val="22"/>
          <w:szCs w:val="22"/>
          <w:u w:val="none"/>
        </w:rPr>
        <w:tab/>
        <w:t>This article provides news of the latest discovery of a helium reservoir in Tanzania. This is the first time helium has been the purpose of the geological exploration.</w:t>
      </w:r>
      <w:r w:rsidRPr="003466B7">
        <w:rPr>
          <w:rStyle w:val="Hyperlink"/>
          <w:rFonts w:ascii="Arial" w:hAnsi="Arial" w:cs="Arial"/>
          <w:color w:val="auto"/>
          <w:sz w:val="22"/>
          <w:szCs w:val="22"/>
        </w:rPr>
        <w:t xml:space="preserve"> </w:t>
      </w:r>
      <w:r w:rsidRPr="003466B7">
        <w:rPr>
          <w:rStyle w:val="Hyperlink"/>
          <w:rFonts w:ascii="Arial" w:hAnsi="Arial" w:cs="Arial"/>
          <w:color w:val="auto"/>
          <w:sz w:val="22"/>
          <w:szCs w:val="22"/>
          <w:u w:val="none"/>
        </w:rPr>
        <w:t>(</w:t>
      </w:r>
      <w:hyperlink r:id="rId756" w:history="1">
        <w:r w:rsidRPr="003466B7">
          <w:rPr>
            <w:rStyle w:val="Hyperlink"/>
            <w:rFonts w:ascii="Arial" w:hAnsi="Arial" w:cs="Arial"/>
            <w:sz w:val="22"/>
            <w:szCs w:val="22"/>
          </w:rPr>
          <w:t>https://www.newscientist.com/article/2095196-huge-newfound-deposit-of-helium-will-keep-mri-scanners-running/</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b/>
        </w:rPr>
      </w:pPr>
      <w:r w:rsidRPr="003466B7">
        <w:rPr>
          <w:rFonts w:ascii="Arial" w:hAnsi="Arial" w:cs="Arial"/>
          <w:b/>
        </w:rPr>
        <w:t>Phosphorus</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b/>
          <w:sz w:val="22"/>
          <w:szCs w:val="22"/>
        </w:rPr>
        <w:tab/>
      </w:r>
      <w:r w:rsidRPr="003466B7">
        <w:rPr>
          <w:rFonts w:ascii="Arial" w:hAnsi="Arial" w:cs="Arial"/>
          <w:sz w:val="22"/>
          <w:szCs w:val="22"/>
        </w:rPr>
        <w:t>This is a blog post that discusses whether or not we are truly running out of phosphorus.</w:t>
      </w:r>
      <w:r w:rsidRPr="003466B7">
        <w:rPr>
          <w:rFonts w:ascii="Arial" w:hAnsi="Arial" w:cs="Arial"/>
        </w:rPr>
        <w:t xml:space="preserve"> (</w:t>
      </w:r>
      <w:hyperlink r:id="rId757" w:history="1">
        <w:r w:rsidRPr="003466B7">
          <w:rPr>
            <w:rStyle w:val="Hyperlink"/>
            <w:rFonts w:ascii="Arial" w:hAnsi="Arial" w:cs="Arial"/>
            <w:sz w:val="22"/>
            <w:szCs w:val="22"/>
          </w:rPr>
          <w:t>http://blogs.ei.columbia.edu/2013/04/01/phosphorus-essential-to-life-are-we-running-out/</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rPr>
          <w:rStyle w:val="Hyperlink"/>
          <w:rFonts w:ascii="Arial" w:hAnsi="Arial" w:cs="Arial"/>
          <w:color w:val="auto"/>
          <w:u w:val="none"/>
        </w:rPr>
      </w:pPr>
      <w:r w:rsidRPr="003466B7">
        <w:rPr>
          <w:rFonts w:ascii="Arial" w:hAnsi="Arial" w:cs="Arial"/>
          <w:sz w:val="22"/>
          <w:szCs w:val="22"/>
        </w:rPr>
        <w:tab/>
        <w:t>A February 2016 article about phosphorus depletion can be found at this site. The phosphorus cycle is illustrated and discussed. (</w:t>
      </w:r>
      <w:hyperlink r:id="rId758" w:history="1">
        <w:r w:rsidRPr="003466B7">
          <w:rPr>
            <w:rStyle w:val="Hyperlink"/>
            <w:rFonts w:ascii="Arial" w:hAnsi="Arial" w:cs="Arial"/>
          </w:rPr>
          <w:t>http://phys.org/news/2016-02-great-phosphorus-shortage-short-food.html</w:t>
        </w:r>
      </w:hyperlink>
      <w:r w:rsidRPr="003466B7">
        <w:rPr>
          <w:rStyle w:val="Hyperlink"/>
          <w:rFonts w:ascii="Arial" w:hAnsi="Arial" w:cs="Arial"/>
          <w:color w:val="auto"/>
          <w:u w:val="none"/>
        </w:rPr>
        <w:t>)</w:t>
      </w:r>
    </w:p>
    <w:p w:rsidR="00321BC2" w:rsidRPr="003466B7" w:rsidRDefault="00321BC2" w:rsidP="00321BC2">
      <w:pPr>
        <w:rPr>
          <w:rStyle w:val="Hyperlink"/>
          <w:rFonts w:ascii="Arial" w:hAnsi="Arial" w:cs="Arial"/>
          <w:color w:val="auto"/>
        </w:rPr>
      </w:pPr>
    </w:p>
    <w:p w:rsidR="00321BC2" w:rsidRPr="003466B7" w:rsidRDefault="00321BC2" w:rsidP="00321BC2">
      <w:pPr>
        <w:rPr>
          <w:rFonts w:ascii="Arial" w:hAnsi="Arial" w:cs="Arial"/>
          <w:sz w:val="22"/>
          <w:szCs w:val="22"/>
          <w:u w:val="single"/>
        </w:rPr>
      </w:pPr>
      <w:r w:rsidRPr="003466B7">
        <w:rPr>
          <w:rFonts w:ascii="Arial" w:hAnsi="Arial" w:cs="Arial"/>
          <w:sz w:val="22"/>
          <w:szCs w:val="22"/>
        </w:rPr>
        <w:tab/>
        <w:t>This current article on a phosphorus and nitrogen imbalance in the North Sea would be a good read for students interested in environmental chemistry or marine biology.</w:t>
      </w:r>
      <w:r w:rsidRPr="003466B7">
        <w:rPr>
          <w:rFonts w:ascii="Arial" w:hAnsi="Arial" w:cs="Arial"/>
        </w:rPr>
        <w:t xml:space="preserve"> (</w:t>
      </w:r>
      <w:hyperlink r:id="rId759" w:anchor="nRlv" w:history="1">
        <w:r w:rsidRPr="003466B7">
          <w:rPr>
            <w:rStyle w:val="Hyperlink"/>
            <w:rFonts w:ascii="Arial" w:hAnsi="Arial" w:cs="Arial"/>
            <w:sz w:val="22"/>
            <w:szCs w:val="22"/>
          </w:rPr>
          <w:t>http://phys.org/news/2016-01-environmental-policy-imbalance-phosphorus-nitrogen.html#nRlv</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3466B7" w:rsidRDefault="00321BC2" w:rsidP="00321BC2">
      <w:pPr>
        <w:ind w:firstLine="720"/>
        <w:rPr>
          <w:rStyle w:val="Hyperlink"/>
          <w:rFonts w:ascii="Arial" w:hAnsi="Arial" w:cs="Arial"/>
          <w:color w:val="auto"/>
          <w:sz w:val="22"/>
          <w:szCs w:val="22"/>
        </w:rPr>
      </w:pPr>
      <w:r w:rsidRPr="003466B7">
        <w:rPr>
          <w:rFonts w:ascii="Arial" w:hAnsi="Arial" w:cs="Arial"/>
          <w:sz w:val="22"/>
          <w:szCs w:val="22"/>
        </w:rPr>
        <w:t>For a description of phosphorus mining practices and the effects they have on the environment the following article is a good place to start. (</w:t>
      </w:r>
      <w:hyperlink r:id="rId760" w:history="1">
        <w:r w:rsidRPr="003466B7">
          <w:rPr>
            <w:rStyle w:val="Hyperlink"/>
            <w:rFonts w:ascii="Arial" w:hAnsi="Arial" w:cs="Arial"/>
            <w:sz w:val="22"/>
            <w:szCs w:val="22"/>
          </w:rPr>
          <w:t>http://www.motherjones.com/environment/2013/05/fertilizer-peak-phosphorus-shortage</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rPr>
      </w:pPr>
    </w:p>
    <w:p w:rsidR="00321BC2" w:rsidRPr="003466B7" w:rsidRDefault="00321BC2" w:rsidP="00321BC2">
      <w:pPr>
        <w:ind w:firstLine="720"/>
        <w:rPr>
          <w:rStyle w:val="Hyperlink"/>
          <w:rFonts w:ascii="Arial" w:hAnsi="Arial" w:cs="Arial"/>
          <w:color w:val="auto"/>
          <w:sz w:val="22"/>
          <w:szCs w:val="22"/>
        </w:rPr>
      </w:pPr>
      <w:r w:rsidRPr="003466B7">
        <w:rPr>
          <w:rStyle w:val="Hyperlink"/>
          <w:rFonts w:ascii="Arial" w:hAnsi="Arial" w:cs="Arial"/>
          <w:color w:val="auto"/>
          <w:sz w:val="22"/>
          <w:szCs w:val="22"/>
          <w:u w:val="none"/>
        </w:rPr>
        <w:lastRenderedPageBreak/>
        <w:t>The supply and demand issues concerning phosphorus are discussed in this MIT report:</w:t>
      </w:r>
      <w:r w:rsidRPr="003466B7">
        <w:rPr>
          <w:rFonts w:ascii="Arial" w:hAnsi="Arial" w:cs="Arial"/>
        </w:rPr>
        <w:t xml:space="preserve"> </w:t>
      </w:r>
      <w:hyperlink r:id="rId761" w:history="1">
        <w:r w:rsidRPr="003466B7">
          <w:rPr>
            <w:rStyle w:val="Hyperlink"/>
            <w:rFonts w:ascii="Arial" w:hAnsi="Arial" w:cs="Arial"/>
            <w:sz w:val="22"/>
            <w:szCs w:val="22"/>
          </w:rPr>
          <w:t>http://web.mit.edu/12.000/www/m2016/finalwebsite/problems/phosphorus.html</w:t>
        </w:r>
      </w:hyperlink>
      <w:r w:rsidRPr="003466B7">
        <w:rPr>
          <w:rStyle w:val="Hyperlink"/>
          <w:rFonts w:ascii="Arial" w:hAnsi="Arial" w:cs="Arial"/>
          <w:color w:val="auto"/>
          <w:sz w:val="22"/>
          <w:szCs w:val="22"/>
          <w:u w:val="none"/>
        </w:rPr>
        <w:t>.</w:t>
      </w:r>
    </w:p>
    <w:p w:rsidR="00321BC2" w:rsidRPr="003466B7" w:rsidRDefault="00321BC2" w:rsidP="00321BC2">
      <w:pPr>
        <w:rPr>
          <w:rStyle w:val="Hyperlink"/>
          <w:rFonts w:ascii="Arial" w:hAnsi="Arial" w:cs="Arial"/>
          <w:color w:val="auto"/>
          <w:sz w:val="22"/>
          <w:szCs w:val="22"/>
        </w:rPr>
      </w:pPr>
    </w:p>
    <w:p w:rsidR="00321BC2" w:rsidRPr="003466B7" w:rsidRDefault="00321BC2" w:rsidP="00321BC2">
      <w:pPr>
        <w:rPr>
          <w:rFonts w:ascii="Arial" w:hAnsi="Arial" w:cs="Arial"/>
          <w:sz w:val="22"/>
          <w:szCs w:val="22"/>
        </w:rPr>
      </w:pPr>
      <w:r w:rsidRPr="003466B7">
        <w:rPr>
          <w:rFonts w:ascii="Arial" w:hAnsi="Arial" w:cs="Arial"/>
        </w:rPr>
        <w:tab/>
      </w:r>
      <w:r w:rsidRPr="003466B7">
        <w:rPr>
          <w:rFonts w:ascii="Arial" w:hAnsi="Arial" w:cs="Arial"/>
          <w:sz w:val="22"/>
          <w:szCs w:val="22"/>
        </w:rPr>
        <w:t>Florida Institute of Phosphate Research provides a wealth of information on phosphate, how it is reclaimed and how it is used. (</w:t>
      </w:r>
      <w:hyperlink r:id="rId762" w:history="1">
        <w:r w:rsidRPr="003466B7">
          <w:rPr>
            <w:rStyle w:val="Hyperlink"/>
            <w:rFonts w:ascii="Arial" w:hAnsi="Arial" w:cs="Arial"/>
            <w:sz w:val="22"/>
            <w:szCs w:val="22"/>
          </w:rPr>
          <w:t>http://www.fipr.state.fl.us/about-us/phosphate-primer/chemical-processing-of-phosphate/</w:t>
        </w:r>
      </w:hyperlink>
      <w:r w:rsidRPr="003466B7">
        <w:rPr>
          <w:rStyle w:val="Hyperlink"/>
          <w:rFonts w:ascii="Arial" w:hAnsi="Arial" w:cs="Arial"/>
          <w:sz w:val="22"/>
          <w:szCs w:val="22"/>
          <w:u w:val="none"/>
        </w:rPr>
        <w:t>)</w:t>
      </w:r>
    </w:p>
    <w:p w:rsidR="00321BC2" w:rsidRPr="003466B7" w:rsidRDefault="00321BC2" w:rsidP="00321BC2">
      <w:pPr>
        <w:rPr>
          <w:rFonts w:ascii="Arial" w:hAnsi="Arial" w:cs="Arial"/>
          <w:sz w:val="22"/>
          <w:szCs w:val="22"/>
        </w:rPr>
      </w:pPr>
    </w:p>
    <w:p w:rsidR="00321BC2" w:rsidRPr="003466B7" w:rsidRDefault="00321BC2" w:rsidP="00321BC2">
      <w:pPr>
        <w:ind w:firstLine="720"/>
        <w:rPr>
          <w:rFonts w:ascii="Arial" w:hAnsi="Arial" w:cs="Arial"/>
          <w:b/>
          <w:sz w:val="22"/>
          <w:szCs w:val="22"/>
        </w:rPr>
      </w:pPr>
      <w:r w:rsidRPr="003466B7">
        <w:rPr>
          <w:rFonts w:ascii="Arial" w:hAnsi="Arial" w:cs="Arial"/>
          <w:b/>
          <w:sz w:val="22"/>
          <w:szCs w:val="22"/>
        </w:rPr>
        <w:t>Fertilizers</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b/>
          <w:sz w:val="22"/>
          <w:szCs w:val="22"/>
        </w:rPr>
        <w:tab/>
      </w:r>
      <w:r w:rsidRPr="003466B7">
        <w:rPr>
          <w:rFonts w:ascii="Arial" w:hAnsi="Arial" w:cs="Arial"/>
          <w:sz w:val="22"/>
          <w:szCs w:val="22"/>
        </w:rPr>
        <w:t>This Web site contains information about the ingredients in modern commercial fertilizers and the purpose for each ingredient with an emphasis on phosphorus. (</w:t>
      </w:r>
      <w:hyperlink r:id="rId763" w:history="1">
        <w:r w:rsidRPr="003466B7">
          <w:rPr>
            <w:rStyle w:val="Hyperlink"/>
            <w:rFonts w:ascii="Arial" w:hAnsi="Arial" w:cs="Arial"/>
            <w:sz w:val="22"/>
            <w:szCs w:val="22"/>
          </w:rPr>
          <w:t>https://www.planetnatural.com/phophorus-fertilizer/</w:t>
        </w:r>
      </w:hyperlink>
      <w:r w:rsidRPr="003466B7">
        <w:rPr>
          <w:rStyle w:val="Hyperlink"/>
          <w:rFonts w:ascii="Arial" w:hAnsi="Arial" w:cs="Arial"/>
          <w:sz w:val="22"/>
          <w:szCs w:val="22"/>
          <w:u w:val="none"/>
        </w:rPr>
        <w:t>)</w:t>
      </w:r>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sz w:val="22"/>
          <w:szCs w:val="22"/>
        </w:rPr>
        <w:tab/>
        <w:t xml:space="preserve">Fertilizer labels and what they mean is the topic for the article found here: </w:t>
      </w:r>
      <w:hyperlink r:id="rId764" w:history="1">
        <w:r w:rsidRPr="003466B7">
          <w:rPr>
            <w:rStyle w:val="Hyperlink"/>
            <w:rFonts w:ascii="Arial" w:hAnsi="Arial" w:cs="Arial"/>
            <w:sz w:val="22"/>
            <w:szCs w:val="22"/>
          </w:rPr>
          <w:t>http://www.growingagreenerworld.com/the-numbers-on-fertilizer-labels-what-they-mean/</w:t>
        </w:r>
      </w:hyperlink>
      <w:r w:rsidRPr="003466B7">
        <w:rPr>
          <w:rStyle w:val="Hyperlink"/>
          <w:rFonts w:ascii="Arial" w:hAnsi="Arial" w:cs="Arial"/>
          <w:sz w:val="22"/>
          <w:szCs w:val="22"/>
          <w:u w:val="none"/>
        </w:rPr>
        <w:t>.</w:t>
      </w:r>
    </w:p>
    <w:p w:rsidR="00337861" w:rsidRPr="003466B7" w:rsidRDefault="00337861" w:rsidP="00321BC2">
      <w:pPr>
        <w:rPr>
          <w:rFonts w:ascii="Arial" w:hAnsi="Arial" w:cs="Arial"/>
          <w:sz w:val="22"/>
          <w:szCs w:val="22"/>
        </w:rPr>
      </w:pPr>
    </w:p>
    <w:p w:rsidR="00321BC2" w:rsidRPr="003466B7" w:rsidRDefault="00321BC2" w:rsidP="009A28F0">
      <w:pPr>
        <w:pStyle w:val="Heading2"/>
        <w:rPr>
          <w:rFonts w:ascii="Arial" w:hAnsi="Arial" w:cs="Arial"/>
        </w:rPr>
      </w:pPr>
      <w:bookmarkStart w:id="88" w:name="_Toc472933031"/>
      <w:r w:rsidRPr="003466B7">
        <w:rPr>
          <w:rFonts w:ascii="Arial" w:hAnsi="Arial" w:cs="Arial"/>
        </w:rPr>
        <w:t>General Web References</w:t>
      </w:r>
      <w:r w:rsidR="009A28F0" w:rsidRPr="003466B7">
        <w:rPr>
          <w:rFonts w:ascii="Arial" w:hAnsi="Arial" w:cs="Arial"/>
        </w:rPr>
        <w:t xml:space="preserve"> (Web information not solely related to article topic)</w:t>
      </w:r>
      <w:bookmarkEnd w:id="88"/>
    </w:p>
    <w:p w:rsidR="00321BC2" w:rsidRPr="003466B7" w:rsidRDefault="00321BC2" w:rsidP="00321BC2">
      <w:pPr>
        <w:rPr>
          <w:rFonts w:ascii="Arial" w:hAnsi="Arial" w:cs="Arial"/>
          <w:sz w:val="22"/>
          <w:szCs w:val="22"/>
        </w:rPr>
      </w:pPr>
    </w:p>
    <w:p w:rsidR="00321BC2" w:rsidRPr="003466B7" w:rsidRDefault="00321BC2" w:rsidP="00321BC2">
      <w:pPr>
        <w:rPr>
          <w:rFonts w:ascii="Arial" w:hAnsi="Arial" w:cs="Arial"/>
          <w:sz w:val="22"/>
          <w:szCs w:val="22"/>
        </w:rPr>
      </w:pPr>
      <w:r w:rsidRPr="003466B7">
        <w:rPr>
          <w:rFonts w:ascii="Arial" w:hAnsi="Arial" w:cs="Arial"/>
          <w:b/>
          <w:sz w:val="22"/>
          <w:szCs w:val="22"/>
        </w:rPr>
        <w:tab/>
      </w:r>
      <w:r w:rsidRPr="003466B7">
        <w:rPr>
          <w:rFonts w:ascii="Arial" w:hAnsi="Arial" w:cs="Arial"/>
          <w:sz w:val="22"/>
          <w:szCs w:val="22"/>
        </w:rPr>
        <w:t>The Los Alamos interactive periodic table can be accessed here: It is a resource about all the elements that can be used throughout the year. (</w:t>
      </w:r>
      <w:hyperlink r:id="rId765" w:history="1">
        <w:r w:rsidRPr="003466B7">
          <w:rPr>
            <w:rStyle w:val="Hyperlink"/>
            <w:rFonts w:ascii="Arial" w:hAnsi="Arial" w:cs="Arial"/>
            <w:sz w:val="22"/>
            <w:szCs w:val="22"/>
          </w:rPr>
          <w:t>http://periodic.lanl.gov/index.shtml</w:t>
        </w:r>
      </w:hyperlink>
      <w:r w:rsidRPr="003466B7">
        <w:rPr>
          <w:rFonts w:ascii="Arial" w:hAnsi="Arial" w:cs="Arial"/>
          <w:sz w:val="22"/>
          <w:szCs w:val="22"/>
        </w:rPr>
        <w:t>)</w:t>
      </w:r>
    </w:p>
    <w:p w:rsidR="00321BC2" w:rsidRPr="003466B7" w:rsidRDefault="00321BC2" w:rsidP="00321BC2">
      <w:pPr>
        <w:rPr>
          <w:rFonts w:ascii="Arial" w:hAnsi="Arial" w:cs="Arial"/>
          <w:sz w:val="22"/>
          <w:szCs w:val="22"/>
        </w:rPr>
      </w:pPr>
    </w:p>
    <w:p w:rsidR="00321BC2" w:rsidRPr="00ED4958" w:rsidRDefault="00321BC2" w:rsidP="00321BC2">
      <w:pPr>
        <w:rPr>
          <w:rFonts w:ascii="Arial" w:hAnsi="Arial" w:cs="Arial"/>
          <w:sz w:val="22"/>
          <w:szCs w:val="22"/>
        </w:rPr>
      </w:pPr>
      <w:r w:rsidRPr="00ED4958">
        <w:rPr>
          <w:rFonts w:ascii="Arial" w:hAnsi="Arial" w:cs="Arial"/>
          <w:b/>
          <w:sz w:val="22"/>
          <w:szCs w:val="22"/>
        </w:rPr>
        <w:tab/>
      </w:r>
      <w:r w:rsidRPr="00ED4958">
        <w:rPr>
          <w:rFonts w:ascii="Arial" w:hAnsi="Arial" w:cs="Arial"/>
          <w:sz w:val="22"/>
          <w:szCs w:val="22"/>
        </w:rPr>
        <w:t xml:space="preserve"> </w:t>
      </w:r>
      <w:r w:rsidR="007E7EB2" w:rsidRPr="00ED4958">
        <w:rPr>
          <w:rFonts w:ascii="Arial" w:hAnsi="Arial" w:cs="Arial"/>
          <w:sz w:val="22"/>
          <w:szCs w:val="22"/>
        </w:rPr>
        <w:t xml:space="preserve">Dr. Allen Elster, </w:t>
      </w:r>
      <w:r w:rsidRPr="00ED4958">
        <w:rPr>
          <w:rFonts w:ascii="Arial" w:hAnsi="Arial" w:cs="Arial"/>
          <w:sz w:val="22"/>
          <w:szCs w:val="22"/>
        </w:rPr>
        <w:t xml:space="preserve">A Wake Forest </w:t>
      </w:r>
      <w:r w:rsidR="007E7EB2" w:rsidRPr="00ED4958">
        <w:rPr>
          <w:rFonts w:ascii="Arial" w:hAnsi="Arial" w:cs="Arial"/>
          <w:sz w:val="22"/>
          <w:szCs w:val="22"/>
        </w:rPr>
        <w:t xml:space="preserve">School of Medicine </w:t>
      </w:r>
      <w:r w:rsidRPr="00ED4958">
        <w:rPr>
          <w:rFonts w:ascii="Arial" w:hAnsi="Arial" w:cs="Arial"/>
          <w:sz w:val="22"/>
          <w:szCs w:val="22"/>
        </w:rPr>
        <w:t xml:space="preserve">professor </w:t>
      </w:r>
      <w:r w:rsidR="007E7EB2" w:rsidRPr="00ED4958">
        <w:rPr>
          <w:rFonts w:ascii="Arial" w:hAnsi="Arial" w:cs="Arial"/>
          <w:sz w:val="22"/>
          <w:szCs w:val="22"/>
        </w:rPr>
        <w:t xml:space="preserve">emeritus, </w:t>
      </w:r>
      <w:r w:rsidRPr="00ED4958">
        <w:rPr>
          <w:rFonts w:ascii="Arial" w:hAnsi="Arial" w:cs="Arial"/>
          <w:sz w:val="22"/>
          <w:szCs w:val="22"/>
        </w:rPr>
        <w:t>who has worked extensively in the field of MRI</w:t>
      </w:r>
      <w:r w:rsidR="007E7EB2" w:rsidRPr="00ED4958">
        <w:rPr>
          <w:rFonts w:ascii="Arial" w:hAnsi="Arial" w:cs="Arial"/>
          <w:sz w:val="22"/>
          <w:szCs w:val="22"/>
        </w:rPr>
        <w:t>,</w:t>
      </w:r>
      <w:r w:rsidRPr="00ED4958">
        <w:rPr>
          <w:rFonts w:ascii="Arial" w:hAnsi="Arial" w:cs="Arial"/>
          <w:sz w:val="22"/>
          <w:szCs w:val="22"/>
        </w:rPr>
        <w:t xml:space="preserve"> maintains a</w:t>
      </w:r>
      <w:r w:rsidR="007E7EB2" w:rsidRPr="00ED4958">
        <w:rPr>
          <w:rFonts w:ascii="Arial" w:hAnsi="Arial" w:cs="Arial"/>
          <w:sz w:val="22"/>
          <w:szCs w:val="22"/>
        </w:rPr>
        <w:t xml:space="preserve">n </w:t>
      </w:r>
      <w:r w:rsidR="00ED4958">
        <w:rPr>
          <w:rFonts w:ascii="Arial" w:hAnsi="Arial" w:cs="Arial"/>
          <w:sz w:val="22"/>
          <w:szCs w:val="22"/>
        </w:rPr>
        <w:t>impressive</w:t>
      </w:r>
      <w:r w:rsidRPr="00ED4958">
        <w:rPr>
          <w:rFonts w:ascii="Arial" w:hAnsi="Arial" w:cs="Arial"/>
          <w:sz w:val="22"/>
          <w:szCs w:val="22"/>
        </w:rPr>
        <w:t xml:space="preserve"> Web site that entertains questions over all aspects related to MRI. It contains a wealth of current information. His explanations are in depth, yet easy to understand. (</w:t>
      </w:r>
      <w:hyperlink r:id="rId766" w:history="1">
        <w:r w:rsidRPr="00ED4958">
          <w:rPr>
            <w:rStyle w:val="Hyperlink"/>
            <w:rFonts w:ascii="Arial" w:hAnsi="Arial" w:cs="Arial"/>
            <w:sz w:val="22"/>
            <w:szCs w:val="22"/>
          </w:rPr>
          <w:t>http://mri-q.com/index.html</w:t>
        </w:r>
      </w:hyperlink>
      <w:r w:rsidRPr="00ED4958">
        <w:rPr>
          <w:rFonts w:ascii="Arial" w:hAnsi="Arial" w:cs="Arial"/>
          <w:sz w:val="22"/>
          <w:szCs w:val="22"/>
        </w:rPr>
        <w:t>)</w:t>
      </w:r>
    </w:p>
    <w:p w:rsidR="00321BC2" w:rsidRPr="00980CDD" w:rsidRDefault="00321BC2" w:rsidP="00321BC2">
      <w:pPr>
        <w:rPr>
          <w:rFonts w:ascii="Arial" w:hAnsi="Arial" w:cs="Arial"/>
          <w:sz w:val="22"/>
          <w:szCs w:val="22"/>
        </w:rPr>
      </w:pPr>
    </w:p>
    <w:sectPr w:rsidR="00321BC2" w:rsidRPr="00980CDD" w:rsidSect="008F11EC">
      <w:footerReference w:type="even" r:id="rId767"/>
      <w:footerReference w:type="default" r:id="rId76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3D37" w:rsidRDefault="00D23D37">
      <w:r>
        <w:separator/>
      </w:r>
    </w:p>
  </w:endnote>
  <w:endnote w:type="continuationSeparator" w:id="0">
    <w:p w:rsidR="00D23D37" w:rsidRDefault="00D23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4D"/>
    <w:family w:val="roman"/>
    <w:notTrueType/>
    <w:pitch w:val="variable"/>
    <w:sig w:usb0="00000003" w:usb1="00000000" w:usb2="00000000" w:usb3="00000000" w:csb0="00000001" w:csb1="00000000"/>
  </w:font>
  <w:font w:name="Futura Std Light">
    <w:altName w:val="Cambria"/>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FranklinITCProLigh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MTI10">
    <w:panose1 w:val="00000000000000000000"/>
    <w:charset w:val="00"/>
    <w:family w:val="auto"/>
    <w:notTrueType/>
    <w:pitch w:val="default"/>
    <w:sig w:usb0="00000003" w:usb1="00000000" w:usb2="00000000" w:usb3="00000000" w:csb0="00000001" w:csb1="00000000"/>
  </w:font>
  <w:font w:name="CMR10">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dvPSA0C6">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23D37" w:rsidRDefault="00D23D37" w:rsidP="00F51042">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23D37" w:rsidRDefault="00D23D37" w:rsidP="00F51042">
    <w:pPr>
      <w:pStyle w:val="Footer"/>
      <w:ind w:right="360"/>
    </w:pPr>
  </w:p>
  <w:p w:rsidR="00D23D37" w:rsidRDefault="00D23D37"/>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297180">
    <w:pPr>
      <w:pStyle w:val="Footer"/>
      <w:tabs>
        <w:tab w:val="clear" w:pos="4320"/>
        <w:tab w:val="clear" w:pos="8640"/>
        <w:tab w:val="center" w:pos="4680"/>
        <w:tab w:val="right" w:pos="9360"/>
      </w:tabs>
    </w:pPr>
    <w:r w:rsidRPr="004B3D4C">
      <w:rPr>
        <w:rFonts w:ascii="Arial" w:hAnsi="Arial" w:cs="Arial"/>
        <w:b/>
        <w:noProof/>
        <w:sz w:val="28"/>
        <w:szCs w:val="28"/>
      </w:rPr>
      <w:drawing>
        <wp:anchor distT="0" distB="0" distL="114300" distR="114300" simplePos="0" relativeHeight="251662336" behindDoc="1" locked="0" layoutInCell="1" allowOverlap="1" wp14:anchorId="71DDD378" wp14:editId="6606A9D6">
          <wp:simplePos x="0" y="0"/>
          <wp:positionH relativeFrom="column">
            <wp:posOffset>0</wp:posOffset>
          </wp:positionH>
          <wp:positionV relativeFrom="paragraph">
            <wp:posOffset>-21590</wp:posOffset>
          </wp:positionV>
          <wp:extent cx="1206500" cy="222250"/>
          <wp:effectExtent l="0" t="0" r="0" b="6350"/>
          <wp:wrapTight wrapText="bothSides">
            <wp:wrapPolygon edited="0">
              <wp:start x="0" y="0"/>
              <wp:lineTo x="0" y="20366"/>
              <wp:lineTo x="21145" y="20366"/>
              <wp:lineTo x="21145" y="0"/>
              <wp:lineTo x="0" y="0"/>
            </wp:wrapPolygon>
          </wp:wrapTight>
          <wp:docPr id="512" name="Picture 51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4C">
      <w:rPr>
        <w:b/>
        <w:noProof/>
      </w:rPr>
      <w:t>|</w:t>
    </w:r>
    <w:r w:rsidRPr="004B3D4C">
      <w:rPr>
        <w:rFonts w:ascii="Arial" w:hAnsi="Arial" w:cs="Arial"/>
        <w:noProof/>
        <w:sz w:val="20"/>
        <w:szCs w:val="20"/>
      </w:rPr>
      <w:t xml:space="preserve">  </w:t>
    </w:r>
    <w:r>
      <w:rPr>
        <w:rFonts w:ascii="Arial" w:hAnsi="Arial" w:cs="Arial"/>
        <w:noProof/>
        <w:sz w:val="20"/>
        <w:szCs w:val="20"/>
      </w:rPr>
      <w:t>Feb</w:t>
    </w:r>
    <w:r w:rsidRPr="004B3D4C">
      <w:rPr>
        <w:rFonts w:ascii="Arial" w:hAnsi="Arial" w:cs="Arial"/>
        <w:noProof/>
        <w:sz w:val="20"/>
        <w:szCs w:val="20"/>
      </w:rPr>
      <w:t>./</w:t>
    </w:r>
    <w:r>
      <w:rPr>
        <w:rFonts w:ascii="Arial" w:hAnsi="Arial" w:cs="Arial"/>
        <w:noProof/>
        <w:sz w:val="20"/>
        <w:szCs w:val="20"/>
      </w:rPr>
      <w:t>Mar</w:t>
    </w:r>
    <w:r w:rsidRPr="004B3D4C">
      <w:rPr>
        <w:rFonts w:ascii="Arial" w:hAnsi="Arial" w:cs="Arial"/>
        <w:noProof/>
        <w:sz w:val="20"/>
        <w:szCs w:val="20"/>
      </w:rPr>
      <w:t>. 20</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180</w:t>
    </w:r>
    <w:r>
      <w:fldChar w:fldCharType="end"/>
    </w:r>
    <w:r>
      <w:rPr>
        <w:noProof/>
      </w:rPr>
      <w:tab/>
    </w:r>
    <w:r w:rsidRPr="000449C9">
      <w:rPr>
        <w:rFonts w:ascii="Arial" w:hAnsi="Arial" w:cs="Arial"/>
        <w:noProof/>
        <w:sz w:val="20"/>
        <w:szCs w:val="20"/>
      </w:rPr>
      <w:t>©2016 American Chemical Society</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Pr="00D127E9" w:rsidRDefault="00D23D37" w:rsidP="00EF0EEB">
    <w:pPr>
      <w:pStyle w:val="Footer"/>
      <w:tabs>
        <w:tab w:val="clear" w:pos="4320"/>
        <w:tab w:val="clear" w:pos="8640"/>
        <w:tab w:val="center" w:pos="4680"/>
        <w:tab w:val="right" w:pos="9360"/>
      </w:tabs>
      <w:rPr>
        <w:rFonts w:ascii="Arial" w:hAnsi="Arial" w:cs="Arial"/>
        <w:noProof/>
        <w:sz w:val="20"/>
        <w:szCs w:val="20"/>
      </w:rPr>
    </w:pPr>
    <w:r w:rsidRPr="008D2D07">
      <w:rPr>
        <w:rFonts w:ascii="Arial" w:hAnsi="Arial" w:cs="Arial"/>
        <w:b/>
        <w:noProof/>
        <w:sz w:val="28"/>
        <w:szCs w:val="28"/>
      </w:rPr>
      <w:drawing>
        <wp:anchor distT="0" distB="0" distL="114300" distR="114300" simplePos="0" relativeHeight="251669504" behindDoc="1" locked="0" layoutInCell="1" allowOverlap="1" wp14:anchorId="39EE0D5E" wp14:editId="7C83A696">
          <wp:simplePos x="0" y="0"/>
          <wp:positionH relativeFrom="column">
            <wp:posOffset>0</wp:posOffset>
          </wp:positionH>
          <wp:positionV relativeFrom="paragraph">
            <wp:posOffset>-1270</wp:posOffset>
          </wp:positionV>
          <wp:extent cx="1206500" cy="222250"/>
          <wp:effectExtent l="0" t="0" r="0" b="6350"/>
          <wp:wrapTight wrapText="bothSides">
            <wp:wrapPolygon edited="0">
              <wp:start x="0" y="0"/>
              <wp:lineTo x="0" y="20366"/>
              <wp:lineTo x="21145" y="20366"/>
              <wp:lineTo x="21145" y="0"/>
              <wp:lineTo x="0" y="0"/>
            </wp:wrapPolygon>
          </wp:wrapTight>
          <wp:docPr id="515" name="Picture 515"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t xml:space="preserve">                                  </w:t>
    </w:r>
    <w:r w:rsidRPr="008D2D07">
      <w:rPr>
        <w:b/>
        <w:noProof/>
      </w:rPr>
      <w:t>|</w:t>
    </w:r>
    <w:r w:rsidRPr="008D2D07">
      <w:rPr>
        <w:rFonts w:ascii="Arial" w:hAnsi="Arial" w:cs="Arial"/>
        <w:noProof/>
        <w:sz w:val="20"/>
        <w:szCs w:val="20"/>
      </w:rPr>
      <w:t xml:space="preserve">  </w:t>
    </w:r>
    <w:r>
      <w:rPr>
        <w:rFonts w:ascii="Arial" w:hAnsi="Arial" w:cs="Arial"/>
        <w:noProof/>
        <w:sz w:val="20"/>
        <w:szCs w:val="20"/>
      </w:rPr>
      <w:t>Feb</w:t>
    </w:r>
    <w:r w:rsidRPr="008D2D07">
      <w:rPr>
        <w:rFonts w:ascii="Arial" w:hAnsi="Arial" w:cs="Arial"/>
        <w:noProof/>
        <w:sz w:val="20"/>
        <w:szCs w:val="20"/>
      </w:rPr>
      <w:t>./</w:t>
    </w:r>
    <w:r>
      <w:rPr>
        <w:rFonts w:ascii="Arial" w:hAnsi="Arial" w:cs="Arial"/>
        <w:noProof/>
        <w:sz w:val="20"/>
        <w:szCs w:val="20"/>
      </w:rPr>
      <w:t>Mar</w:t>
    </w:r>
    <w:r w:rsidRPr="008D2D07">
      <w:rPr>
        <w:rFonts w:ascii="Arial" w:hAnsi="Arial" w:cs="Arial"/>
        <w:noProof/>
        <w:sz w:val="20"/>
        <w:szCs w:val="20"/>
      </w:rPr>
      <w:t>. 20</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2</w:t>
    </w:r>
    <w:r>
      <w:fldChar w:fldCharType="end"/>
    </w:r>
    <w:r>
      <w:rPr>
        <w:noProof/>
      </w:rPr>
      <w:tab/>
    </w:r>
    <w:r w:rsidRPr="000449C9">
      <w:rPr>
        <w:rFonts w:ascii="Arial" w:hAnsi="Arial" w:cs="Arial"/>
        <w:noProof/>
        <w:sz w:val="20"/>
        <w:szCs w:val="20"/>
      </w:rPr>
      <w:t>©2016 American Chemical Society</w:t>
    </w:r>
  </w:p>
  <w:p w:rsidR="00D23D37" w:rsidRPr="00EF0EEB" w:rsidRDefault="00D23D37" w:rsidP="00EF0EEB">
    <w:pPr>
      <w:pStyle w:val="Footer"/>
      <w:tabs>
        <w:tab w:val="clear" w:pos="4320"/>
        <w:tab w:val="clear" w:pos="8640"/>
        <w:tab w:val="center" w:pos="4680"/>
        <w:tab w:val="right" w:pos="93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Pr="00EF0EEB" w:rsidRDefault="00D23D37" w:rsidP="00EF0EEB">
    <w:pPr>
      <w:pStyle w:val="Footer"/>
      <w:tabs>
        <w:tab w:val="clear" w:pos="4320"/>
        <w:tab w:val="clear" w:pos="8640"/>
        <w:tab w:val="center" w:pos="4680"/>
        <w:tab w:val="right" w:pos="9360"/>
      </w:tabs>
      <w:rPr>
        <w:rFonts w:ascii="Arial" w:hAnsi="Arial" w:cs="Arial"/>
        <w:noProof/>
        <w:sz w:val="20"/>
        <w:szCs w:val="20"/>
      </w:rPr>
    </w:pPr>
    <w:r w:rsidRPr="008D2D07">
      <w:rPr>
        <w:rFonts w:ascii="Arial" w:hAnsi="Arial" w:cs="Arial"/>
        <w:b/>
        <w:noProof/>
        <w:sz w:val="28"/>
        <w:szCs w:val="28"/>
      </w:rPr>
      <w:drawing>
        <wp:anchor distT="0" distB="0" distL="114300" distR="114300" simplePos="0" relativeHeight="251671552" behindDoc="1" locked="0" layoutInCell="1" allowOverlap="1" wp14:anchorId="250C8CA0" wp14:editId="6D7BAE63">
          <wp:simplePos x="0" y="0"/>
          <wp:positionH relativeFrom="column">
            <wp:posOffset>0</wp:posOffset>
          </wp:positionH>
          <wp:positionV relativeFrom="paragraph">
            <wp:posOffset>-1270</wp:posOffset>
          </wp:positionV>
          <wp:extent cx="1206500" cy="222250"/>
          <wp:effectExtent l="0" t="0" r="0" b="6350"/>
          <wp:wrapTight wrapText="bothSides">
            <wp:wrapPolygon edited="0">
              <wp:start x="0" y="0"/>
              <wp:lineTo x="0" y="20366"/>
              <wp:lineTo x="21145" y="20366"/>
              <wp:lineTo x="21145" y="0"/>
              <wp:lineTo x="0" y="0"/>
            </wp:wrapPolygon>
          </wp:wrapTight>
          <wp:docPr id="516" name="Picture 516"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t xml:space="preserve">                                  </w:t>
    </w:r>
    <w:r w:rsidRPr="008D2D07">
      <w:rPr>
        <w:b/>
        <w:noProof/>
      </w:rPr>
      <w:t>|</w:t>
    </w:r>
    <w:r w:rsidRPr="008D2D07">
      <w:rPr>
        <w:rFonts w:ascii="Arial" w:hAnsi="Arial" w:cs="Arial"/>
        <w:noProof/>
        <w:sz w:val="20"/>
        <w:szCs w:val="20"/>
      </w:rPr>
      <w:t xml:space="preserve">  </w:t>
    </w:r>
    <w:r>
      <w:rPr>
        <w:rFonts w:ascii="Arial" w:hAnsi="Arial" w:cs="Arial"/>
        <w:noProof/>
        <w:sz w:val="20"/>
        <w:szCs w:val="20"/>
      </w:rPr>
      <w:t>Feb</w:t>
    </w:r>
    <w:r w:rsidRPr="008D2D07">
      <w:rPr>
        <w:rFonts w:ascii="Arial" w:hAnsi="Arial" w:cs="Arial"/>
        <w:noProof/>
        <w:sz w:val="20"/>
        <w:szCs w:val="20"/>
      </w:rPr>
      <w:t>./</w:t>
    </w:r>
    <w:r>
      <w:rPr>
        <w:rFonts w:ascii="Arial" w:hAnsi="Arial" w:cs="Arial"/>
        <w:noProof/>
        <w:sz w:val="20"/>
        <w:szCs w:val="20"/>
      </w:rPr>
      <w:t>Mar</w:t>
    </w:r>
    <w:r w:rsidRPr="008D2D07">
      <w:rPr>
        <w:rFonts w:ascii="Arial" w:hAnsi="Arial" w:cs="Arial"/>
        <w:noProof/>
        <w:sz w:val="20"/>
        <w:szCs w:val="20"/>
      </w:rPr>
      <w:t>. 20</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1</w:t>
    </w:r>
    <w:r>
      <w:fldChar w:fldCharType="end"/>
    </w:r>
    <w:r>
      <w:rPr>
        <w:noProof/>
      </w:rPr>
      <w:tab/>
    </w:r>
    <w:r w:rsidRPr="000449C9">
      <w:rPr>
        <w:rFonts w:ascii="Arial" w:hAnsi="Arial" w:cs="Arial"/>
        <w:noProof/>
        <w:sz w:val="20"/>
        <w:szCs w:val="20"/>
      </w:rPr>
      <w:t>©2016 American Chemical Society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23D37" w:rsidRDefault="00D23D37" w:rsidP="00F51042">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CF5835">
    <w:pPr>
      <w:pStyle w:val="Footer"/>
      <w:tabs>
        <w:tab w:val="clear" w:pos="4320"/>
        <w:tab w:val="clear" w:pos="8640"/>
        <w:tab w:val="left" w:pos="1980"/>
        <w:tab w:val="center" w:pos="4680"/>
        <w:tab w:val="right" w:pos="9360"/>
      </w:tabs>
    </w:pPr>
    <w:r>
      <w:rPr>
        <w:rFonts w:ascii="Arial" w:hAnsi="Arial" w:cs="Arial"/>
        <w:noProof/>
      </w:rPr>
      <w:drawing>
        <wp:anchor distT="0" distB="0" distL="114300" distR="114300" simplePos="0" relativeHeight="251665408" behindDoc="1" locked="0" layoutInCell="1" allowOverlap="1" wp14:anchorId="27E9C868" wp14:editId="4EB9FCCC">
          <wp:simplePos x="0" y="0"/>
          <wp:positionH relativeFrom="column">
            <wp:posOffset>-2540</wp:posOffset>
          </wp:positionH>
          <wp:positionV relativeFrom="paragraph">
            <wp:posOffset>-3175</wp:posOffset>
          </wp:positionV>
          <wp:extent cx="1206500" cy="222250"/>
          <wp:effectExtent l="0" t="0" r="0" b="6350"/>
          <wp:wrapSquare wrapText="bothSides"/>
          <wp:docPr id="494" name="Picture 494"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rsidRPr="00AB6476">
      <w:rPr>
        <w:rFonts w:ascii="Arial" w:hAnsi="Arial" w:cs="Arial"/>
        <w:b/>
        <w:noProof/>
      </w:rPr>
      <w:t>|</w:t>
    </w:r>
    <w:r w:rsidRPr="00AB6476">
      <w:rPr>
        <w:rFonts w:ascii="Arial" w:hAnsi="Arial" w:cs="Arial"/>
        <w:noProof/>
        <w:sz w:val="20"/>
        <w:szCs w:val="20"/>
      </w:rPr>
      <w:t xml:space="preserve">  </w:t>
    </w:r>
    <w:r>
      <w:rPr>
        <w:rFonts w:ascii="Arial" w:hAnsi="Arial" w:cs="Arial"/>
        <w:noProof/>
        <w:sz w:val="20"/>
        <w:szCs w:val="20"/>
      </w:rPr>
      <w:t>Feb</w:t>
    </w:r>
    <w:r w:rsidRPr="00AB6476">
      <w:rPr>
        <w:rFonts w:ascii="Arial" w:hAnsi="Arial" w:cs="Arial"/>
        <w:noProof/>
        <w:sz w:val="20"/>
        <w:szCs w:val="20"/>
      </w:rPr>
      <w:t>./</w:t>
    </w:r>
    <w:r>
      <w:rPr>
        <w:rFonts w:ascii="Arial" w:hAnsi="Arial" w:cs="Arial"/>
        <w:noProof/>
        <w:sz w:val="20"/>
        <w:szCs w:val="20"/>
      </w:rPr>
      <w:t>Mar</w:t>
    </w:r>
    <w:r w:rsidRPr="009F701F">
      <w:rPr>
        <w:rFonts w:ascii="Arial" w:hAnsi="Arial" w:cs="Arial"/>
        <w:noProof/>
        <w:sz w:val="20"/>
        <w:szCs w:val="20"/>
      </w:rPr>
      <w:t>. 201</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114</w:t>
    </w:r>
    <w:r>
      <w:fldChar w:fldCharType="end"/>
    </w:r>
    <w:r>
      <w:rPr>
        <w:noProof/>
      </w:rPr>
      <w:tab/>
    </w:r>
    <w:r w:rsidRPr="000449C9">
      <w:rPr>
        <w:rFonts w:ascii="Arial" w:hAnsi="Arial" w:cs="Arial"/>
        <w:noProof/>
        <w:sz w:val="20"/>
        <w:szCs w:val="20"/>
      </w:rPr>
      <w:t>©2016 American Chemical Society</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AB6476">
    <w:pPr>
      <w:pStyle w:val="Footer"/>
      <w:tabs>
        <w:tab w:val="clear" w:pos="4320"/>
        <w:tab w:val="clear" w:pos="8640"/>
        <w:tab w:val="center" w:pos="4680"/>
        <w:tab w:val="right" w:pos="9360"/>
      </w:tabs>
    </w:pPr>
    <w:r>
      <w:rPr>
        <w:noProof/>
      </w:rPr>
      <w:drawing>
        <wp:anchor distT="0" distB="0" distL="114300" distR="114300" simplePos="0" relativeHeight="251664384" behindDoc="1" locked="0" layoutInCell="1" allowOverlap="1" wp14:anchorId="5786AE9A" wp14:editId="64E5226F">
          <wp:simplePos x="0" y="0"/>
          <wp:positionH relativeFrom="column">
            <wp:posOffset>-1270</wp:posOffset>
          </wp:positionH>
          <wp:positionV relativeFrom="paragraph">
            <wp:posOffset>-16510</wp:posOffset>
          </wp:positionV>
          <wp:extent cx="1206500" cy="222250"/>
          <wp:effectExtent l="0" t="0" r="0" b="6350"/>
          <wp:wrapSquare wrapText="bothSides"/>
          <wp:docPr id="493" name="Picture 493"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sidRPr="004B3D4C">
      <w:rPr>
        <w:rFonts w:ascii="Arial" w:hAnsi="Arial" w:cs="Arial"/>
        <w:b/>
        <w:noProof/>
      </w:rPr>
      <w:t>|</w:t>
    </w:r>
    <w:r w:rsidRPr="004B3D4C">
      <w:rPr>
        <w:rFonts w:ascii="Arial" w:hAnsi="Arial" w:cs="Arial"/>
        <w:noProof/>
        <w:sz w:val="20"/>
        <w:szCs w:val="20"/>
      </w:rPr>
      <w:t xml:space="preserve">  </w:t>
    </w:r>
    <w:r>
      <w:rPr>
        <w:rFonts w:ascii="Arial" w:hAnsi="Arial" w:cs="Arial"/>
        <w:noProof/>
        <w:sz w:val="20"/>
        <w:szCs w:val="20"/>
      </w:rPr>
      <w:t>Dec</w:t>
    </w:r>
    <w:r w:rsidRPr="004B3D4C">
      <w:rPr>
        <w:rFonts w:ascii="Arial" w:hAnsi="Arial" w:cs="Arial"/>
        <w:noProof/>
        <w:sz w:val="20"/>
        <w:szCs w:val="20"/>
      </w:rPr>
      <w:t>./</w:t>
    </w:r>
    <w:r>
      <w:rPr>
        <w:rFonts w:ascii="Arial" w:hAnsi="Arial" w:cs="Arial"/>
        <w:noProof/>
        <w:sz w:val="20"/>
        <w:szCs w:val="20"/>
      </w:rPr>
      <w:t>Jan</w:t>
    </w:r>
    <w:r w:rsidRPr="004B3D4C">
      <w:rPr>
        <w:rFonts w:ascii="Arial" w:hAnsi="Arial" w:cs="Arial"/>
        <w:noProof/>
        <w:sz w:val="20"/>
        <w:szCs w:val="20"/>
      </w:rPr>
      <w:t>. 2016</w:t>
    </w:r>
    <w:r>
      <w:rPr>
        <w:rFonts w:ascii="Arial" w:hAnsi="Arial" w:cs="Arial"/>
        <w:noProof/>
        <w:sz w:val="20"/>
        <w:szCs w:val="20"/>
      </w:rPr>
      <w:t>-17</w:t>
    </w:r>
    <w:r>
      <w:rPr>
        <w:noProof/>
      </w:rPr>
      <w:tab/>
    </w:r>
    <w:r>
      <w:fldChar w:fldCharType="begin"/>
    </w:r>
    <w:r>
      <w:instrText xml:space="preserve"> PAGE   \* MERGEFORMAT </w:instrText>
    </w:r>
    <w:r>
      <w:fldChar w:fldCharType="separate"/>
    </w:r>
    <w:r>
      <w:rPr>
        <w:noProof/>
      </w:rPr>
      <w:t>1</w:t>
    </w:r>
    <w:r>
      <w:fldChar w:fldCharType="end"/>
    </w:r>
    <w:r>
      <w:rPr>
        <w:noProof/>
      </w:rPr>
      <w:tab/>
    </w:r>
    <w:r w:rsidRPr="000449C9">
      <w:rPr>
        <w:rFonts w:ascii="Arial" w:hAnsi="Arial" w:cs="Arial"/>
        <w:noProof/>
        <w:sz w:val="20"/>
        <w:szCs w:val="20"/>
      </w:rPr>
      <w:t>©2016 American Chemical Society</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Default="00D23D37" w:rsidP="00F71D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23D37" w:rsidRDefault="00D23D37" w:rsidP="00F71D2F">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Pr="00EF0EEB" w:rsidRDefault="00D23D37" w:rsidP="00EF0EEB">
    <w:pPr>
      <w:pStyle w:val="Footer"/>
      <w:tabs>
        <w:tab w:val="clear" w:pos="4320"/>
        <w:tab w:val="clear" w:pos="8640"/>
        <w:tab w:val="center" w:pos="4680"/>
        <w:tab w:val="right" w:pos="9360"/>
      </w:tabs>
      <w:rPr>
        <w:rFonts w:ascii="Arial" w:hAnsi="Arial" w:cs="Arial"/>
        <w:noProof/>
        <w:sz w:val="20"/>
        <w:szCs w:val="20"/>
      </w:rPr>
    </w:pPr>
    <w:r w:rsidRPr="008D2D07">
      <w:rPr>
        <w:rFonts w:ascii="Arial" w:hAnsi="Arial" w:cs="Arial"/>
        <w:b/>
        <w:noProof/>
        <w:sz w:val="28"/>
        <w:szCs w:val="28"/>
      </w:rPr>
      <w:drawing>
        <wp:anchor distT="0" distB="0" distL="114300" distR="114300" simplePos="0" relativeHeight="251675648" behindDoc="1" locked="0" layoutInCell="1" allowOverlap="1" wp14:anchorId="0B8AA32D" wp14:editId="60A2ACA5">
          <wp:simplePos x="0" y="0"/>
          <wp:positionH relativeFrom="column">
            <wp:posOffset>0</wp:posOffset>
          </wp:positionH>
          <wp:positionV relativeFrom="paragraph">
            <wp:posOffset>-1270</wp:posOffset>
          </wp:positionV>
          <wp:extent cx="1206500" cy="222250"/>
          <wp:effectExtent l="0" t="0" r="0" b="6350"/>
          <wp:wrapTight wrapText="bothSides">
            <wp:wrapPolygon edited="0">
              <wp:start x="0" y="0"/>
              <wp:lineTo x="0" y="20366"/>
              <wp:lineTo x="21145" y="20366"/>
              <wp:lineTo x="21145" y="0"/>
              <wp:lineTo x="0" y="0"/>
            </wp:wrapPolygon>
          </wp:wrapTight>
          <wp:docPr id="518" name="Picture 518"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D07">
      <w:rPr>
        <w:b/>
        <w:noProof/>
      </w:rPr>
      <w:t>|</w:t>
    </w:r>
    <w:r w:rsidRPr="008D2D07">
      <w:rPr>
        <w:rFonts w:ascii="Arial" w:hAnsi="Arial" w:cs="Arial"/>
        <w:noProof/>
        <w:sz w:val="20"/>
        <w:szCs w:val="20"/>
      </w:rPr>
      <w:t xml:space="preserve">  </w:t>
    </w:r>
    <w:r>
      <w:rPr>
        <w:rFonts w:ascii="Arial" w:hAnsi="Arial" w:cs="Arial"/>
        <w:noProof/>
        <w:sz w:val="20"/>
        <w:szCs w:val="20"/>
      </w:rPr>
      <w:t>Feb</w:t>
    </w:r>
    <w:r w:rsidRPr="008D2D07">
      <w:rPr>
        <w:rFonts w:ascii="Arial" w:hAnsi="Arial" w:cs="Arial"/>
        <w:noProof/>
        <w:sz w:val="20"/>
        <w:szCs w:val="20"/>
      </w:rPr>
      <w:t>./</w:t>
    </w:r>
    <w:r>
      <w:rPr>
        <w:rFonts w:ascii="Arial" w:hAnsi="Arial" w:cs="Arial"/>
        <w:noProof/>
        <w:sz w:val="20"/>
        <w:szCs w:val="20"/>
      </w:rPr>
      <w:t>Mar</w:t>
    </w:r>
    <w:r w:rsidRPr="008D2D07">
      <w:rPr>
        <w:rFonts w:ascii="Arial" w:hAnsi="Arial" w:cs="Arial"/>
        <w:noProof/>
        <w:sz w:val="20"/>
        <w:szCs w:val="20"/>
      </w:rPr>
      <w:t>. 20</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128</w:t>
    </w:r>
    <w:r>
      <w:fldChar w:fldCharType="end"/>
    </w:r>
    <w:r>
      <w:rPr>
        <w:noProof/>
      </w:rPr>
      <w:tab/>
    </w:r>
    <w:r w:rsidRPr="000449C9">
      <w:rPr>
        <w:rFonts w:ascii="Arial" w:hAnsi="Arial" w:cs="Arial"/>
        <w:noProof/>
        <w:sz w:val="20"/>
        <w:szCs w:val="20"/>
      </w:rPr>
      <w:t>©2016 American Chemical Society</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3D37" w:rsidRPr="00EF0EEB" w:rsidRDefault="00D23D37" w:rsidP="00EF0EEB">
    <w:pPr>
      <w:pStyle w:val="Footer"/>
      <w:tabs>
        <w:tab w:val="clear" w:pos="4320"/>
        <w:tab w:val="clear" w:pos="8640"/>
        <w:tab w:val="center" w:pos="4680"/>
        <w:tab w:val="right" w:pos="9360"/>
      </w:tabs>
      <w:rPr>
        <w:rFonts w:ascii="Arial" w:hAnsi="Arial" w:cs="Arial"/>
        <w:noProof/>
        <w:sz w:val="20"/>
        <w:szCs w:val="20"/>
      </w:rPr>
    </w:pPr>
    <w:r w:rsidRPr="008D2D07">
      <w:rPr>
        <w:rFonts w:ascii="Arial" w:hAnsi="Arial" w:cs="Arial"/>
        <w:b/>
        <w:noProof/>
        <w:sz w:val="28"/>
        <w:szCs w:val="28"/>
      </w:rPr>
      <w:drawing>
        <wp:anchor distT="0" distB="0" distL="114300" distR="114300" simplePos="0" relativeHeight="251673600" behindDoc="1" locked="0" layoutInCell="1" allowOverlap="1" wp14:anchorId="0B8AA32D" wp14:editId="60A2ACA5">
          <wp:simplePos x="0" y="0"/>
          <wp:positionH relativeFrom="column">
            <wp:posOffset>0</wp:posOffset>
          </wp:positionH>
          <wp:positionV relativeFrom="paragraph">
            <wp:posOffset>-1270</wp:posOffset>
          </wp:positionV>
          <wp:extent cx="1206500" cy="222250"/>
          <wp:effectExtent l="0" t="0" r="0" b="6350"/>
          <wp:wrapTight wrapText="bothSides">
            <wp:wrapPolygon edited="0">
              <wp:start x="0" y="0"/>
              <wp:lineTo x="0" y="20366"/>
              <wp:lineTo x="21145" y="20366"/>
              <wp:lineTo x="21145" y="0"/>
              <wp:lineTo x="0" y="0"/>
            </wp:wrapPolygon>
          </wp:wrapTight>
          <wp:docPr id="517" name="Picture 517"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2D07">
      <w:rPr>
        <w:b/>
        <w:noProof/>
      </w:rPr>
      <w:t>|</w:t>
    </w:r>
    <w:r w:rsidRPr="008D2D07">
      <w:rPr>
        <w:rFonts w:ascii="Arial" w:hAnsi="Arial" w:cs="Arial"/>
        <w:noProof/>
        <w:sz w:val="20"/>
        <w:szCs w:val="20"/>
      </w:rPr>
      <w:t xml:space="preserve">  </w:t>
    </w:r>
    <w:r>
      <w:rPr>
        <w:rFonts w:ascii="Arial" w:hAnsi="Arial" w:cs="Arial"/>
        <w:noProof/>
        <w:sz w:val="20"/>
        <w:szCs w:val="20"/>
      </w:rPr>
      <w:t>Feb</w:t>
    </w:r>
    <w:r w:rsidRPr="008D2D07">
      <w:rPr>
        <w:rFonts w:ascii="Arial" w:hAnsi="Arial" w:cs="Arial"/>
        <w:noProof/>
        <w:sz w:val="20"/>
        <w:szCs w:val="20"/>
      </w:rPr>
      <w:t>./</w:t>
    </w:r>
    <w:r>
      <w:rPr>
        <w:rFonts w:ascii="Arial" w:hAnsi="Arial" w:cs="Arial"/>
        <w:noProof/>
        <w:sz w:val="20"/>
        <w:szCs w:val="20"/>
      </w:rPr>
      <w:t>Mar</w:t>
    </w:r>
    <w:r w:rsidRPr="008D2D07">
      <w:rPr>
        <w:rFonts w:ascii="Arial" w:hAnsi="Arial" w:cs="Arial"/>
        <w:noProof/>
        <w:sz w:val="20"/>
        <w:szCs w:val="20"/>
      </w:rPr>
      <w:t>. 20</w:t>
    </w:r>
    <w:r>
      <w:rPr>
        <w:rFonts w:ascii="Arial" w:hAnsi="Arial" w:cs="Arial"/>
        <w:noProof/>
        <w:sz w:val="20"/>
        <w:szCs w:val="20"/>
      </w:rPr>
      <w:t>17</w:t>
    </w:r>
    <w:r>
      <w:rPr>
        <w:noProof/>
      </w:rPr>
      <w:tab/>
    </w:r>
    <w:r>
      <w:fldChar w:fldCharType="begin"/>
    </w:r>
    <w:r>
      <w:instrText xml:space="preserve"> PAGE   \* MERGEFORMAT </w:instrText>
    </w:r>
    <w:r>
      <w:fldChar w:fldCharType="separate"/>
    </w:r>
    <w:r w:rsidR="007E11C0">
      <w:rPr>
        <w:noProof/>
      </w:rPr>
      <w:t>115</w:t>
    </w:r>
    <w:r>
      <w:fldChar w:fldCharType="end"/>
    </w:r>
    <w:r>
      <w:rPr>
        <w:noProof/>
      </w:rPr>
      <w:tab/>
    </w:r>
    <w:r w:rsidRPr="000449C9">
      <w:rPr>
        <w:rFonts w:ascii="Arial" w:hAnsi="Arial" w:cs="Arial"/>
        <w:noProof/>
        <w:sz w:val="20"/>
        <w:szCs w:val="20"/>
      </w:rPr>
      <w:t>©2016 American Chemical Society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3D37" w:rsidRDefault="00D23D37">
      <w:r>
        <w:separator/>
      </w:r>
    </w:p>
  </w:footnote>
  <w:footnote w:type="continuationSeparator" w:id="0">
    <w:p w:rsidR="00D23D37" w:rsidRDefault="00D23D3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3C3E37"/>
    <w:multiLevelType w:val="hybridMultilevel"/>
    <w:tmpl w:val="0218D28E"/>
    <w:lvl w:ilvl="0" w:tplc="1164AA20">
      <w:start w:val="1"/>
      <w:numFmt w:val="decimal"/>
      <w:lvlText w:val="%1."/>
      <w:lvlJc w:val="left"/>
      <w:pPr>
        <w:ind w:left="360" w:hanging="360"/>
      </w:pPr>
      <w:rPr>
        <w:rFonts w:hint="default"/>
        <w:b w:val="0"/>
        <w:i w:val="0"/>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
    <w:nsid w:val="00BB30B1"/>
    <w:multiLevelType w:val="hybridMultilevel"/>
    <w:tmpl w:val="CF4E68F8"/>
    <w:lvl w:ilvl="0" w:tplc="93AC985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2C0242"/>
    <w:multiLevelType w:val="hybridMultilevel"/>
    <w:tmpl w:val="DEA8768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
    <w:nsid w:val="027A3B99"/>
    <w:multiLevelType w:val="hybridMultilevel"/>
    <w:tmpl w:val="46EAE628"/>
    <w:lvl w:ilvl="0" w:tplc="04090019">
      <w:start w:val="1"/>
      <w:numFmt w:val="lowerLetter"/>
      <w:lvlText w:val="%1."/>
      <w:lvlJc w:val="left"/>
      <w:pPr>
        <w:ind w:left="780" w:hanging="360"/>
      </w:pPr>
      <w:rPr>
        <w:rFonts w:hint="default"/>
        <w:b w:val="0"/>
        <w:i/>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
    <w:nsid w:val="03160DB8"/>
    <w:multiLevelType w:val="hybridMultilevel"/>
    <w:tmpl w:val="EB7A48E2"/>
    <w:lvl w:ilvl="0" w:tplc="42A66528">
      <w:start w:val="1"/>
      <w:numFmt w:val="decimal"/>
      <w:lvlText w:val="%1."/>
      <w:lvlJc w:val="left"/>
      <w:pPr>
        <w:ind w:left="36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65311B"/>
    <w:multiLevelType w:val="hybridMultilevel"/>
    <w:tmpl w:val="2F622C1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6687ABC"/>
    <w:multiLevelType w:val="hybridMultilevel"/>
    <w:tmpl w:val="9622335C"/>
    <w:lvl w:ilvl="0" w:tplc="1164AA20">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69D6F80"/>
    <w:multiLevelType w:val="hybridMultilevel"/>
    <w:tmpl w:val="A71444D2"/>
    <w:lvl w:ilvl="0" w:tplc="EDA6A18A">
      <w:start w:val="1"/>
      <w:numFmt w:val="decimal"/>
      <w:lvlText w:val="%1."/>
      <w:lvlJc w:val="left"/>
      <w:pPr>
        <w:tabs>
          <w:tab w:val="num" w:pos="2340"/>
        </w:tabs>
        <w:ind w:left="23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72246BF"/>
    <w:multiLevelType w:val="hybridMultilevel"/>
    <w:tmpl w:val="C37E534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9E70820"/>
    <w:multiLevelType w:val="hybridMultilevel"/>
    <w:tmpl w:val="190A19B8"/>
    <w:lvl w:ilvl="0" w:tplc="3222BDFA">
      <w:start w:val="1"/>
      <w:numFmt w:val="decimal"/>
      <w:lvlText w:val="%1."/>
      <w:lvlJc w:val="left"/>
      <w:pPr>
        <w:tabs>
          <w:tab w:val="num" w:pos="720"/>
        </w:tabs>
        <w:ind w:left="720" w:hanging="360"/>
      </w:pPr>
      <w:rPr>
        <w:rFonts w:hint="default"/>
        <w:i w:val="0"/>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DD31546"/>
    <w:multiLevelType w:val="hybridMultilevel"/>
    <w:tmpl w:val="030AD922"/>
    <w:lvl w:ilvl="0" w:tplc="9C6663BC">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E1C703A"/>
    <w:multiLevelType w:val="hybridMultilevel"/>
    <w:tmpl w:val="56AC62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EA214CF"/>
    <w:multiLevelType w:val="hybridMultilevel"/>
    <w:tmpl w:val="DCAEA2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0165D1C"/>
    <w:multiLevelType w:val="hybridMultilevel"/>
    <w:tmpl w:val="7B725B46"/>
    <w:lvl w:ilvl="0" w:tplc="1164AA20">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31D6D3A"/>
    <w:multiLevelType w:val="hybridMultilevel"/>
    <w:tmpl w:val="36DE57E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0">
    <w:nsid w:val="144E2A13"/>
    <w:multiLevelType w:val="hybridMultilevel"/>
    <w:tmpl w:val="61D6EB30"/>
    <w:lvl w:ilvl="0" w:tplc="50C061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159B06A3"/>
    <w:multiLevelType w:val="hybridMultilevel"/>
    <w:tmpl w:val="463E440C"/>
    <w:lvl w:ilvl="0" w:tplc="E2C4325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6393206"/>
    <w:multiLevelType w:val="hybridMultilevel"/>
    <w:tmpl w:val="022A4032"/>
    <w:lvl w:ilvl="0" w:tplc="14E4DD86">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9464E5"/>
    <w:multiLevelType w:val="hybridMultilevel"/>
    <w:tmpl w:val="D276B3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173C060B"/>
    <w:multiLevelType w:val="hybridMultilevel"/>
    <w:tmpl w:val="E3C0C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9D40E1B"/>
    <w:multiLevelType w:val="hybridMultilevel"/>
    <w:tmpl w:val="FA52B8E4"/>
    <w:lvl w:ilvl="0" w:tplc="04090019">
      <w:start w:val="1"/>
      <w:numFmt w:val="lowerLetter"/>
      <w:lvlText w:val="%1."/>
      <w:lvlJc w:val="left"/>
      <w:pPr>
        <w:ind w:left="720" w:hanging="360"/>
      </w:pPr>
    </w:lvl>
    <w:lvl w:ilvl="1" w:tplc="8FE4A15C">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0620D66"/>
    <w:multiLevelType w:val="hybridMultilevel"/>
    <w:tmpl w:val="859AF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1696B8F"/>
    <w:multiLevelType w:val="hybridMultilevel"/>
    <w:tmpl w:val="3CB0879E"/>
    <w:lvl w:ilvl="0" w:tplc="851E4A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17E1FD6"/>
    <w:multiLevelType w:val="hybridMultilevel"/>
    <w:tmpl w:val="21262D3A"/>
    <w:lvl w:ilvl="0" w:tplc="8D4C1E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4FB721D"/>
    <w:multiLevelType w:val="hybridMultilevel"/>
    <w:tmpl w:val="184C8E6A"/>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25375D91"/>
    <w:multiLevelType w:val="hybridMultilevel"/>
    <w:tmpl w:val="AEDCB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8FB6AA8"/>
    <w:multiLevelType w:val="hybridMultilevel"/>
    <w:tmpl w:val="F80A3B96"/>
    <w:lvl w:ilvl="0" w:tplc="6B8EAEEE">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2A763CA9"/>
    <w:multiLevelType w:val="hybridMultilevel"/>
    <w:tmpl w:val="ABD48174"/>
    <w:lvl w:ilvl="0" w:tplc="E2AA195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D9564A1"/>
    <w:multiLevelType w:val="hybridMultilevel"/>
    <w:tmpl w:val="48983B7E"/>
    <w:lvl w:ilvl="0" w:tplc="C45A31FE">
      <w:start w:val="1"/>
      <w:numFmt w:val="decimal"/>
      <w:lvlText w:val="%1."/>
      <w:lvlJc w:val="left"/>
      <w:pPr>
        <w:ind w:left="360" w:hanging="360"/>
      </w:pPr>
      <w:rPr>
        <w:rFonts w:hint="default"/>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38">
    <w:nsid w:val="2FBA3D41"/>
    <w:multiLevelType w:val="hybridMultilevel"/>
    <w:tmpl w:val="6D18B070"/>
    <w:lvl w:ilvl="0" w:tplc="5BCAD538">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39">
    <w:nsid w:val="33726429"/>
    <w:multiLevelType w:val="hybridMultilevel"/>
    <w:tmpl w:val="7AA6AE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345C7DCB"/>
    <w:multiLevelType w:val="hybridMultilevel"/>
    <w:tmpl w:val="C6D8C6FE"/>
    <w:lvl w:ilvl="0" w:tplc="595EF1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362A1988"/>
    <w:multiLevelType w:val="hybridMultilevel"/>
    <w:tmpl w:val="53AAF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B6839DA"/>
    <w:multiLevelType w:val="hybridMultilevel"/>
    <w:tmpl w:val="26A2586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0BF2152"/>
    <w:multiLevelType w:val="hybridMultilevel"/>
    <w:tmpl w:val="FB3481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16E5AB7"/>
    <w:multiLevelType w:val="hybridMultilevel"/>
    <w:tmpl w:val="D338CA9E"/>
    <w:lvl w:ilvl="0" w:tplc="85301838">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41760112"/>
    <w:multiLevelType w:val="hybridMultilevel"/>
    <w:tmpl w:val="647AF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1F471C3"/>
    <w:multiLevelType w:val="hybridMultilevel"/>
    <w:tmpl w:val="6A883E88"/>
    <w:lvl w:ilvl="0" w:tplc="72664FA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2BD1B64"/>
    <w:multiLevelType w:val="hybridMultilevel"/>
    <w:tmpl w:val="54E06A86"/>
    <w:lvl w:ilvl="0" w:tplc="0409000F">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2">
    <w:nsid w:val="436428B3"/>
    <w:multiLevelType w:val="hybridMultilevel"/>
    <w:tmpl w:val="23A82DA4"/>
    <w:lvl w:ilvl="0" w:tplc="7A14D204">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8D26707"/>
    <w:multiLevelType w:val="hybridMultilevel"/>
    <w:tmpl w:val="AA06155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9300565"/>
    <w:multiLevelType w:val="hybridMultilevel"/>
    <w:tmpl w:val="36CC7ABE"/>
    <w:lvl w:ilvl="0" w:tplc="1164AA20">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DA73EBF"/>
    <w:multiLevelType w:val="hybridMultilevel"/>
    <w:tmpl w:val="5E182EA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4F2B7811"/>
    <w:multiLevelType w:val="hybridMultilevel"/>
    <w:tmpl w:val="190A19B8"/>
    <w:lvl w:ilvl="0" w:tplc="3222BDFA">
      <w:start w:val="1"/>
      <w:numFmt w:val="decimal"/>
      <w:lvlText w:val="%1."/>
      <w:lvlJc w:val="left"/>
      <w:pPr>
        <w:tabs>
          <w:tab w:val="num" w:pos="720"/>
        </w:tabs>
        <w:ind w:left="720" w:hanging="360"/>
      </w:pPr>
      <w:rPr>
        <w:rFonts w:hint="default"/>
        <w:i w:val="0"/>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53FB7DC8"/>
    <w:multiLevelType w:val="hybridMultilevel"/>
    <w:tmpl w:val="66462B7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54284836"/>
    <w:multiLevelType w:val="hybridMultilevel"/>
    <w:tmpl w:val="190A19B8"/>
    <w:lvl w:ilvl="0" w:tplc="3222BDFA">
      <w:start w:val="1"/>
      <w:numFmt w:val="decimal"/>
      <w:lvlText w:val="%1."/>
      <w:lvlJc w:val="left"/>
      <w:pPr>
        <w:tabs>
          <w:tab w:val="num" w:pos="720"/>
        </w:tabs>
        <w:ind w:left="720" w:hanging="360"/>
      </w:pPr>
      <w:rPr>
        <w:rFonts w:hint="default"/>
        <w:i w:val="0"/>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54EC1C55"/>
    <w:multiLevelType w:val="hybridMultilevel"/>
    <w:tmpl w:val="4CDE6716"/>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1">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A467F16"/>
    <w:multiLevelType w:val="hybridMultilevel"/>
    <w:tmpl w:val="7D1AEFAC"/>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3">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B2A2572"/>
    <w:multiLevelType w:val="multilevel"/>
    <w:tmpl w:val="823EF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5B99427B"/>
    <w:multiLevelType w:val="hybridMultilevel"/>
    <w:tmpl w:val="6CB4C62C"/>
    <w:lvl w:ilvl="0" w:tplc="0B0291EC">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D821F91"/>
    <w:multiLevelType w:val="hybridMultilevel"/>
    <w:tmpl w:val="842E6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E8C6D2E"/>
    <w:multiLevelType w:val="hybridMultilevel"/>
    <w:tmpl w:val="EE6A0BEE"/>
    <w:lvl w:ilvl="0" w:tplc="29527912">
      <w:start w:val="1"/>
      <w:numFmt w:val="decimal"/>
      <w:lvlText w:val="%1."/>
      <w:lvlJc w:val="left"/>
      <w:pPr>
        <w:ind w:left="36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F8E2403"/>
    <w:multiLevelType w:val="hybridMultilevel"/>
    <w:tmpl w:val="C59EDFD8"/>
    <w:lvl w:ilvl="0" w:tplc="E8BE42C8">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620117ED"/>
    <w:multiLevelType w:val="hybridMultilevel"/>
    <w:tmpl w:val="D57468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2E12819"/>
    <w:multiLevelType w:val="hybridMultilevel"/>
    <w:tmpl w:val="011CFB86"/>
    <w:lvl w:ilvl="0" w:tplc="1164AA2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62ED69BA"/>
    <w:multiLevelType w:val="hybridMultilevel"/>
    <w:tmpl w:val="A8AA059E"/>
    <w:lvl w:ilvl="0" w:tplc="130AD11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4CF19D2"/>
    <w:multiLevelType w:val="hybridMultilevel"/>
    <w:tmpl w:val="C3147870"/>
    <w:lvl w:ilvl="0" w:tplc="0E8A21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51C2B1C"/>
    <w:multiLevelType w:val="hybridMultilevel"/>
    <w:tmpl w:val="FA80C16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6812DFA"/>
    <w:multiLevelType w:val="hybridMultilevel"/>
    <w:tmpl w:val="97621530"/>
    <w:lvl w:ilvl="0" w:tplc="45C4BF04">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73A74CE"/>
    <w:multiLevelType w:val="hybridMultilevel"/>
    <w:tmpl w:val="95AC7F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9930B6A"/>
    <w:multiLevelType w:val="hybridMultilevel"/>
    <w:tmpl w:val="306615B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nsid w:val="69AF3A0E"/>
    <w:multiLevelType w:val="hybridMultilevel"/>
    <w:tmpl w:val="C32A969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69BA45A1"/>
    <w:multiLevelType w:val="hybridMultilevel"/>
    <w:tmpl w:val="190A19B8"/>
    <w:lvl w:ilvl="0" w:tplc="3222BDFA">
      <w:start w:val="1"/>
      <w:numFmt w:val="decimal"/>
      <w:lvlText w:val="%1."/>
      <w:lvlJc w:val="left"/>
      <w:pPr>
        <w:tabs>
          <w:tab w:val="num" w:pos="720"/>
        </w:tabs>
        <w:ind w:left="720" w:hanging="360"/>
      </w:pPr>
      <w:rPr>
        <w:rFonts w:hint="default"/>
        <w:i w:val="0"/>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6B4F07F3"/>
    <w:multiLevelType w:val="hybridMultilevel"/>
    <w:tmpl w:val="50820D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6D4B215A"/>
    <w:multiLevelType w:val="hybridMultilevel"/>
    <w:tmpl w:val="772A29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D726CDC"/>
    <w:multiLevelType w:val="hybridMultilevel"/>
    <w:tmpl w:val="FBFC7F3E"/>
    <w:lvl w:ilvl="0" w:tplc="CE3C5582">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EE05850"/>
    <w:multiLevelType w:val="hybridMultilevel"/>
    <w:tmpl w:val="5CB85CF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704859A4"/>
    <w:multiLevelType w:val="hybridMultilevel"/>
    <w:tmpl w:val="C2526916"/>
    <w:lvl w:ilvl="0" w:tplc="E720793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0803B38"/>
    <w:multiLevelType w:val="hybridMultilevel"/>
    <w:tmpl w:val="0F2EDC3C"/>
    <w:lvl w:ilvl="0" w:tplc="04090019">
      <w:start w:val="1"/>
      <w:numFmt w:val="lowerLetter"/>
      <w:lvlText w:val="%1."/>
      <w:lvlJc w:val="left"/>
      <w:pPr>
        <w:ind w:left="720" w:hanging="360"/>
      </w:pPr>
    </w:lvl>
    <w:lvl w:ilvl="1" w:tplc="04090019">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2087EE2"/>
    <w:multiLevelType w:val="hybridMultilevel"/>
    <w:tmpl w:val="F78A2E34"/>
    <w:lvl w:ilvl="0" w:tplc="BD8ACB26">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2683EC3"/>
    <w:multiLevelType w:val="hybridMultilevel"/>
    <w:tmpl w:val="20826B2E"/>
    <w:lvl w:ilvl="0" w:tplc="1164AA20">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88B4931"/>
    <w:multiLevelType w:val="hybridMultilevel"/>
    <w:tmpl w:val="350A3FC6"/>
    <w:lvl w:ilvl="0" w:tplc="19D6AB1C">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94C3BF1"/>
    <w:multiLevelType w:val="hybridMultilevel"/>
    <w:tmpl w:val="A3904F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79C2644F"/>
    <w:multiLevelType w:val="hybridMultilevel"/>
    <w:tmpl w:val="100E4EC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C06384A"/>
    <w:multiLevelType w:val="hybridMultilevel"/>
    <w:tmpl w:val="428665E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D8E1670"/>
    <w:multiLevelType w:val="hybridMultilevel"/>
    <w:tmpl w:val="164E2AAC"/>
    <w:lvl w:ilvl="0" w:tplc="EB0CEDDE">
      <w:start w:val="1"/>
      <w:numFmt w:val="decimal"/>
      <w:lvlText w:val="%1."/>
      <w:lvlJc w:val="left"/>
      <w:pPr>
        <w:tabs>
          <w:tab w:val="num" w:pos="360"/>
        </w:tabs>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F28635E"/>
    <w:multiLevelType w:val="hybridMultilevel"/>
    <w:tmpl w:val="D0527F60"/>
    <w:lvl w:ilvl="0" w:tplc="DF8C89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0"/>
  </w:num>
  <w:num w:numId="2">
    <w:abstractNumId w:val="95"/>
  </w:num>
  <w:num w:numId="3">
    <w:abstractNumId w:val="43"/>
  </w:num>
  <w:num w:numId="4">
    <w:abstractNumId w:val="61"/>
  </w:num>
  <w:num w:numId="5">
    <w:abstractNumId w:val="63"/>
  </w:num>
  <w:num w:numId="6">
    <w:abstractNumId w:val="79"/>
  </w:num>
  <w:num w:numId="7">
    <w:abstractNumId w:val="32"/>
  </w:num>
  <w:num w:numId="8">
    <w:abstractNumId w:val="36"/>
  </w:num>
  <w:num w:numId="9">
    <w:abstractNumId w:val="27"/>
  </w:num>
  <w:num w:numId="10">
    <w:abstractNumId w:val="35"/>
  </w:num>
  <w:num w:numId="11">
    <w:abstractNumId w:val="42"/>
  </w:num>
  <w:num w:numId="12">
    <w:abstractNumId w:val="86"/>
  </w:num>
  <w:num w:numId="13">
    <w:abstractNumId w:val="10"/>
  </w:num>
  <w:num w:numId="14">
    <w:abstractNumId w:val="44"/>
  </w:num>
  <w:num w:numId="15">
    <w:abstractNumId w:val="74"/>
  </w:num>
  <w:num w:numId="16">
    <w:abstractNumId w:val="76"/>
  </w:num>
  <w:num w:numId="17">
    <w:abstractNumId w:val="11"/>
  </w:num>
  <w:num w:numId="18">
    <w:abstractNumId w:val="16"/>
  </w:num>
  <w:num w:numId="19">
    <w:abstractNumId w:val="51"/>
  </w:num>
  <w:num w:numId="20">
    <w:abstractNumId w:val="18"/>
  </w:num>
  <w:num w:numId="21">
    <w:abstractNumId w:val="56"/>
  </w:num>
  <w:num w:numId="22">
    <w:abstractNumId w:val="37"/>
  </w:num>
  <w:num w:numId="23">
    <w:abstractNumId w:val="19"/>
  </w:num>
  <w:num w:numId="24">
    <w:abstractNumId w:val="49"/>
  </w:num>
  <w:num w:numId="25">
    <w:abstractNumId w:val="3"/>
  </w:num>
  <w:num w:numId="26">
    <w:abstractNumId w:val="69"/>
  </w:num>
  <w:num w:numId="27">
    <w:abstractNumId w:val="73"/>
  </w:num>
  <w:num w:numId="28">
    <w:abstractNumId w:val="40"/>
  </w:num>
  <w:num w:numId="29">
    <w:abstractNumId w:val="25"/>
  </w:num>
  <w:num w:numId="30">
    <w:abstractNumId w:val="89"/>
  </w:num>
  <w:num w:numId="31">
    <w:abstractNumId w:val="81"/>
  </w:num>
  <w:num w:numId="32">
    <w:abstractNumId w:val="30"/>
  </w:num>
  <w:num w:numId="33">
    <w:abstractNumId w:val="2"/>
  </w:num>
  <w:num w:numId="34">
    <w:abstractNumId w:val="84"/>
  </w:num>
  <w:num w:numId="35">
    <w:abstractNumId w:val="26"/>
  </w:num>
  <w:num w:numId="36">
    <w:abstractNumId w:val="7"/>
  </w:num>
  <w:num w:numId="37">
    <w:abstractNumId w:val="71"/>
  </w:num>
  <w:num w:numId="38">
    <w:abstractNumId w:val="17"/>
  </w:num>
  <w:num w:numId="39">
    <w:abstractNumId w:val="91"/>
  </w:num>
  <w:num w:numId="40">
    <w:abstractNumId w:val="54"/>
  </w:num>
  <w:num w:numId="41">
    <w:abstractNumId w:val="1"/>
  </w:num>
  <w:num w:numId="42">
    <w:abstractNumId w:val="46"/>
  </w:num>
  <w:num w:numId="43">
    <w:abstractNumId w:val="87"/>
  </w:num>
  <w:num w:numId="44">
    <w:abstractNumId w:val="82"/>
  </w:num>
  <w:num w:numId="45">
    <w:abstractNumId w:val="33"/>
  </w:num>
  <w:num w:numId="46">
    <w:abstractNumId w:val="57"/>
  </w:num>
  <w:num w:numId="47">
    <w:abstractNumId w:val="59"/>
  </w:num>
  <w:num w:numId="48">
    <w:abstractNumId w:val="12"/>
  </w:num>
  <w:num w:numId="49">
    <w:abstractNumId w:val="15"/>
  </w:num>
  <w:num w:numId="50">
    <w:abstractNumId w:val="62"/>
  </w:num>
  <w:num w:numId="51">
    <w:abstractNumId w:val="60"/>
  </w:num>
  <w:num w:numId="52">
    <w:abstractNumId w:val="24"/>
  </w:num>
  <w:num w:numId="53">
    <w:abstractNumId w:val="47"/>
  </w:num>
  <w:num w:numId="54">
    <w:abstractNumId w:val="85"/>
  </w:num>
  <w:num w:numId="55">
    <w:abstractNumId w:val="80"/>
  </w:num>
  <w:num w:numId="56">
    <w:abstractNumId w:val="55"/>
  </w:num>
  <w:num w:numId="57">
    <w:abstractNumId w:val="75"/>
  </w:num>
  <w:num w:numId="58">
    <w:abstractNumId w:val="94"/>
  </w:num>
  <w:num w:numId="59">
    <w:abstractNumId w:val="20"/>
  </w:num>
  <w:num w:numId="60">
    <w:abstractNumId w:val="6"/>
  </w:num>
  <w:num w:numId="61">
    <w:abstractNumId w:val="97"/>
  </w:num>
  <w:num w:numId="62">
    <w:abstractNumId w:val="90"/>
  </w:num>
  <w:num w:numId="63">
    <w:abstractNumId w:val="52"/>
  </w:num>
  <w:num w:numId="64">
    <w:abstractNumId w:val="38"/>
  </w:num>
  <w:num w:numId="65">
    <w:abstractNumId w:val="65"/>
  </w:num>
  <w:num w:numId="66">
    <w:abstractNumId w:val="28"/>
  </w:num>
  <w:num w:numId="67">
    <w:abstractNumId w:val="72"/>
  </w:num>
  <w:num w:numId="68">
    <w:abstractNumId w:val="78"/>
  </w:num>
  <w:num w:numId="69">
    <w:abstractNumId w:val="23"/>
  </w:num>
  <w:num w:numId="70">
    <w:abstractNumId w:val="64"/>
  </w:num>
  <w:num w:numId="71">
    <w:abstractNumId w:val="8"/>
  </w:num>
  <w:num w:numId="72">
    <w:abstractNumId w:val="9"/>
  </w:num>
  <w:num w:numId="73">
    <w:abstractNumId w:val="45"/>
  </w:num>
  <w:num w:numId="74">
    <w:abstractNumId w:val="39"/>
  </w:num>
  <w:num w:numId="75">
    <w:abstractNumId w:val="70"/>
  </w:num>
  <w:num w:numId="76">
    <w:abstractNumId w:val="21"/>
  </w:num>
  <w:num w:numId="77">
    <w:abstractNumId w:val="83"/>
  </w:num>
  <w:num w:numId="78">
    <w:abstractNumId w:val="93"/>
  </w:num>
  <w:num w:numId="79">
    <w:abstractNumId w:val="14"/>
  </w:num>
  <w:num w:numId="80">
    <w:abstractNumId w:val="77"/>
  </w:num>
  <w:num w:numId="81">
    <w:abstractNumId w:val="68"/>
  </w:num>
  <w:num w:numId="82">
    <w:abstractNumId w:val="53"/>
  </w:num>
  <w:num w:numId="83">
    <w:abstractNumId w:val="88"/>
  </w:num>
  <w:num w:numId="84">
    <w:abstractNumId w:val="58"/>
  </w:num>
  <w:num w:numId="85">
    <w:abstractNumId w:val="4"/>
  </w:num>
  <w:num w:numId="86">
    <w:abstractNumId w:val="96"/>
  </w:num>
  <w:num w:numId="87">
    <w:abstractNumId w:val="34"/>
  </w:num>
  <w:num w:numId="88">
    <w:abstractNumId w:val="22"/>
  </w:num>
  <w:num w:numId="89">
    <w:abstractNumId w:val="13"/>
  </w:num>
  <w:num w:numId="90">
    <w:abstractNumId w:val="67"/>
  </w:num>
  <w:num w:numId="91">
    <w:abstractNumId w:val="5"/>
  </w:num>
  <w:num w:numId="92">
    <w:abstractNumId w:val="98"/>
  </w:num>
  <w:num w:numId="93">
    <w:abstractNumId w:val="92"/>
  </w:num>
  <w:num w:numId="94">
    <w:abstractNumId w:val="29"/>
  </w:num>
  <w:num w:numId="95">
    <w:abstractNumId w:val="31"/>
  </w:num>
  <w:num w:numId="96">
    <w:abstractNumId w:val="48"/>
  </w:num>
  <w:num w:numId="97">
    <w:abstractNumId w:val="66"/>
  </w:num>
  <w:num w:numId="98">
    <w:abstractNumId w:val="41"/>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4C65"/>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6BD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73C"/>
    <w:rsid w:val="00060F39"/>
    <w:rsid w:val="00063725"/>
    <w:rsid w:val="000670D2"/>
    <w:rsid w:val="0007070B"/>
    <w:rsid w:val="00072294"/>
    <w:rsid w:val="00072A48"/>
    <w:rsid w:val="00072CFA"/>
    <w:rsid w:val="00072DC0"/>
    <w:rsid w:val="00073CCF"/>
    <w:rsid w:val="00073E6C"/>
    <w:rsid w:val="0007426D"/>
    <w:rsid w:val="00074D7F"/>
    <w:rsid w:val="00082F30"/>
    <w:rsid w:val="00084A4B"/>
    <w:rsid w:val="00084CB1"/>
    <w:rsid w:val="00085F3D"/>
    <w:rsid w:val="000869CC"/>
    <w:rsid w:val="000932C7"/>
    <w:rsid w:val="00095BB1"/>
    <w:rsid w:val="00097D4A"/>
    <w:rsid w:val="00097EED"/>
    <w:rsid w:val="000A3F0B"/>
    <w:rsid w:val="000A6133"/>
    <w:rsid w:val="000A6E80"/>
    <w:rsid w:val="000A7235"/>
    <w:rsid w:val="000B0C21"/>
    <w:rsid w:val="000B0D9D"/>
    <w:rsid w:val="000B1681"/>
    <w:rsid w:val="000B43DD"/>
    <w:rsid w:val="000B4F89"/>
    <w:rsid w:val="000B55D7"/>
    <w:rsid w:val="000B6545"/>
    <w:rsid w:val="000C02DC"/>
    <w:rsid w:val="000C3950"/>
    <w:rsid w:val="000C4069"/>
    <w:rsid w:val="000C671D"/>
    <w:rsid w:val="000C7429"/>
    <w:rsid w:val="000C7ADA"/>
    <w:rsid w:val="000D4A3F"/>
    <w:rsid w:val="000D623B"/>
    <w:rsid w:val="000D65DF"/>
    <w:rsid w:val="000E3E12"/>
    <w:rsid w:val="000E45FB"/>
    <w:rsid w:val="000E6587"/>
    <w:rsid w:val="000E67C3"/>
    <w:rsid w:val="000E6EE0"/>
    <w:rsid w:val="000E6F1E"/>
    <w:rsid w:val="000E746D"/>
    <w:rsid w:val="000E7C80"/>
    <w:rsid w:val="000F3238"/>
    <w:rsid w:val="000F3BBE"/>
    <w:rsid w:val="000F3D39"/>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3BC4"/>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492F"/>
    <w:rsid w:val="00144961"/>
    <w:rsid w:val="001466C1"/>
    <w:rsid w:val="001467FB"/>
    <w:rsid w:val="00146F7D"/>
    <w:rsid w:val="00153810"/>
    <w:rsid w:val="00156A22"/>
    <w:rsid w:val="00160D78"/>
    <w:rsid w:val="00161940"/>
    <w:rsid w:val="00162A9D"/>
    <w:rsid w:val="00162F85"/>
    <w:rsid w:val="001634DC"/>
    <w:rsid w:val="0016374D"/>
    <w:rsid w:val="001638D8"/>
    <w:rsid w:val="001645E1"/>
    <w:rsid w:val="001655A3"/>
    <w:rsid w:val="00165DF1"/>
    <w:rsid w:val="00171003"/>
    <w:rsid w:val="00172419"/>
    <w:rsid w:val="00173029"/>
    <w:rsid w:val="0017610D"/>
    <w:rsid w:val="001765B2"/>
    <w:rsid w:val="001840E0"/>
    <w:rsid w:val="001854BD"/>
    <w:rsid w:val="001855EB"/>
    <w:rsid w:val="00185B78"/>
    <w:rsid w:val="00192538"/>
    <w:rsid w:val="0019351D"/>
    <w:rsid w:val="00193659"/>
    <w:rsid w:val="00194AF6"/>
    <w:rsid w:val="00195495"/>
    <w:rsid w:val="00195AE8"/>
    <w:rsid w:val="001973AE"/>
    <w:rsid w:val="001A022E"/>
    <w:rsid w:val="001A0E99"/>
    <w:rsid w:val="001A240D"/>
    <w:rsid w:val="001A26F5"/>
    <w:rsid w:val="001A27C2"/>
    <w:rsid w:val="001A3093"/>
    <w:rsid w:val="001A3758"/>
    <w:rsid w:val="001B1054"/>
    <w:rsid w:val="001B3CF8"/>
    <w:rsid w:val="001B3D97"/>
    <w:rsid w:val="001B5B17"/>
    <w:rsid w:val="001B602B"/>
    <w:rsid w:val="001B6D73"/>
    <w:rsid w:val="001B75C8"/>
    <w:rsid w:val="001C3160"/>
    <w:rsid w:val="001C43BC"/>
    <w:rsid w:val="001C5ABE"/>
    <w:rsid w:val="001C7FF1"/>
    <w:rsid w:val="001D1575"/>
    <w:rsid w:val="001D1F4A"/>
    <w:rsid w:val="001D2FC4"/>
    <w:rsid w:val="001D3195"/>
    <w:rsid w:val="001D32FE"/>
    <w:rsid w:val="001D348D"/>
    <w:rsid w:val="001D4D5A"/>
    <w:rsid w:val="001D5138"/>
    <w:rsid w:val="001D5ADE"/>
    <w:rsid w:val="001D5C0A"/>
    <w:rsid w:val="001D6405"/>
    <w:rsid w:val="001D6BBF"/>
    <w:rsid w:val="001D75FE"/>
    <w:rsid w:val="001E02DE"/>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9F4"/>
    <w:rsid w:val="001F623D"/>
    <w:rsid w:val="001F71DF"/>
    <w:rsid w:val="001F76A5"/>
    <w:rsid w:val="00200DB4"/>
    <w:rsid w:val="00203682"/>
    <w:rsid w:val="00203B19"/>
    <w:rsid w:val="00204E50"/>
    <w:rsid w:val="00204F8D"/>
    <w:rsid w:val="00206321"/>
    <w:rsid w:val="00210828"/>
    <w:rsid w:val="002110C6"/>
    <w:rsid w:val="0021185B"/>
    <w:rsid w:val="00212C8B"/>
    <w:rsid w:val="00214B17"/>
    <w:rsid w:val="0021529C"/>
    <w:rsid w:val="00215BD4"/>
    <w:rsid w:val="00216B55"/>
    <w:rsid w:val="00216B91"/>
    <w:rsid w:val="00217B52"/>
    <w:rsid w:val="002203B5"/>
    <w:rsid w:val="00224D42"/>
    <w:rsid w:val="0022511F"/>
    <w:rsid w:val="00225748"/>
    <w:rsid w:val="00225BF2"/>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80"/>
    <w:rsid w:val="002971CA"/>
    <w:rsid w:val="00297C4C"/>
    <w:rsid w:val="002A0AB3"/>
    <w:rsid w:val="002A1B83"/>
    <w:rsid w:val="002A3D87"/>
    <w:rsid w:val="002A46A6"/>
    <w:rsid w:val="002A562D"/>
    <w:rsid w:val="002A6714"/>
    <w:rsid w:val="002A6B22"/>
    <w:rsid w:val="002A76EB"/>
    <w:rsid w:val="002B137F"/>
    <w:rsid w:val="002B393E"/>
    <w:rsid w:val="002B57D5"/>
    <w:rsid w:val="002B5A25"/>
    <w:rsid w:val="002B6174"/>
    <w:rsid w:val="002B6DD8"/>
    <w:rsid w:val="002C022E"/>
    <w:rsid w:val="002C1BC6"/>
    <w:rsid w:val="002C42FF"/>
    <w:rsid w:val="002C4B12"/>
    <w:rsid w:val="002C53B1"/>
    <w:rsid w:val="002C598F"/>
    <w:rsid w:val="002C6359"/>
    <w:rsid w:val="002C66E4"/>
    <w:rsid w:val="002C6D24"/>
    <w:rsid w:val="002C731F"/>
    <w:rsid w:val="002C73CA"/>
    <w:rsid w:val="002D1325"/>
    <w:rsid w:val="002D3247"/>
    <w:rsid w:val="002D3E64"/>
    <w:rsid w:val="002D4B24"/>
    <w:rsid w:val="002D4C31"/>
    <w:rsid w:val="002D588A"/>
    <w:rsid w:val="002D676C"/>
    <w:rsid w:val="002D6B7E"/>
    <w:rsid w:val="002D71DE"/>
    <w:rsid w:val="002D7319"/>
    <w:rsid w:val="002E0844"/>
    <w:rsid w:val="002E151A"/>
    <w:rsid w:val="002E3A12"/>
    <w:rsid w:val="002E4D72"/>
    <w:rsid w:val="002E6C93"/>
    <w:rsid w:val="002F0DC3"/>
    <w:rsid w:val="002F109B"/>
    <w:rsid w:val="002F12BE"/>
    <w:rsid w:val="002F278F"/>
    <w:rsid w:val="002F372F"/>
    <w:rsid w:val="002F4668"/>
    <w:rsid w:val="002F61F8"/>
    <w:rsid w:val="002F6918"/>
    <w:rsid w:val="002F77C0"/>
    <w:rsid w:val="0030009E"/>
    <w:rsid w:val="00302806"/>
    <w:rsid w:val="00305DFF"/>
    <w:rsid w:val="00305FD9"/>
    <w:rsid w:val="00306003"/>
    <w:rsid w:val="00306907"/>
    <w:rsid w:val="00307F68"/>
    <w:rsid w:val="00311B82"/>
    <w:rsid w:val="0031242A"/>
    <w:rsid w:val="003124E2"/>
    <w:rsid w:val="00315A65"/>
    <w:rsid w:val="00317701"/>
    <w:rsid w:val="00320DC6"/>
    <w:rsid w:val="00321BC2"/>
    <w:rsid w:val="00322068"/>
    <w:rsid w:val="003227EC"/>
    <w:rsid w:val="00325C6D"/>
    <w:rsid w:val="00326908"/>
    <w:rsid w:val="00331913"/>
    <w:rsid w:val="00332191"/>
    <w:rsid w:val="00332863"/>
    <w:rsid w:val="00333EC6"/>
    <w:rsid w:val="00334538"/>
    <w:rsid w:val="003362E2"/>
    <w:rsid w:val="00337861"/>
    <w:rsid w:val="00340D71"/>
    <w:rsid w:val="00340FAB"/>
    <w:rsid w:val="00342B29"/>
    <w:rsid w:val="00342ED9"/>
    <w:rsid w:val="003443C3"/>
    <w:rsid w:val="00345A74"/>
    <w:rsid w:val="003466B7"/>
    <w:rsid w:val="003473AA"/>
    <w:rsid w:val="003511FD"/>
    <w:rsid w:val="003512FC"/>
    <w:rsid w:val="003522F3"/>
    <w:rsid w:val="003525A2"/>
    <w:rsid w:val="00352A8B"/>
    <w:rsid w:val="00360611"/>
    <w:rsid w:val="00363B4B"/>
    <w:rsid w:val="0036738F"/>
    <w:rsid w:val="003702B1"/>
    <w:rsid w:val="00370D4E"/>
    <w:rsid w:val="00371482"/>
    <w:rsid w:val="00371D94"/>
    <w:rsid w:val="00372520"/>
    <w:rsid w:val="00373165"/>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B6F"/>
    <w:rsid w:val="003A3DBB"/>
    <w:rsid w:val="003A4AAE"/>
    <w:rsid w:val="003B0CEB"/>
    <w:rsid w:val="003B2210"/>
    <w:rsid w:val="003B2431"/>
    <w:rsid w:val="003B5168"/>
    <w:rsid w:val="003B675D"/>
    <w:rsid w:val="003C2230"/>
    <w:rsid w:val="003C3576"/>
    <w:rsid w:val="003C4C88"/>
    <w:rsid w:val="003C69CB"/>
    <w:rsid w:val="003C76ED"/>
    <w:rsid w:val="003D15A6"/>
    <w:rsid w:val="003D2D92"/>
    <w:rsid w:val="003D2DCA"/>
    <w:rsid w:val="003D4DD7"/>
    <w:rsid w:val="003D5E0C"/>
    <w:rsid w:val="003D674E"/>
    <w:rsid w:val="003D6B99"/>
    <w:rsid w:val="003E02F1"/>
    <w:rsid w:val="003E34B3"/>
    <w:rsid w:val="003E3D36"/>
    <w:rsid w:val="003E48AE"/>
    <w:rsid w:val="003E5975"/>
    <w:rsid w:val="003E6064"/>
    <w:rsid w:val="003E7712"/>
    <w:rsid w:val="003E79D8"/>
    <w:rsid w:val="003F0127"/>
    <w:rsid w:val="003F0A00"/>
    <w:rsid w:val="003F0B2B"/>
    <w:rsid w:val="003F1183"/>
    <w:rsid w:val="004006D2"/>
    <w:rsid w:val="00401F35"/>
    <w:rsid w:val="00402BD6"/>
    <w:rsid w:val="004056B3"/>
    <w:rsid w:val="004061C0"/>
    <w:rsid w:val="00407587"/>
    <w:rsid w:val="00407F75"/>
    <w:rsid w:val="004108AE"/>
    <w:rsid w:val="0041171A"/>
    <w:rsid w:val="004118E4"/>
    <w:rsid w:val="00411F2F"/>
    <w:rsid w:val="00412561"/>
    <w:rsid w:val="0041268A"/>
    <w:rsid w:val="004138CD"/>
    <w:rsid w:val="00414304"/>
    <w:rsid w:val="004211E0"/>
    <w:rsid w:val="00422043"/>
    <w:rsid w:val="00422FB5"/>
    <w:rsid w:val="0042463C"/>
    <w:rsid w:val="00425D93"/>
    <w:rsid w:val="00426ED0"/>
    <w:rsid w:val="00430520"/>
    <w:rsid w:val="00430A10"/>
    <w:rsid w:val="00432456"/>
    <w:rsid w:val="004329C0"/>
    <w:rsid w:val="004359D8"/>
    <w:rsid w:val="004410E3"/>
    <w:rsid w:val="00443080"/>
    <w:rsid w:val="00443C59"/>
    <w:rsid w:val="004441A3"/>
    <w:rsid w:val="004441CF"/>
    <w:rsid w:val="0044441D"/>
    <w:rsid w:val="0044780D"/>
    <w:rsid w:val="00450C72"/>
    <w:rsid w:val="00450EA0"/>
    <w:rsid w:val="00451584"/>
    <w:rsid w:val="00452AE5"/>
    <w:rsid w:val="0045581E"/>
    <w:rsid w:val="00456090"/>
    <w:rsid w:val="00456ADA"/>
    <w:rsid w:val="004570D2"/>
    <w:rsid w:val="00457813"/>
    <w:rsid w:val="004604A2"/>
    <w:rsid w:val="00461731"/>
    <w:rsid w:val="00462327"/>
    <w:rsid w:val="00462D20"/>
    <w:rsid w:val="00463976"/>
    <w:rsid w:val="004654EE"/>
    <w:rsid w:val="004660B0"/>
    <w:rsid w:val="004661A1"/>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3D4C"/>
    <w:rsid w:val="004B5DCD"/>
    <w:rsid w:val="004C143B"/>
    <w:rsid w:val="004C3124"/>
    <w:rsid w:val="004C329B"/>
    <w:rsid w:val="004C3A21"/>
    <w:rsid w:val="004C4110"/>
    <w:rsid w:val="004C5FCD"/>
    <w:rsid w:val="004C5FF2"/>
    <w:rsid w:val="004C6971"/>
    <w:rsid w:val="004C6DB7"/>
    <w:rsid w:val="004C6E52"/>
    <w:rsid w:val="004C71DE"/>
    <w:rsid w:val="004C7969"/>
    <w:rsid w:val="004C7982"/>
    <w:rsid w:val="004D27C4"/>
    <w:rsid w:val="004D4B76"/>
    <w:rsid w:val="004D5435"/>
    <w:rsid w:val="004D7387"/>
    <w:rsid w:val="004E1135"/>
    <w:rsid w:val="004E1BA1"/>
    <w:rsid w:val="004E27EC"/>
    <w:rsid w:val="004E2CB1"/>
    <w:rsid w:val="004F19F3"/>
    <w:rsid w:val="004F2EF5"/>
    <w:rsid w:val="004F41AD"/>
    <w:rsid w:val="004F42DC"/>
    <w:rsid w:val="004F5A15"/>
    <w:rsid w:val="004F636D"/>
    <w:rsid w:val="004F6AB9"/>
    <w:rsid w:val="00500CB8"/>
    <w:rsid w:val="00500EE1"/>
    <w:rsid w:val="005010A8"/>
    <w:rsid w:val="005030DC"/>
    <w:rsid w:val="005031DA"/>
    <w:rsid w:val="00503CD8"/>
    <w:rsid w:val="00504153"/>
    <w:rsid w:val="005047FA"/>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770"/>
    <w:rsid w:val="0055179A"/>
    <w:rsid w:val="00552348"/>
    <w:rsid w:val="00552AEF"/>
    <w:rsid w:val="00554449"/>
    <w:rsid w:val="00554CA5"/>
    <w:rsid w:val="005559CB"/>
    <w:rsid w:val="00555A36"/>
    <w:rsid w:val="00555BAD"/>
    <w:rsid w:val="00555C11"/>
    <w:rsid w:val="00555EDF"/>
    <w:rsid w:val="00556CC1"/>
    <w:rsid w:val="005611B2"/>
    <w:rsid w:val="0056303A"/>
    <w:rsid w:val="005636F7"/>
    <w:rsid w:val="00564896"/>
    <w:rsid w:val="0056630E"/>
    <w:rsid w:val="0056723E"/>
    <w:rsid w:val="00571ED9"/>
    <w:rsid w:val="005720A8"/>
    <w:rsid w:val="005736EC"/>
    <w:rsid w:val="00575BF7"/>
    <w:rsid w:val="00575FAF"/>
    <w:rsid w:val="00576250"/>
    <w:rsid w:val="00576F2C"/>
    <w:rsid w:val="0057762A"/>
    <w:rsid w:val="00582ECD"/>
    <w:rsid w:val="0058331B"/>
    <w:rsid w:val="005859E9"/>
    <w:rsid w:val="00585E6A"/>
    <w:rsid w:val="00586E4B"/>
    <w:rsid w:val="005878EA"/>
    <w:rsid w:val="00587E53"/>
    <w:rsid w:val="00590819"/>
    <w:rsid w:val="005911F6"/>
    <w:rsid w:val="0059213B"/>
    <w:rsid w:val="00593537"/>
    <w:rsid w:val="00594818"/>
    <w:rsid w:val="005968AF"/>
    <w:rsid w:val="005A0BC3"/>
    <w:rsid w:val="005A0CDC"/>
    <w:rsid w:val="005A255A"/>
    <w:rsid w:val="005A32D1"/>
    <w:rsid w:val="005A36D4"/>
    <w:rsid w:val="005A3C0B"/>
    <w:rsid w:val="005A5476"/>
    <w:rsid w:val="005A7070"/>
    <w:rsid w:val="005A7925"/>
    <w:rsid w:val="005A7B6D"/>
    <w:rsid w:val="005A7E9D"/>
    <w:rsid w:val="005B12EB"/>
    <w:rsid w:val="005B23D3"/>
    <w:rsid w:val="005B37B8"/>
    <w:rsid w:val="005B386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FDB"/>
    <w:rsid w:val="005E5976"/>
    <w:rsid w:val="005E6E3A"/>
    <w:rsid w:val="005E70F4"/>
    <w:rsid w:val="005F12D3"/>
    <w:rsid w:val="005F2485"/>
    <w:rsid w:val="005F52C8"/>
    <w:rsid w:val="006004C2"/>
    <w:rsid w:val="00601CBC"/>
    <w:rsid w:val="00601DCE"/>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4BBE"/>
    <w:rsid w:val="00635D4F"/>
    <w:rsid w:val="00635E4B"/>
    <w:rsid w:val="00637239"/>
    <w:rsid w:val="0063767D"/>
    <w:rsid w:val="006379B4"/>
    <w:rsid w:val="00640798"/>
    <w:rsid w:val="0064154B"/>
    <w:rsid w:val="00641E3D"/>
    <w:rsid w:val="00642553"/>
    <w:rsid w:val="00645054"/>
    <w:rsid w:val="0064591F"/>
    <w:rsid w:val="00650213"/>
    <w:rsid w:val="00650FC7"/>
    <w:rsid w:val="00651772"/>
    <w:rsid w:val="00652D08"/>
    <w:rsid w:val="00653616"/>
    <w:rsid w:val="00654FC4"/>
    <w:rsid w:val="00655A78"/>
    <w:rsid w:val="00656F53"/>
    <w:rsid w:val="00657F15"/>
    <w:rsid w:val="00661DD9"/>
    <w:rsid w:val="00662FC5"/>
    <w:rsid w:val="0066555C"/>
    <w:rsid w:val="00665FED"/>
    <w:rsid w:val="0066625A"/>
    <w:rsid w:val="00671F99"/>
    <w:rsid w:val="00672232"/>
    <w:rsid w:val="00673652"/>
    <w:rsid w:val="0067383F"/>
    <w:rsid w:val="00681E87"/>
    <w:rsid w:val="00682AD6"/>
    <w:rsid w:val="006837F3"/>
    <w:rsid w:val="006855F7"/>
    <w:rsid w:val="00691A2D"/>
    <w:rsid w:val="00695FC8"/>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5632"/>
    <w:rsid w:val="006C6059"/>
    <w:rsid w:val="006C6302"/>
    <w:rsid w:val="006D5FC7"/>
    <w:rsid w:val="006D7210"/>
    <w:rsid w:val="006D7B0C"/>
    <w:rsid w:val="006D7E73"/>
    <w:rsid w:val="006E0263"/>
    <w:rsid w:val="006E0296"/>
    <w:rsid w:val="006E05E1"/>
    <w:rsid w:val="006E21FE"/>
    <w:rsid w:val="006E2283"/>
    <w:rsid w:val="006E55D7"/>
    <w:rsid w:val="006E5AD8"/>
    <w:rsid w:val="006E60C1"/>
    <w:rsid w:val="006E6922"/>
    <w:rsid w:val="006E7BC3"/>
    <w:rsid w:val="006F0621"/>
    <w:rsid w:val="006F1D8F"/>
    <w:rsid w:val="006F284E"/>
    <w:rsid w:val="006F5117"/>
    <w:rsid w:val="006F5997"/>
    <w:rsid w:val="006F614B"/>
    <w:rsid w:val="006F618C"/>
    <w:rsid w:val="006F61C2"/>
    <w:rsid w:val="006F74CB"/>
    <w:rsid w:val="006F7D17"/>
    <w:rsid w:val="00700CDA"/>
    <w:rsid w:val="00701D8A"/>
    <w:rsid w:val="00704105"/>
    <w:rsid w:val="00705FFD"/>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CD3"/>
    <w:rsid w:val="00724D81"/>
    <w:rsid w:val="00726D67"/>
    <w:rsid w:val="00731A19"/>
    <w:rsid w:val="00731FDB"/>
    <w:rsid w:val="00732F19"/>
    <w:rsid w:val="007332AF"/>
    <w:rsid w:val="007342AC"/>
    <w:rsid w:val="00734577"/>
    <w:rsid w:val="00734996"/>
    <w:rsid w:val="00734E44"/>
    <w:rsid w:val="00735073"/>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C2D"/>
    <w:rsid w:val="00775EA6"/>
    <w:rsid w:val="00780E65"/>
    <w:rsid w:val="00783C9E"/>
    <w:rsid w:val="00785D30"/>
    <w:rsid w:val="007876C6"/>
    <w:rsid w:val="00791351"/>
    <w:rsid w:val="007928E0"/>
    <w:rsid w:val="00794660"/>
    <w:rsid w:val="007949D0"/>
    <w:rsid w:val="00794B33"/>
    <w:rsid w:val="00794D07"/>
    <w:rsid w:val="007950EC"/>
    <w:rsid w:val="007957E3"/>
    <w:rsid w:val="00795F5B"/>
    <w:rsid w:val="00796657"/>
    <w:rsid w:val="007969D1"/>
    <w:rsid w:val="007973A0"/>
    <w:rsid w:val="007A0553"/>
    <w:rsid w:val="007A14DB"/>
    <w:rsid w:val="007A28D6"/>
    <w:rsid w:val="007A31C9"/>
    <w:rsid w:val="007A3B51"/>
    <w:rsid w:val="007A3E3F"/>
    <w:rsid w:val="007A5E84"/>
    <w:rsid w:val="007A6751"/>
    <w:rsid w:val="007B3B3F"/>
    <w:rsid w:val="007B549E"/>
    <w:rsid w:val="007B561F"/>
    <w:rsid w:val="007B5F7B"/>
    <w:rsid w:val="007B7EBF"/>
    <w:rsid w:val="007C01F1"/>
    <w:rsid w:val="007C08E2"/>
    <w:rsid w:val="007C0C30"/>
    <w:rsid w:val="007C3774"/>
    <w:rsid w:val="007C42D0"/>
    <w:rsid w:val="007C51F5"/>
    <w:rsid w:val="007C594E"/>
    <w:rsid w:val="007C5E0E"/>
    <w:rsid w:val="007D5C8D"/>
    <w:rsid w:val="007D617C"/>
    <w:rsid w:val="007D65CC"/>
    <w:rsid w:val="007D699A"/>
    <w:rsid w:val="007D7118"/>
    <w:rsid w:val="007E11C0"/>
    <w:rsid w:val="007E2E5C"/>
    <w:rsid w:val="007E3EEE"/>
    <w:rsid w:val="007E5D34"/>
    <w:rsid w:val="007E7A87"/>
    <w:rsid w:val="007E7EB2"/>
    <w:rsid w:val="007F1746"/>
    <w:rsid w:val="007F5365"/>
    <w:rsid w:val="00800739"/>
    <w:rsid w:val="008007C0"/>
    <w:rsid w:val="0080232F"/>
    <w:rsid w:val="00802986"/>
    <w:rsid w:val="00802B0E"/>
    <w:rsid w:val="0080682E"/>
    <w:rsid w:val="00807371"/>
    <w:rsid w:val="0080760F"/>
    <w:rsid w:val="00811780"/>
    <w:rsid w:val="008119D9"/>
    <w:rsid w:val="00811BF1"/>
    <w:rsid w:val="0081294C"/>
    <w:rsid w:val="00813A54"/>
    <w:rsid w:val="00813D32"/>
    <w:rsid w:val="008149C7"/>
    <w:rsid w:val="00816599"/>
    <w:rsid w:val="00820DDF"/>
    <w:rsid w:val="0082130E"/>
    <w:rsid w:val="00821F8D"/>
    <w:rsid w:val="00822057"/>
    <w:rsid w:val="00822735"/>
    <w:rsid w:val="00822996"/>
    <w:rsid w:val="00822D5D"/>
    <w:rsid w:val="0082347A"/>
    <w:rsid w:val="00824622"/>
    <w:rsid w:val="00825F50"/>
    <w:rsid w:val="0082616E"/>
    <w:rsid w:val="008272ED"/>
    <w:rsid w:val="00830C4C"/>
    <w:rsid w:val="0083357A"/>
    <w:rsid w:val="008350BF"/>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1F3"/>
    <w:rsid w:val="00871656"/>
    <w:rsid w:val="008722A9"/>
    <w:rsid w:val="00872A1E"/>
    <w:rsid w:val="00873012"/>
    <w:rsid w:val="008746BB"/>
    <w:rsid w:val="00875571"/>
    <w:rsid w:val="00875705"/>
    <w:rsid w:val="00880790"/>
    <w:rsid w:val="008812D4"/>
    <w:rsid w:val="008825CF"/>
    <w:rsid w:val="008831CD"/>
    <w:rsid w:val="0088357A"/>
    <w:rsid w:val="00892DC2"/>
    <w:rsid w:val="008950A8"/>
    <w:rsid w:val="00897503"/>
    <w:rsid w:val="008A0419"/>
    <w:rsid w:val="008A0988"/>
    <w:rsid w:val="008A1E1D"/>
    <w:rsid w:val="008A385E"/>
    <w:rsid w:val="008A3DA3"/>
    <w:rsid w:val="008A5933"/>
    <w:rsid w:val="008A6B13"/>
    <w:rsid w:val="008A7127"/>
    <w:rsid w:val="008A7EB2"/>
    <w:rsid w:val="008B0B55"/>
    <w:rsid w:val="008B171A"/>
    <w:rsid w:val="008B1A62"/>
    <w:rsid w:val="008B1C6E"/>
    <w:rsid w:val="008B33F7"/>
    <w:rsid w:val="008B3F5C"/>
    <w:rsid w:val="008B5155"/>
    <w:rsid w:val="008B5640"/>
    <w:rsid w:val="008B62C5"/>
    <w:rsid w:val="008C5BD9"/>
    <w:rsid w:val="008C7D1D"/>
    <w:rsid w:val="008C7E47"/>
    <w:rsid w:val="008D048B"/>
    <w:rsid w:val="008D14EC"/>
    <w:rsid w:val="008D16FE"/>
    <w:rsid w:val="008D1A15"/>
    <w:rsid w:val="008D6450"/>
    <w:rsid w:val="008D6BCF"/>
    <w:rsid w:val="008E1A4E"/>
    <w:rsid w:val="008E2EFD"/>
    <w:rsid w:val="008E3F9F"/>
    <w:rsid w:val="008E4FF3"/>
    <w:rsid w:val="008E6C8C"/>
    <w:rsid w:val="008E75EB"/>
    <w:rsid w:val="008F04C1"/>
    <w:rsid w:val="008F11EC"/>
    <w:rsid w:val="008F1651"/>
    <w:rsid w:val="008F43B3"/>
    <w:rsid w:val="008F5824"/>
    <w:rsid w:val="008F5ACF"/>
    <w:rsid w:val="008F6050"/>
    <w:rsid w:val="008F6AA3"/>
    <w:rsid w:val="00900BF8"/>
    <w:rsid w:val="00901D26"/>
    <w:rsid w:val="00903246"/>
    <w:rsid w:val="00903DD3"/>
    <w:rsid w:val="009040A2"/>
    <w:rsid w:val="0090506A"/>
    <w:rsid w:val="0090670F"/>
    <w:rsid w:val="00910112"/>
    <w:rsid w:val="0091181D"/>
    <w:rsid w:val="00911AE2"/>
    <w:rsid w:val="0091268B"/>
    <w:rsid w:val="00912A68"/>
    <w:rsid w:val="009149B3"/>
    <w:rsid w:val="0091569B"/>
    <w:rsid w:val="009169CE"/>
    <w:rsid w:val="00922CAF"/>
    <w:rsid w:val="009236D1"/>
    <w:rsid w:val="009248B1"/>
    <w:rsid w:val="00925793"/>
    <w:rsid w:val="0092727A"/>
    <w:rsid w:val="00931280"/>
    <w:rsid w:val="00931BD5"/>
    <w:rsid w:val="00934DFF"/>
    <w:rsid w:val="009372C9"/>
    <w:rsid w:val="0094210E"/>
    <w:rsid w:val="00943AA5"/>
    <w:rsid w:val="00943F6C"/>
    <w:rsid w:val="009441CF"/>
    <w:rsid w:val="00944D8D"/>
    <w:rsid w:val="00946290"/>
    <w:rsid w:val="00954B76"/>
    <w:rsid w:val="00955660"/>
    <w:rsid w:val="00955B9E"/>
    <w:rsid w:val="00957E5E"/>
    <w:rsid w:val="0096066F"/>
    <w:rsid w:val="00960809"/>
    <w:rsid w:val="00960E9E"/>
    <w:rsid w:val="0096161F"/>
    <w:rsid w:val="00962AE8"/>
    <w:rsid w:val="009633F8"/>
    <w:rsid w:val="00964494"/>
    <w:rsid w:val="0096453D"/>
    <w:rsid w:val="00965625"/>
    <w:rsid w:val="009656D8"/>
    <w:rsid w:val="00965DDB"/>
    <w:rsid w:val="00967687"/>
    <w:rsid w:val="00971893"/>
    <w:rsid w:val="00971F2F"/>
    <w:rsid w:val="00972C28"/>
    <w:rsid w:val="00972FC9"/>
    <w:rsid w:val="009744D9"/>
    <w:rsid w:val="0097601C"/>
    <w:rsid w:val="0097688F"/>
    <w:rsid w:val="00976A4E"/>
    <w:rsid w:val="009776E5"/>
    <w:rsid w:val="009777A9"/>
    <w:rsid w:val="00980407"/>
    <w:rsid w:val="00980CDD"/>
    <w:rsid w:val="00982988"/>
    <w:rsid w:val="00985732"/>
    <w:rsid w:val="00985F2E"/>
    <w:rsid w:val="00987538"/>
    <w:rsid w:val="00990BD2"/>
    <w:rsid w:val="009938C9"/>
    <w:rsid w:val="00995458"/>
    <w:rsid w:val="009960C0"/>
    <w:rsid w:val="009960ED"/>
    <w:rsid w:val="00996CDB"/>
    <w:rsid w:val="009A28F0"/>
    <w:rsid w:val="009A618C"/>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667"/>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57F6A"/>
    <w:rsid w:val="00A6054C"/>
    <w:rsid w:val="00A60B22"/>
    <w:rsid w:val="00A613DA"/>
    <w:rsid w:val="00A61690"/>
    <w:rsid w:val="00A61EA6"/>
    <w:rsid w:val="00A6239D"/>
    <w:rsid w:val="00A623A3"/>
    <w:rsid w:val="00A62CA3"/>
    <w:rsid w:val="00A64370"/>
    <w:rsid w:val="00A65885"/>
    <w:rsid w:val="00A70C28"/>
    <w:rsid w:val="00A71AE1"/>
    <w:rsid w:val="00A7437C"/>
    <w:rsid w:val="00A758A9"/>
    <w:rsid w:val="00A76803"/>
    <w:rsid w:val="00A770DF"/>
    <w:rsid w:val="00A7738D"/>
    <w:rsid w:val="00A80B29"/>
    <w:rsid w:val="00A8168B"/>
    <w:rsid w:val="00A837F0"/>
    <w:rsid w:val="00A846DE"/>
    <w:rsid w:val="00A84D9C"/>
    <w:rsid w:val="00A90869"/>
    <w:rsid w:val="00A90CA2"/>
    <w:rsid w:val="00A9129E"/>
    <w:rsid w:val="00A91394"/>
    <w:rsid w:val="00A92AF8"/>
    <w:rsid w:val="00A9541A"/>
    <w:rsid w:val="00A97FFB"/>
    <w:rsid w:val="00AA099E"/>
    <w:rsid w:val="00AA1AF4"/>
    <w:rsid w:val="00AA3ADB"/>
    <w:rsid w:val="00AA4CD2"/>
    <w:rsid w:val="00AA693F"/>
    <w:rsid w:val="00AA6AC5"/>
    <w:rsid w:val="00AA7433"/>
    <w:rsid w:val="00AA7EEC"/>
    <w:rsid w:val="00AB05F3"/>
    <w:rsid w:val="00AB5E0C"/>
    <w:rsid w:val="00AB6476"/>
    <w:rsid w:val="00AC1A6E"/>
    <w:rsid w:val="00AC28A5"/>
    <w:rsid w:val="00AC30E7"/>
    <w:rsid w:val="00AC499D"/>
    <w:rsid w:val="00AC4C53"/>
    <w:rsid w:val="00AC6614"/>
    <w:rsid w:val="00AC793A"/>
    <w:rsid w:val="00AC7A32"/>
    <w:rsid w:val="00AD2AB9"/>
    <w:rsid w:val="00AD36F1"/>
    <w:rsid w:val="00AD3B24"/>
    <w:rsid w:val="00AD3B84"/>
    <w:rsid w:val="00AD3C4D"/>
    <w:rsid w:val="00AD3C86"/>
    <w:rsid w:val="00AD4222"/>
    <w:rsid w:val="00AD4BE5"/>
    <w:rsid w:val="00AD5464"/>
    <w:rsid w:val="00AD5C90"/>
    <w:rsid w:val="00AD72B8"/>
    <w:rsid w:val="00AD7367"/>
    <w:rsid w:val="00AE0EF4"/>
    <w:rsid w:val="00AE2BC0"/>
    <w:rsid w:val="00AE2DD9"/>
    <w:rsid w:val="00AE571B"/>
    <w:rsid w:val="00AE6A7F"/>
    <w:rsid w:val="00AE79CE"/>
    <w:rsid w:val="00AF0237"/>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013"/>
    <w:rsid w:val="00B17C4B"/>
    <w:rsid w:val="00B17E5C"/>
    <w:rsid w:val="00B2147B"/>
    <w:rsid w:val="00B21542"/>
    <w:rsid w:val="00B21AC4"/>
    <w:rsid w:val="00B22D97"/>
    <w:rsid w:val="00B23CB6"/>
    <w:rsid w:val="00B25C85"/>
    <w:rsid w:val="00B25CCA"/>
    <w:rsid w:val="00B26477"/>
    <w:rsid w:val="00B27029"/>
    <w:rsid w:val="00B317BC"/>
    <w:rsid w:val="00B3301A"/>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57029"/>
    <w:rsid w:val="00B60589"/>
    <w:rsid w:val="00B61966"/>
    <w:rsid w:val="00B619E6"/>
    <w:rsid w:val="00B627D0"/>
    <w:rsid w:val="00B6305B"/>
    <w:rsid w:val="00B65742"/>
    <w:rsid w:val="00B65A23"/>
    <w:rsid w:val="00B675C0"/>
    <w:rsid w:val="00B67B5C"/>
    <w:rsid w:val="00B75B29"/>
    <w:rsid w:val="00B817FE"/>
    <w:rsid w:val="00B81B19"/>
    <w:rsid w:val="00B82C94"/>
    <w:rsid w:val="00B83EFE"/>
    <w:rsid w:val="00B84308"/>
    <w:rsid w:val="00B85110"/>
    <w:rsid w:val="00B85E96"/>
    <w:rsid w:val="00B911C2"/>
    <w:rsid w:val="00B914F6"/>
    <w:rsid w:val="00B9503D"/>
    <w:rsid w:val="00B96235"/>
    <w:rsid w:val="00B966DD"/>
    <w:rsid w:val="00B96910"/>
    <w:rsid w:val="00BA01D5"/>
    <w:rsid w:val="00BA2BCE"/>
    <w:rsid w:val="00BA3C98"/>
    <w:rsid w:val="00BA4003"/>
    <w:rsid w:val="00BA6155"/>
    <w:rsid w:val="00BA671C"/>
    <w:rsid w:val="00BA6776"/>
    <w:rsid w:val="00BA6B9E"/>
    <w:rsid w:val="00BA781F"/>
    <w:rsid w:val="00BB0025"/>
    <w:rsid w:val="00BB24E9"/>
    <w:rsid w:val="00BB38CF"/>
    <w:rsid w:val="00BB7903"/>
    <w:rsid w:val="00BC0654"/>
    <w:rsid w:val="00BC1780"/>
    <w:rsid w:val="00BC246A"/>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E081C"/>
    <w:rsid w:val="00BE0E22"/>
    <w:rsid w:val="00BE1BBF"/>
    <w:rsid w:val="00BE2150"/>
    <w:rsid w:val="00BE2674"/>
    <w:rsid w:val="00BE3EC4"/>
    <w:rsid w:val="00BE5EA0"/>
    <w:rsid w:val="00BE7145"/>
    <w:rsid w:val="00BE7525"/>
    <w:rsid w:val="00BF07C1"/>
    <w:rsid w:val="00BF2ABE"/>
    <w:rsid w:val="00BF361B"/>
    <w:rsid w:val="00BF687C"/>
    <w:rsid w:val="00BF7121"/>
    <w:rsid w:val="00BF7DF7"/>
    <w:rsid w:val="00C015BD"/>
    <w:rsid w:val="00C02017"/>
    <w:rsid w:val="00C02CAB"/>
    <w:rsid w:val="00C04192"/>
    <w:rsid w:val="00C04888"/>
    <w:rsid w:val="00C04F06"/>
    <w:rsid w:val="00C05A66"/>
    <w:rsid w:val="00C06663"/>
    <w:rsid w:val="00C07C0C"/>
    <w:rsid w:val="00C110FD"/>
    <w:rsid w:val="00C11481"/>
    <w:rsid w:val="00C1159C"/>
    <w:rsid w:val="00C134FD"/>
    <w:rsid w:val="00C14B3C"/>
    <w:rsid w:val="00C156FF"/>
    <w:rsid w:val="00C15A55"/>
    <w:rsid w:val="00C17953"/>
    <w:rsid w:val="00C17C54"/>
    <w:rsid w:val="00C2120D"/>
    <w:rsid w:val="00C212AD"/>
    <w:rsid w:val="00C21760"/>
    <w:rsid w:val="00C23D24"/>
    <w:rsid w:val="00C23D93"/>
    <w:rsid w:val="00C252B2"/>
    <w:rsid w:val="00C258C4"/>
    <w:rsid w:val="00C25AA4"/>
    <w:rsid w:val="00C30ACF"/>
    <w:rsid w:val="00C314E3"/>
    <w:rsid w:val="00C316E7"/>
    <w:rsid w:val="00C33459"/>
    <w:rsid w:val="00C3348A"/>
    <w:rsid w:val="00C33606"/>
    <w:rsid w:val="00C341FC"/>
    <w:rsid w:val="00C343DB"/>
    <w:rsid w:val="00C34570"/>
    <w:rsid w:val="00C3568B"/>
    <w:rsid w:val="00C37926"/>
    <w:rsid w:val="00C40564"/>
    <w:rsid w:val="00C42E98"/>
    <w:rsid w:val="00C444E6"/>
    <w:rsid w:val="00C4647E"/>
    <w:rsid w:val="00C520C0"/>
    <w:rsid w:val="00C558A2"/>
    <w:rsid w:val="00C55B4B"/>
    <w:rsid w:val="00C56327"/>
    <w:rsid w:val="00C60BB8"/>
    <w:rsid w:val="00C619F3"/>
    <w:rsid w:val="00C61EB1"/>
    <w:rsid w:val="00C6248B"/>
    <w:rsid w:val="00C6345F"/>
    <w:rsid w:val="00C6369B"/>
    <w:rsid w:val="00C66991"/>
    <w:rsid w:val="00C67F97"/>
    <w:rsid w:val="00C7154F"/>
    <w:rsid w:val="00C76D25"/>
    <w:rsid w:val="00C77633"/>
    <w:rsid w:val="00C77A40"/>
    <w:rsid w:val="00C824B0"/>
    <w:rsid w:val="00C83639"/>
    <w:rsid w:val="00C85A9B"/>
    <w:rsid w:val="00C85B30"/>
    <w:rsid w:val="00C8676B"/>
    <w:rsid w:val="00C86806"/>
    <w:rsid w:val="00C8731F"/>
    <w:rsid w:val="00C901B0"/>
    <w:rsid w:val="00C904A7"/>
    <w:rsid w:val="00C90ECE"/>
    <w:rsid w:val="00C9329A"/>
    <w:rsid w:val="00C96755"/>
    <w:rsid w:val="00C9773B"/>
    <w:rsid w:val="00CA1305"/>
    <w:rsid w:val="00CA1E74"/>
    <w:rsid w:val="00CA25F4"/>
    <w:rsid w:val="00CA4931"/>
    <w:rsid w:val="00CA50CC"/>
    <w:rsid w:val="00CA673F"/>
    <w:rsid w:val="00CB0BB8"/>
    <w:rsid w:val="00CB0FC8"/>
    <w:rsid w:val="00CB19E0"/>
    <w:rsid w:val="00CB304D"/>
    <w:rsid w:val="00CB3E9C"/>
    <w:rsid w:val="00CB4F8B"/>
    <w:rsid w:val="00CB6B89"/>
    <w:rsid w:val="00CB71C2"/>
    <w:rsid w:val="00CC3A47"/>
    <w:rsid w:val="00CC441E"/>
    <w:rsid w:val="00CC4B9C"/>
    <w:rsid w:val="00CC4D09"/>
    <w:rsid w:val="00CC5188"/>
    <w:rsid w:val="00CC5E39"/>
    <w:rsid w:val="00CC705C"/>
    <w:rsid w:val="00CC7952"/>
    <w:rsid w:val="00CD10BE"/>
    <w:rsid w:val="00CD20A2"/>
    <w:rsid w:val="00CD30AB"/>
    <w:rsid w:val="00CD3AA2"/>
    <w:rsid w:val="00CD3F98"/>
    <w:rsid w:val="00CD4221"/>
    <w:rsid w:val="00CD5A52"/>
    <w:rsid w:val="00CD6461"/>
    <w:rsid w:val="00CE03FB"/>
    <w:rsid w:val="00CE13D3"/>
    <w:rsid w:val="00CE1888"/>
    <w:rsid w:val="00CE1930"/>
    <w:rsid w:val="00CE318F"/>
    <w:rsid w:val="00CE33DE"/>
    <w:rsid w:val="00CE7352"/>
    <w:rsid w:val="00CE78FE"/>
    <w:rsid w:val="00CF07A0"/>
    <w:rsid w:val="00CF2966"/>
    <w:rsid w:val="00CF3B47"/>
    <w:rsid w:val="00CF3B99"/>
    <w:rsid w:val="00CF5835"/>
    <w:rsid w:val="00CF7202"/>
    <w:rsid w:val="00D013B5"/>
    <w:rsid w:val="00D0205F"/>
    <w:rsid w:val="00D03142"/>
    <w:rsid w:val="00D04AFB"/>
    <w:rsid w:val="00D07AAB"/>
    <w:rsid w:val="00D140D9"/>
    <w:rsid w:val="00D1458C"/>
    <w:rsid w:val="00D14952"/>
    <w:rsid w:val="00D20FD9"/>
    <w:rsid w:val="00D23425"/>
    <w:rsid w:val="00D23D37"/>
    <w:rsid w:val="00D247BF"/>
    <w:rsid w:val="00D25032"/>
    <w:rsid w:val="00D257C7"/>
    <w:rsid w:val="00D25E0F"/>
    <w:rsid w:val="00D26C96"/>
    <w:rsid w:val="00D32023"/>
    <w:rsid w:val="00D359BF"/>
    <w:rsid w:val="00D3672D"/>
    <w:rsid w:val="00D3733C"/>
    <w:rsid w:val="00D410AE"/>
    <w:rsid w:val="00D50D7C"/>
    <w:rsid w:val="00D546FD"/>
    <w:rsid w:val="00D56A8A"/>
    <w:rsid w:val="00D57C84"/>
    <w:rsid w:val="00D60C83"/>
    <w:rsid w:val="00D62265"/>
    <w:rsid w:val="00D627A5"/>
    <w:rsid w:val="00D63C7D"/>
    <w:rsid w:val="00D648A8"/>
    <w:rsid w:val="00D65527"/>
    <w:rsid w:val="00D65602"/>
    <w:rsid w:val="00D66395"/>
    <w:rsid w:val="00D674B1"/>
    <w:rsid w:val="00D67B56"/>
    <w:rsid w:val="00D7080C"/>
    <w:rsid w:val="00D71E6C"/>
    <w:rsid w:val="00D72DC2"/>
    <w:rsid w:val="00D74F8D"/>
    <w:rsid w:val="00D772AC"/>
    <w:rsid w:val="00D84F31"/>
    <w:rsid w:val="00D85066"/>
    <w:rsid w:val="00D939A9"/>
    <w:rsid w:val="00D952B7"/>
    <w:rsid w:val="00D972D0"/>
    <w:rsid w:val="00DA096A"/>
    <w:rsid w:val="00DA0C8C"/>
    <w:rsid w:val="00DA0FA2"/>
    <w:rsid w:val="00DA2193"/>
    <w:rsid w:val="00DA2A97"/>
    <w:rsid w:val="00DA37FE"/>
    <w:rsid w:val="00DA401D"/>
    <w:rsid w:val="00DA4FC1"/>
    <w:rsid w:val="00DA5C90"/>
    <w:rsid w:val="00DB1018"/>
    <w:rsid w:val="00DB118C"/>
    <w:rsid w:val="00DB1B5A"/>
    <w:rsid w:val="00DB21BE"/>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551"/>
    <w:rsid w:val="00DE2654"/>
    <w:rsid w:val="00DE270D"/>
    <w:rsid w:val="00DE29E3"/>
    <w:rsid w:val="00DE4CDA"/>
    <w:rsid w:val="00DE4FF1"/>
    <w:rsid w:val="00DE608E"/>
    <w:rsid w:val="00DE6361"/>
    <w:rsid w:val="00DE711A"/>
    <w:rsid w:val="00DF106F"/>
    <w:rsid w:val="00DF3059"/>
    <w:rsid w:val="00DF307B"/>
    <w:rsid w:val="00DF3507"/>
    <w:rsid w:val="00DF35A6"/>
    <w:rsid w:val="00DF3E74"/>
    <w:rsid w:val="00DF4F07"/>
    <w:rsid w:val="00DF5286"/>
    <w:rsid w:val="00DF710A"/>
    <w:rsid w:val="00DF7BE6"/>
    <w:rsid w:val="00E00D43"/>
    <w:rsid w:val="00E01009"/>
    <w:rsid w:val="00E03019"/>
    <w:rsid w:val="00E03156"/>
    <w:rsid w:val="00E06EEB"/>
    <w:rsid w:val="00E071E8"/>
    <w:rsid w:val="00E073EA"/>
    <w:rsid w:val="00E10834"/>
    <w:rsid w:val="00E114C5"/>
    <w:rsid w:val="00E1200E"/>
    <w:rsid w:val="00E15B9C"/>
    <w:rsid w:val="00E16736"/>
    <w:rsid w:val="00E17608"/>
    <w:rsid w:val="00E17DD7"/>
    <w:rsid w:val="00E20041"/>
    <w:rsid w:val="00E21806"/>
    <w:rsid w:val="00E23F58"/>
    <w:rsid w:val="00E24811"/>
    <w:rsid w:val="00E24E5C"/>
    <w:rsid w:val="00E25E19"/>
    <w:rsid w:val="00E30752"/>
    <w:rsid w:val="00E31014"/>
    <w:rsid w:val="00E33C32"/>
    <w:rsid w:val="00E3487A"/>
    <w:rsid w:val="00E35316"/>
    <w:rsid w:val="00E36619"/>
    <w:rsid w:val="00E37922"/>
    <w:rsid w:val="00E40B7E"/>
    <w:rsid w:val="00E418F3"/>
    <w:rsid w:val="00E41A74"/>
    <w:rsid w:val="00E42628"/>
    <w:rsid w:val="00E44E69"/>
    <w:rsid w:val="00E472C8"/>
    <w:rsid w:val="00E511D9"/>
    <w:rsid w:val="00E515C4"/>
    <w:rsid w:val="00E51EDA"/>
    <w:rsid w:val="00E529B5"/>
    <w:rsid w:val="00E5469A"/>
    <w:rsid w:val="00E54CA9"/>
    <w:rsid w:val="00E54D6B"/>
    <w:rsid w:val="00E55474"/>
    <w:rsid w:val="00E554EB"/>
    <w:rsid w:val="00E57A75"/>
    <w:rsid w:val="00E61E47"/>
    <w:rsid w:val="00E63504"/>
    <w:rsid w:val="00E6452A"/>
    <w:rsid w:val="00E64577"/>
    <w:rsid w:val="00E65601"/>
    <w:rsid w:val="00E660EB"/>
    <w:rsid w:val="00E67BC6"/>
    <w:rsid w:val="00E710E8"/>
    <w:rsid w:val="00E729C9"/>
    <w:rsid w:val="00E72CF7"/>
    <w:rsid w:val="00E82CCA"/>
    <w:rsid w:val="00E83FCA"/>
    <w:rsid w:val="00E86958"/>
    <w:rsid w:val="00E8700B"/>
    <w:rsid w:val="00E875D7"/>
    <w:rsid w:val="00E876EC"/>
    <w:rsid w:val="00E914A2"/>
    <w:rsid w:val="00E92E2B"/>
    <w:rsid w:val="00E939E5"/>
    <w:rsid w:val="00E95C75"/>
    <w:rsid w:val="00E95EE1"/>
    <w:rsid w:val="00E961B8"/>
    <w:rsid w:val="00E96AB3"/>
    <w:rsid w:val="00E96F1C"/>
    <w:rsid w:val="00EA0B66"/>
    <w:rsid w:val="00EA3945"/>
    <w:rsid w:val="00EA5EA0"/>
    <w:rsid w:val="00EB307E"/>
    <w:rsid w:val="00EB4081"/>
    <w:rsid w:val="00EB5A27"/>
    <w:rsid w:val="00EC1838"/>
    <w:rsid w:val="00EC1B5D"/>
    <w:rsid w:val="00EC2F72"/>
    <w:rsid w:val="00EC3274"/>
    <w:rsid w:val="00EC4059"/>
    <w:rsid w:val="00EC4347"/>
    <w:rsid w:val="00EC44B9"/>
    <w:rsid w:val="00EC4D8B"/>
    <w:rsid w:val="00EC53AA"/>
    <w:rsid w:val="00EC64FC"/>
    <w:rsid w:val="00EC7FA6"/>
    <w:rsid w:val="00ED0489"/>
    <w:rsid w:val="00ED204E"/>
    <w:rsid w:val="00ED46C7"/>
    <w:rsid w:val="00ED4957"/>
    <w:rsid w:val="00ED4958"/>
    <w:rsid w:val="00ED4DD4"/>
    <w:rsid w:val="00ED4DF8"/>
    <w:rsid w:val="00EE0E53"/>
    <w:rsid w:val="00EE10C9"/>
    <w:rsid w:val="00EE244F"/>
    <w:rsid w:val="00EE35CF"/>
    <w:rsid w:val="00EE3D7A"/>
    <w:rsid w:val="00EE57D4"/>
    <w:rsid w:val="00EF0EEB"/>
    <w:rsid w:val="00EF1B8C"/>
    <w:rsid w:val="00EF2420"/>
    <w:rsid w:val="00EF2910"/>
    <w:rsid w:val="00EF2D5B"/>
    <w:rsid w:val="00EF346E"/>
    <w:rsid w:val="00EF385D"/>
    <w:rsid w:val="00EF42B5"/>
    <w:rsid w:val="00EF5486"/>
    <w:rsid w:val="00EF620D"/>
    <w:rsid w:val="00EF62E6"/>
    <w:rsid w:val="00EF64B5"/>
    <w:rsid w:val="00EF6968"/>
    <w:rsid w:val="00EF74B8"/>
    <w:rsid w:val="00F00109"/>
    <w:rsid w:val="00F0079E"/>
    <w:rsid w:val="00F00EFC"/>
    <w:rsid w:val="00F0213F"/>
    <w:rsid w:val="00F0344D"/>
    <w:rsid w:val="00F04DEF"/>
    <w:rsid w:val="00F050C5"/>
    <w:rsid w:val="00F058EA"/>
    <w:rsid w:val="00F07B82"/>
    <w:rsid w:val="00F07EDA"/>
    <w:rsid w:val="00F10626"/>
    <w:rsid w:val="00F10E44"/>
    <w:rsid w:val="00F12AA7"/>
    <w:rsid w:val="00F14873"/>
    <w:rsid w:val="00F16AF6"/>
    <w:rsid w:val="00F1799B"/>
    <w:rsid w:val="00F17ACF"/>
    <w:rsid w:val="00F20E04"/>
    <w:rsid w:val="00F2328F"/>
    <w:rsid w:val="00F24780"/>
    <w:rsid w:val="00F25FDD"/>
    <w:rsid w:val="00F27CB7"/>
    <w:rsid w:val="00F308CF"/>
    <w:rsid w:val="00F31D7B"/>
    <w:rsid w:val="00F32B0B"/>
    <w:rsid w:val="00F33AFB"/>
    <w:rsid w:val="00F351C8"/>
    <w:rsid w:val="00F36F54"/>
    <w:rsid w:val="00F37100"/>
    <w:rsid w:val="00F4043A"/>
    <w:rsid w:val="00F43831"/>
    <w:rsid w:val="00F44603"/>
    <w:rsid w:val="00F44D01"/>
    <w:rsid w:val="00F46360"/>
    <w:rsid w:val="00F466FD"/>
    <w:rsid w:val="00F469A7"/>
    <w:rsid w:val="00F501A2"/>
    <w:rsid w:val="00F51042"/>
    <w:rsid w:val="00F51B9C"/>
    <w:rsid w:val="00F54873"/>
    <w:rsid w:val="00F557DF"/>
    <w:rsid w:val="00F55CF0"/>
    <w:rsid w:val="00F5710C"/>
    <w:rsid w:val="00F57411"/>
    <w:rsid w:val="00F574DA"/>
    <w:rsid w:val="00F57B78"/>
    <w:rsid w:val="00F60824"/>
    <w:rsid w:val="00F61637"/>
    <w:rsid w:val="00F61FCF"/>
    <w:rsid w:val="00F65A33"/>
    <w:rsid w:val="00F662AE"/>
    <w:rsid w:val="00F67BBB"/>
    <w:rsid w:val="00F709D5"/>
    <w:rsid w:val="00F70FE2"/>
    <w:rsid w:val="00F71D2F"/>
    <w:rsid w:val="00F72DE2"/>
    <w:rsid w:val="00F73553"/>
    <w:rsid w:val="00F74BA9"/>
    <w:rsid w:val="00F75BA0"/>
    <w:rsid w:val="00F8251C"/>
    <w:rsid w:val="00F840C3"/>
    <w:rsid w:val="00F86076"/>
    <w:rsid w:val="00F86E73"/>
    <w:rsid w:val="00F86E9C"/>
    <w:rsid w:val="00F91484"/>
    <w:rsid w:val="00F91B6E"/>
    <w:rsid w:val="00F92823"/>
    <w:rsid w:val="00F9777D"/>
    <w:rsid w:val="00FA2489"/>
    <w:rsid w:val="00FA24EE"/>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3FFD"/>
    <w:rsid w:val="00FC4014"/>
    <w:rsid w:val="00FC478D"/>
    <w:rsid w:val="00FC4C71"/>
    <w:rsid w:val="00FC4D50"/>
    <w:rsid w:val="00FC63E4"/>
    <w:rsid w:val="00FC77D0"/>
    <w:rsid w:val="00FC7BA5"/>
    <w:rsid w:val="00FD4F06"/>
    <w:rsid w:val="00FD5707"/>
    <w:rsid w:val="00FD5A90"/>
    <w:rsid w:val="00FE15E1"/>
    <w:rsid w:val="00FE2757"/>
    <w:rsid w:val="00FE56EF"/>
    <w:rsid w:val="00FE5FBC"/>
    <w:rsid w:val="00FE68A8"/>
    <w:rsid w:val="00FF2C12"/>
    <w:rsid w:val="00FF2F0F"/>
    <w:rsid w:val="00FF2F5C"/>
    <w:rsid w:val="00FF5EFB"/>
    <w:rsid w:val="00FF68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 w:type="character" w:customStyle="1" w:styleId="eqn1">
    <w:name w:val="eqn1"/>
    <w:rsid w:val="009236D1"/>
  </w:style>
  <w:style w:type="paragraph" w:customStyle="1" w:styleId="qtextpara">
    <w:name w:val="qtext_para"/>
    <w:basedOn w:val="Normal"/>
    <w:rsid w:val="00321BC2"/>
    <w:pPr>
      <w:spacing w:before="100" w:beforeAutospacing="1" w:after="100" w:afterAutospacing="1"/>
    </w:pPr>
  </w:style>
  <w:style w:type="character" w:customStyle="1" w:styleId="qlinkcontainer">
    <w:name w:val="qlink_container"/>
    <w:rsid w:val="00321BC2"/>
  </w:style>
  <w:style w:type="paragraph" w:customStyle="1" w:styleId="body-el-text">
    <w:name w:val="body-el-text"/>
    <w:basedOn w:val="Normal"/>
    <w:rsid w:val="00321BC2"/>
    <w:pPr>
      <w:spacing w:before="100" w:beforeAutospacing="1" w:after="100" w:afterAutospacing="1"/>
    </w:pPr>
  </w:style>
  <w:style w:type="character" w:customStyle="1" w:styleId="hscoswrapper">
    <w:name w:val="hs_cos_wrapper"/>
    <w:basedOn w:val="DefaultParagraphFont"/>
    <w:rsid w:val="00AF0237"/>
  </w:style>
  <w:style w:type="character" w:customStyle="1" w:styleId="keyword">
    <w:name w:val="keyword"/>
    <w:basedOn w:val="DefaultParagraphFont"/>
    <w:rsid w:val="00AF0237"/>
  </w:style>
  <w:style w:type="character" w:customStyle="1" w:styleId="maths1">
    <w:name w:val="maths1"/>
    <w:basedOn w:val="DefaultParagraphFont"/>
    <w:rsid w:val="00AF0237"/>
  </w:style>
  <w:style w:type="character" w:customStyle="1" w:styleId="keyother">
    <w:name w:val="keyother"/>
    <w:basedOn w:val="DefaultParagraphFont"/>
    <w:rsid w:val="00AF0237"/>
  </w:style>
  <w:style w:type="paragraph" w:customStyle="1" w:styleId="paragraph-lead">
    <w:name w:val="paragraph-lead"/>
    <w:basedOn w:val="Normal"/>
    <w:rsid w:val="00AF0237"/>
    <w:pPr>
      <w:spacing w:before="100" w:beforeAutospacing="1" w:after="100" w:afterAutospacing="1"/>
    </w:pPr>
  </w:style>
  <w:style w:type="character" w:customStyle="1" w:styleId="company">
    <w:name w:val="company"/>
    <w:basedOn w:val="DefaultParagraphFont"/>
    <w:rsid w:val="00AF0237"/>
  </w:style>
  <w:style w:type="character" w:customStyle="1" w:styleId="curriculum-title">
    <w:name w:val="curriculum-title"/>
    <w:basedOn w:val="DefaultParagraphFont"/>
    <w:rsid w:val="00AF0237"/>
  </w:style>
  <w:style w:type="character" w:customStyle="1" w:styleId="xdb">
    <w:name w:val="_xdb"/>
    <w:basedOn w:val="DefaultParagraphFont"/>
    <w:rsid w:val="00144961"/>
  </w:style>
  <w:style w:type="character" w:customStyle="1" w:styleId="nativeadarticlemiddle">
    <w:name w:val="nativeadarticlemiddle"/>
    <w:basedOn w:val="DefaultParagraphFont"/>
    <w:rsid w:val="00144961"/>
  </w:style>
  <w:style w:type="character" w:customStyle="1" w:styleId="label2">
    <w:name w:val="label2"/>
    <w:basedOn w:val="DefaultParagraphFont"/>
    <w:rsid w:val="00144961"/>
  </w:style>
  <w:style w:type="character" w:customStyle="1" w:styleId="separator2">
    <w:name w:val="separator2"/>
    <w:basedOn w:val="DefaultParagraphFont"/>
    <w:rsid w:val="00144961"/>
  </w:style>
  <w:style w:type="character" w:customStyle="1" w:styleId="value2">
    <w:name w:val="value2"/>
    <w:basedOn w:val="DefaultParagraphFont"/>
    <w:rsid w:val="00144961"/>
  </w:style>
  <w:style w:type="character" w:customStyle="1" w:styleId="mwe-math-mathml-inline">
    <w:name w:val="mwe-math-mathml-inline"/>
    <w:rsid w:val="00144961"/>
    <w:rPr>
      <w:sz w:val="28"/>
      <w:szCs w:val="28"/>
    </w:rPr>
  </w:style>
  <w:style w:type="character" w:customStyle="1" w:styleId="full-answer-content">
    <w:name w:val="full-answer-content"/>
    <w:rsid w:val="00402BD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 w:type="character" w:customStyle="1" w:styleId="eqn1">
    <w:name w:val="eqn1"/>
    <w:rsid w:val="009236D1"/>
  </w:style>
  <w:style w:type="paragraph" w:customStyle="1" w:styleId="qtextpara">
    <w:name w:val="qtext_para"/>
    <w:basedOn w:val="Normal"/>
    <w:rsid w:val="00321BC2"/>
    <w:pPr>
      <w:spacing w:before="100" w:beforeAutospacing="1" w:after="100" w:afterAutospacing="1"/>
    </w:pPr>
  </w:style>
  <w:style w:type="character" w:customStyle="1" w:styleId="qlinkcontainer">
    <w:name w:val="qlink_container"/>
    <w:rsid w:val="00321BC2"/>
  </w:style>
  <w:style w:type="paragraph" w:customStyle="1" w:styleId="body-el-text">
    <w:name w:val="body-el-text"/>
    <w:basedOn w:val="Normal"/>
    <w:rsid w:val="00321BC2"/>
    <w:pPr>
      <w:spacing w:before="100" w:beforeAutospacing="1" w:after="100" w:afterAutospacing="1"/>
    </w:pPr>
  </w:style>
  <w:style w:type="character" w:customStyle="1" w:styleId="hscoswrapper">
    <w:name w:val="hs_cos_wrapper"/>
    <w:basedOn w:val="DefaultParagraphFont"/>
    <w:rsid w:val="00AF0237"/>
  </w:style>
  <w:style w:type="character" w:customStyle="1" w:styleId="keyword">
    <w:name w:val="keyword"/>
    <w:basedOn w:val="DefaultParagraphFont"/>
    <w:rsid w:val="00AF0237"/>
  </w:style>
  <w:style w:type="character" w:customStyle="1" w:styleId="maths1">
    <w:name w:val="maths1"/>
    <w:basedOn w:val="DefaultParagraphFont"/>
    <w:rsid w:val="00AF0237"/>
  </w:style>
  <w:style w:type="character" w:customStyle="1" w:styleId="keyother">
    <w:name w:val="keyother"/>
    <w:basedOn w:val="DefaultParagraphFont"/>
    <w:rsid w:val="00AF0237"/>
  </w:style>
  <w:style w:type="paragraph" w:customStyle="1" w:styleId="paragraph-lead">
    <w:name w:val="paragraph-lead"/>
    <w:basedOn w:val="Normal"/>
    <w:rsid w:val="00AF0237"/>
    <w:pPr>
      <w:spacing w:before="100" w:beforeAutospacing="1" w:after="100" w:afterAutospacing="1"/>
    </w:pPr>
  </w:style>
  <w:style w:type="character" w:customStyle="1" w:styleId="company">
    <w:name w:val="company"/>
    <w:basedOn w:val="DefaultParagraphFont"/>
    <w:rsid w:val="00AF0237"/>
  </w:style>
  <w:style w:type="character" w:customStyle="1" w:styleId="curriculum-title">
    <w:name w:val="curriculum-title"/>
    <w:basedOn w:val="DefaultParagraphFont"/>
    <w:rsid w:val="00AF0237"/>
  </w:style>
  <w:style w:type="character" w:customStyle="1" w:styleId="xdb">
    <w:name w:val="_xdb"/>
    <w:basedOn w:val="DefaultParagraphFont"/>
    <w:rsid w:val="00144961"/>
  </w:style>
  <w:style w:type="character" w:customStyle="1" w:styleId="nativeadarticlemiddle">
    <w:name w:val="nativeadarticlemiddle"/>
    <w:basedOn w:val="DefaultParagraphFont"/>
    <w:rsid w:val="00144961"/>
  </w:style>
  <w:style w:type="character" w:customStyle="1" w:styleId="label2">
    <w:name w:val="label2"/>
    <w:basedOn w:val="DefaultParagraphFont"/>
    <w:rsid w:val="00144961"/>
  </w:style>
  <w:style w:type="character" w:customStyle="1" w:styleId="separator2">
    <w:name w:val="separator2"/>
    <w:basedOn w:val="DefaultParagraphFont"/>
    <w:rsid w:val="00144961"/>
  </w:style>
  <w:style w:type="character" w:customStyle="1" w:styleId="value2">
    <w:name w:val="value2"/>
    <w:basedOn w:val="DefaultParagraphFont"/>
    <w:rsid w:val="00144961"/>
  </w:style>
  <w:style w:type="character" w:customStyle="1" w:styleId="mwe-math-mathml-inline">
    <w:name w:val="mwe-math-mathml-inline"/>
    <w:rsid w:val="00144961"/>
    <w:rPr>
      <w:sz w:val="28"/>
      <w:szCs w:val="28"/>
    </w:rPr>
  </w:style>
  <w:style w:type="character" w:customStyle="1" w:styleId="full-answer-content">
    <w:name w:val="full-answer-content"/>
    <w:rsid w:val="00402B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671" Type="http://schemas.openxmlformats.org/officeDocument/2006/relationships/image" Target="media/image147.png"/><Relationship Id="rId769" Type="http://schemas.openxmlformats.org/officeDocument/2006/relationships/fontTable" Target="fontTable.xml"/><Relationship Id="rId21" Type="http://schemas.openxmlformats.org/officeDocument/2006/relationships/hyperlink" Target="https://www.carmudi.com.ph/journal/buy-car-runs-gasoline-diesel/" TargetMode="External"/><Relationship Id="rId63" Type="http://schemas.openxmlformats.org/officeDocument/2006/relationships/image" Target="http://www.zeoponix.com/images/zeolite-200.GIF" TargetMode="External"/><Relationship Id="rId159" Type="http://schemas.openxmlformats.org/officeDocument/2006/relationships/image" Target="media/image41.gif"/><Relationship Id="rId324" Type="http://schemas.openxmlformats.org/officeDocument/2006/relationships/image" Target="media/image68.png"/><Relationship Id="rId366" Type="http://schemas.openxmlformats.org/officeDocument/2006/relationships/hyperlink" Target="https://www.nrv.gov.au/node/add/nutrients-energy-calc" TargetMode="External"/><Relationship Id="rId531" Type="http://schemas.openxmlformats.org/officeDocument/2006/relationships/hyperlink" Target="https://en.wikipedia.org/wiki/File:Xylitol-2D-structure.svg" TargetMode="External"/><Relationship Id="rId573" Type="http://schemas.openxmlformats.org/officeDocument/2006/relationships/hyperlink" Target="https://en.wikipedia.org/wiki/Propylene_glycol" TargetMode="External"/><Relationship Id="rId629" Type="http://schemas.openxmlformats.org/officeDocument/2006/relationships/hyperlink" Target="http://www.who.int/nutrition/publications/public_health_nut7.pdf" TargetMode="External"/><Relationship Id="rId170" Type="http://schemas.openxmlformats.org/officeDocument/2006/relationships/image" Target="media/image45.jpeg"/><Relationship Id="rId226" Type="http://schemas.openxmlformats.org/officeDocument/2006/relationships/hyperlink" Target="http://chemistry.about.com/od/chemistryactivities/fl/Kinetic-Sand-Recipe.htm" TargetMode="External"/><Relationship Id="rId433" Type="http://schemas.openxmlformats.org/officeDocument/2006/relationships/hyperlink" Target="https://en.wikipedia.org/wiki/Dextran" TargetMode="External"/><Relationship Id="rId268" Type="http://schemas.openxmlformats.org/officeDocument/2006/relationships/hyperlink" Target="http://www.brookfieldengineering.com/education/viscosity_whymeasure.asp%23newtonian" TargetMode="External"/><Relationship Id="rId475" Type="http://schemas.openxmlformats.org/officeDocument/2006/relationships/hyperlink" Target="http://www.tepe.com/tips-advice/gum-disease/" TargetMode="External"/><Relationship Id="rId640" Type="http://schemas.openxmlformats.org/officeDocument/2006/relationships/hyperlink" Target="https://www.ncbi.nlm.nih.gov/pmc/articles/PMC4549987/" TargetMode="External"/><Relationship Id="rId682" Type="http://schemas.openxmlformats.org/officeDocument/2006/relationships/image" Target="media/image152.png"/><Relationship Id="rId738" Type="http://schemas.openxmlformats.org/officeDocument/2006/relationships/hyperlink" Target="http://www.compoundchem.com/2015/08/19/endangered-elements/" TargetMode="External"/><Relationship Id="rId32" Type="http://schemas.openxmlformats.org/officeDocument/2006/relationships/hyperlink" Target="http://butane.chem.uiuc.edu/cyerkes/Chem104ACSpring2009/Genchemref/bondenergies.html" TargetMode="External"/><Relationship Id="rId74" Type="http://schemas.openxmlformats.org/officeDocument/2006/relationships/hyperlink" Target="http://www.rsc.org/learn-chemistry/resource/res00000442/catalysis-of-a-reaction-between-sodium-thiosulfate-and-iron-iii-nitrate-solutions?cmpid=CMP00004764" TargetMode="External"/><Relationship Id="rId128" Type="http://schemas.openxmlformats.org/officeDocument/2006/relationships/image" Target="media/image32.jpeg"/><Relationship Id="rId335" Type="http://schemas.openxmlformats.org/officeDocument/2006/relationships/image" Target="media/image74.png"/><Relationship Id="rId377" Type="http://schemas.openxmlformats.org/officeDocument/2006/relationships/image" Target="media/image77.jpeg"/><Relationship Id="rId500" Type="http://schemas.openxmlformats.org/officeDocument/2006/relationships/hyperlink" Target="http://www.nature.com/news/2004/040122/full/news040119-8.html" TargetMode="External"/><Relationship Id="rId542" Type="http://schemas.openxmlformats.org/officeDocument/2006/relationships/image" Target="media/image126.png"/><Relationship Id="rId584" Type="http://schemas.openxmlformats.org/officeDocument/2006/relationships/hyperlink" Target="https://en.wikipedia.org/wiki/Sodium_dodecyl_sulfate" TargetMode="External"/><Relationship Id="rId5" Type="http://schemas.openxmlformats.org/officeDocument/2006/relationships/settings" Target="settings.xml"/><Relationship Id="rId181" Type="http://schemas.openxmlformats.org/officeDocument/2006/relationships/hyperlink" Target="http://www.machinerylubrication.com/Read/294/absolute-kinematic-viscosity" TargetMode="External"/><Relationship Id="rId237" Type="http://schemas.openxmlformats.org/officeDocument/2006/relationships/hyperlink" Target="http://web2.clarkson.edu/projects/subramanian/ch330/notes/Non-Newtonian%20Flows.pdf" TargetMode="External"/><Relationship Id="rId402" Type="http://schemas.openxmlformats.org/officeDocument/2006/relationships/hyperlink" Target="http://news.nationalgeographic.com/news/2009/05/090518-jeweled-teeth-picture.html" TargetMode="External"/><Relationship Id="rId279" Type="http://schemas.openxmlformats.org/officeDocument/2006/relationships/hyperlink" Target="http://science.howstuffworks.com/environmental/earth/geology/quicksand.htm" TargetMode="External"/><Relationship Id="rId444" Type="http://schemas.openxmlformats.org/officeDocument/2006/relationships/hyperlink" Target="https://en.wikipedia.org/wiki/Cementum" TargetMode="External"/><Relationship Id="rId486" Type="http://schemas.openxmlformats.org/officeDocument/2006/relationships/hyperlink" Target="https://en.wikipedia.org/wiki/Phloxine" TargetMode="External"/><Relationship Id="rId651" Type="http://schemas.openxmlformats.org/officeDocument/2006/relationships/hyperlink" Target="http://skywalker.cochise.edu/wellerr/students/toothpaste/project.htm" TargetMode="External"/><Relationship Id="rId693" Type="http://schemas.openxmlformats.org/officeDocument/2006/relationships/hyperlink" Target="http://www.popularmechanics.com/science/health/a4046/why-is-there-a-helium-shortage-10031229/" TargetMode="External"/><Relationship Id="rId707" Type="http://schemas.openxmlformats.org/officeDocument/2006/relationships/image" Target="media/image159.png"/><Relationship Id="rId749" Type="http://schemas.openxmlformats.org/officeDocument/2006/relationships/hyperlink" Target="https://people.eecs.berkeley.edu/~hu/Chenming-Hu_ch1.pdf" TargetMode="External"/><Relationship Id="rId43" Type="http://schemas.openxmlformats.org/officeDocument/2006/relationships/hyperlink" Target="https://www.edmunds.com/car-safety/are-smaller-cars-as-safe-as-large-cars.html" TargetMode="External"/><Relationship Id="rId139" Type="http://schemas.openxmlformats.org/officeDocument/2006/relationships/hyperlink" Target="http://web.stanford.edu/~mjlgg/cnnf.pdf" TargetMode="External"/><Relationship Id="rId290" Type="http://schemas.openxmlformats.org/officeDocument/2006/relationships/image" Target="media/image56.jpeg"/><Relationship Id="rId304" Type="http://schemas.openxmlformats.org/officeDocument/2006/relationships/hyperlink" Target="http://sickle.bwh.harvard.edu/iron_absorption.html" TargetMode="External"/><Relationship Id="rId346" Type="http://schemas.openxmlformats.org/officeDocument/2006/relationships/hyperlink" Target="https://www.youtube.com/watch?v=ahCy97FVUpM" TargetMode="External"/><Relationship Id="rId388" Type="http://schemas.openxmlformats.org/officeDocument/2006/relationships/hyperlink" Target="http://news.nationalgeographic.com/news/2006/04/0405_060405_teeth_drill.html" TargetMode="External"/><Relationship Id="rId511" Type="http://schemas.openxmlformats.org/officeDocument/2006/relationships/image" Target="media/image118.jpeg"/><Relationship Id="rId553" Type="http://schemas.openxmlformats.org/officeDocument/2006/relationships/hyperlink" Target="https://en.wikipedia.org/wiki/Hydrated_silica" TargetMode="External"/><Relationship Id="rId609" Type="http://schemas.openxmlformats.org/officeDocument/2006/relationships/hyperlink" Target="https://www.youtube.com/watch?v=dpZ0Nv3uZqw" TargetMode="External"/><Relationship Id="rId760" Type="http://schemas.openxmlformats.org/officeDocument/2006/relationships/hyperlink" Target="http://www.motherjones.com/environment/2013/05/fertilizer-peak-phosphorus-shortage" TargetMode="External"/><Relationship Id="rId85" Type="http://schemas.openxmlformats.org/officeDocument/2006/relationships/hyperlink" Target="http://www.chemistryland.com/CHM107Lab/Exp03_DetectOzone/OzoneLab/OzoneLab.htm" TargetMode="External"/><Relationship Id="rId150" Type="http://schemas.openxmlformats.org/officeDocument/2006/relationships/hyperlink" Target="http://phys.org/news/2011-09-physicists-capture-microscopic-thinning-thickening.html" TargetMode="External"/><Relationship Id="rId192" Type="http://schemas.openxmlformats.org/officeDocument/2006/relationships/hyperlink" Target="https://www.stevespanglerscience.com/lab/experiments/glue-borax-gak/" TargetMode="External"/><Relationship Id="rId206" Type="http://schemas.openxmlformats.org/officeDocument/2006/relationships/hyperlink" Target="http://www.compoundchem.com/2015/11/10/sillyputty/" TargetMode="External"/><Relationship Id="rId413" Type="http://schemas.openxmlformats.org/officeDocument/2006/relationships/image" Target="media/image88.jpeg"/><Relationship Id="rId595" Type="http://schemas.openxmlformats.org/officeDocument/2006/relationships/image" Target="media/image140.jpeg"/><Relationship Id="rId248" Type="http://schemas.openxmlformats.org/officeDocument/2006/relationships/hyperlink" Target="https://www.mech.kth.se/~luca/papers/iman_cyl.pdf" TargetMode="External"/><Relationship Id="rId455" Type="http://schemas.openxmlformats.org/officeDocument/2006/relationships/hyperlink" Target="https://www.cda-adc.ca/jcda/vol-69/issue-11/722.pdf" TargetMode="External"/><Relationship Id="rId497" Type="http://schemas.openxmlformats.org/officeDocument/2006/relationships/hyperlink" Target="http://www.colgate.com/en/us/oc/oral-health/basics/selecting-dental-products/article/what-is-in-toothpaste-five-ingredients-and-what-they-do-0814" TargetMode="External"/><Relationship Id="rId620" Type="http://schemas.openxmlformats.org/officeDocument/2006/relationships/hyperlink" Target="https://www.khanacademy.org/science/chemistry/chemical-equilibrium/factors-that-affect-chemical-equilibrium/v/le-chatelier-s-principle" TargetMode="External"/><Relationship Id="rId662" Type="http://schemas.openxmlformats.org/officeDocument/2006/relationships/image" Target="media/image145.emf"/><Relationship Id="rId718" Type="http://schemas.openxmlformats.org/officeDocument/2006/relationships/hyperlink" Target="http://www.rsc.org/learn-chemistry/content/filerepository/CMP/00/001/176/RSC%20Phosphate%20by%20molybdate%20assay%20student.pdf?v=1363788564234" TargetMode="External"/><Relationship Id="rId12" Type="http://schemas.openxmlformats.org/officeDocument/2006/relationships/hyperlink" Target="https://www.acs.org/content/acs/en/education/resources/highschool/chemmatters/products.html" TargetMode="External"/><Relationship Id="rId108" Type="http://schemas.openxmlformats.org/officeDocument/2006/relationships/hyperlink" Target="https://www.nytimes.com/2017/01/11/business/volkswagen-diesel-vw-settlement-charges-criminal.html" TargetMode="External"/><Relationship Id="rId315" Type="http://schemas.openxmlformats.org/officeDocument/2006/relationships/image" Target="media/image64.jpeg"/><Relationship Id="rId357" Type="http://schemas.openxmlformats.org/officeDocument/2006/relationships/hyperlink" Target="http://www.rsc.org/periodic-table/element/26/iron" TargetMode="External"/><Relationship Id="rId522" Type="http://schemas.openxmlformats.org/officeDocument/2006/relationships/hyperlink" Target="https://en.wikipedia.org/wiki/File:Melaleuca_armillaris.jpg" TargetMode="External"/><Relationship Id="rId54" Type="http://schemas.openxmlformats.org/officeDocument/2006/relationships/hyperlink" Target="http://spaceflight.esa.int/impress/text/education/Catalysis/index.html" TargetMode="External"/><Relationship Id="rId96" Type="http://schemas.openxmlformats.org/officeDocument/2006/relationships/hyperlink" Target="http://www.ucsusa.org/clean-vehicles/electric-vehicles/ev-emissions-tool" TargetMode="External"/><Relationship Id="rId161" Type="http://schemas.openxmlformats.org/officeDocument/2006/relationships/hyperlink" Target="http://authors.library.caltech.edu/16539/1/Wagner2009p6165Phys_Today.pdf" TargetMode="External"/><Relationship Id="rId217" Type="http://schemas.openxmlformats.org/officeDocument/2006/relationships/hyperlink" Target="https://www.youtube.com/watch?v=tE3TjXpWPmo" TargetMode="External"/><Relationship Id="rId399" Type="http://schemas.openxmlformats.org/officeDocument/2006/relationships/hyperlink" Target="http://news.nationalgeographic.com/news/2009/05/090518-jeweled-teeth-picture.html" TargetMode="External"/><Relationship Id="rId564" Type="http://schemas.openxmlformats.org/officeDocument/2006/relationships/hyperlink" Target="http://www.chem.umass.edu/~cmartin/Courses/Chem250/Sugars/index.html" TargetMode="External"/><Relationship Id="rId259" Type="http://schemas.openxmlformats.org/officeDocument/2006/relationships/hyperlink" Target="http://www.pmrl.ce.gatech.edu/papers/Diaz-Rodriguez_1999a.pdf" TargetMode="External"/><Relationship Id="rId424" Type="http://schemas.openxmlformats.org/officeDocument/2006/relationships/hyperlink" Target="http://chem.libretexts.org/Core/Physical_and_Theoretical_Chemistry/Acids_and_Bases/Aqueous_Solutions/The_Hydronium_Ion" TargetMode="External"/><Relationship Id="rId466" Type="http://schemas.openxmlformats.org/officeDocument/2006/relationships/hyperlink" Target="https://www.curaprox.com/us-en/plaque-or-pellicle" TargetMode="External"/><Relationship Id="rId631" Type="http://schemas.openxmlformats.org/officeDocument/2006/relationships/hyperlink" Target="http://www.jyi.org/issue/the-role-of-streptococcus-mutans-and-oral-ecology-in-the-formation-of-dental-caries/" TargetMode="External"/><Relationship Id="rId673" Type="http://schemas.openxmlformats.org/officeDocument/2006/relationships/image" Target="media/image148.png"/><Relationship Id="rId729" Type="http://schemas.openxmlformats.org/officeDocument/2006/relationships/hyperlink" Target="https://www.youtube.com/watch?v=rWeO1q0gHJE" TargetMode="External"/><Relationship Id="rId23" Type="http://schemas.openxmlformats.org/officeDocument/2006/relationships/image" Target="media/image5.jpeg"/><Relationship Id="rId119" Type="http://schemas.openxmlformats.org/officeDocument/2006/relationships/hyperlink" Target="https://e-reports-ext.llnl.gov/pdf/471086.pdf" TargetMode="External"/><Relationship Id="rId270" Type="http://schemas.openxmlformats.org/officeDocument/2006/relationships/hyperlink" Target="https://ediblesciencefaire.wordpress.com/viscosity-poster/" TargetMode="External"/><Relationship Id="rId326" Type="http://schemas.openxmlformats.org/officeDocument/2006/relationships/hyperlink" Target="https://www.ncbi.nlm.nih.gov/pmc/articles/PMC2835915/" TargetMode="External"/><Relationship Id="rId533" Type="http://schemas.openxmlformats.org/officeDocument/2006/relationships/hyperlink" Target="https://en.wikipedia.org/wiki/Xylitol" TargetMode="External"/><Relationship Id="rId65" Type="http://schemas.openxmlformats.org/officeDocument/2006/relationships/image" Target="media/image22.gif"/><Relationship Id="rId130" Type="http://schemas.openxmlformats.org/officeDocument/2006/relationships/image" Target="media/image33.jpeg"/><Relationship Id="rId368" Type="http://schemas.openxmlformats.org/officeDocument/2006/relationships/hyperlink" Target="https://www.ncbi.nlm.nih.gov/pmc/articles/PMC2835915/" TargetMode="External"/><Relationship Id="rId575" Type="http://schemas.openxmlformats.org/officeDocument/2006/relationships/hyperlink" Target="http://www.colgate.com/en/us/oc/oral-health/basics/selecting-dental-products/article/what-is-in-toothpaste-five-ingredients-and-what-they-do-0814" TargetMode="External"/><Relationship Id="rId740" Type="http://schemas.openxmlformats.org/officeDocument/2006/relationships/hyperlink" Target="https://www.ncbi.nlm.nih.gov/books/NBK100035/" TargetMode="External"/><Relationship Id="rId172" Type="http://schemas.openxmlformats.org/officeDocument/2006/relationships/hyperlink" Target="http://sciencelearn.org.nz/Science-Stories/Strange-Liquids/Non-Newtonian-fluids" TargetMode="External"/><Relationship Id="rId228" Type="http://schemas.openxmlformats.org/officeDocument/2006/relationships/hyperlink" Target="http://www.acs.org/chemmatters" TargetMode="External"/><Relationship Id="rId435" Type="http://schemas.openxmlformats.org/officeDocument/2006/relationships/hyperlink" Target="https://microbewiki.kenyon.edu/index.php/Streptococcus_mutans-_Tooth_Decay" TargetMode="External"/><Relationship Id="rId477" Type="http://schemas.openxmlformats.org/officeDocument/2006/relationships/hyperlink" Target="http://www.tepe.com/tips-advice/gum-disease/" TargetMode="External"/><Relationship Id="rId600" Type="http://schemas.openxmlformats.org/officeDocument/2006/relationships/hyperlink" Target="https://www.flinnsci.com/globalassets/flinn-scientific/all-free-pdfs/dc91838.pdf" TargetMode="External"/><Relationship Id="rId642" Type="http://schemas.openxmlformats.org/officeDocument/2006/relationships/hyperlink" Target="http://www.oralhealthgroup.com/features/dental-remineralization-simplified/" TargetMode="External"/><Relationship Id="rId684" Type="http://schemas.openxmlformats.org/officeDocument/2006/relationships/hyperlink" Target="https://ntp.niehs.nih.gov/ntp/noms/support_docs/ito060309_508.pdf" TargetMode="External"/><Relationship Id="rId281" Type="http://schemas.openxmlformats.org/officeDocument/2006/relationships/hyperlink" Target="http://science.howstuffworks.com/science-vs-myth/everyday-myths/quicksand-sinking1.htm" TargetMode="External"/><Relationship Id="rId337" Type="http://schemas.openxmlformats.org/officeDocument/2006/relationships/image" Target="media/image75.jpeg"/><Relationship Id="rId502" Type="http://schemas.openxmlformats.org/officeDocument/2006/relationships/hyperlink" Target="http://www.who.int/ipcs/assessment/public_health/fluoride/en/" TargetMode="External"/><Relationship Id="rId34" Type="http://schemas.openxmlformats.org/officeDocument/2006/relationships/hyperlink" Target="https://www.fueleconomy.gov/feg/atv.shtml" TargetMode="External"/><Relationship Id="rId76" Type="http://schemas.openxmlformats.org/officeDocument/2006/relationships/hyperlink" Target="https://phet.colorado.edu/en/simulation/reactants-products-and-leftovers" TargetMode="External"/><Relationship Id="rId141" Type="http://schemas.openxmlformats.org/officeDocument/2006/relationships/hyperlink" Target="http://web.stanford.edu/~mjlgg/cnnf.pdf" TargetMode="External"/><Relationship Id="rId379" Type="http://schemas.openxmlformats.org/officeDocument/2006/relationships/image" Target="media/image78.jpeg"/><Relationship Id="rId544" Type="http://schemas.openxmlformats.org/officeDocument/2006/relationships/hyperlink" Target="http://www.ada.org/en/science-research/ada-seal-of-acceptance/how-to-earn-the-ada-seal" TargetMode="External"/><Relationship Id="rId586" Type="http://schemas.openxmlformats.org/officeDocument/2006/relationships/hyperlink" Target="https://en.wikipedia.org/wiki/Hydrogen" TargetMode="External"/><Relationship Id="rId751" Type="http://schemas.openxmlformats.org/officeDocument/2006/relationships/hyperlink" Target="https://www.scientificamerican.com/article/superfluid-can-climb-walls/" TargetMode="External"/><Relationship Id="rId7" Type="http://schemas.openxmlformats.org/officeDocument/2006/relationships/footnotes" Target="footnotes.xml"/><Relationship Id="rId183" Type="http://schemas.openxmlformats.org/officeDocument/2006/relationships/hyperlink" Target="http://www.machinerylubrication.com/Read/294/absolute-kinematic-viscosity" TargetMode="External"/><Relationship Id="rId239" Type="http://schemas.openxmlformats.org/officeDocument/2006/relationships/hyperlink" Target="http://www.efm.leeds.ac.uk/CIVE/CIVE1400/PDF/Notes/section1.pdf" TargetMode="External"/><Relationship Id="rId390" Type="http://schemas.openxmlformats.org/officeDocument/2006/relationships/image" Target="media/image81.jpeg"/><Relationship Id="rId404" Type="http://schemas.openxmlformats.org/officeDocument/2006/relationships/image" Target="http://news.nationalgeographic.com/news/2009/05/images/090518-jeweled-teeth-picture_big.jpg" TargetMode="External"/><Relationship Id="rId446" Type="http://schemas.openxmlformats.org/officeDocument/2006/relationships/hyperlink" Target="https://en.wikipedia.org/wiki/File:Hydroxyapatite3.png" TargetMode="External"/><Relationship Id="rId611" Type="http://schemas.openxmlformats.org/officeDocument/2006/relationships/hyperlink" Target="https://www.youtube.com/watch?v=lpI4WCM_9pM" TargetMode="External"/><Relationship Id="rId653" Type="http://schemas.openxmlformats.org/officeDocument/2006/relationships/image" Target="media/image141.png"/><Relationship Id="rId250" Type="http://schemas.openxmlformats.org/officeDocument/2006/relationships/hyperlink" Target="http://authors.library.caltech.edu/16539/1/Wagner2009p6165Phys_Today.pdf" TargetMode="External"/><Relationship Id="rId292" Type="http://schemas.openxmlformats.org/officeDocument/2006/relationships/image" Target="media/image57.jpeg"/><Relationship Id="rId306" Type="http://schemas.openxmlformats.org/officeDocument/2006/relationships/image" Target="media/image62.jpeg"/><Relationship Id="rId488" Type="http://schemas.openxmlformats.org/officeDocument/2006/relationships/hyperlink" Target="http://www.softdental.com/houston_dentist/Disclosing_Tablets.html" TargetMode="External"/><Relationship Id="rId695" Type="http://schemas.openxmlformats.org/officeDocument/2006/relationships/hyperlink" Target="https://en.wikipedia.org/wiki/Helium" TargetMode="External"/><Relationship Id="rId709" Type="http://schemas.openxmlformats.org/officeDocument/2006/relationships/hyperlink" Target="http://blogs.ei.columbia.edu/2013/04/01/phosphorus-essential-to-life-are-we-running-out/" TargetMode="External"/><Relationship Id="rId45" Type="http://schemas.openxmlformats.org/officeDocument/2006/relationships/hyperlink" Target="http://www.slideshare.net/fitrinajiha/reaction-kinetics-29026232" TargetMode="External"/><Relationship Id="rId87" Type="http://schemas.openxmlformats.org/officeDocument/2006/relationships/image" Target="media/image24.jpeg"/><Relationship Id="rId110" Type="http://schemas.openxmlformats.org/officeDocument/2006/relationships/hyperlink" Target="http://www.google.com/url?sa=i&amp;rct=j&amp;q=&amp;esrc=s&amp;source=images&amp;cd=&amp;cad=rja&amp;uact=8&amp;ved=0ahUKEwjb4Lrmp87QAhWoxFQKHUkfDzYQjRwIBw&amp;url=http://skidirect.com.au/sunny-field-pro-d3o-body-armor-protective-jacket-for-extreme-sports.html&amp;psig=AFQjCNFPK-sRemRdN4_1Urnt1WzNDz3UYA&amp;ust=1480520350495879" TargetMode="External"/><Relationship Id="rId348" Type="http://schemas.openxmlformats.org/officeDocument/2006/relationships/hyperlink" Target="https://www.youtube.com/watch?v=-a2ckxhfDjQ" TargetMode="External"/><Relationship Id="rId513" Type="http://schemas.openxmlformats.org/officeDocument/2006/relationships/hyperlink" Target="https://en.wikipedia.org/wiki/Dental_fluorosis" TargetMode="External"/><Relationship Id="rId555" Type="http://schemas.openxmlformats.org/officeDocument/2006/relationships/hyperlink" Target="https://en.wikipedia.org/wiki/File:Sorbitol-3D-balls.png" TargetMode="External"/><Relationship Id="rId597" Type="http://schemas.openxmlformats.org/officeDocument/2006/relationships/hyperlink" Target="http://www.huffingtonpost.com/entry/obama-microbead-ban%20fail_us_57432a7fe4b0613b512ad76b" TargetMode="External"/><Relationship Id="rId720" Type="http://schemas.openxmlformats.org/officeDocument/2006/relationships/hyperlink" Target="https://phet.colorado.edu/en/simulation/legacy/alpha-decay" TargetMode="External"/><Relationship Id="rId762" Type="http://schemas.openxmlformats.org/officeDocument/2006/relationships/hyperlink" Target="http://www.fipr.state.fl.us/about-us/phosphate-primer/chemical-processing-of-phosphate/" TargetMode="External"/><Relationship Id="rId152" Type="http://schemas.openxmlformats.org/officeDocument/2006/relationships/image" Target="media/image39.jpeg"/><Relationship Id="rId194" Type="http://schemas.openxmlformats.org/officeDocument/2006/relationships/hyperlink" Target="http://web.stanford.edu/group/lpchscience/cgi-bin/wordpress/images/Viscosity-T.pdf" TargetMode="External"/><Relationship Id="rId208" Type="http://schemas.openxmlformats.org/officeDocument/2006/relationships/hyperlink" Target="http://www.cchem.berkeley.edu/cbe150a/mom/nonewt.ppt" TargetMode="External"/><Relationship Id="rId415" Type="http://schemas.openxmlformats.org/officeDocument/2006/relationships/image" Target="media/image89.jpeg"/><Relationship Id="rId457" Type="http://schemas.openxmlformats.org/officeDocument/2006/relationships/hyperlink" Target="https://books.google.com/books?id=dS2CBwAAQBAJ&amp;pg=PA178&amp;lpg=PA178&amp;dq=ksp+for+ca10(po4)6f2+fluorapatite?&amp;source=bl&amp;ots=GweH8quf5i&amp;sig=o_NnPE8MSUYj0KwAMhlsKxfpF1o&amp;hl=en&amp;sa=X&amp;ved=0ahUKEwiGvpzv07rRAhWkr1QKHTE3Db0Q6AEILzAE" TargetMode="External"/><Relationship Id="rId622" Type="http://schemas.openxmlformats.org/officeDocument/2006/relationships/hyperlink" Target="http://web.archive.org/web/20090213222225/http://fellowshipch.org/pcasfelizabeth05.html" TargetMode="External"/><Relationship Id="rId261" Type="http://schemas.openxmlformats.org/officeDocument/2006/relationships/hyperlink" Target="http://io9.gizmodo.com/this-pole-climbing-rheopectic-fluid-might-one-day-keep-1505594148" TargetMode="External"/><Relationship Id="rId499" Type="http://schemas.openxmlformats.org/officeDocument/2006/relationships/hyperlink" Target="http://www.oralhealthgroup.com/features/dental-remineralization-simplified/" TargetMode="External"/><Relationship Id="rId664" Type="http://schemas.openxmlformats.org/officeDocument/2006/relationships/hyperlink" Target="http://www.pnas.org/content/early/2013/11/27/1312752110" TargetMode="External"/><Relationship Id="rId14" Type="http://schemas.openxmlformats.org/officeDocument/2006/relationships/footer" Target="footer2.xml"/><Relationship Id="rId56" Type="http://schemas.openxmlformats.org/officeDocument/2006/relationships/hyperlink" Target="http://spaceflight.esa.int/impress/text/education/Catalysis/index.html" TargetMode="External"/><Relationship Id="rId317" Type="http://schemas.openxmlformats.org/officeDocument/2006/relationships/hyperlink" Target="http://www.chemspider.com/Chemical-Structure.1266077.html" TargetMode="External"/><Relationship Id="rId359" Type="http://schemas.openxmlformats.org/officeDocument/2006/relationships/hyperlink" Target="http://www.elementalmatter.info/iron-properties.htm" TargetMode="External"/><Relationship Id="rId524" Type="http://schemas.openxmlformats.org/officeDocument/2006/relationships/hyperlink" Target="https://en.wikipedia.org/wiki/Melaleuca" TargetMode="External"/><Relationship Id="rId566" Type="http://schemas.openxmlformats.org/officeDocument/2006/relationships/image" Target="media/image131.png"/><Relationship Id="rId731" Type="http://schemas.openxmlformats.org/officeDocument/2006/relationships/hyperlink" Target="http://oeta.pbslearningmedia.org/resource/phy03.sci.phys.matter.lp_pertable/the-periodic-table-of-the-elements/" TargetMode="External"/><Relationship Id="rId98" Type="http://schemas.openxmlformats.org/officeDocument/2006/relationships/hyperlink" Target="https://www.thezebra.com/insurance-news/2368/why-electric-cars-can-cause-more-pollution-than-gas-cars/" TargetMode="External"/><Relationship Id="rId121" Type="http://schemas.openxmlformats.org/officeDocument/2006/relationships/hyperlink" Target="https://e-reports-ext.llnl.gov/pdf/471086.pdf" TargetMode="External"/><Relationship Id="rId163" Type="http://schemas.openxmlformats.org/officeDocument/2006/relationships/hyperlink" Target="http://mentalfloss.com/article/58476/why-ketchup-so-hard-pour" TargetMode="External"/><Relationship Id="rId219" Type="http://schemas.openxmlformats.org/officeDocument/2006/relationships/hyperlink" Target="https://nnf.mit.edu/sites/default/files/documents/sr-2006-1.pdf" TargetMode="External"/><Relationship Id="rId370" Type="http://schemas.openxmlformats.org/officeDocument/2006/relationships/hyperlink" Target="https://www.khanacademy.org/science/chemistry/chemical-reactions-stoichiome/types-of-chemical-reactions/a/oxidation-number" TargetMode="External"/><Relationship Id="rId426" Type="http://schemas.openxmlformats.org/officeDocument/2006/relationships/hyperlink" Target="http://chem.libretexts.org/Core/Physical_and_Theoretical_Chemistry/Acids_and_Bases/Aqueous_Solutions/The_Hydronium_Ion" TargetMode="External"/><Relationship Id="rId633" Type="http://schemas.openxmlformats.org/officeDocument/2006/relationships/hyperlink" Target="http://chemistry.elmhurst.edu/vchembook/548toothdecay.html" TargetMode="External"/><Relationship Id="rId230" Type="http://schemas.openxmlformats.org/officeDocument/2006/relationships/hyperlink" Target="https://en.wikipedia.org/wiki/D3o" TargetMode="External"/><Relationship Id="rId468" Type="http://schemas.openxmlformats.org/officeDocument/2006/relationships/hyperlink" Target="https://commons.wikimedia.org/w/index.php?curid=39312781" TargetMode="External"/><Relationship Id="rId675" Type="http://schemas.openxmlformats.org/officeDocument/2006/relationships/image" Target="media/image149.png"/><Relationship Id="rId25" Type="http://schemas.openxmlformats.org/officeDocument/2006/relationships/image" Target="media/image6.jpeg"/><Relationship Id="rId67" Type="http://schemas.openxmlformats.org/officeDocument/2006/relationships/hyperlink" Target="http://www.zeoponix.com/zeolite.htm" TargetMode="External"/><Relationship Id="rId272" Type="http://schemas.openxmlformats.org/officeDocument/2006/relationships/hyperlink" Target="http://www.rheosense.com/applications/viscosity/newtonian-non-newtonian" TargetMode="External"/><Relationship Id="rId328" Type="http://schemas.openxmlformats.org/officeDocument/2006/relationships/hyperlink" Target="https://www.mdidea.com/products/herbextract/resveratrol/data05.html" TargetMode="External"/><Relationship Id="rId535" Type="http://schemas.openxmlformats.org/officeDocument/2006/relationships/hyperlink" Target="https://en.wikipedia.org/wiki/Xylitol" TargetMode="External"/><Relationship Id="rId577" Type="http://schemas.openxmlformats.org/officeDocument/2006/relationships/hyperlink" Target="https://en.wikipedia.org/wiki/File:Dodecylsulfate-3D-vdW.png" TargetMode="External"/><Relationship Id="rId700" Type="http://schemas.openxmlformats.org/officeDocument/2006/relationships/image" Target="media/image157.png"/><Relationship Id="rId742" Type="http://schemas.openxmlformats.org/officeDocument/2006/relationships/hyperlink" Target="https://books.google.com/books?id=QmbfLX4TgGEC&amp;lpg=PR13&amp;ots=zGLXNET-hI&amp;dq=Element%20Recovery%20and%20Sustainability&amp;pg=PP1" TargetMode="External"/><Relationship Id="rId132" Type="http://schemas.openxmlformats.org/officeDocument/2006/relationships/image" Target="media/image34.png"/><Relationship Id="rId174" Type="http://schemas.openxmlformats.org/officeDocument/2006/relationships/hyperlink" Target="http://sciencelearn.org.nz/Science-Stories/Strange-Liquids/Non-Newtonian-fluids" TargetMode="External"/><Relationship Id="rId381" Type="http://schemas.openxmlformats.org/officeDocument/2006/relationships/hyperlink" Target="http://www.nature.com/articles/srep12150" TargetMode="External"/><Relationship Id="rId602" Type="http://schemas.openxmlformats.org/officeDocument/2006/relationships/hyperlink" Target="http://healthyteeth.org/power-of-fluoride/" TargetMode="External"/><Relationship Id="rId241" Type="http://schemas.openxmlformats.org/officeDocument/2006/relationships/hyperlink" Target="https://ecommons.cornell.edu/bitstream/handle/1813/30467/2011-06%20Publication%20-%20Itai%20Cohen%20-%20Imaging%20the%20microscopic%20structure.pdf?sequence=2" TargetMode="External"/><Relationship Id="rId437" Type="http://schemas.openxmlformats.org/officeDocument/2006/relationships/image" Target="media/image97.jpeg"/><Relationship Id="rId479" Type="http://schemas.openxmlformats.org/officeDocument/2006/relationships/hyperlink" Target="https://www.ncbi.nlm.nih.gov/pmc/articles/PMC4746253/" TargetMode="External"/><Relationship Id="rId644" Type="http://schemas.openxmlformats.org/officeDocument/2006/relationships/hyperlink" Target="http://theatticlight.net/posts/Toothpaste/" TargetMode="External"/><Relationship Id="rId686" Type="http://schemas.openxmlformats.org/officeDocument/2006/relationships/image" Target="media/image153.png"/><Relationship Id="rId36" Type="http://schemas.openxmlformats.org/officeDocument/2006/relationships/hyperlink" Target="http://www.ucsusa.org/clean-vehicles/fuel-efficiency/how-to-maximize-fuel-economy" TargetMode="External"/><Relationship Id="rId283" Type="http://schemas.openxmlformats.org/officeDocument/2006/relationships/image" Target="media/image52.jpeg"/><Relationship Id="rId339" Type="http://schemas.openxmlformats.org/officeDocument/2006/relationships/image" Target="media/image76.jpeg"/><Relationship Id="rId490" Type="http://schemas.openxmlformats.org/officeDocument/2006/relationships/hyperlink" Target="https://www.ncbi.nlm.nih.gov/pmc/articles/PMC4549987/" TargetMode="External"/><Relationship Id="rId504" Type="http://schemas.openxmlformats.org/officeDocument/2006/relationships/hyperlink" Target="https://en.wikipedia.org/wiki/File:Dental_fluorosis_(mild).png" TargetMode="External"/><Relationship Id="rId546" Type="http://schemas.openxmlformats.org/officeDocument/2006/relationships/image" Target="http://www.ada.org/~/media/ADA/Images/Logo/ADA-Seal_RGB.png?h=105&amp;la=en&amp;w=105&amp;hash=698F942E43CF66C261075ECF82C7927D794F38F5" TargetMode="External"/><Relationship Id="rId711" Type="http://schemas.openxmlformats.org/officeDocument/2006/relationships/hyperlink" Target="http://www.newyorker.com/magazine/2016/02/29/a-new-generation-of-airships-is-born" TargetMode="External"/><Relationship Id="rId753" Type="http://schemas.openxmlformats.org/officeDocument/2006/relationships/hyperlink" Target="http://www.livescience.com/28552-facts-about-helium.html" TargetMode="External"/><Relationship Id="rId78" Type="http://schemas.openxmlformats.org/officeDocument/2006/relationships/hyperlink" Target="https://www.youtube.com/watch?v=DZt5xU44IfQ" TargetMode="External"/><Relationship Id="rId101" Type="http://schemas.openxmlformats.org/officeDocument/2006/relationships/hyperlink" Target="http://www.accessmagazine.org/articles/fall-2014/fuel-efficiency-standards-greener-cars-safer/" TargetMode="External"/><Relationship Id="rId143" Type="http://schemas.openxmlformats.org/officeDocument/2006/relationships/hyperlink" Target="https://www.ill.eu/science-technology/science-at-ill-old/soft-condensed-matter/ketchup/" TargetMode="External"/><Relationship Id="rId185" Type="http://schemas.openxmlformats.org/officeDocument/2006/relationships/image" Target="media/image51.jpeg"/><Relationship Id="rId350" Type="http://schemas.openxmlformats.org/officeDocument/2006/relationships/hyperlink" Target="http://www.sas.upenn.edu/~carrolld/LessPlan3Hemoglobin.pdf" TargetMode="External"/><Relationship Id="rId406" Type="http://schemas.openxmlformats.org/officeDocument/2006/relationships/hyperlink" Target="https://www.ncbi.nlm.nih.gov/pmc/articles/PMC3227510/" TargetMode="External"/><Relationship Id="rId588" Type="http://schemas.openxmlformats.org/officeDocument/2006/relationships/hyperlink" Target="https://en.wikipedia.org/wiki/Sodium" TargetMode="External"/><Relationship Id="rId9" Type="http://schemas.openxmlformats.org/officeDocument/2006/relationships/image" Target="media/image1.jpeg"/><Relationship Id="rId210" Type="http://schemas.openxmlformats.org/officeDocument/2006/relationships/hyperlink" Target="https://www.youtube.com/watch?v=PdQyFVNjhgs" TargetMode="External"/><Relationship Id="rId392" Type="http://schemas.openxmlformats.org/officeDocument/2006/relationships/image" Target="media/image82.jpeg"/><Relationship Id="rId448" Type="http://schemas.openxmlformats.org/officeDocument/2006/relationships/hyperlink" Target="https://en.wikipedia.org/wiki/Hydroxylapatite" TargetMode="External"/><Relationship Id="rId613" Type="http://schemas.openxmlformats.org/officeDocument/2006/relationships/hyperlink" Target="http://dentalpatientnews.com/which-toothpastes-contain-microbeads/" TargetMode="External"/><Relationship Id="rId655" Type="http://schemas.openxmlformats.org/officeDocument/2006/relationships/image" Target="media/image142.png"/><Relationship Id="rId697" Type="http://schemas.openxmlformats.org/officeDocument/2006/relationships/hyperlink" Target="https://en.wikipedia.org/wiki/Helium" TargetMode="External"/><Relationship Id="rId252" Type="http://schemas.openxmlformats.org/officeDocument/2006/relationships/hyperlink" Target="http://www.me.rochester.edu/courses/ME241.gans/ShearThickening(2).pdf" TargetMode="External"/><Relationship Id="rId294" Type="http://schemas.openxmlformats.org/officeDocument/2006/relationships/hyperlink" Target="http://www.chemistryexplained.com/elements/C-K/Iron.html" TargetMode="External"/><Relationship Id="rId308" Type="http://schemas.openxmlformats.org/officeDocument/2006/relationships/hyperlink" Target="https://ods.od.nih.gov/factsheets/Iron-HealthProfessional/" TargetMode="External"/><Relationship Id="rId515" Type="http://schemas.openxmlformats.org/officeDocument/2006/relationships/hyperlink" Target="https://pubchem.ncbi.nlm.nih.gov/compound/triclosan" TargetMode="External"/><Relationship Id="rId722" Type="http://schemas.openxmlformats.org/officeDocument/2006/relationships/hyperlink" Target="https://phet.colorado.edu/en/simulation/legacy/mri" TargetMode="External"/><Relationship Id="rId47" Type="http://schemas.openxmlformats.org/officeDocument/2006/relationships/hyperlink" Target="http://chmstrylover.blogspot.com/2011/02/introduction-kinetics-study-of-rates-of.html" TargetMode="External"/><Relationship Id="rId89" Type="http://schemas.openxmlformats.org/officeDocument/2006/relationships/image" Target="media/image25.jpeg"/><Relationship Id="rId112" Type="http://schemas.openxmlformats.org/officeDocument/2006/relationships/hyperlink" Target="http://skidirect.com.au/sunny-field-pro-d3o-body-armor-protective-jacket-for-extreme-sports.html" TargetMode="External"/><Relationship Id="rId154" Type="http://schemas.openxmlformats.org/officeDocument/2006/relationships/image" Target="media/image40.jpeg"/><Relationship Id="rId361" Type="http://schemas.openxmlformats.org/officeDocument/2006/relationships/hyperlink" Target="http://lpi.oregonstate.edu/mic/minerals/iron" TargetMode="External"/><Relationship Id="rId557" Type="http://schemas.openxmlformats.org/officeDocument/2006/relationships/hyperlink" Target="https://upload.wikimedia.org/wikipedia/commons/5/5a/D-glucose-chain-3D-balls.png" TargetMode="External"/><Relationship Id="rId599" Type="http://schemas.openxmlformats.org/officeDocument/2006/relationships/hyperlink" Target="http://nascent-erc.org/wp-content/uploads/2016/03/ChemicalEquilibrium_CariszaLenaburg.pdf" TargetMode="External"/><Relationship Id="rId764" Type="http://schemas.openxmlformats.org/officeDocument/2006/relationships/hyperlink" Target="http://www.growingagreenerworld.com/the-numbers-on-fertilizer-labels-what-they-mean/" TargetMode="External"/><Relationship Id="rId196" Type="http://schemas.openxmlformats.org/officeDocument/2006/relationships/hyperlink" Target="http://pubs.acs.org/doi/pdf/10.1021/ed082p445" TargetMode="External"/><Relationship Id="rId417" Type="http://schemas.openxmlformats.org/officeDocument/2006/relationships/image" Target="media/image91.png"/><Relationship Id="rId459" Type="http://schemas.openxmlformats.org/officeDocument/2006/relationships/hyperlink" Target="https://www.cda-adc.ca/jcda/vol-69/issue-11/722.pdf" TargetMode="External"/><Relationship Id="rId624" Type="http://schemas.openxmlformats.org/officeDocument/2006/relationships/hyperlink" Target="http://www.acs.org/chemmatters" TargetMode="External"/><Relationship Id="rId666" Type="http://schemas.openxmlformats.org/officeDocument/2006/relationships/image" Target="media/image146.png"/><Relationship Id="rId16" Type="http://schemas.openxmlformats.org/officeDocument/2006/relationships/image" Target="media/image3.png"/><Relationship Id="rId221" Type="http://schemas.openxmlformats.org/officeDocument/2006/relationships/hyperlink" Target="http://sciencelearn.org.nz/Teacher-Ideas/Unit-plans-and-planning/Unit-plan-Strange-Liquids" TargetMode="External"/><Relationship Id="rId263" Type="http://schemas.openxmlformats.org/officeDocument/2006/relationships/hyperlink" Target="https://en.wikipedia.org/wiki/Time-dependent_viscosity" TargetMode="External"/><Relationship Id="rId319" Type="http://schemas.openxmlformats.org/officeDocument/2006/relationships/hyperlink" Target="http://www.chemspider.com/Chemical-Structure.1266077.html" TargetMode="External"/><Relationship Id="rId470" Type="http://schemas.openxmlformats.org/officeDocument/2006/relationships/image" Target="media/image103.emf"/><Relationship Id="rId526" Type="http://schemas.openxmlformats.org/officeDocument/2006/relationships/hyperlink" Target="http://www.fda.gov/Food/GuidanceRegulation/GuidanceDocumentsRegulatoryInformation/LabelingNutrition/ucm456090.htm" TargetMode="External"/><Relationship Id="rId58" Type="http://schemas.openxmlformats.org/officeDocument/2006/relationships/hyperlink" Target="http://carcare.sg/resources/your-car-catalytic-converter-important/" TargetMode="External"/><Relationship Id="rId123" Type="http://schemas.openxmlformats.org/officeDocument/2006/relationships/hyperlink" Target="https://e-reports-ext.llnl.gov/pdf/471086.pdf" TargetMode="External"/><Relationship Id="rId330" Type="http://schemas.openxmlformats.org/officeDocument/2006/relationships/hyperlink" Target="https://www.mdidea.com/products/herbextract/resveratrol/data05.html" TargetMode="External"/><Relationship Id="rId568" Type="http://schemas.openxmlformats.org/officeDocument/2006/relationships/image" Target="media/image132.png"/><Relationship Id="rId733" Type="http://schemas.openxmlformats.org/officeDocument/2006/relationships/hyperlink" Target="http://grade12uchem.weebly.com/lesson-8-electrolysis-and-electrolytic-cells.html" TargetMode="External"/><Relationship Id="rId165" Type="http://schemas.openxmlformats.org/officeDocument/2006/relationships/hyperlink" Target="http://mentalfloss.com/article/58476/why-ketchup-so-hard-pour" TargetMode="External"/><Relationship Id="rId372" Type="http://schemas.openxmlformats.org/officeDocument/2006/relationships/hyperlink" Target="https://www.khanacademy.org/science/chemistry/oxidation-reduction/redox-oxidation-reduction/v/oxidation-state-trends-in-periodic-table" TargetMode="External"/><Relationship Id="rId428" Type="http://schemas.openxmlformats.org/officeDocument/2006/relationships/image" Target="https://upload.wikimedia.org/wikipedia/commons/thumb/c/ca/Dextran-2.png/200px-Dextran-2.png" TargetMode="External"/><Relationship Id="rId635" Type="http://schemas.openxmlformats.org/officeDocument/2006/relationships/hyperlink" Target="http://www.colgateprofessional.com/professional-education/articles/inflammation-relationship-between-oral-health-systemic-disease" TargetMode="External"/><Relationship Id="rId677" Type="http://schemas.openxmlformats.org/officeDocument/2006/relationships/image" Target="media/image150.png"/><Relationship Id="rId232" Type="http://schemas.openxmlformats.org/officeDocument/2006/relationships/hyperlink" Target="http://www.dailymail.co.uk/news/article-2261147/D30-Unique-orange-goo-wrap-round-fingers-whack-mallet.html" TargetMode="External"/><Relationship Id="rId274" Type="http://schemas.openxmlformats.org/officeDocument/2006/relationships/hyperlink" Target="http://www.popularmechanics.com/cars/how-to/a53/1266801/" TargetMode="External"/><Relationship Id="rId481" Type="http://schemas.openxmlformats.org/officeDocument/2006/relationships/hyperlink" Target="https://en.wikipedia.org/wiki/Phloxine" TargetMode="External"/><Relationship Id="rId702" Type="http://schemas.openxmlformats.org/officeDocument/2006/relationships/image" Target="media/image158.png"/><Relationship Id="rId27" Type="http://schemas.openxmlformats.org/officeDocument/2006/relationships/hyperlink" Target="http://moparonlineparts.com/dodge-charger-cold-intake-p-3608.html" TargetMode="External"/><Relationship Id="rId69" Type="http://schemas.openxmlformats.org/officeDocument/2006/relationships/hyperlink" Target="http://www.ecoroqfilters.com.au/how-it-works.html" TargetMode="External"/><Relationship Id="rId134" Type="http://schemas.openxmlformats.org/officeDocument/2006/relationships/hyperlink" Target="http://antoine.frostburg.edu/chem/senese/101/liquids/faq/non-newtonian.shtml" TargetMode="External"/><Relationship Id="rId537" Type="http://schemas.openxmlformats.org/officeDocument/2006/relationships/image" Target="media/image124.png"/><Relationship Id="rId579" Type="http://schemas.openxmlformats.org/officeDocument/2006/relationships/hyperlink" Target="https://en.wikipedia.org/wiki/File:Sodium_laurylsulfonate_V.1.svg" TargetMode="External"/><Relationship Id="rId744" Type="http://schemas.openxmlformats.org/officeDocument/2006/relationships/hyperlink" Target="http://www.indium.com/inorganic-compounds/indium-compounds/indium-tin-oxide/" TargetMode="External"/><Relationship Id="rId80" Type="http://schemas.openxmlformats.org/officeDocument/2006/relationships/hyperlink" Target="https://www.youtube.com/watch?v=W6dIsC_eGBI" TargetMode="External"/><Relationship Id="rId176" Type="http://schemas.openxmlformats.org/officeDocument/2006/relationships/hyperlink" Target="http://www.viscopedia.com/basics/factors-affecting-viscometry/" TargetMode="External"/><Relationship Id="rId341" Type="http://schemas.openxmlformats.org/officeDocument/2006/relationships/hyperlink" Target="http://dwb4.unl.edu/Chem/CHEM869K/CHEM869KMats/SimpleIronLab.html" TargetMode="External"/><Relationship Id="rId383" Type="http://schemas.openxmlformats.org/officeDocument/2006/relationships/image" Target="http://news.nationalgeographic.com/news/images/thumbs/060405_teeth_drill_170.jpg" TargetMode="External"/><Relationship Id="rId439" Type="http://schemas.openxmlformats.org/officeDocument/2006/relationships/hyperlink" Target="http://www.google.com/url?sa=i&amp;rct=j&amp;q=&amp;esrc=s&amp;source=imgres&amp;cd=&amp;cad=rja&amp;uact=8&amp;ved=0ahUKEwi-o-eduvLQAhUCz2MKHYmAAHkQjRwIBw&amp;url=http://www.webmd.com/oral-health/picture-of-the-teeth&amp;psig=AFQjCNEvZyP85pSb6piA-vXnCPrUz3iNAg&amp;ust=1481762668282204" TargetMode="External"/><Relationship Id="rId590" Type="http://schemas.openxmlformats.org/officeDocument/2006/relationships/hyperlink" Target="http://www.mnn.com/health/fitness-well-being/stories/whats-in-toothpaste" TargetMode="External"/><Relationship Id="rId604" Type="http://schemas.openxmlformats.org/officeDocument/2006/relationships/hyperlink" Target="https://www.flinnsci.com/globalassets/flinn-scientific/all-free-pdfs/dc91098.pdf" TargetMode="External"/><Relationship Id="rId646" Type="http://schemas.openxmlformats.org/officeDocument/2006/relationships/hyperlink" Target="http://pubs.acs.org/doi/full/10.1021/jp036784v" TargetMode="External"/><Relationship Id="rId201" Type="http://schemas.openxmlformats.org/officeDocument/2006/relationships/hyperlink" Target="https://phet.colorado.edu/en/simulation/under-pressure" TargetMode="External"/><Relationship Id="rId243" Type="http://schemas.openxmlformats.org/officeDocument/2006/relationships/hyperlink" Target="https://blogs.scientificamerican.com/cocktail-party-physics/an-ti-ci-pa-tion-the-physics-of-dripping-honey/%23" TargetMode="External"/><Relationship Id="rId285" Type="http://schemas.openxmlformats.org/officeDocument/2006/relationships/image" Target="media/image53.jpeg"/><Relationship Id="rId450" Type="http://schemas.openxmlformats.org/officeDocument/2006/relationships/hyperlink" Target="https://en.wikipedia.org/wiki/Hydroxylapatite" TargetMode="External"/><Relationship Id="rId506" Type="http://schemas.openxmlformats.org/officeDocument/2006/relationships/hyperlink" Target="https://en.wikipedia.org/wiki/File:4724507933_07ac954c27_bFluorose.jpg" TargetMode="External"/><Relationship Id="rId688" Type="http://schemas.openxmlformats.org/officeDocument/2006/relationships/image" Target="media/image154.png"/><Relationship Id="rId38" Type="http://schemas.openxmlformats.org/officeDocument/2006/relationships/hyperlink" Target="http://auto.howstuffworks.com/car-driving-safety/safety-regulatory-devices/airbag1.htm" TargetMode="External"/><Relationship Id="rId103" Type="http://schemas.openxmlformats.org/officeDocument/2006/relationships/hyperlink" Target="https://www.basf.com/en/company/news-and-media/science-around-us/catalytic-converter.html" TargetMode="External"/><Relationship Id="rId310" Type="http://schemas.openxmlformats.org/officeDocument/2006/relationships/hyperlink" Target="http://apjcn.nhri.org.tw/server/info/books-phds/books/foodfacts/html/data/data5e.html" TargetMode="External"/><Relationship Id="rId492" Type="http://schemas.openxmlformats.org/officeDocument/2006/relationships/hyperlink" Target="https://commons.wikimedia.org/w/index.php?curid=39312831" TargetMode="External"/><Relationship Id="rId548" Type="http://schemas.openxmlformats.org/officeDocument/2006/relationships/hyperlink" Target="http://www.ada.org/en/science-research/ada-seal-of-acceptance/how-to-earn-the-ada-seal" TargetMode="External"/><Relationship Id="rId713" Type="http://schemas.openxmlformats.org/officeDocument/2006/relationships/hyperlink" Target="https://www.flinnsci.com/microscale-electroplating-lab/dc91454/" TargetMode="External"/><Relationship Id="rId755" Type="http://schemas.openxmlformats.org/officeDocument/2006/relationships/hyperlink" Target="http://summitsourcefunding.com/blog/helium-used-mri-machines/" TargetMode="External"/><Relationship Id="rId91" Type="http://schemas.openxmlformats.org/officeDocument/2006/relationships/hyperlink" Target="http://auto.howstuffworks.com/difference-between-torque-and-horsepower.htm" TargetMode="External"/><Relationship Id="rId145" Type="http://schemas.openxmlformats.org/officeDocument/2006/relationships/hyperlink" Target="https://www.ill.eu/science-technology/science-at-ill-old/soft-condensed-matter/ketchup/" TargetMode="External"/><Relationship Id="rId187" Type="http://schemas.openxmlformats.org/officeDocument/2006/relationships/hyperlink" Target="http://www.wou.edu/las/physci/ch462/BouncingPutty.htm" TargetMode="External"/><Relationship Id="rId352" Type="http://schemas.openxmlformats.org/officeDocument/2006/relationships/hyperlink" Target="https://www.quia.com/pop/31191.html?AP_rand=1756072931" TargetMode="External"/><Relationship Id="rId394" Type="http://schemas.openxmlformats.org/officeDocument/2006/relationships/image" Target="http://ichef.bbci.co.uk/news/624/media/images/75135000/jpg/_75135399_75130307.jpg" TargetMode="External"/><Relationship Id="rId408" Type="http://schemas.openxmlformats.org/officeDocument/2006/relationships/image" Target="media/image87.jpeg"/><Relationship Id="rId615" Type="http://schemas.openxmlformats.org/officeDocument/2006/relationships/hyperlink" Target="http://www.sciencealert.com/microbeads-are-causing-the-fish-we-eat-to-become-toxic-study-finds" TargetMode="External"/><Relationship Id="rId212" Type="http://schemas.openxmlformats.org/officeDocument/2006/relationships/hyperlink" Target="http://slideplayer.com/slide/9769275/" TargetMode="External"/><Relationship Id="rId254" Type="http://schemas.openxmlformats.org/officeDocument/2006/relationships/hyperlink" Target="http://www.azom.com/article.aspx?ArticleID=6113" TargetMode="External"/><Relationship Id="rId657" Type="http://schemas.openxmlformats.org/officeDocument/2006/relationships/image" Target="media/image143.png"/><Relationship Id="rId699" Type="http://schemas.openxmlformats.org/officeDocument/2006/relationships/hyperlink" Target="https://en.wikipedia.org/wiki/Helium" TargetMode="External"/><Relationship Id="rId49" Type="http://schemas.openxmlformats.org/officeDocument/2006/relationships/hyperlink" Target="http://alevelchem.tumblr.com/post/73107314003/rates-of-reaction-3-catalysts-can-also-be" TargetMode="External"/><Relationship Id="rId114" Type="http://schemas.openxmlformats.org/officeDocument/2006/relationships/hyperlink" Target="http://www.dailymail.co.uk/news/article-2261147/D30-Unique-orange-goo-wrap-round-fingers-whack-mallet.html" TargetMode="External"/><Relationship Id="rId296" Type="http://schemas.openxmlformats.org/officeDocument/2006/relationships/hyperlink" Target="http://www.chemguide.co.uk/inorganic/extraction/iron.html" TargetMode="External"/><Relationship Id="rId461" Type="http://schemas.openxmlformats.org/officeDocument/2006/relationships/footer" Target="footer7.xml"/><Relationship Id="rId517" Type="http://schemas.openxmlformats.org/officeDocument/2006/relationships/hyperlink" Target="https://pubchem.ncbi.nlm.nih.gov/compound/triclosan" TargetMode="External"/><Relationship Id="rId559" Type="http://schemas.openxmlformats.org/officeDocument/2006/relationships/hyperlink" Target="https://en.wikipedia.org/wiki/Sorbitol" TargetMode="External"/><Relationship Id="rId724" Type="http://schemas.openxmlformats.org/officeDocument/2006/relationships/hyperlink" Target="http://www.rsc.org/periodic-table/video/2/helium?videoid=a8FJEiI5e6Q" TargetMode="External"/><Relationship Id="rId766" Type="http://schemas.openxmlformats.org/officeDocument/2006/relationships/hyperlink" Target="http://mri-q.com/index.html" TargetMode="External"/><Relationship Id="rId60" Type="http://schemas.openxmlformats.org/officeDocument/2006/relationships/hyperlink" Target="http://www.abc.net.au/science/articles/2015/05/25/4229949.htm" TargetMode="External"/><Relationship Id="rId156" Type="http://schemas.openxmlformats.org/officeDocument/2006/relationships/hyperlink" Target="https://www.reddit.com/r/etymology/comments/4e50t3/who_coined_the_term_oobleck_to_mean_corn_starch/" TargetMode="External"/><Relationship Id="rId198" Type="http://schemas.openxmlformats.org/officeDocument/2006/relationships/hyperlink" Target="http://pubs.acs.org/doi/pdf/10.1021/ed800090h" TargetMode="External"/><Relationship Id="rId321" Type="http://schemas.openxmlformats.org/officeDocument/2006/relationships/hyperlink" Target="http://www.chemspider.com/Chemical-Structure.361.html" TargetMode="External"/><Relationship Id="rId363" Type="http://schemas.openxmlformats.org/officeDocument/2006/relationships/hyperlink" Target="http://www.irondisorders.org/our-need-for-iron/" TargetMode="External"/><Relationship Id="rId419" Type="http://schemas.openxmlformats.org/officeDocument/2006/relationships/image" Target="media/image94.png"/><Relationship Id="rId570" Type="http://schemas.openxmlformats.org/officeDocument/2006/relationships/image" Target="media/image133.png"/><Relationship Id="rId626" Type="http://schemas.openxmlformats.org/officeDocument/2006/relationships/hyperlink" Target="http://www.nature.com/articles/srep12150" TargetMode="External"/><Relationship Id="rId223" Type="http://schemas.openxmlformats.org/officeDocument/2006/relationships/hyperlink" Target="https://www.teachengineering.org/lessons/view/cub_surg_lesson03" TargetMode="External"/><Relationship Id="rId430" Type="http://schemas.openxmlformats.org/officeDocument/2006/relationships/image" Target="media/image96.png"/><Relationship Id="rId668" Type="http://schemas.openxmlformats.org/officeDocument/2006/relationships/hyperlink" Target="http://www.pnas.org/content/suppl/2013/11/29/1312752110.DCSupplemental" TargetMode="External"/><Relationship Id="rId18" Type="http://schemas.openxmlformats.org/officeDocument/2006/relationships/hyperlink" Target="http://www.engineeringtoolbox.com/fuels-ignition-temperatures-d_171.html" TargetMode="External"/><Relationship Id="rId265" Type="http://schemas.openxmlformats.org/officeDocument/2006/relationships/hyperlink" Target="http://www.viscopedia.com/basics/factors-affecting-viscometry/" TargetMode="External"/><Relationship Id="rId472" Type="http://schemas.openxmlformats.org/officeDocument/2006/relationships/hyperlink" Target="https://www.ncbi.nlm.nih.gov/pmc/articles/PMC4746253/" TargetMode="External"/><Relationship Id="rId528" Type="http://schemas.openxmlformats.org/officeDocument/2006/relationships/hyperlink" Target="https://www.ncbi.nlm.nih.gov/pubmed/24485734" TargetMode="External"/><Relationship Id="rId735" Type="http://schemas.openxmlformats.org/officeDocument/2006/relationships/hyperlink" Target="http://www.acs.org/chemmatters" TargetMode="External"/><Relationship Id="rId125" Type="http://schemas.openxmlformats.org/officeDocument/2006/relationships/hyperlink" Target="file:///C:\Users\Bill\Downloads\(http:\www.thefamouspeople.com\profiles\isaac-newton-124.php)" TargetMode="External"/><Relationship Id="rId167" Type="http://schemas.openxmlformats.org/officeDocument/2006/relationships/hyperlink" Target="https://pioneerwoman.files.wordpress.com/2015/11/homemade-whipped-cream-4-ways-00a.jpg" TargetMode="External"/><Relationship Id="rId332" Type="http://schemas.openxmlformats.org/officeDocument/2006/relationships/hyperlink" Target="http://www.intechopen.com/books/biodegradation-life-of-science/phenolic-extractives-and-natural-resistance-of-wood" TargetMode="External"/><Relationship Id="rId374" Type="http://schemas.openxmlformats.org/officeDocument/2006/relationships/footer" Target="footer4.xml"/><Relationship Id="rId581" Type="http://schemas.openxmlformats.org/officeDocument/2006/relationships/hyperlink" Target="https://en.wikipedia.org/wiki/Sodium_dodecyl_sulfate" TargetMode="External"/><Relationship Id="rId71" Type="http://schemas.openxmlformats.org/officeDocument/2006/relationships/hyperlink" Target="http://dwb5.unl.edu/CHEM/SmallScale/SmallScale-077.html" TargetMode="External"/><Relationship Id="rId234" Type="http://schemas.openxmlformats.org/officeDocument/2006/relationships/hyperlink" Target="http://inventorspot.com/articles/gel_cushions_falls_can_also_stop_bullets_d3o_24587" TargetMode="External"/><Relationship Id="rId637" Type="http://schemas.openxmlformats.org/officeDocument/2006/relationships/hyperlink" Target="http://www.dentistryiq.com/articles/gr/print/volume-2/issue-3/original-article/chronic-inflammation-in-periodontal-diseases-immunopathogenesis-and-treatment.html" TargetMode="External"/><Relationship Id="rId679" Type="http://schemas.openxmlformats.org/officeDocument/2006/relationships/hyperlink" Target="http://www.indium.com/inorganic-compounds/indium-compounds/indium-tin-oxide/" TargetMode="External"/><Relationship Id="rId2" Type="http://schemas.openxmlformats.org/officeDocument/2006/relationships/numbering" Target="numbering.xml"/><Relationship Id="rId29" Type="http://schemas.openxmlformats.org/officeDocument/2006/relationships/hyperlink" Target="http://moparonlineparts.com/dodge-charger-cold-intake-p-3608.html" TargetMode="External"/><Relationship Id="rId276" Type="http://schemas.openxmlformats.org/officeDocument/2006/relationships/hyperlink" Target="https://www.jcmotors.com/images/understanding_motor_oil_viscosity.pdf" TargetMode="External"/><Relationship Id="rId441" Type="http://schemas.openxmlformats.org/officeDocument/2006/relationships/hyperlink" Target="http://www.webmd.com/oral-health/picture-of-the-teeth" TargetMode="External"/><Relationship Id="rId483" Type="http://schemas.openxmlformats.org/officeDocument/2006/relationships/image" Target="media/image107.png"/><Relationship Id="rId539" Type="http://schemas.openxmlformats.org/officeDocument/2006/relationships/image" Target="media/image125.png"/><Relationship Id="rId690" Type="http://schemas.openxmlformats.org/officeDocument/2006/relationships/hyperlink" Target="http://www.acs.org/content/acs/en/education/whatischemistry/landmarks/heliumnaturalgas.html" TargetMode="External"/><Relationship Id="rId704" Type="http://schemas.openxmlformats.org/officeDocument/2006/relationships/hyperlink" Target="https://en.wikipedia.org/wiki/Phosphorus" TargetMode="External"/><Relationship Id="rId746" Type="http://schemas.openxmlformats.org/officeDocument/2006/relationships/hyperlink" Target="http://www.indium.com/blog/graphene-an-unlikely-candidate-to-replace-ito-in-flat-panel-displays.php" TargetMode="External"/><Relationship Id="rId40" Type="http://schemas.openxmlformats.org/officeDocument/2006/relationships/hyperlink" Target="http://auto.howstuffworks.com/car-driving-safety/safety-regulatory-devices/airbag1.htm" TargetMode="External"/><Relationship Id="rId136" Type="http://schemas.openxmlformats.org/officeDocument/2006/relationships/hyperlink" Target="http://sciencelearn.org.nz/Science-Stories/Strange-Liquids/Non-Newtonian-fluids).%20" TargetMode="External"/><Relationship Id="rId178" Type="http://schemas.openxmlformats.org/officeDocument/2006/relationships/hyperlink" Target="https://ediblesciencefaire.wordpress.com/viscosity-poster/" TargetMode="External"/><Relationship Id="rId301" Type="http://schemas.openxmlformats.org/officeDocument/2006/relationships/image" Target="media/image60.png"/><Relationship Id="rId343" Type="http://schemas.openxmlformats.org/officeDocument/2006/relationships/hyperlink" Target="http://www.periodicvideos.com/videos/026.htm" TargetMode="External"/><Relationship Id="rId550" Type="http://schemas.openxmlformats.org/officeDocument/2006/relationships/hyperlink" Target="http://dendds.com/uploads/RDA_index.pdf" TargetMode="External"/><Relationship Id="rId82" Type="http://schemas.openxmlformats.org/officeDocument/2006/relationships/hyperlink" Target="http://strippolichemistry.weebly.com/uploads/9/7/8/2/9782140/particle_connections_whats_in_a_name_pogil.pdf" TargetMode="External"/><Relationship Id="rId203" Type="http://schemas.openxmlformats.org/officeDocument/2006/relationships/hyperlink" Target="https://www.youtube.com/watch?v=U17MVtY0w5M" TargetMode="External"/><Relationship Id="rId385" Type="http://schemas.openxmlformats.org/officeDocument/2006/relationships/image" Target="media/image80.jpeg"/><Relationship Id="rId592" Type="http://schemas.openxmlformats.org/officeDocument/2006/relationships/hyperlink" Target="http://www.paraben.co.uk/" TargetMode="External"/><Relationship Id="rId606" Type="http://schemas.openxmlformats.org/officeDocument/2006/relationships/hyperlink" Target="http://www.using-hydrogen-peroxide.com/elephant-toothpaste.html" TargetMode="External"/><Relationship Id="rId648" Type="http://schemas.openxmlformats.org/officeDocument/2006/relationships/hyperlink" Target="http://www.webmd.com/children/fluorosis-symptoms-causes-treatments" TargetMode="External"/><Relationship Id="rId245" Type="http://schemas.openxmlformats.org/officeDocument/2006/relationships/hyperlink" Target="https://science.nasa.gov/science-news/science-at-nasa/2002/07jun_elastic_fluids" TargetMode="External"/><Relationship Id="rId287" Type="http://schemas.openxmlformats.org/officeDocument/2006/relationships/hyperlink" Target="http://www.mindat.org/min-1856.html" TargetMode="External"/><Relationship Id="rId410" Type="http://schemas.openxmlformats.org/officeDocument/2006/relationships/hyperlink" Target="http://www.cda.org/Portals/0/journal/journal_072016.pdf" TargetMode="External"/><Relationship Id="rId452" Type="http://schemas.openxmlformats.org/officeDocument/2006/relationships/hyperlink" Target="http://www.zmescience.com/medicine/molecular-structure-of-bone-deciphered-906346/" TargetMode="External"/><Relationship Id="rId494" Type="http://schemas.openxmlformats.org/officeDocument/2006/relationships/hyperlink" Target="https://commons.wikimedia.org/w/index.php?curid=39312831" TargetMode="External"/><Relationship Id="rId508" Type="http://schemas.openxmlformats.org/officeDocument/2006/relationships/hyperlink" Target="https://en.wikipedia.org/wiki/File:FluorosisFromNIH.jpg" TargetMode="External"/><Relationship Id="rId715" Type="http://schemas.openxmlformats.org/officeDocument/2006/relationships/hyperlink" Target="https://www.teacherspayteachers.com/Product/Helium-Balloon-Density-Lab-Lesson-Plan-372698" TargetMode="External"/><Relationship Id="rId105" Type="http://schemas.openxmlformats.org/officeDocument/2006/relationships/hyperlink" Target="http://dev.nsta.org/evwebs/3368/Future%20Breakthroughs/futurebreakthroughs.htm" TargetMode="External"/><Relationship Id="rId147" Type="http://schemas.openxmlformats.org/officeDocument/2006/relationships/hyperlink" Target="https://www.whoi.edu/fileserver.do?id=28325&amp;pt=10&amp;p=17274" TargetMode="External"/><Relationship Id="rId312" Type="http://schemas.openxmlformats.org/officeDocument/2006/relationships/hyperlink" Target="http://sickle.bwh.harvard.edu/iron_absorption.html" TargetMode="External"/><Relationship Id="rId354" Type="http://schemas.openxmlformats.org/officeDocument/2006/relationships/hyperlink" Target="http://www.education.com/science-fair/article/iron-in-breakfast-cereal/" TargetMode="External"/><Relationship Id="rId757" Type="http://schemas.openxmlformats.org/officeDocument/2006/relationships/hyperlink" Target="http://blogs.ei.columbia.edu/2013/04/01/phosphorus-essential-to-life-are-we-running-out/" TargetMode="External"/><Relationship Id="rId51" Type="http://schemas.openxmlformats.org/officeDocument/2006/relationships/hyperlink" Target="http://alevelchem.tumblr.com/post/73107314003/rates-of-reaction-3-catalysts-can-also-be" TargetMode="External"/><Relationship Id="rId93" Type="http://schemas.openxmlformats.org/officeDocument/2006/relationships/hyperlink" Target="http://www.nytimes.com/topic/subject/fuel-efficiency-gas-mileage" TargetMode="External"/><Relationship Id="rId189" Type="http://schemas.openxmlformats.org/officeDocument/2006/relationships/hyperlink" Target="http://www.nisenet.com/sites/default/files/catalog/uploads/8379/liquid_body_armor.pdf" TargetMode="External"/><Relationship Id="rId396" Type="http://schemas.openxmlformats.org/officeDocument/2006/relationships/hyperlink" Target="http://www.bbc.com/news/science-environment-27587104" TargetMode="External"/><Relationship Id="rId561" Type="http://schemas.openxmlformats.org/officeDocument/2006/relationships/hyperlink" Target="https://commons.wikimedia.org/wiki/File:D-glucose-chain-3D-balls.png" TargetMode="External"/><Relationship Id="rId617" Type="http://schemas.openxmlformats.org/officeDocument/2006/relationships/hyperlink" Target="http://www.webmd.com/oral-health/ss/slideshow-enamel-erosion" TargetMode="External"/><Relationship Id="rId659" Type="http://schemas.openxmlformats.org/officeDocument/2006/relationships/image" Target="media/image144.png"/><Relationship Id="rId214" Type="http://schemas.openxmlformats.org/officeDocument/2006/relationships/hyperlink" Target="http://www.che.rochester.edu/users/dafoster/ChE243/Fluid%20Dynamics%20Viscosity.pdf" TargetMode="External"/><Relationship Id="rId256" Type="http://schemas.openxmlformats.org/officeDocument/2006/relationships/hyperlink" Target="http://www.sciencemag.org/news/2012/07/cornstarch-physics-shear-nonsense" TargetMode="External"/><Relationship Id="rId298" Type="http://schemas.openxmlformats.org/officeDocument/2006/relationships/hyperlink" Target="http://www.chemguide.co.uk/inorganic/extraction/iron.html" TargetMode="External"/><Relationship Id="rId421" Type="http://schemas.openxmlformats.org/officeDocument/2006/relationships/hyperlink" Target="http://chemistry.elmhurst.edu/vchembook/548toothdecay.html" TargetMode="External"/><Relationship Id="rId463" Type="http://schemas.openxmlformats.org/officeDocument/2006/relationships/footer" Target="footer9.xml"/><Relationship Id="rId519" Type="http://schemas.openxmlformats.org/officeDocument/2006/relationships/hyperlink" Target="https://www.google.com/search?biw=1366&amp;bih=576&amp;q=triclosan+iupac+id&amp;stick=H4sIAAAAAAAAAOPgE-LUz9U3MKwyrszV0shOttJPzkjNzSwuKaqEsJITc-KT83ML8kvzUqwySwsSkxUyUwDP9l5MNwAAAA&amp;sa=X&amp;sqi=2&amp;ved=0ahUKEwjr3YaG74DRAhWESCYKHVrdClIQ6BMI2gEoADAi" TargetMode="External"/><Relationship Id="rId670" Type="http://schemas.openxmlformats.org/officeDocument/2006/relationships/hyperlink" Target="https://en.wikipedia.org/wiki/Indium" TargetMode="External"/><Relationship Id="rId116" Type="http://schemas.openxmlformats.org/officeDocument/2006/relationships/hyperlink" Target="http://www.dailymail.co.uk/news/article-2261147/D30-Unique-orange-goo-wrap-round-fingers-whack-mallet.html" TargetMode="External"/><Relationship Id="rId158" Type="http://schemas.openxmlformats.org/officeDocument/2006/relationships/hyperlink" Target="http://authors.library.caltech.edu/16539/1/Wagner2009p6165Phys_Today.pdf" TargetMode="External"/><Relationship Id="rId323" Type="http://schemas.openxmlformats.org/officeDocument/2006/relationships/hyperlink" Target="http://www.chemspider.com/Chemical-Structure.361.html" TargetMode="External"/><Relationship Id="rId530" Type="http://schemas.openxmlformats.org/officeDocument/2006/relationships/hyperlink" Target="http://www.rdhmag.com/articles/print/volume-26/issue-8/columns/mind-body-spirit/tea-tree-oil-just-a-fad.html" TargetMode="External"/><Relationship Id="rId726" Type="http://schemas.openxmlformats.org/officeDocument/2006/relationships/hyperlink" Target="https://www.youtube.com/watch?v=mHKuA5OZdmU" TargetMode="External"/><Relationship Id="rId768" Type="http://schemas.openxmlformats.org/officeDocument/2006/relationships/footer" Target="footer11.xml"/><Relationship Id="rId20" Type="http://schemas.openxmlformats.org/officeDocument/2006/relationships/image" Target="media/image4.jpeg"/><Relationship Id="rId62" Type="http://schemas.openxmlformats.org/officeDocument/2006/relationships/image" Target="media/image21.gif"/><Relationship Id="rId365" Type="http://schemas.openxmlformats.org/officeDocument/2006/relationships/hyperlink" Target="https://authoritynutrition.com/why-too-much-iron-is-harmful/" TargetMode="External"/><Relationship Id="rId572" Type="http://schemas.openxmlformats.org/officeDocument/2006/relationships/image" Target="media/image134.png"/><Relationship Id="rId628" Type="http://schemas.openxmlformats.org/officeDocument/2006/relationships/hyperlink" Target="http://www.colgateprofessional.com/patient-education/articles/history-of-toothbrushes-and-toothpastes" TargetMode="External"/><Relationship Id="rId225" Type="http://schemas.openxmlformats.org/officeDocument/2006/relationships/hyperlink" Target="http://www.wikihow.com/Make-Moon-Sand" TargetMode="External"/><Relationship Id="rId267" Type="http://schemas.openxmlformats.org/officeDocument/2006/relationships/hyperlink" Target="https://www.ifm.tu-berlin.de/fileadmin/fg49/AbschlussarbeiteundProjekte/messungen/internship_report_FannyRoziere_Temperature_dependence_of_viscosity_of_non_Newtonian_materials.pdf" TargetMode="External"/><Relationship Id="rId432" Type="http://schemas.openxmlformats.org/officeDocument/2006/relationships/hyperlink" Target="https://en.wikipedia.org/wiki/Dextran" TargetMode="External"/><Relationship Id="rId474" Type="http://schemas.openxmlformats.org/officeDocument/2006/relationships/image" Target="media/image105.png"/><Relationship Id="rId127" Type="http://schemas.openxmlformats.org/officeDocument/2006/relationships/hyperlink" Target="file:///C:\Users\Bill\Downloads\(http:\www.thefamouspeople.com\profiles\isaac-newton-124.php)" TargetMode="External"/><Relationship Id="rId681" Type="http://schemas.openxmlformats.org/officeDocument/2006/relationships/hyperlink" Target="https://en.wikipedia.org/wiki/Electronic_band_structure" TargetMode="External"/><Relationship Id="rId737" Type="http://schemas.openxmlformats.org/officeDocument/2006/relationships/hyperlink" Target="https://www.acs.org/content/dam/acsorg/greenchemistry/industriainnovation/cs3-whitepaper2013.pdf" TargetMode="External"/><Relationship Id="rId31" Type="http://schemas.openxmlformats.org/officeDocument/2006/relationships/image" Target="media/image9.png"/><Relationship Id="rId73" Type="http://schemas.openxmlformats.org/officeDocument/2006/relationships/hyperlink" Target="https://www.flinnsci.com/globalassets/flinn-scientific/all-free-pdfs/dc91711.pdf" TargetMode="External"/><Relationship Id="rId169" Type="http://schemas.openxmlformats.org/officeDocument/2006/relationships/hyperlink" Target="https://pioneerwoman.files.wordpress.com/2015/11/homemade-whipped-cream-4-ways-00a.jpg" TargetMode="External"/><Relationship Id="rId334" Type="http://schemas.openxmlformats.org/officeDocument/2006/relationships/hyperlink" Target="http://www.intechopen.com/books/biodegradation-life-of-science/phenolic-extractives-and-natural-resistance-of-wood" TargetMode="External"/><Relationship Id="rId376" Type="http://schemas.openxmlformats.org/officeDocument/2006/relationships/footer" Target="footer6.xml"/><Relationship Id="rId541" Type="http://schemas.openxmlformats.org/officeDocument/2006/relationships/hyperlink" Target="http://www.google.com/patents/US20060134020" TargetMode="External"/><Relationship Id="rId583" Type="http://schemas.openxmlformats.org/officeDocument/2006/relationships/image" Target="media/image138.png"/><Relationship Id="rId639" Type="http://schemas.openxmlformats.org/officeDocument/2006/relationships/hyperlink" Target="https://nebula.wsimg.com/5d867182ab0040f0f175ee9bef4988b7?AccessKeyId=E54D0FD2D82F47860512&amp;disposition=0&amp;alloworigin=1" TargetMode="External"/><Relationship Id="rId4" Type="http://schemas.microsoft.com/office/2007/relationships/stylesWithEffects" Target="stylesWithEffects.xml"/><Relationship Id="rId180" Type="http://schemas.openxmlformats.org/officeDocument/2006/relationships/hyperlink" Target="http://articles.sae.org/11945/" TargetMode="External"/><Relationship Id="rId236" Type="http://schemas.openxmlformats.org/officeDocument/2006/relationships/hyperlink" Target="http://www.physics.usyd.edu.au/super/life_sciences/PM/PM5.pdf" TargetMode="External"/><Relationship Id="rId278" Type="http://schemas.openxmlformats.org/officeDocument/2006/relationships/hyperlink" Target="http://auto.howstuffworks.com/fuel-efficiency/fuel-consumption/question1641.htm" TargetMode="External"/><Relationship Id="rId401" Type="http://schemas.openxmlformats.org/officeDocument/2006/relationships/image" Target="http://news.nationalgeographic.com/news/2009/05/images/090518-jeweled-teeth-picture_big.jpg" TargetMode="External"/><Relationship Id="rId443" Type="http://schemas.openxmlformats.org/officeDocument/2006/relationships/hyperlink" Target="https://en.wikipedia.org/wiki/Pulp_(tooth)" TargetMode="External"/><Relationship Id="rId650" Type="http://schemas.openxmlformats.org/officeDocument/2006/relationships/hyperlink" Target="http://www.ada.org/en/publications/ada-news/2015-archive/march/new-research-shows-clinical-evidence-unclear-on-effects-of-xylitol-products-preventing-dental-carie" TargetMode="External"/><Relationship Id="rId303" Type="http://schemas.openxmlformats.org/officeDocument/2006/relationships/image" Target="media/image61.png"/><Relationship Id="rId485" Type="http://schemas.openxmlformats.org/officeDocument/2006/relationships/image" Target="media/image108.jpeg"/><Relationship Id="rId692" Type="http://schemas.openxmlformats.org/officeDocument/2006/relationships/hyperlink" Target="https://www.newscientist.com/article/2095196-huge-newfound-deposit-of-helium-will-keep-mri-scanners-running/" TargetMode="External"/><Relationship Id="rId706" Type="http://schemas.openxmlformats.org/officeDocument/2006/relationships/hyperlink" Target="http://web.mit.edu/12.000/www/m2016/finalwebsite/problems/phosphorus.html" TargetMode="External"/><Relationship Id="rId748" Type="http://schemas.openxmlformats.org/officeDocument/2006/relationships/hyperlink" Target="https://ntp.niehs.nih.gov/ntp/noms/support_docs/ito060309_508.pdf" TargetMode="External"/><Relationship Id="rId42" Type="http://schemas.openxmlformats.org/officeDocument/2006/relationships/hyperlink" Target="http://www.iihs.org/iihs/news/desktopnews/speed-limit-increases-cause-33-000-deaths-in-20-years" TargetMode="External"/><Relationship Id="rId84" Type="http://schemas.openxmlformats.org/officeDocument/2006/relationships/hyperlink" Target="http://www.pbs.org/wgbh/nova/education/activities/3507_car.html" TargetMode="External"/><Relationship Id="rId138" Type="http://schemas.openxmlformats.org/officeDocument/2006/relationships/image" Target="media/image35.emf"/><Relationship Id="rId345" Type="http://schemas.openxmlformats.org/officeDocument/2006/relationships/hyperlink" Target="https://www.youtube.com/watch?v=QP8ImP6NCk8" TargetMode="External"/><Relationship Id="rId387" Type="http://schemas.openxmlformats.org/officeDocument/2006/relationships/hyperlink" Target="http://news.nationalgeographic.com/news/2006/04/0405_060405_teeth_drill_2.html" TargetMode="External"/><Relationship Id="rId510" Type="http://schemas.openxmlformats.org/officeDocument/2006/relationships/image" Target="media/image117.png"/><Relationship Id="rId552" Type="http://schemas.openxmlformats.org/officeDocument/2006/relationships/hyperlink" Target="https://www.ncbi.nlm.nih.gov/pubmed/2287776" TargetMode="External"/><Relationship Id="rId594" Type="http://schemas.openxmlformats.org/officeDocument/2006/relationships/image" Target="media/image139.jpeg"/><Relationship Id="rId608" Type="http://schemas.openxmlformats.org/officeDocument/2006/relationships/hyperlink" Target="https://www.youtube.com/watch?v=rDxatqUbkVk&amp;t=15s" TargetMode="External"/><Relationship Id="rId191" Type="http://schemas.openxmlformats.org/officeDocument/2006/relationships/hyperlink" Target="http://www.leaps.ucsb.edu/forms/FUSEII_%20Nonnewtonian_fluids.pdf" TargetMode="External"/><Relationship Id="rId205" Type="http://schemas.openxmlformats.org/officeDocument/2006/relationships/hyperlink" Target="https://www.youtube.com/watch?v=lk1vCIopa00&amp;t=17s" TargetMode="External"/><Relationship Id="rId247" Type="http://schemas.openxmlformats.org/officeDocument/2006/relationships/hyperlink" Target="https://science.nasa.gov/science-news/science-at-nasa/2008/25apr_cvx2" TargetMode="External"/><Relationship Id="rId412" Type="http://schemas.openxmlformats.org/officeDocument/2006/relationships/hyperlink" Target="https://microbewiki.kenyon.edu/index.php/File:Streptococcus-mutans.jpeg" TargetMode="External"/><Relationship Id="rId107" Type="http://schemas.openxmlformats.org/officeDocument/2006/relationships/hyperlink" Target="http://www.bearriverconverters.com/data/CatOpp.pdf" TargetMode="External"/><Relationship Id="rId289" Type="http://schemas.openxmlformats.org/officeDocument/2006/relationships/hyperlink" Target="http://www.mindat.org/min-1856.html" TargetMode="External"/><Relationship Id="rId454" Type="http://schemas.openxmlformats.org/officeDocument/2006/relationships/hyperlink" Target="https://en.wikipedia.org/wiki/Fluorapatite" TargetMode="External"/><Relationship Id="rId496" Type="http://schemas.openxmlformats.org/officeDocument/2006/relationships/hyperlink" Target="https://www.google.com/search?biw=1366&amp;bih=576&amp;q=triclosan+iupac+id&amp;stick=H4sIAAAAAAAAAOPgE-LUz9U3MKwyrszV0shOttJPzkjNzSwuKaqEsJITc-KT83ML8kvzUqwySwsSkxUyUwDP9l5MNwAAAA&amp;sa=X&amp;sqi=2&amp;ved=0ahUKEwikm-X8u_zQAhUj54MKHS1ZDLMQ6BMIowEoADAR" TargetMode="External"/><Relationship Id="rId661" Type="http://schemas.openxmlformats.org/officeDocument/2006/relationships/hyperlink" Target="http://www.aps.org/policy/reports/popa-reports/upload/elementsreport.pdf" TargetMode="External"/><Relationship Id="rId717" Type="http://schemas.openxmlformats.org/officeDocument/2006/relationships/hyperlink" Target="https://www.emich.edu/chemistry/genchemlab/documents/10-phosphorus.pdf" TargetMode="External"/><Relationship Id="rId759" Type="http://schemas.openxmlformats.org/officeDocument/2006/relationships/hyperlink" Target="http://phys.org/news/2016-01-environmental-policy-imbalance-phosphorus-nitrogen.html" TargetMode="External"/><Relationship Id="rId11" Type="http://schemas.openxmlformats.org/officeDocument/2006/relationships/hyperlink" Target="mailto:chemmatters@acs.org" TargetMode="External"/><Relationship Id="rId53" Type="http://schemas.openxmlformats.org/officeDocument/2006/relationships/image" Target="media/image17.png"/><Relationship Id="rId149" Type="http://schemas.openxmlformats.org/officeDocument/2006/relationships/hyperlink" Target="https://ecommons.cornell.edu/bitstream/handle/1813/30467/2011-06%20Publication%20-%20Itai%20Cohen%20-%20Imaging%20the%20microscopic%20structure.pdf?sequence=2" TargetMode="External"/><Relationship Id="rId314" Type="http://schemas.openxmlformats.org/officeDocument/2006/relationships/hyperlink" Target="http://foodwatch.com.au/blog/super-foods/item/top-100-polyphenols-what-are-they-and-why-are-they-important.html" TargetMode="External"/><Relationship Id="rId356" Type="http://schemas.openxmlformats.org/officeDocument/2006/relationships/hyperlink" Target="http://www.acs.org/chemmatters" TargetMode="External"/><Relationship Id="rId398" Type="http://schemas.openxmlformats.org/officeDocument/2006/relationships/hyperlink" Target="http://news.nationalgeographic.com/news/2009/05/090518-jeweled-teeth-picture.html" TargetMode="External"/><Relationship Id="rId521" Type="http://schemas.openxmlformats.org/officeDocument/2006/relationships/hyperlink" Target="https://en.wikipedia.org/wiki/Melaleuca" TargetMode="External"/><Relationship Id="rId563" Type="http://schemas.openxmlformats.org/officeDocument/2006/relationships/image" Target="media/image130.gif"/><Relationship Id="rId619" Type="http://schemas.openxmlformats.org/officeDocument/2006/relationships/hyperlink" Target="http://www2.waterforduhs.k12.wi.us/staffweb/sereno/mainpages/InfoLit/Microsoft%20Word%20-%20Writing%20the%20Persuasive%20Essay.pdf" TargetMode="External"/><Relationship Id="rId770" Type="http://schemas.openxmlformats.org/officeDocument/2006/relationships/theme" Target="theme/theme1.xml"/><Relationship Id="rId95" Type="http://schemas.openxmlformats.org/officeDocument/2006/relationships/hyperlink" Target="http://www.economist.com/blogs/freeexchange/2015/07/reducing-carbon-emissions" TargetMode="External"/><Relationship Id="rId160" Type="http://schemas.openxmlformats.org/officeDocument/2006/relationships/hyperlink" Target="http://authors.library.caltech.edu/16539/1/Wagner2009p6165Phys_Today.pdf" TargetMode="External"/><Relationship Id="rId216" Type="http://schemas.openxmlformats.org/officeDocument/2006/relationships/hyperlink" Target="http://ed.ted.com/lessons/why-is-ketchup-so-hard-to-pour-george-zaidan%23review" TargetMode="External"/><Relationship Id="rId423" Type="http://schemas.openxmlformats.org/officeDocument/2006/relationships/image" Target="http://chem.libretexts.org/@api/deki/files/18381/H2O-H3O.jpg?revision=1&amp;size=bestfit&amp;width=423&amp;height=146" TargetMode="External"/><Relationship Id="rId258" Type="http://schemas.openxmlformats.org/officeDocument/2006/relationships/hyperlink" Target="http://www.dfi.uchile.cl/~rsoto/docencia/FluidosNoNewton2008/trixotropia.pdf" TargetMode="External"/><Relationship Id="rId465" Type="http://schemas.openxmlformats.org/officeDocument/2006/relationships/hyperlink" Target="https://www.21stcenturydental.com/ph_drinks.html" TargetMode="External"/><Relationship Id="rId630" Type="http://schemas.openxmlformats.org/officeDocument/2006/relationships/hyperlink" Target="https://www.scientificamerican.com/article/why-paleo-diet-half-baked-how-hunter-gatherer-really-eat/" TargetMode="External"/><Relationship Id="rId672" Type="http://schemas.openxmlformats.org/officeDocument/2006/relationships/hyperlink" Target="https://en.wikipedia.org/wiki/Indium" TargetMode="External"/><Relationship Id="rId728" Type="http://schemas.openxmlformats.org/officeDocument/2006/relationships/hyperlink" Target="https://www.youtube.com/watch?v=gUmDVe6C-BU" TargetMode="External"/><Relationship Id="rId22" Type="http://schemas.openxmlformats.org/officeDocument/2006/relationships/hyperlink" Target="https://mike-thomson.com/blog/?p=1178" TargetMode="External"/><Relationship Id="rId64" Type="http://schemas.openxmlformats.org/officeDocument/2006/relationships/hyperlink" Target="http://www.zeoponix.com/zeolite.htm" TargetMode="External"/><Relationship Id="rId118" Type="http://schemas.openxmlformats.org/officeDocument/2006/relationships/hyperlink" Target="http://www.compoundchem.com/2015/11/10/sillyputty/" TargetMode="External"/><Relationship Id="rId325" Type="http://schemas.openxmlformats.org/officeDocument/2006/relationships/image" Target="media/image69.jpeg"/><Relationship Id="rId367" Type="http://schemas.openxmlformats.org/officeDocument/2006/relationships/hyperlink" Target="http://articles.mercola.com/sites/articles/archive/2015/12/14/polyphenols-benefits.aspx" TargetMode="External"/><Relationship Id="rId532" Type="http://schemas.openxmlformats.org/officeDocument/2006/relationships/image" Target="media/image122.png"/><Relationship Id="rId574" Type="http://schemas.openxmlformats.org/officeDocument/2006/relationships/hyperlink" Target="https://en.wikipedia.org/wiki/Glycerol" TargetMode="External"/><Relationship Id="rId171" Type="http://schemas.openxmlformats.org/officeDocument/2006/relationships/image" Target="media/image46.jpeg"/><Relationship Id="rId227" Type="http://schemas.openxmlformats.org/officeDocument/2006/relationships/hyperlink" Target="http://www.acs.org/chemmatters" TargetMode="External"/><Relationship Id="rId269" Type="http://schemas.openxmlformats.org/officeDocument/2006/relationships/hyperlink" Target="http://www.columbia.edu/itc/ldeo/lackner/E4900/Themelis3.pdf" TargetMode="External"/><Relationship Id="rId434" Type="http://schemas.openxmlformats.org/officeDocument/2006/relationships/hyperlink" Target="https://en.wikipedia.org/wiki/Dextran" TargetMode="External"/><Relationship Id="rId476" Type="http://schemas.openxmlformats.org/officeDocument/2006/relationships/image" Target="media/image106.png"/><Relationship Id="rId641" Type="http://schemas.openxmlformats.org/officeDocument/2006/relationships/hyperlink" Target="http://dental.pitt.edu/periodontium" TargetMode="External"/><Relationship Id="rId683" Type="http://schemas.openxmlformats.org/officeDocument/2006/relationships/hyperlink" Target="https://www.quora.com/How-can-indium-tin-oxide-be-conductive-and-transparent-at-the-same-time" TargetMode="External"/><Relationship Id="rId739" Type="http://schemas.openxmlformats.org/officeDocument/2006/relationships/hyperlink" Target="http://www.thechemicalengineer.com/~/media/Documents/TCE/Articles/2011/844/844elements.pdf" TargetMode="External"/><Relationship Id="rId33" Type="http://schemas.openxmlformats.org/officeDocument/2006/relationships/image" Target="media/image10.jpeg"/><Relationship Id="rId129" Type="http://schemas.openxmlformats.org/officeDocument/2006/relationships/hyperlink" Target="https://imk209.wikispaces.com/Nadiah_Rheology" TargetMode="External"/><Relationship Id="rId280" Type="http://schemas.openxmlformats.org/officeDocument/2006/relationships/hyperlink" Target="http://www.bbc.com/future/story/20160323-can-quicksand-really-suck-you-to-your-death" TargetMode="External"/><Relationship Id="rId336" Type="http://schemas.openxmlformats.org/officeDocument/2006/relationships/hyperlink" Target="http://lpi.oregonstate.edu/mic/dietary-factors/phytochemicals/lignans" TargetMode="External"/><Relationship Id="rId501" Type="http://schemas.openxmlformats.org/officeDocument/2006/relationships/hyperlink" Target="http://www.oralhealthgroup.com/features/dental-remineralization-simplified/" TargetMode="External"/><Relationship Id="rId543" Type="http://schemas.openxmlformats.org/officeDocument/2006/relationships/image" Target="http://www.ada.org/~/media/ADA/Images/Logo/ADA-Seal_RGB.png?h=105&amp;la=en&amp;w=105&amp;hash=698F942E43CF66C261075ECF82C7927D794F38F5" TargetMode="External"/><Relationship Id="rId75" Type="http://schemas.openxmlformats.org/officeDocument/2006/relationships/hyperlink" Target="https://www.acs.org/content/dam/acsorg/education/students/highschool/olympiad/pastexams/2012-usnco-exam-part-iii.pdf?_ga=1.180139556.1010983731.1479489538" TargetMode="External"/><Relationship Id="rId140" Type="http://schemas.openxmlformats.org/officeDocument/2006/relationships/image" Target="media/image36.emf"/><Relationship Id="rId182" Type="http://schemas.openxmlformats.org/officeDocument/2006/relationships/image" Target="media/image49.gif"/><Relationship Id="rId378" Type="http://schemas.openxmlformats.org/officeDocument/2006/relationships/hyperlink" Target="http://medicalxpress.com/news/2015-07-earliest-evidence-dental-cavity.html" TargetMode="External"/><Relationship Id="rId403" Type="http://schemas.openxmlformats.org/officeDocument/2006/relationships/image" Target="media/image86.jpeg"/><Relationship Id="rId585" Type="http://schemas.openxmlformats.org/officeDocument/2006/relationships/hyperlink" Target="https://en.wikipedia.org/wiki/Carbon" TargetMode="External"/><Relationship Id="rId750" Type="http://schemas.openxmlformats.org/officeDocument/2006/relationships/hyperlink" Target="http://www.popularmechanics.com/science/health/a4046/why-is-there-a-helium-shortage-10031229/" TargetMode="External"/><Relationship Id="rId6" Type="http://schemas.openxmlformats.org/officeDocument/2006/relationships/webSettings" Target="webSettings.xml"/><Relationship Id="rId238" Type="http://schemas.openxmlformats.org/officeDocument/2006/relationships/hyperlink" Target="http://www.physics.iitm.ac.in/~compflu/Lect-notes/chhabra.pdf" TargetMode="External"/><Relationship Id="rId445" Type="http://schemas.openxmlformats.org/officeDocument/2006/relationships/hyperlink" Target="http://dental.pitt.edu/periodontal-ligament-functions" TargetMode="External"/><Relationship Id="rId487" Type="http://schemas.openxmlformats.org/officeDocument/2006/relationships/image" Target="media/image109.png"/><Relationship Id="rId610" Type="http://schemas.openxmlformats.org/officeDocument/2006/relationships/hyperlink" Target="https://www.youtube.com/watch?v=Z3rheJVWNt4" TargetMode="External"/><Relationship Id="rId652" Type="http://schemas.openxmlformats.org/officeDocument/2006/relationships/hyperlink" Target="http://pubs.acs.org/doi/abs/10.1021/ed049p171" TargetMode="External"/><Relationship Id="rId694" Type="http://schemas.openxmlformats.org/officeDocument/2006/relationships/image" Target="media/image155.png"/><Relationship Id="rId708" Type="http://schemas.openxmlformats.org/officeDocument/2006/relationships/hyperlink" Target="http://slc4u.org/moodle20/mod/page/view.php?id=9" TargetMode="External"/><Relationship Id="rId291" Type="http://schemas.openxmlformats.org/officeDocument/2006/relationships/hyperlink" Target="http://www.mindat.org/min-2538.html" TargetMode="External"/><Relationship Id="rId305" Type="http://schemas.openxmlformats.org/officeDocument/2006/relationships/hyperlink" Target="http://www.irondisorders.org/absorption/" TargetMode="External"/><Relationship Id="rId347" Type="http://schemas.openxmlformats.org/officeDocument/2006/relationships/hyperlink" Target="https://www.youtube.com/watch?v=U1Ls9Vh-3m8" TargetMode="External"/><Relationship Id="rId512" Type="http://schemas.openxmlformats.org/officeDocument/2006/relationships/image" Target="media/image119.jpeg"/><Relationship Id="rId44" Type="http://schemas.openxmlformats.org/officeDocument/2006/relationships/image" Target="media/image13.jpg"/><Relationship Id="rId86" Type="http://schemas.openxmlformats.org/officeDocument/2006/relationships/hyperlink" Target="http://www.acs.org/chemmatters" TargetMode="External"/><Relationship Id="rId151" Type="http://schemas.openxmlformats.org/officeDocument/2006/relationships/hyperlink" Target="http://www.azom.com/article.aspx?ArticleID=6113" TargetMode="External"/><Relationship Id="rId389" Type="http://schemas.openxmlformats.org/officeDocument/2006/relationships/hyperlink" Target="http://news.nationalgeographic.com/news/2006/04/0405_060405_teeth_drill.html" TargetMode="External"/><Relationship Id="rId554" Type="http://schemas.openxmlformats.org/officeDocument/2006/relationships/hyperlink" Target="http://butane.chem.uiuc.edu/pshapley/GenChem2/B4/book.pdf" TargetMode="External"/><Relationship Id="rId596" Type="http://schemas.openxmlformats.org/officeDocument/2006/relationships/hyperlink" Target="http://www.forbes.com/sites/carmendrahl/2016/01/09/what-you-need-to-know-about-microbeads-the-banned-bath-product-ingredients/" TargetMode="External"/><Relationship Id="rId761" Type="http://schemas.openxmlformats.org/officeDocument/2006/relationships/hyperlink" Target="http://web.mit.edu/12.000/www/m2016/finalwebsite/problems/phosphorus.html" TargetMode="External"/><Relationship Id="rId193" Type="http://schemas.openxmlformats.org/officeDocument/2006/relationships/hyperlink" Target="http://www.cpalms.org/Public/PreviewResourceLesson/Preview/21223" TargetMode="External"/><Relationship Id="rId207" Type="http://schemas.openxmlformats.org/officeDocument/2006/relationships/hyperlink" Target="https://www.britannica.com/science/fluid-physics/images-videos" TargetMode="External"/><Relationship Id="rId249" Type="http://schemas.openxmlformats.org/officeDocument/2006/relationships/hyperlink" Target="http://www3.nd.edu/~cpaolucc/termpaper.pdf" TargetMode="External"/><Relationship Id="rId414" Type="http://schemas.openxmlformats.org/officeDocument/2006/relationships/hyperlink" Target="https://microbewiki.kenyon.edu/index.php/File:Streptococcus-mutans.jpeg" TargetMode="External"/><Relationship Id="rId456" Type="http://schemas.openxmlformats.org/officeDocument/2006/relationships/hyperlink" Target="http://www.ccchemistry.us/equilibrium%20-%20part%202.pdf" TargetMode="External"/><Relationship Id="rId498" Type="http://schemas.openxmlformats.org/officeDocument/2006/relationships/hyperlink" Target="http://www.pgsdscpsia.com/productsafety/ingredients/Crest_Pro_Health_Toothpastes.pdf" TargetMode="External"/><Relationship Id="rId621" Type="http://schemas.openxmlformats.org/officeDocument/2006/relationships/hyperlink" Target="http://www.all-science-fair-projects.com/print_project_1294_104" TargetMode="External"/><Relationship Id="rId663" Type="http://schemas.openxmlformats.org/officeDocument/2006/relationships/hyperlink" Target="http://minerals.usgs.gov/minerals/pubs/commodity/rare_earths/ree-trends.pdf" TargetMode="External"/><Relationship Id="rId13" Type="http://schemas.openxmlformats.org/officeDocument/2006/relationships/footer" Target="footer1.xml"/><Relationship Id="rId109" Type="http://schemas.openxmlformats.org/officeDocument/2006/relationships/hyperlink" Target="https://www.d3o.com/what-is-d3o/" TargetMode="External"/><Relationship Id="rId260" Type="http://schemas.openxmlformats.org/officeDocument/2006/relationships/hyperlink" Target="http://casehistories.geoengineer.org/volume/volume1/issue3/IJGCH_1_3_2.pdf" TargetMode="External"/><Relationship Id="rId316" Type="http://schemas.openxmlformats.org/officeDocument/2006/relationships/hyperlink" Target="https://www.ncbi.nlm.nih.gov/pmc/articles/PMC2835915/" TargetMode="External"/><Relationship Id="rId523" Type="http://schemas.openxmlformats.org/officeDocument/2006/relationships/image" Target="media/image120.jpeg"/><Relationship Id="rId719" Type="http://schemas.openxmlformats.org/officeDocument/2006/relationships/hyperlink" Target="http://www.rsc.org/learn-chemistry/content/filerepository/CMP/00/001/084/Effect%20of%20nutrients%20on%20plant%20growth%20soil%20student.pdf?v=1363791316232" TargetMode="External"/><Relationship Id="rId55" Type="http://schemas.openxmlformats.org/officeDocument/2006/relationships/image" Target="media/image18.png"/><Relationship Id="rId97" Type="http://schemas.openxmlformats.org/officeDocument/2006/relationships/hyperlink" Target="https://www.wired.com/2016/03/teslas-electric-cars-might-not-green-think/" TargetMode="External"/><Relationship Id="rId120" Type="http://schemas.openxmlformats.org/officeDocument/2006/relationships/hyperlink" Target="https://e-reports-ext.llnl.gov/pdf/471086.pdf" TargetMode="External"/><Relationship Id="rId358" Type="http://schemas.openxmlformats.org/officeDocument/2006/relationships/hyperlink" Target="http://www.livescience.com/29263-iron.html" TargetMode="External"/><Relationship Id="rId565" Type="http://schemas.openxmlformats.org/officeDocument/2006/relationships/hyperlink" Target="https://en.wikipedia.org/wiki/File:PropyleneGlycol-stickAndBall.png" TargetMode="External"/><Relationship Id="rId730" Type="http://schemas.openxmlformats.org/officeDocument/2006/relationships/hyperlink" Target="https://www.youtube.com/watch?v=_R7GoRcuDzA" TargetMode="External"/><Relationship Id="rId162" Type="http://schemas.openxmlformats.org/officeDocument/2006/relationships/hyperlink" Target="http://science.howstuffworks.com/liquid-body-armor1.htm" TargetMode="External"/><Relationship Id="rId218" Type="http://schemas.openxmlformats.org/officeDocument/2006/relationships/hyperlink" Target="https://www.youtube.com/watch?v=bLiNHqwgWaQ" TargetMode="External"/><Relationship Id="rId425" Type="http://schemas.openxmlformats.org/officeDocument/2006/relationships/hyperlink" Target="http://chem.libretexts.org/Core/Physical_and_Theoretical_Chemistry/Acids_and_Bases/Aqueous_Solutions/The_Hydronium_Ion" TargetMode="External"/><Relationship Id="rId467" Type="http://schemas.openxmlformats.org/officeDocument/2006/relationships/image" Target="media/image102.png"/><Relationship Id="rId632" Type="http://schemas.openxmlformats.org/officeDocument/2006/relationships/hyperlink" Target="http://www.cda.org/Portals/0/journal/journal_072016.pdf" TargetMode="External"/><Relationship Id="rId271" Type="http://schemas.openxmlformats.org/officeDocument/2006/relationships/hyperlink" Target="http://physics.stackexchange.com/questions/158133/is-viscosity-a-function-of-density-only" TargetMode="External"/><Relationship Id="rId674" Type="http://schemas.openxmlformats.org/officeDocument/2006/relationships/hyperlink" Target="http://www.indium.com/blog/environmental-impact.php" TargetMode="External"/><Relationship Id="rId24" Type="http://schemas.openxmlformats.org/officeDocument/2006/relationships/hyperlink" Target="https://mike-thomson.com/blog/?p=1178" TargetMode="External"/><Relationship Id="rId66" Type="http://schemas.openxmlformats.org/officeDocument/2006/relationships/image" Target="http://www.zeoponix.com/images/zeolite-200.GIF" TargetMode="External"/><Relationship Id="rId131" Type="http://schemas.openxmlformats.org/officeDocument/2006/relationships/hyperlink" Target="https://imk209.wikispaces.com/Nadiah_Rheology" TargetMode="External"/><Relationship Id="rId327" Type="http://schemas.openxmlformats.org/officeDocument/2006/relationships/image" Target="media/image70.png"/><Relationship Id="rId369" Type="http://schemas.openxmlformats.org/officeDocument/2006/relationships/hyperlink" Target="http://www.globalhealingcenter.com/natural-health/what-are-polyphenols/" TargetMode="External"/><Relationship Id="rId534" Type="http://schemas.openxmlformats.org/officeDocument/2006/relationships/image" Target="media/image123.png"/><Relationship Id="rId576" Type="http://schemas.openxmlformats.org/officeDocument/2006/relationships/hyperlink" Target="https://en.wikipedia.org/wiki/Carbo-mer" TargetMode="External"/><Relationship Id="rId741" Type="http://schemas.openxmlformats.org/officeDocument/2006/relationships/hyperlink" Target="http://www.aps.org/policy/reports/popa-reports/upload/elementsreport.pdf" TargetMode="External"/><Relationship Id="rId173" Type="http://schemas.openxmlformats.org/officeDocument/2006/relationships/image" Target="media/image47.jpeg"/><Relationship Id="rId229" Type="http://schemas.openxmlformats.org/officeDocument/2006/relationships/hyperlink" Target="https://www.d3o.com/" TargetMode="External"/><Relationship Id="rId380" Type="http://schemas.openxmlformats.org/officeDocument/2006/relationships/hyperlink" Target="http://medicalxpress.com/news/2015-07-earliest-evidence-dental-cavity.html" TargetMode="External"/><Relationship Id="rId436" Type="http://schemas.openxmlformats.org/officeDocument/2006/relationships/hyperlink" Target="https://microbewiki.kenyon.edu/index.php/Streptococcus_mutans-_Tooth_Decay" TargetMode="External"/><Relationship Id="rId601" Type="http://schemas.openxmlformats.org/officeDocument/2006/relationships/hyperlink" Target="http://bela.usc.edu/pdfdocuments/Lesson%20plans/8th/Acids_Bases_and%20You_Lesson_HLai.pdf" TargetMode="External"/><Relationship Id="rId643" Type="http://schemas.openxmlformats.org/officeDocument/2006/relationships/hyperlink" Target="http://www.chemguide.co.uk/physical/equilibria/lechatelier.html" TargetMode="External"/><Relationship Id="rId240" Type="http://schemas.openxmlformats.org/officeDocument/2006/relationships/hyperlink" Target="http://web.stanford.edu/~mjlgg/cnnf.pdf" TargetMode="External"/><Relationship Id="rId478" Type="http://schemas.openxmlformats.org/officeDocument/2006/relationships/hyperlink" Target="http://www.tepe.com/tips-advice/gum-disease/" TargetMode="External"/><Relationship Id="rId685" Type="http://schemas.openxmlformats.org/officeDocument/2006/relationships/hyperlink" Target="http://www.azom.com/article.aspx?ArticleID=9634" TargetMode="External"/><Relationship Id="rId35" Type="http://schemas.openxmlformats.org/officeDocument/2006/relationships/hyperlink" Target="http://www.ucsusa.org/clean_vehicles/smart-transportation-solutions/better-fuel-efficiency/how-to-maximize-your.html" TargetMode="External"/><Relationship Id="rId77" Type="http://schemas.openxmlformats.org/officeDocument/2006/relationships/hyperlink" Target="https://phet.colorado.edu/en/simulation/legacy/reactions-and-rates" TargetMode="External"/><Relationship Id="rId100" Type="http://schemas.openxmlformats.org/officeDocument/2006/relationships/hyperlink" Target="https://education.ufl.edu/gjones/files/2013/04/teachers_guidePhysics.pdf" TargetMode="External"/><Relationship Id="rId282" Type="http://schemas.openxmlformats.org/officeDocument/2006/relationships/hyperlink" Target="http://www.upi.com/Some-of-worlds-earliest-iron-artifacts-came-from-outer-space/35871377035528/" TargetMode="External"/><Relationship Id="rId338" Type="http://schemas.openxmlformats.org/officeDocument/2006/relationships/hyperlink" Target="http://wps.prenhall.com/wps/media/objects/3313/3393071/blb2402.html" TargetMode="External"/><Relationship Id="rId503" Type="http://schemas.openxmlformats.org/officeDocument/2006/relationships/hyperlink" Target="https://en.wikipedia.org/wiki/Dental_fluorosis" TargetMode="External"/><Relationship Id="rId545" Type="http://schemas.openxmlformats.org/officeDocument/2006/relationships/image" Target="media/image127.png"/><Relationship Id="rId587" Type="http://schemas.openxmlformats.org/officeDocument/2006/relationships/hyperlink" Target="https://en.wikipedia.org/wiki/Sulfur" TargetMode="External"/><Relationship Id="rId710" Type="http://schemas.openxmlformats.org/officeDocument/2006/relationships/hyperlink" Target="http://www.rsc.org/images/Endangered%20Elements%20-%20Critical%20Thinking_tcm18-196054.pdf" TargetMode="External"/><Relationship Id="rId752" Type="http://schemas.openxmlformats.org/officeDocument/2006/relationships/hyperlink" Target="https://en.wikipedia.org/wiki/Helium" TargetMode="External"/><Relationship Id="rId8" Type="http://schemas.openxmlformats.org/officeDocument/2006/relationships/endnotes" Target="endnotes.xml"/><Relationship Id="rId142" Type="http://schemas.openxmlformats.org/officeDocument/2006/relationships/image" Target="media/image37.png"/><Relationship Id="rId184" Type="http://schemas.openxmlformats.org/officeDocument/2006/relationships/image" Target="media/image50.gif"/><Relationship Id="rId391" Type="http://schemas.openxmlformats.org/officeDocument/2006/relationships/image" Target="http://ichef.bbci.co.uk/news/624/media/images/75135000/jpg/_75135399_75130307.jpg" TargetMode="External"/><Relationship Id="rId405" Type="http://schemas.openxmlformats.org/officeDocument/2006/relationships/hyperlink" Target="http://news.nationalgeographic.com/news/2009/05/090518-jeweled-teeth-picture.html" TargetMode="External"/><Relationship Id="rId447" Type="http://schemas.openxmlformats.org/officeDocument/2006/relationships/image" Target="media/image99.png"/><Relationship Id="rId612" Type="http://schemas.openxmlformats.org/officeDocument/2006/relationships/hyperlink" Target="https://www.ted.com/talks/bonnie_bassler_on_how_bacteria_communicate?language=en" TargetMode="External"/><Relationship Id="rId251" Type="http://schemas.openxmlformats.org/officeDocument/2006/relationships/hyperlink" Target="http://science.howstuffworks.com/liquid-body-armor1.htm" TargetMode="External"/><Relationship Id="rId489" Type="http://schemas.openxmlformats.org/officeDocument/2006/relationships/image" Target="media/image110.jpeg"/><Relationship Id="rId654" Type="http://schemas.openxmlformats.org/officeDocument/2006/relationships/hyperlink" Target="http://www.periodni.com/rare_earth_elements.html" TargetMode="External"/><Relationship Id="rId696" Type="http://schemas.openxmlformats.org/officeDocument/2006/relationships/image" Target="media/image156.png"/><Relationship Id="rId46" Type="http://schemas.openxmlformats.org/officeDocument/2006/relationships/image" Target="media/image14.png"/><Relationship Id="rId293" Type="http://schemas.openxmlformats.org/officeDocument/2006/relationships/hyperlink" Target="http://www.mindat.org/min-2538.html" TargetMode="External"/><Relationship Id="rId307" Type="http://schemas.openxmlformats.org/officeDocument/2006/relationships/hyperlink" Target="https://www.ncbi.nlm.nih.gov/pmc/articles/PMC3999603/" TargetMode="External"/><Relationship Id="rId349" Type="http://schemas.openxmlformats.org/officeDocument/2006/relationships/hyperlink" Target="http://www.americasblood.org/media/43213/mbyb_hs_tg.pdf" TargetMode="External"/><Relationship Id="rId514" Type="http://schemas.openxmlformats.org/officeDocument/2006/relationships/hyperlink" Target="https://www.cdc.gov/fluoridation/safety/dental_fluorosis.htm" TargetMode="External"/><Relationship Id="rId556" Type="http://schemas.openxmlformats.org/officeDocument/2006/relationships/image" Target="media/image128.png"/><Relationship Id="rId721" Type="http://schemas.openxmlformats.org/officeDocument/2006/relationships/hyperlink" Target="https://phet.colorado.edu/en/simulation/legacy/beta-decay" TargetMode="External"/><Relationship Id="rId763" Type="http://schemas.openxmlformats.org/officeDocument/2006/relationships/hyperlink" Target="https://www.planetnatural.com/phophorus-fertilizer/" TargetMode="External"/><Relationship Id="rId88" Type="http://schemas.openxmlformats.org/officeDocument/2006/relationships/hyperlink" Target="http://www.acs.org/chemmatters" TargetMode="External"/><Relationship Id="rId111" Type="http://schemas.openxmlformats.org/officeDocument/2006/relationships/image" Target="media/image26.jpeg"/><Relationship Id="rId153" Type="http://schemas.openxmlformats.org/officeDocument/2006/relationships/hyperlink" Target="http://www.icanteachmychild.com/wp-content/uploads/2012/05/Oobleck.jpg" TargetMode="External"/><Relationship Id="rId195" Type="http://schemas.openxmlformats.org/officeDocument/2006/relationships/hyperlink" Target="http://www.rsc.org/learn-chemistry/resource/res00000387/viscosity?cmpid=CMP00000456" TargetMode="External"/><Relationship Id="rId209" Type="http://schemas.openxmlformats.org/officeDocument/2006/relationships/hyperlink" Target="https://www.youtube.com/watch?v=DQoelYi6qfw" TargetMode="External"/><Relationship Id="rId360" Type="http://schemas.openxmlformats.org/officeDocument/2006/relationships/hyperlink" Target="http://www.chemguide.co.uk/inorganic/extraction/iron.html" TargetMode="External"/><Relationship Id="rId416" Type="http://schemas.openxmlformats.org/officeDocument/2006/relationships/image" Target="media/image90.png"/><Relationship Id="rId598" Type="http://schemas.openxmlformats.org/officeDocument/2006/relationships/hyperlink" Target="http://www.forbes.com/sites/carmendrahl/2016/01/09/what-you-need-to-know-about-microbeads-the-banned-bath-product-ingredients/" TargetMode="External"/><Relationship Id="rId220" Type="http://schemas.openxmlformats.org/officeDocument/2006/relationships/hyperlink" Target="http://sciencespot.net/Pages/classchem.html%23Anchor-poly" TargetMode="External"/><Relationship Id="rId458" Type="http://schemas.openxmlformats.org/officeDocument/2006/relationships/hyperlink" Target="http://student.ahc.umn.edu/dental/2012/5302/2009-L3-27Mar.pdf" TargetMode="External"/><Relationship Id="rId623" Type="http://schemas.openxmlformats.org/officeDocument/2006/relationships/hyperlink" Target="http://mwvsciencefair.wikispaces.com/Teeth+Decay+in+Liquids" TargetMode="External"/><Relationship Id="rId665" Type="http://schemas.openxmlformats.org/officeDocument/2006/relationships/hyperlink" Target="http://www.pnas.org/content/early/2013/11/27/1312752110.full.pdf+html" TargetMode="External"/><Relationship Id="rId15" Type="http://schemas.openxmlformats.org/officeDocument/2006/relationships/footer" Target="footer3.xml"/><Relationship Id="rId57" Type="http://schemas.openxmlformats.org/officeDocument/2006/relationships/image" Target="media/image19.png"/><Relationship Id="rId262" Type="http://schemas.openxmlformats.org/officeDocument/2006/relationships/hyperlink" Target="https://en.wikipedia.org/wiki/Rheopecty" TargetMode="External"/><Relationship Id="rId318" Type="http://schemas.openxmlformats.org/officeDocument/2006/relationships/image" Target="media/image65.png"/><Relationship Id="rId525" Type="http://schemas.openxmlformats.org/officeDocument/2006/relationships/image" Target="media/image121.jpeg"/><Relationship Id="rId567" Type="http://schemas.openxmlformats.org/officeDocument/2006/relationships/hyperlink" Target="https://en.wikipedia.org/wiki/File:Glycerin_Skelett.svg" TargetMode="External"/><Relationship Id="rId732" Type="http://schemas.openxmlformats.org/officeDocument/2006/relationships/hyperlink" Target="http://www.pbs.org/wgbh/nova/education/physics/hunting-the-elements-collection.html" TargetMode="External"/><Relationship Id="rId99" Type="http://schemas.openxmlformats.org/officeDocument/2006/relationships/hyperlink" Target="https://toxtown.nlm.nih.gov/" TargetMode="External"/><Relationship Id="rId122" Type="http://schemas.openxmlformats.org/officeDocument/2006/relationships/image" Target="media/image29.jpeg"/><Relationship Id="rId164" Type="http://schemas.openxmlformats.org/officeDocument/2006/relationships/image" Target="media/image42.jpeg"/><Relationship Id="rId371" Type="http://schemas.openxmlformats.org/officeDocument/2006/relationships/hyperlink" Target="http://www.science.uwaterloo.ca/~cchieh/cact/c123/oxidstat.html" TargetMode="External"/><Relationship Id="rId427" Type="http://schemas.openxmlformats.org/officeDocument/2006/relationships/image" Target="media/image95.png"/><Relationship Id="rId469" Type="http://schemas.openxmlformats.org/officeDocument/2006/relationships/hyperlink" Target="https://www.sharecare.com/health/cavities/mouth-do-cavities-often-develop" TargetMode="External"/><Relationship Id="rId634" Type="http://schemas.openxmlformats.org/officeDocument/2006/relationships/hyperlink" Target="https://www.ncbi.nlm.nih.gov/pmc/articles/PMC98945/" TargetMode="External"/><Relationship Id="rId676" Type="http://schemas.openxmlformats.org/officeDocument/2006/relationships/hyperlink" Target="https://en.wikipedia.org/wiki/Indium_tin_oxide" TargetMode="External"/><Relationship Id="rId26" Type="http://schemas.openxmlformats.org/officeDocument/2006/relationships/image" Target="media/image7.jpeg"/><Relationship Id="rId231" Type="http://schemas.openxmlformats.org/officeDocument/2006/relationships/hyperlink" Target="http://newatlas.com/d3o-motorcycle-armour-trauma-test/14227/" TargetMode="External"/><Relationship Id="rId273" Type="http://schemas.openxmlformats.org/officeDocument/2006/relationships/hyperlink" Target="http://standards.sae.org/j300_201501/" TargetMode="External"/><Relationship Id="rId329" Type="http://schemas.openxmlformats.org/officeDocument/2006/relationships/image" Target="media/image71.png"/><Relationship Id="rId480" Type="http://schemas.openxmlformats.org/officeDocument/2006/relationships/hyperlink" Target="https://www.ncbi.nlm.nih.gov/pmc/articles/PMC2443711/" TargetMode="External"/><Relationship Id="rId536" Type="http://schemas.openxmlformats.org/officeDocument/2006/relationships/hyperlink" Target="https://www.ncbi.nlm.nih.gov/pubmed/16521385" TargetMode="External"/><Relationship Id="rId701" Type="http://schemas.openxmlformats.org/officeDocument/2006/relationships/hyperlink" Target="https://en.wikipedia.org/wiki/Helium" TargetMode="External"/><Relationship Id="rId68" Type="http://schemas.openxmlformats.org/officeDocument/2006/relationships/image" Target="media/image23.jpeg"/><Relationship Id="rId133" Type="http://schemas.openxmlformats.org/officeDocument/2006/relationships/hyperlink" Target="http://www.rheosense.com/applications/viscosity/newtonian-non-newtonian" TargetMode="External"/><Relationship Id="rId175" Type="http://schemas.openxmlformats.org/officeDocument/2006/relationships/hyperlink" Target="http://physics.info/viscosity/" TargetMode="External"/><Relationship Id="rId340" Type="http://schemas.openxmlformats.org/officeDocument/2006/relationships/hyperlink" Target="https://respiratorycasestudy-7.wikispaces.com/Hemoglobin" TargetMode="External"/><Relationship Id="rId578" Type="http://schemas.openxmlformats.org/officeDocument/2006/relationships/image" Target="media/image135.png"/><Relationship Id="rId743" Type="http://schemas.openxmlformats.org/officeDocument/2006/relationships/hyperlink" Target="https://en.wikipedia.org/wiki/Indium_tin_oxide" TargetMode="External"/><Relationship Id="rId200" Type="http://schemas.openxmlformats.org/officeDocument/2006/relationships/hyperlink" Target="https://phet.colorado.edu/en/simulation/legacy/fluid-pressure-and-flow" TargetMode="External"/><Relationship Id="rId382" Type="http://schemas.openxmlformats.org/officeDocument/2006/relationships/image" Target="media/image79.jpeg"/><Relationship Id="rId438" Type="http://schemas.openxmlformats.org/officeDocument/2006/relationships/hyperlink" Target="http://www.webmd.com/oral-health/picture-of-the-teeth" TargetMode="External"/><Relationship Id="rId603" Type="http://schemas.openxmlformats.org/officeDocument/2006/relationships/hyperlink" Target="http://www.forbes.com/sites/carmendrahl/2016/01/09/what-you-need-to-know-about-microbeads-the-banned-bath-product-ingredients/" TargetMode="External"/><Relationship Id="rId645" Type="http://schemas.openxmlformats.org/officeDocument/2006/relationships/hyperlink" Target="http://www.deardoctor.com/articles/toothpaste-whats-in-it/" TargetMode="External"/><Relationship Id="rId687" Type="http://schemas.openxmlformats.org/officeDocument/2006/relationships/hyperlink" Target="https://en.wikipedia.org/wiki/Helium" TargetMode="External"/><Relationship Id="rId242" Type="http://schemas.openxmlformats.org/officeDocument/2006/relationships/hyperlink" Target="http://www.thermopedia.com/content/986/" TargetMode="External"/><Relationship Id="rId284" Type="http://schemas.openxmlformats.org/officeDocument/2006/relationships/hyperlink" Target="http://www.upi.com/Some-of-worlds-earliest-iron-artifacts-came-from-outer-space/35871377035528/" TargetMode="External"/><Relationship Id="rId491" Type="http://schemas.openxmlformats.org/officeDocument/2006/relationships/hyperlink" Target="https://www.ncbi.nlm.nih.gov/pmc/articles/PMC4549987/" TargetMode="External"/><Relationship Id="rId505" Type="http://schemas.openxmlformats.org/officeDocument/2006/relationships/image" Target="media/image113.png"/><Relationship Id="rId712" Type="http://schemas.openxmlformats.org/officeDocument/2006/relationships/hyperlink" Target="http://teachers.egfi-k12.org/berry-organic-solar-energy/" TargetMode="External"/><Relationship Id="rId37" Type="http://schemas.openxmlformats.org/officeDocument/2006/relationships/image" Target="media/image11.png"/><Relationship Id="rId79" Type="http://schemas.openxmlformats.org/officeDocument/2006/relationships/hyperlink" Target="https://www.youtube.com/watch?v=bZUoLo5t7kg" TargetMode="External"/><Relationship Id="rId102" Type="http://schemas.openxmlformats.org/officeDocument/2006/relationships/hyperlink" Target="http://www.csmonitor.com/2007/0612/p01s04-usgn.html" TargetMode="External"/><Relationship Id="rId144" Type="http://schemas.openxmlformats.org/officeDocument/2006/relationships/image" Target="media/image38.png"/><Relationship Id="rId547" Type="http://schemas.openxmlformats.org/officeDocument/2006/relationships/hyperlink" Target="http://www.ada.org/en/science-research/ada-seal-of-acceptance/how-to-earn-the-ada-seal" TargetMode="External"/><Relationship Id="rId589" Type="http://schemas.openxmlformats.org/officeDocument/2006/relationships/hyperlink" Target="http://www.rsc.org/learn-chemistry/resources/chemistry-in-your-cupboard/finish/6" TargetMode="External"/><Relationship Id="rId754" Type="http://schemas.openxmlformats.org/officeDocument/2006/relationships/hyperlink" Target="https://www.acs.org/content/acs/en/education/whatischemistry/landmarks/heliumnaturalgas.html" TargetMode="External"/><Relationship Id="rId90" Type="http://schemas.openxmlformats.org/officeDocument/2006/relationships/hyperlink" Target="http://www.autoanything.com/performance-parts/increase-horsepower-torque" TargetMode="External"/><Relationship Id="rId186" Type="http://schemas.openxmlformats.org/officeDocument/2006/relationships/hyperlink" Target="http://www.kewengineering.co.uk/Auto_oils/oil_viscosity_explained.htm" TargetMode="External"/><Relationship Id="rId351" Type="http://schemas.openxmlformats.org/officeDocument/2006/relationships/hyperlink" Target="https://www.acs.org/content/dam/acsorg/education/resources/highschool/chemmatters/issues/best-of-chemmatters/sample-lesson-plan-the-many-colors-of-blood.pdf" TargetMode="External"/><Relationship Id="rId393" Type="http://schemas.openxmlformats.org/officeDocument/2006/relationships/image" Target="media/image84.jpeg"/><Relationship Id="rId407" Type="http://schemas.openxmlformats.org/officeDocument/2006/relationships/hyperlink" Target="http://journals.plos.org/plosone/article?id=10.1371/journal.pone.0044904" TargetMode="External"/><Relationship Id="rId449" Type="http://schemas.openxmlformats.org/officeDocument/2006/relationships/image" Target="media/image100.png"/><Relationship Id="rId614" Type="http://schemas.openxmlformats.org/officeDocument/2006/relationships/hyperlink" Target="https://www.youtube.com/watch?v=55Y8ggVURPs" TargetMode="External"/><Relationship Id="rId656" Type="http://schemas.openxmlformats.org/officeDocument/2006/relationships/hyperlink" Target="https://www.acs.org/content/dam/acsorg/greenchemistry/industriainnovation/cs3-whitepaper2013.pdf" TargetMode="External"/><Relationship Id="rId211" Type="http://schemas.openxmlformats.org/officeDocument/2006/relationships/hyperlink" Target="https://www.youtube.com/watch?v=zz5lGkDdk78" TargetMode="External"/><Relationship Id="rId253" Type="http://schemas.openxmlformats.org/officeDocument/2006/relationships/hyperlink" Target="http://physics.wooster.edu/JrIS/Files/Price_Web_Article.pdf" TargetMode="External"/><Relationship Id="rId295" Type="http://schemas.openxmlformats.org/officeDocument/2006/relationships/image" Target="media/image58.png"/><Relationship Id="rId309" Type="http://schemas.openxmlformats.org/officeDocument/2006/relationships/hyperlink" Target="https://ods.od.nih.gov/factsheets/Iron-HealthProfessional/" TargetMode="External"/><Relationship Id="rId460" Type="http://schemas.openxmlformats.org/officeDocument/2006/relationships/hyperlink" Target="https://www.deltadentalins.com/oral_health/acid_wear.html" TargetMode="External"/><Relationship Id="rId516" Type="http://schemas.openxmlformats.org/officeDocument/2006/relationships/image" Target="media/image116.png"/><Relationship Id="rId698" Type="http://schemas.openxmlformats.org/officeDocument/2006/relationships/hyperlink" Target="https://en.wikipedia.org/wiki/Helium" TargetMode="External"/><Relationship Id="rId48" Type="http://schemas.openxmlformats.org/officeDocument/2006/relationships/image" Target="media/image15.png"/><Relationship Id="rId113" Type="http://schemas.openxmlformats.org/officeDocument/2006/relationships/hyperlink" Target="http://patft.uspto.gov/netacgi/nph-Parser?Sect1=PTO1&amp;Sect2=HITOFF&amp;d=PALL&amp;p=1&amp;u=%2Fnetahtml%2FPTO%2Fsrchnum.htm&amp;r=1&amp;f=G&amp;l=50&amp;s1=7381460.PN.&amp;OS=PN/7381460&amp;RS=PN/7381460" TargetMode="External"/><Relationship Id="rId320" Type="http://schemas.openxmlformats.org/officeDocument/2006/relationships/image" Target="media/image66.png"/><Relationship Id="rId558" Type="http://schemas.openxmlformats.org/officeDocument/2006/relationships/image" Target="media/image129.png"/><Relationship Id="rId723" Type="http://schemas.openxmlformats.org/officeDocument/2006/relationships/hyperlink" Target="https://sharemylesson.com/teaching-resource/all-about-helium-257333" TargetMode="External"/><Relationship Id="rId765" Type="http://schemas.openxmlformats.org/officeDocument/2006/relationships/hyperlink" Target="http://periodic.lanl.gov/index.shtml" TargetMode="External"/><Relationship Id="rId155" Type="http://schemas.openxmlformats.org/officeDocument/2006/relationships/hyperlink" Target="http://www.icanteachmychild.com/wp-content/uploads/2012/05/Oobleck.jpg" TargetMode="External"/><Relationship Id="rId197" Type="http://schemas.openxmlformats.org/officeDocument/2006/relationships/hyperlink" Target="http://pubs.acs.org/doi/pdf/10.1021/ed083p257" TargetMode="External"/><Relationship Id="rId362" Type="http://schemas.openxmlformats.org/officeDocument/2006/relationships/hyperlink" Target="https://www.ncbi.nlm.nih.gov/pmc/articles/PMC3999603/" TargetMode="External"/><Relationship Id="rId418" Type="http://schemas.openxmlformats.org/officeDocument/2006/relationships/image" Target="media/image93.png"/><Relationship Id="rId625" Type="http://schemas.openxmlformats.org/officeDocument/2006/relationships/hyperlink" Target="http://www.acs.org/chemmatters" TargetMode="External"/><Relationship Id="rId222" Type="http://schemas.openxmlformats.org/officeDocument/2006/relationships/hyperlink" Target="http://www.nsta.org/publications/news/story.aspx?id=51279" TargetMode="External"/><Relationship Id="rId264" Type="http://schemas.openxmlformats.org/officeDocument/2006/relationships/hyperlink" Target="http://physics.info/viscosity/" TargetMode="External"/><Relationship Id="rId471" Type="http://schemas.openxmlformats.org/officeDocument/2006/relationships/image" Target="media/image104.emf"/><Relationship Id="rId667" Type="http://schemas.openxmlformats.org/officeDocument/2006/relationships/hyperlink" Target="http://theconversation.com/metals-in-your-smartphone-have-no-substitutes-21142" TargetMode="External"/><Relationship Id="rId17" Type="http://schemas.openxmlformats.org/officeDocument/2006/relationships/hyperlink" Target="http://p3wp3w.weebly.com/blog/industrial-revolution-internal-combustion-engine" TargetMode="External"/><Relationship Id="rId59" Type="http://schemas.openxmlformats.org/officeDocument/2006/relationships/image" Target="media/image20.jpeg"/><Relationship Id="rId124" Type="http://schemas.openxmlformats.org/officeDocument/2006/relationships/image" Target="media/image30.jpeg"/><Relationship Id="rId527" Type="http://schemas.openxmlformats.org/officeDocument/2006/relationships/hyperlink" Target="http://www.fda.gov/Food/GuidanceRegulation/GuidanceDocumentsRegulatoryInformation/LabelingNutrition/ucm456090.htm" TargetMode="External"/><Relationship Id="rId569" Type="http://schemas.openxmlformats.org/officeDocument/2006/relationships/hyperlink" Target="https://en.wikipedia.org/wiki/File:Glycerol-3D-balls.png" TargetMode="External"/><Relationship Id="rId734" Type="http://schemas.openxmlformats.org/officeDocument/2006/relationships/hyperlink" Target="http://www.acs.org/chemmatters" TargetMode="External"/><Relationship Id="rId70" Type="http://schemas.openxmlformats.org/officeDocument/2006/relationships/hyperlink" Target="http://www.theicct.org/sites/default/files/publications/ICCT_defeat-devices-reg-briefing_20160322.pdf" TargetMode="External"/><Relationship Id="rId166" Type="http://schemas.openxmlformats.org/officeDocument/2006/relationships/image" Target="media/image43.jpeg"/><Relationship Id="rId331" Type="http://schemas.openxmlformats.org/officeDocument/2006/relationships/image" Target="media/image72.jpeg"/><Relationship Id="rId373" Type="http://schemas.openxmlformats.org/officeDocument/2006/relationships/hyperlink" Target="https://www.quia.com/pop/31191.html?AP_rand=1756072931" TargetMode="External"/><Relationship Id="rId429" Type="http://schemas.openxmlformats.org/officeDocument/2006/relationships/hyperlink" Target="https://en.wikipedia.org/wiki/Dextran" TargetMode="External"/><Relationship Id="rId580" Type="http://schemas.openxmlformats.org/officeDocument/2006/relationships/image" Target="media/image136.png"/><Relationship Id="rId636" Type="http://schemas.openxmlformats.org/officeDocument/2006/relationships/hyperlink" Target="https://www.ncbi.nlm.nih.gov/pmc/articles/PMC88948/" TargetMode="External"/><Relationship Id="rId1" Type="http://schemas.openxmlformats.org/officeDocument/2006/relationships/customXml" Target="../customXml/item1.xml"/><Relationship Id="rId233" Type="http://schemas.openxmlformats.org/officeDocument/2006/relationships/hyperlink" Target="http://www.explainthatstuff.com/energy-absorbing-materials.html" TargetMode="External"/><Relationship Id="rId440" Type="http://schemas.openxmlformats.org/officeDocument/2006/relationships/image" Target="media/image98.jpeg"/><Relationship Id="rId678" Type="http://schemas.openxmlformats.org/officeDocument/2006/relationships/hyperlink" Target="https://en.wikipedia.org/wiki/Indium_tin_oxide" TargetMode="External"/><Relationship Id="rId28" Type="http://schemas.openxmlformats.org/officeDocument/2006/relationships/image" Target="media/image8.jpeg"/><Relationship Id="rId275" Type="http://schemas.openxmlformats.org/officeDocument/2006/relationships/hyperlink" Target="http://www.upmpg.com/tech_articles/motoroil_viscosity/" TargetMode="External"/><Relationship Id="rId300" Type="http://schemas.openxmlformats.org/officeDocument/2006/relationships/hyperlink" Target="http://www.sigmaaldrich.com/life-science/metabolomics/enzyme-explorer/learning-center/plasma-blood-protein/hemoglobin-heme-products.html" TargetMode="External"/><Relationship Id="rId482" Type="http://schemas.openxmlformats.org/officeDocument/2006/relationships/hyperlink" Target="https://en.wikipedia.org/wiki/File:Phloxine.png" TargetMode="External"/><Relationship Id="rId538" Type="http://schemas.openxmlformats.org/officeDocument/2006/relationships/hyperlink" Target="http://scitoys.com/ingredients/tetrasodium_pyrophosphate.html" TargetMode="External"/><Relationship Id="rId703" Type="http://schemas.openxmlformats.org/officeDocument/2006/relationships/hyperlink" Target="https://en.wikipedia.org/wiki/Phosphorus" TargetMode="External"/><Relationship Id="rId745" Type="http://schemas.openxmlformats.org/officeDocument/2006/relationships/hyperlink" Target="http://www.indium.com/blog/environmental-impact.php" TargetMode="External"/><Relationship Id="rId81" Type="http://schemas.openxmlformats.org/officeDocument/2006/relationships/hyperlink" Target="https://www.basf.com/en/company/news-and-media/science-around-us/catalytic-converter.html" TargetMode="External"/><Relationship Id="rId135" Type="http://schemas.openxmlformats.org/officeDocument/2006/relationships/hyperlink" Target="http://www.rheosense.com/applications/viscosity/newtonian-non-newtonian" TargetMode="External"/><Relationship Id="rId177" Type="http://schemas.openxmlformats.org/officeDocument/2006/relationships/image" Target="media/image48.jpeg"/><Relationship Id="rId342" Type="http://schemas.openxmlformats.org/officeDocument/2006/relationships/hyperlink" Target="https://www.flinnsci.com/iron-in-cereal/dc91603/" TargetMode="External"/><Relationship Id="rId384" Type="http://schemas.openxmlformats.org/officeDocument/2006/relationships/hyperlink" Target="http://news.nationalgeographic.com/news/2006/04/0405_060405_teeth_drill_2.html" TargetMode="External"/><Relationship Id="rId591" Type="http://schemas.openxmlformats.org/officeDocument/2006/relationships/hyperlink" Target="http://www.freysmiles.com/blog/view/why-to-avoid-toothpastes-with-sodium-lauryl-sulfate" TargetMode="External"/><Relationship Id="rId605" Type="http://schemas.openxmlformats.org/officeDocument/2006/relationships/hyperlink" Target="https://sciencebob.com/fantastic-foamy-fountain/" TargetMode="External"/><Relationship Id="rId202" Type="http://schemas.openxmlformats.org/officeDocument/2006/relationships/hyperlink" Target="https://phet.colorado.edu/en/simulation/legacy/density" TargetMode="External"/><Relationship Id="rId244" Type="http://schemas.openxmlformats.org/officeDocument/2006/relationships/hyperlink" Target="http://www.firstscience.com/SITE/ARTICLES/ketchup.asp" TargetMode="External"/><Relationship Id="rId647" Type="http://schemas.openxmlformats.org/officeDocument/2006/relationships/hyperlink" Target="https://en.wikipedia.org/wiki/Water_fluoridation_in_the_United_States" TargetMode="External"/><Relationship Id="rId689" Type="http://schemas.openxmlformats.org/officeDocument/2006/relationships/hyperlink" Target="https://en.wikipedia.org/wiki/Helium" TargetMode="External"/><Relationship Id="rId39" Type="http://schemas.openxmlformats.org/officeDocument/2006/relationships/image" Target="media/image12.png"/><Relationship Id="rId286" Type="http://schemas.openxmlformats.org/officeDocument/2006/relationships/image" Target="media/image54.jpeg"/><Relationship Id="rId451" Type="http://schemas.openxmlformats.org/officeDocument/2006/relationships/image" Target="media/image101.jpeg"/><Relationship Id="rId493" Type="http://schemas.openxmlformats.org/officeDocument/2006/relationships/image" Target="media/image111.png"/><Relationship Id="rId507" Type="http://schemas.openxmlformats.org/officeDocument/2006/relationships/image" Target="media/image114.jpeg"/><Relationship Id="rId549" Type="http://schemas.openxmlformats.org/officeDocument/2006/relationships/hyperlink" Target="http://www.ada.org/en/science-research/ada-seal-of-acceptance/how-to-earn-the-ada-seal" TargetMode="External"/><Relationship Id="rId714" Type="http://schemas.openxmlformats.org/officeDocument/2006/relationships/hyperlink" Target="http://www.hometrainingtools.com/a/electroplating-science-project" TargetMode="External"/><Relationship Id="rId756" Type="http://schemas.openxmlformats.org/officeDocument/2006/relationships/hyperlink" Target="https://www.newscientist.com/article/2095196-huge-newfound-deposit-of-helium-will-keep-mri-scanners-running/" TargetMode="External"/><Relationship Id="rId50" Type="http://schemas.openxmlformats.org/officeDocument/2006/relationships/image" Target="media/image16.png"/><Relationship Id="rId104" Type="http://schemas.openxmlformats.org/officeDocument/2006/relationships/hyperlink" Target="http://www.easterncatalytic.com/education/tech-tips/catalyst-basics-platinum-palladium-and-rhodium-%E2%80%93-key-ingredients-that-make-converters-tick/" TargetMode="External"/><Relationship Id="rId146" Type="http://schemas.openxmlformats.org/officeDocument/2006/relationships/hyperlink" Target="https://www.ill.eu/science-technology/science-at-ill-old/soft-condensed-matter/ketchup/" TargetMode="External"/><Relationship Id="rId188" Type="http://schemas.openxmlformats.org/officeDocument/2006/relationships/hyperlink" Target="http://teachers.egfi-k12.org/activity-cornstarch-ooze/" TargetMode="External"/><Relationship Id="rId311" Type="http://schemas.openxmlformats.org/officeDocument/2006/relationships/hyperlink" Target="https://ods.od.nih.gov/factsheets/Iron-HealthProfessional/" TargetMode="External"/><Relationship Id="rId353" Type="http://schemas.openxmlformats.org/officeDocument/2006/relationships/hyperlink" Target="http://apjcn.nhri.org.tw/server/info/books-phds/books/foodfacts/html/data/data5e.html" TargetMode="External"/><Relationship Id="rId395" Type="http://schemas.openxmlformats.org/officeDocument/2006/relationships/image" Target="media/image85.jpeg"/><Relationship Id="rId409" Type="http://schemas.openxmlformats.org/officeDocument/2006/relationships/hyperlink" Target="http://www.dailymail.co.uk/sciencetech/article-2205919/How-trips-dentists-troubled-ancestors-6-500-years-ago-Early-dentists-gave-patients-beeswax-fillings-tackle-toothache.html" TargetMode="External"/><Relationship Id="rId560" Type="http://schemas.openxmlformats.org/officeDocument/2006/relationships/hyperlink" Target="https://en.wikipedia.org/wiki/Sorbitol" TargetMode="External"/><Relationship Id="rId92" Type="http://schemas.openxmlformats.org/officeDocument/2006/relationships/hyperlink" Target="https://www.fueleconomy.gov/feg/savemoney.shtml" TargetMode="External"/><Relationship Id="rId213" Type="http://schemas.openxmlformats.org/officeDocument/2006/relationships/hyperlink" Target="https://www.khanacademy.org/science/physics/fluids/fluid-dynamics/v/viscosity-and-poiseuille-flow" TargetMode="External"/><Relationship Id="rId420" Type="http://schemas.openxmlformats.org/officeDocument/2006/relationships/hyperlink" Target="http://chemistry.elmhurst.edu/vchembook/548toothdecay.html" TargetMode="External"/><Relationship Id="rId616" Type="http://schemas.openxmlformats.org/officeDocument/2006/relationships/hyperlink" Target="https://nccd.cdc.gov/DOH_MWF/Default/Default.aspx" TargetMode="External"/><Relationship Id="rId658" Type="http://schemas.openxmlformats.org/officeDocument/2006/relationships/hyperlink" Target="http://www.aps.org/policy/reports/popa-reports/upload/elementsreport.pdf" TargetMode="External"/><Relationship Id="rId255" Type="http://schemas.openxmlformats.org/officeDocument/2006/relationships/hyperlink" Target="http://phys.org/news/2012-07-duo-non-newtonian-fluids-harden-impact.html" TargetMode="External"/><Relationship Id="rId297" Type="http://schemas.openxmlformats.org/officeDocument/2006/relationships/hyperlink" Target="http://www.anselm.edu/homepage/dbanach/h-carnegie-steel.htm" TargetMode="External"/><Relationship Id="rId462" Type="http://schemas.openxmlformats.org/officeDocument/2006/relationships/footer" Target="footer8.xml"/><Relationship Id="rId518" Type="http://schemas.openxmlformats.org/officeDocument/2006/relationships/image" Target="media/image118.png"/><Relationship Id="rId725" Type="http://schemas.openxmlformats.org/officeDocument/2006/relationships/hyperlink" Target="https://www.youtube.com/watch?v=FyCE2h_yjxI" TargetMode="External"/><Relationship Id="rId115" Type="http://schemas.openxmlformats.org/officeDocument/2006/relationships/image" Target="media/image27.jpeg"/><Relationship Id="rId157" Type="http://schemas.openxmlformats.org/officeDocument/2006/relationships/hyperlink" Target="https://www.reddit.com/r/etymology/comments/4e50t3/who_coined_the_term_oobleck_to_mean_corn_starch/" TargetMode="External"/><Relationship Id="rId322" Type="http://schemas.openxmlformats.org/officeDocument/2006/relationships/image" Target="media/image67.png"/><Relationship Id="rId364" Type="http://schemas.openxmlformats.org/officeDocument/2006/relationships/hyperlink" Target="http://sickle.bwh.harvard.edu/iron_absorption.html" TargetMode="External"/><Relationship Id="rId767" Type="http://schemas.openxmlformats.org/officeDocument/2006/relationships/footer" Target="footer10.xml"/><Relationship Id="rId61" Type="http://schemas.openxmlformats.org/officeDocument/2006/relationships/hyperlink" Target="http://auto.howstuffworks.com/fuel-injection.htm" TargetMode="External"/><Relationship Id="rId199" Type="http://schemas.openxmlformats.org/officeDocument/2006/relationships/hyperlink" Target="http://pubs.acs.org/doi/pdf/10.1021/acs.jchemed.5b00587" TargetMode="External"/><Relationship Id="rId571" Type="http://schemas.openxmlformats.org/officeDocument/2006/relationships/hyperlink" Target="https://en.wikipedia.org/wiki/File:Propylene_glycol_chemical_structure.png" TargetMode="External"/><Relationship Id="rId627" Type="http://schemas.openxmlformats.org/officeDocument/2006/relationships/hyperlink" Target="http://www.crystalinks.com/fossilteeth.html" TargetMode="External"/><Relationship Id="rId669" Type="http://schemas.openxmlformats.org/officeDocument/2006/relationships/hyperlink" Target="https://en.wikipedia.org/wiki/Indium" TargetMode="External"/><Relationship Id="rId19" Type="http://schemas.openxmlformats.org/officeDocument/2006/relationships/hyperlink" Target="http://www.engineeringtoolbox.com/fuels-ignition-temperatures-d_171.html" TargetMode="External"/><Relationship Id="rId224" Type="http://schemas.openxmlformats.org/officeDocument/2006/relationships/hyperlink" Target="https://www.youtube.com/watch?v=lk1vCIopa00&amp;t=17s" TargetMode="External"/><Relationship Id="rId266" Type="http://schemas.openxmlformats.org/officeDocument/2006/relationships/hyperlink" Target="http://www.csun.edu/~dsw/lect5_geodyn_stress.pdf" TargetMode="External"/><Relationship Id="rId431" Type="http://schemas.openxmlformats.org/officeDocument/2006/relationships/image" Target="https://upload.wikimedia.org/wikipedia/commons/thumb/c/ca/Dextran-2.png/200px-Dextran-2.png" TargetMode="External"/><Relationship Id="rId473" Type="http://schemas.openxmlformats.org/officeDocument/2006/relationships/hyperlink" Target="https://www.ncbi.nlm.nih.gov/pmc/articles/PMC4746253/" TargetMode="External"/><Relationship Id="rId529" Type="http://schemas.openxmlformats.org/officeDocument/2006/relationships/hyperlink" Target="http://www.etouchforhealth.com/news/capt_cook_preventive_health.html" TargetMode="External"/><Relationship Id="rId680" Type="http://schemas.openxmlformats.org/officeDocument/2006/relationships/image" Target="media/image151.png"/><Relationship Id="rId736" Type="http://schemas.openxmlformats.org/officeDocument/2006/relationships/hyperlink" Target="http://www.rsc.org/images/Endangered%20Elements%20-%20Critical%20Thinking_tcm18-196054.pdf" TargetMode="External"/><Relationship Id="rId30" Type="http://schemas.openxmlformats.org/officeDocument/2006/relationships/hyperlink" Target="http://www.cartalk.com/content/what-americans-want-new-car-everything" TargetMode="External"/><Relationship Id="rId126" Type="http://schemas.openxmlformats.org/officeDocument/2006/relationships/image" Target="media/image31.jpeg"/><Relationship Id="rId168" Type="http://schemas.openxmlformats.org/officeDocument/2006/relationships/image" Target="media/image44.jpeg"/><Relationship Id="rId333" Type="http://schemas.openxmlformats.org/officeDocument/2006/relationships/image" Target="media/image73.jpeg"/><Relationship Id="rId540" Type="http://schemas.openxmlformats.org/officeDocument/2006/relationships/hyperlink" Target="http://scitoys.com/ingredients/tetrasodium_pyrophosphate.html" TargetMode="External"/><Relationship Id="rId72" Type="http://schemas.openxmlformats.org/officeDocument/2006/relationships/hyperlink" Target="https://teachchemistry.org/classroom-resources/evaluating-fuels" TargetMode="External"/><Relationship Id="rId375" Type="http://schemas.openxmlformats.org/officeDocument/2006/relationships/footer" Target="footer5.xml"/><Relationship Id="rId582" Type="http://schemas.openxmlformats.org/officeDocument/2006/relationships/image" Target="media/image137.png"/><Relationship Id="rId638" Type="http://schemas.openxmlformats.org/officeDocument/2006/relationships/hyperlink" Target="http://www.webmd.com/oral-health/self-examination-for-dental-plaque" TargetMode="External"/><Relationship Id="rId3" Type="http://schemas.openxmlformats.org/officeDocument/2006/relationships/styles" Target="styles.xml"/><Relationship Id="rId235" Type="http://schemas.openxmlformats.org/officeDocument/2006/relationships/hyperlink" Target="http://scholarship.haverford.edu/cgi/viewcontent.cgi?article=1093&amp;context=physics_facpubs" TargetMode="External"/><Relationship Id="rId277" Type="http://schemas.openxmlformats.org/officeDocument/2006/relationships/hyperlink" Target="http://abcnews.go.com/Technology/story?id=119270&amp;page=1" TargetMode="External"/><Relationship Id="rId400" Type="http://schemas.openxmlformats.org/officeDocument/2006/relationships/image" Target="media/image83.jpeg"/><Relationship Id="rId442" Type="http://schemas.openxmlformats.org/officeDocument/2006/relationships/hyperlink" Target="https://en.wikipedia.org/wiki/Dentin" TargetMode="External"/><Relationship Id="rId484" Type="http://schemas.openxmlformats.org/officeDocument/2006/relationships/hyperlink" Target="http://www.softdental.com/houston_dentist/Disclosing_Tablets.html" TargetMode="External"/><Relationship Id="rId705" Type="http://schemas.openxmlformats.org/officeDocument/2006/relationships/hyperlink" Target="http://www.fipr.state.fl.us/about-us/phosphate-primer/phosphogypsum-and-the-epa-ban/" TargetMode="External"/><Relationship Id="rId137" Type="http://schemas.openxmlformats.org/officeDocument/2006/relationships/hyperlink" Target="http://sciencelearn.org.nz/Science-Stories/Strange-Liquids/Non-Newtonian-fluids" TargetMode="External"/><Relationship Id="rId302" Type="http://schemas.openxmlformats.org/officeDocument/2006/relationships/hyperlink" Target="http://sickle.bwh.harvard.edu/iron_absorption.html" TargetMode="External"/><Relationship Id="rId344" Type="http://schemas.openxmlformats.org/officeDocument/2006/relationships/hyperlink" Target="https://www.youtube.com/watch?v=UhqcB34AwpU" TargetMode="External"/><Relationship Id="rId691" Type="http://schemas.openxmlformats.org/officeDocument/2006/relationships/hyperlink" Target="http://www.livescience.com/28552-facts-about-helium.html" TargetMode="External"/><Relationship Id="rId747" Type="http://schemas.openxmlformats.org/officeDocument/2006/relationships/hyperlink" Target="http://www.azom.com/article.aspx?ArticleID=9634" TargetMode="External"/><Relationship Id="rId41" Type="http://schemas.openxmlformats.org/officeDocument/2006/relationships/hyperlink" Target="http://www.docslib.org/view/the-chemistry-of-airbags-c11209_e0e6383e718b15d5.html" TargetMode="External"/><Relationship Id="rId83" Type="http://schemas.openxmlformats.org/officeDocument/2006/relationships/hyperlink" Target="http://www.earthday.org/sites/default/files/air_pollution_101_lesson_plan.pdf" TargetMode="External"/><Relationship Id="rId179" Type="http://schemas.openxmlformats.org/officeDocument/2006/relationships/hyperlink" Target="http://www.differencebetween.com/difference-between-viscosity-and-vs-density/" TargetMode="External"/><Relationship Id="rId386" Type="http://schemas.openxmlformats.org/officeDocument/2006/relationships/image" Target="http://news.nationalgeographic.com/news/images/thumbs/060405_teeth_drill_170.jpg" TargetMode="External"/><Relationship Id="rId551" Type="http://schemas.openxmlformats.org/officeDocument/2006/relationships/hyperlink" Target="http://www.lincolndentalcenter.com/relative-dentin-abrasivity-rda" TargetMode="External"/><Relationship Id="rId593" Type="http://schemas.openxmlformats.org/officeDocument/2006/relationships/hyperlink" Target="http://www.nairaland.com/1307883/does-colour-toothpaste-matter" TargetMode="External"/><Relationship Id="rId607" Type="http://schemas.openxmlformats.org/officeDocument/2006/relationships/hyperlink" Target="https://www.youtube.com/watch?v=6vVaBebRuRI" TargetMode="External"/><Relationship Id="rId649" Type="http://schemas.openxmlformats.org/officeDocument/2006/relationships/hyperlink" Target="http://www.fda.gov/ForConsumers/ConsumerUpdates/ucm378393.htm" TargetMode="External"/><Relationship Id="rId190" Type="http://schemas.openxmlformats.org/officeDocument/2006/relationships/hyperlink" Target="https://www.teachengineering.org/activities/view/csu_polymer_lesson01_activity1" TargetMode="External"/><Relationship Id="rId204" Type="http://schemas.openxmlformats.org/officeDocument/2006/relationships/hyperlink" Target="https://www.youtube.com/watch?v=Z-PVNYt0Nqs" TargetMode="External"/><Relationship Id="rId246" Type="http://schemas.openxmlformats.org/officeDocument/2006/relationships/hyperlink" Target="https://www.tacc.utexas.edu/documents/13601/138850/secrets_of_shear_thinning.pdf" TargetMode="External"/><Relationship Id="rId288" Type="http://schemas.openxmlformats.org/officeDocument/2006/relationships/image" Target="media/image55.jpeg"/><Relationship Id="rId411" Type="http://schemas.openxmlformats.org/officeDocument/2006/relationships/hyperlink" Target="http://articles.latimes.com/2014/feb/28/science/la-sci-sn-microbial-pompeii-teeth-20140225" TargetMode="External"/><Relationship Id="rId453" Type="http://schemas.openxmlformats.org/officeDocument/2006/relationships/hyperlink" Target="http://www.oralhealthgroup.com/features/dental-remineralization-simplified/" TargetMode="External"/><Relationship Id="rId509" Type="http://schemas.openxmlformats.org/officeDocument/2006/relationships/image" Target="media/image115.jpeg"/><Relationship Id="rId660" Type="http://schemas.openxmlformats.org/officeDocument/2006/relationships/hyperlink" Target="http://www.aps.org/policy/reports/popa-reports/upload/elementsreport.pdf%20-%20p.%205" TargetMode="External"/><Relationship Id="rId106" Type="http://schemas.openxmlformats.org/officeDocument/2006/relationships/hyperlink" Target="http://www.automotive-iq.com/PDFS/Future%20of%20Catalytic%20Converters.pdf" TargetMode="External"/><Relationship Id="rId313" Type="http://schemas.openxmlformats.org/officeDocument/2006/relationships/image" Target="media/image63.jpeg"/><Relationship Id="rId495" Type="http://schemas.openxmlformats.org/officeDocument/2006/relationships/image" Target="media/image112.png"/><Relationship Id="rId716" Type="http://schemas.openxmlformats.org/officeDocument/2006/relationships/hyperlink" Target="http://pubs.acs.org/doi/abs/10.1021/ed070p410?journalCode=jceda8" TargetMode="External"/><Relationship Id="rId758" Type="http://schemas.openxmlformats.org/officeDocument/2006/relationships/hyperlink" Target="http://phys.org/news/2016-02-great-phosphorus-shortage-short-food.html" TargetMode="External"/><Relationship Id="rId10" Type="http://schemas.openxmlformats.org/officeDocument/2006/relationships/hyperlink" Target="mailto:bbleam@verizon.net" TargetMode="External"/><Relationship Id="rId52" Type="http://schemas.openxmlformats.org/officeDocument/2006/relationships/hyperlink" Target="http://spaceflight.esa.int/impress/text/education/Catalysis/index.html" TargetMode="External"/><Relationship Id="rId94" Type="http://schemas.openxmlformats.org/officeDocument/2006/relationships/hyperlink" Target="http://www.fueleconomy.gov/feg/findacar.shtml" TargetMode="External"/><Relationship Id="rId148" Type="http://schemas.openxmlformats.org/officeDocument/2006/relationships/hyperlink" Target="http://science.sciencemag.org/content/333/6047/1276.full" TargetMode="External"/><Relationship Id="rId355" Type="http://schemas.openxmlformats.org/officeDocument/2006/relationships/hyperlink" Target="http://www.acs.org/chemmatters" TargetMode="External"/><Relationship Id="rId397" Type="http://schemas.openxmlformats.org/officeDocument/2006/relationships/hyperlink" Target="http://www.bbc.com/news/science-environment-27587104" TargetMode="External"/><Relationship Id="rId520" Type="http://schemas.openxmlformats.org/officeDocument/2006/relationships/hyperlink" Target="http://www.nytimes.com/2016/09/07/well/live/why-your-toothpaste-has-triclosan.html?_r=0" TargetMode="External"/><Relationship Id="rId562" Type="http://schemas.openxmlformats.org/officeDocument/2006/relationships/hyperlink" Target="https://commons.wikimedia.org/wiki/File:D-glucose-chain-3D-balls.png" TargetMode="External"/><Relationship Id="rId618" Type="http://schemas.openxmlformats.org/officeDocument/2006/relationships/hyperlink" Target="http://www.npr.org/2014/05/21/313157701/why-those-tiny-microbeads-in-soap-may-pose-problem-for-great-lakes" TargetMode="External"/><Relationship Id="rId215" Type="http://schemas.openxmlformats.org/officeDocument/2006/relationships/hyperlink" Target="https://www.youtube.com/watch?v=MJTGwZM05lQ" TargetMode="External"/><Relationship Id="rId257" Type="http://schemas.openxmlformats.org/officeDocument/2006/relationships/hyperlink" Target="http://www.rheothing.com/2012/11/is-ketchup-really-thixotropic.html" TargetMode="External"/><Relationship Id="rId422" Type="http://schemas.openxmlformats.org/officeDocument/2006/relationships/image" Target="media/image92.jpeg"/><Relationship Id="rId464" Type="http://schemas.openxmlformats.org/officeDocument/2006/relationships/hyperlink" Target="https://www.21stcenturydental.com/ph_drinks.html" TargetMode="External"/><Relationship Id="rId299" Type="http://schemas.openxmlformats.org/officeDocument/2006/relationships/image" Target="media/image59.jpeg"/><Relationship Id="rId727" Type="http://schemas.openxmlformats.org/officeDocument/2006/relationships/hyperlink" Target="https://www.acs.org/content/acs/en/education/resources/highschool/chemmatters/videos.html" TargetMode="External"/></Relationships>
</file>

<file path=word/_rels/footer1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footer9.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0BEF00-A633-49A1-ACC4-96AAF259D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2502</TotalTime>
  <Pages>180</Pages>
  <Words>66731</Words>
  <Characters>380368</Characters>
  <Application>Microsoft Office Word</Application>
  <DocSecurity>0</DocSecurity>
  <Lines>3169</Lines>
  <Paragraphs>892</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446207</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subject/>
  <dc:creator>William Bleam</dc:creator>
  <cp:keywords/>
  <dc:description/>
  <cp:lastModifiedBy>Patrice Pages, Mr.</cp:lastModifiedBy>
  <cp:revision>19</cp:revision>
  <cp:lastPrinted>2017-01-23T14:34:00Z</cp:lastPrinted>
  <dcterms:created xsi:type="dcterms:W3CDTF">2017-01-13T04:04:00Z</dcterms:created>
  <dcterms:modified xsi:type="dcterms:W3CDTF">2017-01-23T16:07:00Z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