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0A" w:rsidRPr="00603396" w:rsidRDefault="00603396" w:rsidP="0028359A">
      <w:pPr>
        <w:pStyle w:val="NormalWeb"/>
        <w:spacing w:before="0" w:beforeAutospacing="0" w:after="0" w:afterAutospacing="0"/>
        <w:outlineLvl w:val="0"/>
        <w:rPr>
          <w:b/>
        </w:rPr>
      </w:pPr>
      <w:r w:rsidRPr="00046E48">
        <w:rPr>
          <w:b/>
        </w:rPr>
        <w:t>Global Challenges/Chemistry Solutions</w:t>
      </w:r>
      <w:r>
        <w:rPr>
          <w:b/>
        </w:rPr>
        <w:br/>
      </w:r>
      <w:r w:rsidR="003D1597">
        <w:rPr>
          <w:b/>
        </w:rPr>
        <w:t>Our Sustainable F</w:t>
      </w:r>
      <w:r w:rsidR="0033009C" w:rsidRPr="0093052A">
        <w:rPr>
          <w:b/>
        </w:rPr>
        <w:t>uture</w:t>
      </w:r>
      <w:r w:rsidR="0067280A" w:rsidRPr="0093052A">
        <w:rPr>
          <w:b/>
        </w:rPr>
        <w:t>:</w:t>
      </w:r>
      <w:r w:rsidR="00CB12A1" w:rsidRPr="0093052A">
        <w:rPr>
          <w:b/>
        </w:rPr>
        <w:t xml:space="preserve"> </w:t>
      </w:r>
      <w:r w:rsidR="0033009C" w:rsidRPr="0093052A">
        <w:rPr>
          <w:b/>
        </w:rPr>
        <w:t xml:space="preserve">First mobile app </w:t>
      </w:r>
      <w:r w:rsidR="0033009C" w:rsidRPr="0093052A">
        <w:rPr>
          <w:rStyle w:val="Strong"/>
        </w:rPr>
        <w:t>green chemistry fosters sustainable manufacturing of medicines</w:t>
      </w:r>
      <w:r w:rsidR="0033009C" w:rsidRPr="0093052A">
        <w:br/>
      </w:r>
      <w:r w:rsidR="0033009C" w:rsidRPr="0093052A">
        <w:br/>
      </w:r>
      <w:r w:rsidR="0067280A" w:rsidRPr="00CB12A1">
        <w:t>Combating</w:t>
      </w:r>
      <w:r w:rsidR="0067280A">
        <w:t xml:space="preserve"> disease . . .  promoting public health … providing clean water and safe food . . . developing new sources of energy . . . confronting climate change. Hello, from the American Chemical Soci</w:t>
      </w:r>
      <w:r w:rsidR="00464CBB">
        <w:t>ety — the ACS. Our more than 163</w:t>
      </w:r>
      <w:r w:rsidR="0067280A">
        <w:t>,000 members make up the world’s largest scientific society. This is “Global Challenges/Chemist</w:t>
      </w:r>
      <w:r w:rsidR="00464CBB">
        <w:t>ry Solutions: New Solutions 2013.” Global Challenges 2013</w:t>
      </w:r>
      <w:r w:rsidR="0067280A">
        <w:t xml:space="preserve"> updates the AC</w:t>
      </w:r>
      <w:r w:rsidR="00113386">
        <w:t>S’ award-winning podcast series.</w:t>
      </w:r>
      <w:r w:rsidR="0067280A">
        <w:br/>
      </w:r>
      <w:r w:rsidR="0000330E">
        <w:br/>
      </w:r>
      <w:r w:rsidR="000255B6" w:rsidRPr="000255B6">
        <w:t>Mention mobile applications, or mobile apps, and people think</w:t>
      </w:r>
      <w:r w:rsidR="000255B6">
        <w:t xml:space="preserve"> of games, email, news, weather</w:t>
      </w:r>
      <w:r w:rsidR="000255B6" w:rsidRPr="000255B6">
        <w:t xml:space="preserve"> and other software for smart phones and tablet</w:t>
      </w:r>
      <w:r w:rsidR="000255B6">
        <w:t>s</w:t>
      </w:r>
      <w:r w:rsidR="000255B6" w:rsidRPr="000255B6">
        <w:t xml:space="preserve">. </w:t>
      </w:r>
      <w:r w:rsidR="000255B6">
        <w:t>But t</w:t>
      </w:r>
      <w:r w:rsidR="0067280A" w:rsidRPr="0075518C">
        <w:t xml:space="preserve">oday’s episode describes </w:t>
      </w:r>
      <w:r w:rsidR="00417464" w:rsidRPr="0075518C">
        <w:t>the first mobile application to foster wider use of the environmentally friendly and sustainable principles of green chemistry</w:t>
      </w:r>
      <w:r w:rsidR="000255B6">
        <w:t>. It</w:t>
      </w:r>
      <w:r w:rsidR="00417464" w:rsidRPr="0075518C">
        <w:t xml:space="preserve"> is the topic of a report in </w:t>
      </w:r>
      <w:r w:rsidR="000255B6">
        <w:t>ACS’</w:t>
      </w:r>
      <w:r w:rsidR="00417464" w:rsidRPr="0075518C">
        <w:t xml:space="preserve"> new journal, </w:t>
      </w:r>
      <w:r w:rsidR="00417464" w:rsidRPr="0075518C">
        <w:rPr>
          <w:rStyle w:val="Emphasis"/>
        </w:rPr>
        <w:t>ACS Sustainable Chemistry &amp; Engineering</w:t>
      </w:r>
      <w:r w:rsidR="00417464" w:rsidRPr="0075518C">
        <w:t>.</w:t>
      </w:r>
    </w:p>
    <w:p w:rsidR="0075518C" w:rsidRDefault="0075518C" w:rsidP="0075518C">
      <w:pPr>
        <w:pStyle w:val="NormalWeb"/>
        <w:rPr>
          <w:rFonts w:ascii="Arial" w:hAnsi="Arial" w:cs="Arial"/>
        </w:rPr>
      </w:pPr>
      <w:r w:rsidRPr="0075518C">
        <w:t>Sean Ekins</w:t>
      </w:r>
      <w:r w:rsidR="00197621">
        <w:t xml:space="preserve">, </w:t>
      </w:r>
      <w:r w:rsidR="00197621" w:rsidRPr="00197621">
        <w:t>Ph.D., D.Sc.,</w:t>
      </w:r>
      <w:bookmarkStart w:id="0" w:name="_GoBack"/>
      <w:bookmarkEnd w:id="0"/>
      <w:r w:rsidRPr="0075518C">
        <w:t xml:space="preserve"> points out that the companies that manufacture medicines, electronics components and hundreds of other consumer products have a commitment to work in a sustainable fashion without damaging the environment. </w:t>
      </w:r>
    </w:p>
    <w:p w:rsidR="00464CBB" w:rsidRPr="0075518C" w:rsidRDefault="0049151B" w:rsidP="0075518C">
      <w:pPr>
        <w:pStyle w:val="NormalWeb"/>
      </w:pPr>
      <w:r w:rsidRPr="0075518C">
        <w:t xml:space="preserve">Here’s </w:t>
      </w:r>
      <w:r w:rsidR="0075518C" w:rsidRPr="0075518C">
        <w:t>Ekins,</w:t>
      </w:r>
      <w:r w:rsidRPr="0075518C">
        <w:t xml:space="preserve"> who is </w:t>
      </w:r>
      <w:r w:rsidR="0075518C" w:rsidRPr="0075518C">
        <w:t xml:space="preserve">with </w:t>
      </w:r>
      <w:r w:rsidR="0075518C">
        <w:t>Collaborations i</w:t>
      </w:r>
      <w:r w:rsidR="0075518C" w:rsidRPr="0075518C">
        <w:t>n Chemistry and</w:t>
      </w:r>
      <w:r w:rsidRPr="0075518C">
        <w:t xml:space="preserve"> is the lead author:</w:t>
      </w:r>
    </w:p>
    <w:p w:rsidR="0075518C" w:rsidRDefault="0062269E" w:rsidP="007B5A19">
      <w:pPr>
        <w:pStyle w:val="NormalWeb"/>
        <w:ind w:left="720"/>
        <w:rPr>
          <w:i/>
        </w:rPr>
      </w:pPr>
      <w:r w:rsidRPr="0075518C">
        <w:rPr>
          <w:i/>
        </w:rPr>
        <w:t>“</w:t>
      </w:r>
      <w:r w:rsidR="0075518C" w:rsidRPr="0075518C">
        <w:rPr>
          <w:i/>
        </w:rPr>
        <w:t xml:space="preserve">This is the heart of green chemistry, </w:t>
      </w:r>
      <w:r w:rsidR="00CC7EA2">
        <w:rPr>
          <w:i/>
        </w:rPr>
        <w:t>sometimes</w:t>
      </w:r>
      <w:r w:rsidR="0075518C" w:rsidRPr="0075518C">
        <w:rPr>
          <w:i/>
        </w:rPr>
        <w:t xml:space="preserve"> defined as using a set of principles that reduces or eliminates the use or generation of </w:t>
      </w:r>
      <w:r w:rsidR="00CC7EA2">
        <w:rPr>
          <w:i/>
        </w:rPr>
        <w:t xml:space="preserve">various </w:t>
      </w:r>
      <w:r w:rsidR="0075518C" w:rsidRPr="0075518C">
        <w:rPr>
          <w:i/>
        </w:rPr>
        <w:t>hazardous substances in the design, manufacture and application of chemical products.”</w:t>
      </w:r>
    </w:p>
    <w:p w:rsidR="00CC7EA2" w:rsidRDefault="0075518C" w:rsidP="00CC7EA2">
      <w:pPr>
        <w:shd w:val="clear" w:color="auto" w:fill="FFFFFF"/>
        <w:tabs>
          <w:tab w:val="left" w:pos="0"/>
        </w:tabs>
        <w:rPr>
          <w:rFonts w:eastAsia="Times New Roman"/>
          <w:color w:val="000000"/>
        </w:rPr>
      </w:pPr>
      <w:r w:rsidRPr="0075518C">
        <w:t>His team’s article describes a guide on doing so for solvents, key ingredients in processes for making medicines. Some traditional processes generate 25-100 times more waste than the chemical they are making</w:t>
      </w:r>
      <w:r w:rsidR="0093052A">
        <w:t>, such as with pharmaceuticals</w:t>
      </w:r>
      <w:r w:rsidRPr="0075518C">
        <w:t xml:space="preserve">. </w:t>
      </w:r>
      <w:r w:rsidRPr="0075518C">
        <w:br/>
      </w:r>
    </w:p>
    <w:p w:rsidR="00CC7EA2" w:rsidRPr="00CC7EA2" w:rsidRDefault="00CC7EA2" w:rsidP="00CC7EA2">
      <w:pPr>
        <w:shd w:val="clear" w:color="auto" w:fill="FFFFFF"/>
        <w:tabs>
          <w:tab w:val="left" w:pos="0"/>
        </w:tabs>
        <w:ind w:left="720"/>
        <w:rPr>
          <w:rFonts w:eastAsia="Times New Roman"/>
          <w:color w:val="000000"/>
        </w:rPr>
      </w:pPr>
      <w:r w:rsidRPr="00CC7EA2">
        <w:rPr>
          <w:rFonts w:eastAsia="Times New Roman"/>
          <w:i/>
          <w:color w:val="000000"/>
        </w:rPr>
        <w:t>“</w:t>
      </w:r>
      <w:r>
        <w:rPr>
          <w:rFonts w:eastAsia="Times New Roman"/>
          <w:i/>
          <w:color w:val="000000"/>
        </w:rPr>
        <w:t>The solvents guide was developed by the ACS Green Chemistry Institute’s  Pharmaceutical Roundtable, which is a group of 14 pharmaceutical companies. We developed the Green Solvents mobile app version initially for Apple devices. This covers 60 different solvents and later on, we developed the Lab Solvents version for Android, which covers over 100 solvents. Both the Apple and Android versions of these mobile apps are free and available now.”</w:t>
      </w:r>
    </w:p>
    <w:p w:rsidR="0067280A" w:rsidRDefault="00E51EF5" w:rsidP="00CC7EA2">
      <w:pPr>
        <w:pStyle w:val="NormalWeb"/>
        <w:tabs>
          <w:tab w:val="left" w:pos="0"/>
        </w:tabs>
        <w:spacing w:before="0" w:beforeAutospacing="0" w:after="0" w:afterAutospacing="0"/>
        <w:rPr>
          <w:b/>
        </w:rPr>
      </w:pPr>
      <w:r>
        <w:rPr>
          <w:b/>
        </w:rPr>
        <w:br/>
      </w:r>
      <w:r w:rsidR="0067280A" w:rsidRPr="005477C7">
        <w:rPr>
          <w:b/>
        </w:rPr>
        <w:t>Smart Chemists/Innovative Thinking</w:t>
      </w:r>
    </w:p>
    <w:p w:rsidR="0067280A" w:rsidRPr="00B139B7" w:rsidDel="008736B1" w:rsidRDefault="0067280A" w:rsidP="00CC7EA2">
      <w:pPr>
        <w:pStyle w:val="NormalWeb"/>
        <w:tabs>
          <w:tab w:val="left" w:pos="0"/>
        </w:tabs>
        <w:spacing w:before="0" w:beforeAutospacing="0" w:after="0" w:afterAutospacing="0"/>
        <w:outlineLvl w:val="0"/>
      </w:pPr>
      <w:r w:rsidRPr="003A1221">
        <w:t xml:space="preserve">Smart chemists. Innovative thinking. That’s the key to solving global challenges of the 21st </w:t>
      </w:r>
      <w:r>
        <w:t>c</w:t>
      </w:r>
      <w:r w:rsidRPr="003A1221">
        <w:t xml:space="preserve">entury. Please check </w:t>
      </w:r>
      <w:r w:rsidRPr="0054730E">
        <w:t xml:space="preserve">out more of our full-length podcasts on wide-ranging issues facing chemistry and science, such as promoting public health, developing new fuels and confronting climate change, at </w:t>
      </w:r>
      <w:hyperlink r:id="rId7" w:history="1">
        <w:r w:rsidRPr="0054730E">
          <w:rPr>
            <w:rStyle w:val="Hyperlink"/>
          </w:rPr>
          <w:t>www.acs.org/GlobalChallenges</w:t>
        </w:r>
      </w:hyperlink>
      <w:r w:rsidRPr="0054730E">
        <w:t>.</w:t>
      </w:r>
    </w:p>
    <w:p w:rsidR="0067280A" w:rsidRPr="00C639B3" w:rsidRDefault="0067280A" w:rsidP="00CC7EA2">
      <w:pPr>
        <w:pStyle w:val="NormalWeb"/>
        <w:tabs>
          <w:tab w:val="left" w:pos="0"/>
        </w:tabs>
        <w:spacing w:before="0" w:beforeAutospacing="0" w:after="0" w:afterAutospacing="0"/>
        <w:outlineLvl w:val="0"/>
        <w:rPr>
          <w:i/>
        </w:rPr>
      </w:pPr>
      <w:r w:rsidRPr="003A1221">
        <w:t xml:space="preserve">Today’s podcast was written by Michael Bernstein. I’m </w:t>
      </w:r>
      <w:r w:rsidR="00464CBB">
        <w:t>Katie Cottingham</w:t>
      </w:r>
      <w:r w:rsidRPr="003A1221">
        <w:t xml:space="preserve"> at the American Chemical Society in Washington. </w:t>
      </w:r>
    </w:p>
    <w:sectPr w:rsidR="0067280A" w:rsidRPr="00C639B3" w:rsidSect="007E79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2C541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38"/>
    <w:rsid w:val="0000330E"/>
    <w:rsid w:val="00006707"/>
    <w:rsid w:val="00021C08"/>
    <w:rsid w:val="000255B6"/>
    <w:rsid w:val="00025A0E"/>
    <w:rsid w:val="00030EB1"/>
    <w:rsid w:val="0006655B"/>
    <w:rsid w:val="0006776A"/>
    <w:rsid w:val="0008021C"/>
    <w:rsid w:val="000C0884"/>
    <w:rsid w:val="000C6353"/>
    <w:rsid w:val="000D281E"/>
    <w:rsid w:val="000D689F"/>
    <w:rsid w:val="001039AE"/>
    <w:rsid w:val="001053C4"/>
    <w:rsid w:val="00113386"/>
    <w:rsid w:val="00144A7F"/>
    <w:rsid w:val="00160B3C"/>
    <w:rsid w:val="0018697D"/>
    <w:rsid w:val="00197621"/>
    <w:rsid w:val="001B19D1"/>
    <w:rsid w:val="001B371B"/>
    <w:rsid w:val="001B3D5D"/>
    <w:rsid w:val="001D493F"/>
    <w:rsid w:val="001E577D"/>
    <w:rsid w:val="0021659D"/>
    <w:rsid w:val="002207FA"/>
    <w:rsid w:val="00244E16"/>
    <w:rsid w:val="00275C8B"/>
    <w:rsid w:val="0028359A"/>
    <w:rsid w:val="002B37AE"/>
    <w:rsid w:val="002D5539"/>
    <w:rsid w:val="002E0B25"/>
    <w:rsid w:val="002F0819"/>
    <w:rsid w:val="0033009C"/>
    <w:rsid w:val="00330260"/>
    <w:rsid w:val="003612F1"/>
    <w:rsid w:val="003A1221"/>
    <w:rsid w:val="003C2E77"/>
    <w:rsid w:val="003C794A"/>
    <w:rsid w:val="003C7F13"/>
    <w:rsid w:val="003D1597"/>
    <w:rsid w:val="003D4FE0"/>
    <w:rsid w:val="003D559A"/>
    <w:rsid w:val="003D6D45"/>
    <w:rsid w:val="003F4B78"/>
    <w:rsid w:val="00417464"/>
    <w:rsid w:val="00433E8F"/>
    <w:rsid w:val="00464CBB"/>
    <w:rsid w:val="00472E7D"/>
    <w:rsid w:val="004858BB"/>
    <w:rsid w:val="0049151B"/>
    <w:rsid w:val="004D6D4F"/>
    <w:rsid w:val="004E36A7"/>
    <w:rsid w:val="004E5EDB"/>
    <w:rsid w:val="0054730E"/>
    <w:rsid w:val="005477C7"/>
    <w:rsid w:val="0055522A"/>
    <w:rsid w:val="005601CB"/>
    <w:rsid w:val="005973F8"/>
    <w:rsid w:val="005A0C40"/>
    <w:rsid w:val="005B2CDE"/>
    <w:rsid w:val="005C085A"/>
    <w:rsid w:val="005E5C3A"/>
    <w:rsid w:val="00603396"/>
    <w:rsid w:val="00612D02"/>
    <w:rsid w:val="0062269E"/>
    <w:rsid w:val="00636058"/>
    <w:rsid w:val="006364BB"/>
    <w:rsid w:val="00646E20"/>
    <w:rsid w:val="00653EDC"/>
    <w:rsid w:val="0065422A"/>
    <w:rsid w:val="0067280A"/>
    <w:rsid w:val="00675427"/>
    <w:rsid w:val="00690782"/>
    <w:rsid w:val="00692C94"/>
    <w:rsid w:val="006B3DB1"/>
    <w:rsid w:val="006C6886"/>
    <w:rsid w:val="006D2DDB"/>
    <w:rsid w:val="00701F1F"/>
    <w:rsid w:val="00713312"/>
    <w:rsid w:val="00724A6C"/>
    <w:rsid w:val="007343EE"/>
    <w:rsid w:val="0075518C"/>
    <w:rsid w:val="007570D6"/>
    <w:rsid w:val="00770A15"/>
    <w:rsid w:val="00793893"/>
    <w:rsid w:val="007B5A19"/>
    <w:rsid w:val="007D1A0E"/>
    <w:rsid w:val="007D1D12"/>
    <w:rsid w:val="007D494B"/>
    <w:rsid w:val="007E79D6"/>
    <w:rsid w:val="00800B97"/>
    <w:rsid w:val="00811245"/>
    <w:rsid w:val="00817027"/>
    <w:rsid w:val="00825996"/>
    <w:rsid w:val="00852020"/>
    <w:rsid w:val="008736B1"/>
    <w:rsid w:val="0089550B"/>
    <w:rsid w:val="0089618F"/>
    <w:rsid w:val="008B2AA8"/>
    <w:rsid w:val="008C3B26"/>
    <w:rsid w:val="008F2801"/>
    <w:rsid w:val="00906D9A"/>
    <w:rsid w:val="00906F95"/>
    <w:rsid w:val="00913E91"/>
    <w:rsid w:val="0093052A"/>
    <w:rsid w:val="00973BED"/>
    <w:rsid w:val="00976757"/>
    <w:rsid w:val="009A6D10"/>
    <w:rsid w:val="009B201F"/>
    <w:rsid w:val="009D37B2"/>
    <w:rsid w:val="009E3A03"/>
    <w:rsid w:val="009F02B0"/>
    <w:rsid w:val="009F2F38"/>
    <w:rsid w:val="00A2408B"/>
    <w:rsid w:val="00A355EF"/>
    <w:rsid w:val="00A80AC9"/>
    <w:rsid w:val="00A901E6"/>
    <w:rsid w:val="00AD34BA"/>
    <w:rsid w:val="00AF70D8"/>
    <w:rsid w:val="00B139B7"/>
    <w:rsid w:val="00B14949"/>
    <w:rsid w:val="00B21B3B"/>
    <w:rsid w:val="00B6545B"/>
    <w:rsid w:val="00B73E57"/>
    <w:rsid w:val="00BF5ECF"/>
    <w:rsid w:val="00C14376"/>
    <w:rsid w:val="00C15B1A"/>
    <w:rsid w:val="00C26F3A"/>
    <w:rsid w:val="00C51FA3"/>
    <w:rsid w:val="00C639B3"/>
    <w:rsid w:val="00C70461"/>
    <w:rsid w:val="00C77244"/>
    <w:rsid w:val="00C95C56"/>
    <w:rsid w:val="00C97C8F"/>
    <w:rsid w:val="00CB12A1"/>
    <w:rsid w:val="00CC7EA2"/>
    <w:rsid w:val="00CF653F"/>
    <w:rsid w:val="00D27B97"/>
    <w:rsid w:val="00D529A9"/>
    <w:rsid w:val="00D54C97"/>
    <w:rsid w:val="00D825F6"/>
    <w:rsid w:val="00DA2CCD"/>
    <w:rsid w:val="00DD3AF5"/>
    <w:rsid w:val="00E0167A"/>
    <w:rsid w:val="00E4095C"/>
    <w:rsid w:val="00E51EF5"/>
    <w:rsid w:val="00E766FC"/>
    <w:rsid w:val="00EF058F"/>
    <w:rsid w:val="00F26AB2"/>
    <w:rsid w:val="00F52B15"/>
    <w:rsid w:val="00F66BEC"/>
    <w:rsid w:val="00F937F4"/>
    <w:rsid w:val="00F94C5E"/>
    <w:rsid w:val="00FA2C62"/>
    <w:rsid w:val="00FB63E9"/>
    <w:rsid w:val="00FC40E0"/>
    <w:rsid w:val="00FC54E9"/>
    <w:rsid w:val="00FF2D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5E"/>
    <w:rPr>
      <w:sz w:val="24"/>
      <w:szCs w:val="24"/>
      <w:lang w:eastAsia="ja-JP"/>
    </w:rPr>
  </w:style>
  <w:style w:type="paragraph" w:styleId="Heading1">
    <w:name w:val="heading 1"/>
    <w:basedOn w:val="Normal"/>
    <w:link w:val="Heading1Char"/>
    <w:uiPriority w:val="9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133"/>
    <w:rPr>
      <w:rFonts w:asciiTheme="majorHAnsi" w:eastAsiaTheme="majorEastAsia" w:hAnsiTheme="majorHAnsi" w:cstheme="majorBidi"/>
      <w:b/>
      <w:bCs/>
      <w:kern w:val="32"/>
      <w:sz w:val="32"/>
      <w:szCs w:val="32"/>
      <w:lang w:eastAsia="ja-JP"/>
    </w:rPr>
  </w:style>
  <w:style w:type="paragraph" w:styleId="NormalWeb">
    <w:name w:val="Normal (Web)"/>
    <w:basedOn w:val="Normal"/>
    <w:uiPriority w:val="99"/>
    <w:rsid w:val="009F2F38"/>
    <w:pPr>
      <w:spacing w:before="100" w:beforeAutospacing="1" w:after="100" w:afterAutospacing="1"/>
    </w:p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rPr>
      <w:rFonts w:ascii="Tahoma" w:hAnsi="Tahoma"/>
      <w:sz w:val="16"/>
      <w:lang w:eastAsia="ja-JP"/>
    </w:rPr>
  </w:style>
  <w:style w:type="character" w:styleId="Emphasis">
    <w:name w:val="Emphasis"/>
    <w:basedOn w:val="DefaultParagraphFont"/>
    <w:uiPriority w:val="20"/>
    <w:qFormat/>
    <w:rPr>
      <w:rFonts w:cs="Times New Roman"/>
      <w:i/>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EF5133"/>
    <w:rPr>
      <w:sz w:val="24"/>
      <w:szCs w:val="24"/>
      <w:lang w:eastAsia="ja-JP"/>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EF5133"/>
    <w:rPr>
      <w:b/>
      <w:bCs/>
      <w:sz w:val="24"/>
      <w:szCs w:val="24"/>
      <w:lang w:eastAsia="ja-JP"/>
    </w:rPr>
  </w:style>
  <w:style w:type="character" w:styleId="FollowedHyperlink">
    <w:name w:val="FollowedHyperlink"/>
    <w:basedOn w:val="DefaultParagraphFont"/>
    <w:uiPriority w:val="99"/>
    <w:rPr>
      <w:rFonts w:cs="Times New Roman"/>
      <w:color w:val="800080"/>
      <w:u w:val="single"/>
    </w:rPr>
  </w:style>
  <w:style w:type="character" w:styleId="Strong">
    <w:name w:val="Strong"/>
    <w:basedOn w:val="DefaultParagraphFont"/>
    <w:uiPriority w:val="22"/>
    <w:qFormat/>
    <w:rPr>
      <w:rFonts w:cs="Times New Roman"/>
      <w:b/>
    </w:rPr>
  </w:style>
  <w:style w:type="character" w:customStyle="1" w:styleId="NormalWebChar">
    <w:name w:val="Normal (Web) Char"/>
    <w:uiPriority w:val="99"/>
    <w:rPr>
      <w:rFonts w:eastAsia="MS Mincho"/>
      <w:sz w:val="24"/>
      <w:lang w:val="en-US" w:eastAsia="ja-JP"/>
    </w:rPr>
  </w:style>
  <w:style w:type="character" w:customStyle="1" w:styleId="NormalWebChar1">
    <w:name w:val="Normal (Web) Char1"/>
    <w:uiPriority w:val="99"/>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5E"/>
    <w:rPr>
      <w:sz w:val="24"/>
      <w:szCs w:val="24"/>
      <w:lang w:eastAsia="ja-JP"/>
    </w:rPr>
  </w:style>
  <w:style w:type="paragraph" w:styleId="Heading1">
    <w:name w:val="heading 1"/>
    <w:basedOn w:val="Normal"/>
    <w:link w:val="Heading1Char"/>
    <w:uiPriority w:val="9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133"/>
    <w:rPr>
      <w:rFonts w:asciiTheme="majorHAnsi" w:eastAsiaTheme="majorEastAsia" w:hAnsiTheme="majorHAnsi" w:cstheme="majorBidi"/>
      <w:b/>
      <w:bCs/>
      <w:kern w:val="32"/>
      <w:sz w:val="32"/>
      <w:szCs w:val="32"/>
      <w:lang w:eastAsia="ja-JP"/>
    </w:rPr>
  </w:style>
  <w:style w:type="paragraph" w:styleId="NormalWeb">
    <w:name w:val="Normal (Web)"/>
    <w:basedOn w:val="Normal"/>
    <w:uiPriority w:val="99"/>
    <w:rsid w:val="009F2F38"/>
    <w:pPr>
      <w:spacing w:before="100" w:beforeAutospacing="1" w:after="100" w:afterAutospacing="1"/>
    </w:p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rPr>
      <w:rFonts w:ascii="Tahoma" w:hAnsi="Tahoma"/>
      <w:sz w:val="16"/>
      <w:lang w:eastAsia="ja-JP"/>
    </w:rPr>
  </w:style>
  <w:style w:type="character" w:styleId="Emphasis">
    <w:name w:val="Emphasis"/>
    <w:basedOn w:val="DefaultParagraphFont"/>
    <w:uiPriority w:val="20"/>
    <w:qFormat/>
    <w:rPr>
      <w:rFonts w:cs="Times New Roman"/>
      <w:i/>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EF5133"/>
    <w:rPr>
      <w:sz w:val="24"/>
      <w:szCs w:val="24"/>
      <w:lang w:eastAsia="ja-JP"/>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EF5133"/>
    <w:rPr>
      <w:b/>
      <w:bCs/>
      <w:sz w:val="24"/>
      <w:szCs w:val="24"/>
      <w:lang w:eastAsia="ja-JP"/>
    </w:rPr>
  </w:style>
  <w:style w:type="character" w:styleId="FollowedHyperlink">
    <w:name w:val="FollowedHyperlink"/>
    <w:basedOn w:val="DefaultParagraphFont"/>
    <w:uiPriority w:val="99"/>
    <w:rPr>
      <w:rFonts w:cs="Times New Roman"/>
      <w:color w:val="800080"/>
      <w:u w:val="single"/>
    </w:rPr>
  </w:style>
  <w:style w:type="character" w:styleId="Strong">
    <w:name w:val="Strong"/>
    <w:basedOn w:val="DefaultParagraphFont"/>
    <w:uiPriority w:val="22"/>
    <w:qFormat/>
    <w:rPr>
      <w:rFonts w:cs="Times New Roman"/>
      <w:b/>
    </w:rPr>
  </w:style>
  <w:style w:type="character" w:customStyle="1" w:styleId="NormalWebChar">
    <w:name w:val="Normal (Web) Char"/>
    <w:uiPriority w:val="99"/>
    <w:rPr>
      <w:rFonts w:eastAsia="MS Mincho"/>
      <w:sz w:val="24"/>
      <w:lang w:val="en-US" w:eastAsia="ja-JP"/>
    </w:rPr>
  </w:style>
  <w:style w:type="character" w:customStyle="1" w:styleId="NormalWebChar1">
    <w:name w:val="Normal (Web) Char1"/>
    <w:uiPriority w:val="99"/>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5442">
      <w:bodyDiv w:val="1"/>
      <w:marLeft w:val="0"/>
      <w:marRight w:val="0"/>
      <w:marTop w:val="0"/>
      <w:marBottom w:val="0"/>
      <w:divBdr>
        <w:top w:val="none" w:sz="0" w:space="0" w:color="auto"/>
        <w:left w:val="none" w:sz="0" w:space="0" w:color="auto"/>
        <w:bottom w:val="none" w:sz="0" w:space="0" w:color="auto"/>
        <w:right w:val="none" w:sz="0" w:space="0" w:color="auto"/>
      </w:divBdr>
      <w:divsChild>
        <w:div w:id="1909221550">
          <w:marLeft w:val="0"/>
          <w:marRight w:val="0"/>
          <w:marTop w:val="0"/>
          <w:marBottom w:val="0"/>
          <w:divBdr>
            <w:top w:val="none" w:sz="0" w:space="0" w:color="auto"/>
            <w:left w:val="none" w:sz="0" w:space="0" w:color="auto"/>
            <w:bottom w:val="none" w:sz="0" w:space="0" w:color="auto"/>
            <w:right w:val="none" w:sz="0" w:space="0" w:color="auto"/>
          </w:divBdr>
          <w:divsChild>
            <w:div w:id="2042438228">
              <w:marLeft w:val="0"/>
              <w:marRight w:val="0"/>
              <w:marTop w:val="0"/>
              <w:marBottom w:val="0"/>
              <w:divBdr>
                <w:top w:val="none" w:sz="0" w:space="0" w:color="auto"/>
                <w:left w:val="none" w:sz="0" w:space="0" w:color="auto"/>
                <w:bottom w:val="none" w:sz="0" w:space="0" w:color="auto"/>
                <w:right w:val="none" w:sz="0" w:space="0" w:color="auto"/>
              </w:divBdr>
              <w:divsChild>
                <w:div w:id="745106366">
                  <w:marLeft w:val="0"/>
                  <w:marRight w:val="0"/>
                  <w:marTop w:val="0"/>
                  <w:marBottom w:val="0"/>
                  <w:divBdr>
                    <w:top w:val="none" w:sz="0" w:space="0" w:color="auto"/>
                    <w:left w:val="none" w:sz="0" w:space="0" w:color="auto"/>
                    <w:bottom w:val="none" w:sz="0" w:space="0" w:color="auto"/>
                    <w:right w:val="none" w:sz="0" w:space="0" w:color="auto"/>
                  </w:divBdr>
                  <w:divsChild>
                    <w:div w:id="1406226722">
                      <w:marLeft w:val="0"/>
                      <w:marRight w:val="0"/>
                      <w:marTop w:val="0"/>
                      <w:marBottom w:val="0"/>
                      <w:divBdr>
                        <w:top w:val="none" w:sz="0" w:space="0" w:color="auto"/>
                        <w:left w:val="none" w:sz="0" w:space="0" w:color="auto"/>
                        <w:bottom w:val="none" w:sz="0" w:space="0" w:color="auto"/>
                        <w:right w:val="none" w:sz="0" w:space="0" w:color="auto"/>
                      </w:divBdr>
                      <w:divsChild>
                        <w:div w:id="986471819">
                          <w:marLeft w:val="0"/>
                          <w:marRight w:val="0"/>
                          <w:marTop w:val="0"/>
                          <w:marBottom w:val="0"/>
                          <w:divBdr>
                            <w:top w:val="none" w:sz="0" w:space="0" w:color="auto"/>
                            <w:left w:val="none" w:sz="0" w:space="0" w:color="auto"/>
                            <w:bottom w:val="none" w:sz="0" w:space="0" w:color="auto"/>
                            <w:right w:val="none" w:sz="0" w:space="0" w:color="auto"/>
                          </w:divBdr>
                          <w:divsChild>
                            <w:div w:id="1816294823">
                              <w:marLeft w:val="0"/>
                              <w:marRight w:val="0"/>
                              <w:marTop w:val="0"/>
                              <w:marBottom w:val="0"/>
                              <w:divBdr>
                                <w:top w:val="none" w:sz="0" w:space="0" w:color="auto"/>
                                <w:left w:val="none" w:sz="0" w:space="0" w:color="auto"/>
                                <w:bottom w:val="none" w:sz="0" w:space="0" w:color="auto"/>
                                <w:right w:val="none" w:sz="0" w:space="0" w:color="auto"/>
                              </w:divBdr>
                              <w:divsChild>
                                <w:div w:id="1218980473">
                                  <w:marLeft w:val="0"/>
                                  <w:marRight w:val="0"/>
                                  <w:marTop w:val="0"/>
                                  <w:marBottom w:val="0"/>
                                  <w:divBdr>
                                    <w:top w:val="none" w:sz="0" w:space="0" w:color="auto"/>
                                    <w:left w:val="none" w:sz="0" w:space="0" w:color="auto"/>
                                    <w:bottom w:val="none" w:sz="0" w:space="0" w:color="auto"/>
                                    <w:right w:val="none" w:sz="0" w:space="0" w:color="auto"/>
                                  </w:divBdr>
                                  <w:divsChild>
                                    <w:div w:id="1533494836">
                                      <w:marLeft w:val="0"/>
                                      <w:marRight w:val="0"/>
                                      <w:marTop w:val="0"/>
                                      <w:marBottom w:val="0"/>
                                      <w:divBdr>
                                        <w:top w:val="none" w:sz="0" w:space="0" w:color="auto"/>
                                        <w:left w:val="none" w:sz="0" w:space="0" w:color="auto"/>
                                        <w:bottom w:val="none" w:sz="0" w:space="0" w:color="auto"/>
                                        <w:right w:val="none" w:sz="0" w:space="0" w:color="auto"/>
                                      </w:divBdr>
                                      <w:divsChild>
                                        <w:div w:id="651174159">
                                          <w:marLeft w:val="0"/>
                                          <w:marRight w:val="0"/>
                                          <w:marTop w:val="0"/>
                                          <w:marBottom w:val="0"/>
                                          <w:divBdr>
                                            <w:top w:val="none" w:sz="0" w:space="0" w:color="auto"/>
                                            <w:left w:val="none" w:sz="0" w:space="0" w:color="auto"/>
                                            <w:bottom w:val="none" w:sz="0" w:space="0" w:color="auto"/>
                                            <w:right w:val="none" w:sz="0" w:space="0" w:color="auto"/>
                                          </w:divBdr>
                                          <w:divsChild>
                                            <w:div w:id="554269716">
                                              <w:marLeft w:val="0"/>
                                              <w:marRight w:val="0"/>
                                              <w:marTop w:val="0"/>
                                              <w:marBottom w:val="0"/>
                                              <w:divBdr>
                                                <w:top w:val="none" w:sz="0" w:space="0" w:color="auto"/>
                                                <w:left w:val="none" w:sz="0" w:space="0" w:color="auto"/>
                                                <w:bottom w:val="none" w:sz="0" w:space="0" w:color="auto"/>
                                                <w:right w:val="none" w:sz="0" w:space="0" w:color="auto"/>
                                              </w:divBdr>
                                              <w:divsChild>
                                                <w:div w:id="948702673">
                                                  <w:marLeft w:val="0"/>
                                                  <w:marRight w:val="0"/>
                                                  <w:marTop w:val="0"/>
                                                  <w:marBottom w:val="0"/>
                                                  <w:divBdr>
                                                    <w:top w:val="none" w:sz="0" w:space="0" w:color="auto"/>
                                                    <w:left w:val="none" w:sz="0" w:space="0" w:color="auto"/>
                                                    <w:bottom w:val="none" w:sz="0" w:space="0" w:color="auto"/>
                                                    <w:right w:val="none" w:sz="0" w:space="0" w:color="auto"/>
                                                  </w:divBdr>
                                                  <w:divsChild>
                                                    <w:div w:id="1287588152">
                                                      <w:marLeft w:val="0"/>
                                                      <w:marRight w:val="0"/>
                                                      <w:marTop w:val="0"/>
                                                      <w:marBottom w:val="0"/>
                                                      <w:divBdr>
                                                        <w:top w:val="none" w:sz="0" w:space="0" w:color="auto"/>
                                                        <w:left w:val="none" w:sz="0" w:space="0" w:color="auto"/>
                                                        <w:bottom w:val="none" w:sz="0" w:space="0" w:color="auto"/>
                                                        <w:right w:val="none" w:sz="0" w:space="0" w:color="auto"/>
                                                      </w:divBdr>
                                                      <w:divsChild>
                                                        <w:div w:id="1239438554">
                                                          <w:marLeft w:val="0"/>
                                                          <w:marRight w:val="0"/>
                                                          <w:marTop w:val="0"/>
                                                          <w:marBottom w:val="0"/>
                                                          <w:divBdr>
                                                            <w:top w:val="none" w:sz="0" w:space="0" w:color="auto"/>
                                                            <w:left w:val="none" w:sz="0" w:space="0" w:color="auto"/>
                                                            <w:bottom w:val="none" w:sz="0" w:space="0" w:color="auto"/>
                                                            <w:right w:val="none" w:sz="0" w:space="0" w:color="auto"/>
                                                          </w:divBdr>
                                                          <w:divsChild>
                                                            <w:div w:id="1046831736">
                                                              <w:marLeft w:val="0"/>
                                                              <w:marRight w:val="0"/>
                                                              <w:marTop w:val="0"/>
                                                              <w:marBottom w:val="0"/>
                                                              <w:divBdr>
                                                                <w:top w:val="none" w:sz="0" w:space="0" w:color="auto"/>
                                                                <w:left w:val="none" w:sz="0" w:space="0" w:color="auto"/>
                                                                <w:bottom w:val="none" w:sz="0" w:space="0" w:color="auto"/>
                                                                <w:right w:val="none" w:sz="0" w:space="0" w:color="auto"/>
                                                              </w:divBdr>
                                                              <w:divsChild>
                                                                <w:div w:id="2051147905">
                                                                  <w:marLeft w:val="0"/>
                                                                  <w:marRight w:val="0"/>
                                                                  <w:marTop w:val="0"/>
                                                                  <w:marBottom w:val="0"/>
                                                                  <w:divBdr>
                                                                    <w:top w:val="none" w:sz="0" w:space="0" w:color="auto"/>
                                                                    <w:left w:val="none" w:sz="0" w:space="0" w:color="auto"/>
                                                                    <w:bottom w:val="none" w:sz="0" w:space="0" w:color="auto"/>
                                                                    <w:right w:val="none" w:sz="0" w:space="0" w:color="auto"/>
                                                                  </w:divBdr>
                                                                  <w:divsChild>
                                                                    <w:div w:id="1934894816">
                                                                      <w:marLeft w:val="0"/>
                                                                      <w:marRight w:val="0"/>
                                                                      <w:marTop w:val="0"/>
                                                                      <w:marBottom w:val="0"/>
                                                                      <w:divBdr>
                                                                        <w:top w:val="none" w:sz="0" w:space="0" w:color="auto"/>
                                                                        <w:left w:val="none" w:sz="0" w:space="0" w:color="auto"/>
                                                                        <w:bottom w:val="none" w:sz="0" w:space="0" w:color="auto"/>
                                                                        <w:right w:val="none" w:sz="0" w:space="0" w:color="auto"/>
                                                                      </w:divBdr>
                                                                      <w:divsChild>
                                                                        <w:div w:id="1141994891">
                                                                          <w:marLeft w:val="0"/>
                                                                          <w:marRight w:val="0"/>
                                                                          <w:marTop w:val="0"/>
                                                                          <w:marBottom w:val="0"/>
                                                                          <w:divBdr>
                                                                            <w:top w:val="none" w:sz="0" w:space="0" w:color="auto"/>
                                                                            <w:left w:val="none" w:sz="0" w:space="0" w:color="auto"/>
                                                                            <w:bottom w:val="none" w:sz="0" w:space="0" w:color="auto"/>
                                                                            <w:right w:val="none" w:sz="0" w:space="0" w:color="auto"/>
                                                                          </w:divBdr>
                                                                          <w:divsChild>
                                                                            <w:div w:id="1020546362">
                                                                              <w:marLeft w:val="0"/>
                                                                              <w:marRight w:val="0"/>
                                                                              <w:marTop w:val="0"/>
                                                                              <w:marBottom w:val="0"/>
                                                                              <w:divBdr>
                                                                                <w:top w:val="none" w:sz="0" w:space="0" w:color="auto"/>
                                                                                <w:left w:val="none" w:sz="0" w:space="0" w:color="auto"/>
                                                                                <w:bottom w:val="none" w:sz="0" w:space="0" w:color="auto"/>
                                                                                <w:right w:val="none" w:sz="0" w:space="0" w:color="auto"/>
                                                                              </w:divBdr>
                                                                              <w:divsChild>
                                                                                <w:div w:id="17102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116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cs.org/GlobalChalleng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00B6F-F93C-4555-BC4C-7A42EDE7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Crisis in Clean Water: New Solutions 2009</vt:lpstr>
    </vt:vector>
  </TitlesOfParts>
  <Company>ACS</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Crisis in Clean Water: New Solutions 2009</dc:title>
  <dc:creator>jxs93</dc:creator>
  <cp:lastModifiedBy>Janali Thompson</cp:lastModifiedBy>
  <cp:revision>6</cp:revision>
  <cp:lastPrinted>2013-04-22T18:11:00Z</cp:lastPrinted>
  <dcterms:created xsi:type="dcterms:W3CDTF">2013-04-23T15:47:00Z</dcterms:created>
  <dcterms:modified xsi:type="dcterms:W3CDTF">2013-04-23T21:34:00Z</dcterms:modified>
</cp:coreProperties>
</file>